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022" w:rsidRPr="00A449A7" w:rsidRDefault="00C15368" w:rsidP="00AB712E">
      <w:pPr>
        <w:ind w:left="274" w:firstLine="0"/>
      </w:pPr>
      <w:r>
        <w:rPr>
          <w:noProof/>
          <w:lang w:val="en-US"/>
        </w:rPr>
        <w:pict>
          <v:shapetype id="_x0000_t202" coordsize="21600,21600" o:spt="202" path="m,l,21600r21600,l21600,xe">
            <v:stroke joinstyle="miter"/>
            <v:path gradientshapeok="t" o:connecttype="rect"/>
          </v:shapetype>
          <v:shape id="_x0000_s1026" type="#_x0000_t202" style="position:absolute;left:0;text-align:left;margin-left:-41.75pt;margin-top:-41.4pt;width:420.6pt;height:616.3pt;z-index:251656704" fillcolor="#974706 [1609]" strokecolor="#974706 [1609]" strokeweight=".1pt">
            <v:fill opacity="31457f" color2="#5f497a [2407]" o:opacity2="34734f" rotate="t" angle="-90" focus="100%" type="gradient"/>
            <v:textbox style="mso-next-textbox:#_x0000_s1026">
              <w:txbxContent>
                <w:p w:rsidR="004F4D08" w:rsidRPr="00F565A2" w:rsidRDefault="004F4D08" w:rsidP="00E74663">
                  <w:pPr>
                    <w:pStyle w:val="Heading3"/>
                    <w:tabs>
                      <w:tab w:val="right" w:pos="-9000"/>
                      <w:tab w:val="right" w:pos="-3510"/>
                      <w:tab w:val="right" w:pos="7740"/>
                    </w:tabs>
                    <w:spacing w:before="0" w:after="0"/>
                    <w:ind w:right="43" w:firstLine="0"/>
                    <w:rPr>
                      <w:rFonts w:ascii="Times New Roman" w:hAnsi="Times New Roman"/>
                      <w:shadow/>
                      <w:sz w:val="32"/>
                      <w:szCs w:val="32"/>
                    </w:rPr>
                  </w:pPr>
                </w:p>
                <w:p w:rsidR="004F4D08" w:rsidRPr="00C442FA" w:rsidRDefault="004F4D08" w:rsidP="0017394D">
                  <w:pPr>
                    <w:pStyle w:val="Heading3"/>
                    <w:tabs>
                      <w:tab w:val="right" w:pos="-9000"/>
                      <w:tab w:val="right" w:pos="-3510"/>
                      <w:tab w:val="right" w:pos="-1080"/>
                    </w:tabs>
                    <w:spacing w:before="0" w:after="0"/>
                    <w:ind w:left="360" w:right="383" w:firstLine="0"/>
                    <w:jc w:val="left"/>
                    <w:rPr>
                      <w:rFonts w:ascii="Arial Narrow" w:hAnsi="Arial Narrow"/>
                      <w:i/>
                      <w:shadow/>
                      <w:color w:val="000000" w:themeColor="text1"/>
                      <w:sz w:val="28"/>
                      <w:szCs w:val="28"/>
                    </w:rPr>
                  </w:pPr>
                  <w:r w:rsidRPr="00C442FA">
                    <w:rPr>
                      <w:rFonts w:ascii="Arial Narrow" w:hAnsi="Arial Narrow"/>
                      <w:i/>
                      <w:shadow/>
                      <w:color w:val="000000" w:themeColor="text1"/>
                      <w:sz w:val="28"/>
                      <w:szCs w:val="28"/>
                    </w:rPr>
                    <w:t>Theoretical Organ of the New-Democratic Marxist-Leninist Party</w:t>
                  </w:r>
                </w:p>
                <w:p w:rsidR="004F4D08" w:rsidRPr="002D68B8" w:rsidRDefault="004F4D08" w:rsidP="0017394D">
                  <w:pPr>
                    <w:tabs>
                      <w:tab w:val="right" w:pos="-1080"/>
                    </w:tabs>
                    <w:ind w:left="360" w:right="383"/>
                  </w:pPr>
                </w:p>
                <w:p w:rsidR="004F4D08" w:rsidRPr="009E497C" w:rsidRDefault="004F4D08" w:rsidP="0017394D">
                  <w:pPr>
                    <w:tabs>
                      <w:tab w:val="right" w:pos="-1080"/>
                    </w:tabs>
                    <w:spacing w:before="0"/>
                    <w:ind w:left="360" w:right="383" w:firstLine="0"/>
                    <w:rPr>
                      <w:rFonts w:ascii="Arial" w:hAnsi="Arial" w:cs="Arial"/>
                      <w:i/>
                      <w:color w:val="C00000"/>
                      <w:sz w:val="20"/>
                      <w:szCs w:val="20"/>
                    </w:rPr>
                  </w:pPr>
                </w:p>
                <w:p w:rsidR="004F4D08" w:rsidRPr="00C442FA" w:rsidRDefault="004F4D08" w:rsidP="0017394D">
                  <w:pPr>
                    <w:tabs>
                      <w:tab w:val="right" w:pos="-1080"/>
                    </w:tabs>
                    <w:spacing w:before="0"/>
                    <w:ind w:left="360" w:right="383" w:firstLine="0"/>
                    <w:rPr>
                      <w:rFonts w:ascii="Arial Narrow" w:hAnsi="Arial Narrow" w:cs="Arial"/>
                      <w:b/>
                      <w:i/>
                      <w:color w:val="632423" w:themeColor="accent2" w:themeShade="80"/>
                      <w:sz w:val="64"/>
                      <w:szCs w:val="64"/>
                    </w:rPr>
                  </w:pPr>
                  <w:r w:rsidRPr="00C442FA">
                    <w:rPr>
                      <w:rFonts w:ascii="Arial Narrow" w:hAnsi="Arial Narrow" w:cs="Arial"/>
                      <w:b/>
                      <w:i/>
                      <w:color w:val="632423" w:themeColor="accent2" w:themeShade="80"/>
                      <w:sz w:val="64"/>
                      <w:szCs w:val="64"/>
                    </w:rPr>
                    <w:t>Marxist Leninist</w:t>
                  </w:r>
                </w:p>
                <w:p w:rsidR="004F4D08" w:rsidRPr="0017394D" w:rsidRDefault="004F4D08" w:rsidP="0017394D">
                  <w:pPr>
                    <w:tabs>
                      <w:tab w:val="left" w:pos="-3510"/>
                      <w:tab w:val="right" w:pos="-1080"/>
                    </w:tabs>
                    <w:spacing w:before="0"/>
                    <w:ind w:left="360" w:right="383" w:firstLine="0"/>
                    <w:jc w:val="center"/>
                    <w:rPr>
                      <w:rFonts w:ascii="Arial Narrow" w:hAnsi="Arial Narrow" w:cs="Tahoma"/>
                      <w:b/>
                      <w:i/>
                      <w:shadow/>
                      <w:color w:val="000000"/>
                      <w:position w:val="12"/>
                      <w:sz w:val="112"/>
                      <w:szCs w:val="112"/>
                    </w:rPr>
                  </w:pPr>
                  <w:r w:rsidRPr="0017394D">
                    <w:rPr>
                      <w:rFonts w:ascii="Arial Narrow" w:hAnsi="Arial Narrow" w:cs="Tahoma"/>
                      <w:b/>
                      <w:i/>
                      <w:shadow/>
                      <w:color w:val="000000"/>
                      <w:position w:val="12"/>
                      <w:sz w:val="112"/>
                      <w:szCs w:val="112"/>
                    </w:rPr>
                    <w:t>New Democracy</w:t>
                  </w:r>
                </w:p>
                <w:p w:rsidR="004F4D08" w:rsidRPr="003F77EB" w:rsidRDefault="004F4D08" w:rsidP="0017394D">
                  <w:pPr>
                    <w:pStyle w:val="Heading3"/>
                    <w:tabs>
                      <w:tab w:val="right" w:pos="-9000"/>
                      <w:tab w:val="right" w:pos="-3510"/>
                      <w:tab w:val="right" w:pos="7380"/>
                    </w:tabs>
                    <w:spacing w:before="0" w:after="0"/>
                    <w:ind w:left="360" w:right="720" w:firstLine="0"/>
                    <w:jc w:val="left"/>
                    <w:rPr>
                      <w:i/>
                      <w:emboss/>
                      <w:color w:val="632423" w:themeColor="accent2" w:themeShade="80"/>
                      <w:position w:val="6"/>
                      <w:sz w:val="36"/>
                      <w:szCs w:val="36"/>
                    </w:rPr>
                  </w:pPr>
                  <w:r w:rsidRPr="003F77EB">
                    <w:rPr>
                      <w:i/>
                      <w:emboss/>
                      <w:color w:val="632423" w:themeColor="accent2" w:themeShade="80"/>
                      <w:position w:val="6"/>
                      <w:sz w:val="160"/>
                      <w:szCs w:val="160"/>
                    </w:rPr>
                    <w:t>59</w:t>
                  </w:r>
                  <w:r w:rsidRPr="003F77EB">
                    <w:rPr>
                      <w:i/>
                      <w:emboss/>
                      <w:color w:val="632423" w:themeColor="accent2" w:themeShade="80"/>
                      <w:position w:val="6"/>
                      <w:sz w:val="48"/>
                      <w:szCs w:val="52"/>
                    </w:rPr>
                    <w:tab/>
                  </w:r>
                  <w:r w:rsidRPr="003F77EB">
                    <w:rPr>
                      <w:i/>
                      <w:emboss/>
                      <w:color w:val="632423" w:themeColor="accent2" w:themeShade="80"/>
                      <w:position w:val="6"/>
                      <w:sz w:val="56"/>
                      <w:szCs w:val="56"/>
                    </w:rPr>
                    <w:t>May 2016</w:t>
                  </w:r>
                </w:p>
                <w:p w:rsidR="004F4D08" w:rsidRDefault="004F4D08" w:rsidP="005F730E">
                  <w:pPr>
                    <w:tabs>
                      <w:tab w:val="left" w:pos="-1530"/>
                    </w:tabs>
                    <w:autoSpaceDE w:val="0"/>
                    <w:autoSpaceDN w:val="0"/>
                    <w:adjustRightInd w:val="0"/>
                    <w:spacing w:before="0"/>
                    <w:ind w:left="547" w:right="562" w:firstLine="0"/>
                    <w:jc w:val="left"/>
                    <w:rPr>
                      <w:rFonts w:ascii="Palatino Linotype" w:hAnsi="Palatino Linotype"/>
                      <w:b/>
                      <w:color w:val="000000" w:themeColor="text1"/>
                      <w:sz w:val="28"/>
                      <w:szCs w:val="28"/>
                    </w:rPr>
                  </w:pPr>
                  <w:r w:rsidRPr="0034550D">
                    <w:rPr>
                      <w:rFonts w:ascii="Palatino Linotype" w:hAnsi="Palatino Linotype"/>
                      <w:b/>
                      <w:color w:val="000000" w:themeColor="text1"/>
                      <w:sz w:val="28"/>
                      <w:szCs w:val="28"/>
                    </w:rPr>
                    <w:t xml:space="preserve"> </w:t>
                  </w:r>
                </w:p>
                <w:p w:rsidR="004F4D08" w:rsidRPr="00AA6FAD" w:rsidRDefault="004F4D08" w:rsidP="005F730E">
                  <w:pPr>
                    <w:tabs>
                      <w:tab w:val="left" w:pos="-1530"/>
                    </w:tabs>
                    <w:autoSpaceDE w:val="0"/>
                    <w:autoSpaceDN w:val="0"/>
                    <w:adjustRightInd w:val="0"/>
                    <w:spacing w:before="0"/>
                    <w:ind w:left="547" w:right="562" w:firstLine="0"/>
                    <w:jc w:val="left"/>
                    <w:rPr>
                      <w:rFonts w:ascii="Palatino Linotype" w:hAnsi="Palatino Linotype"/>
                      <w:b/>
                      <w:color w:val="000000" w:themeColor="text1"/>
                      <w:sz w:val="20"/>
                      <w:szCs w:val="20"/>
                    </w:rPr>
                  </w:pPr>
                </w:p>
                <w:p w:rsidR="004F4D08" w:rsidRPr="0034550D" w:rsidRDefault="004F4D08" w:rsidP="00B85205">
                  <w:pPr>
                    <w:tabs>
                      <w:tab w:val="left" w:pos="-1530"/>
                    </w:tabs>
                    <w:autoSpaceDE w:val="0"/>
                    <w:autoSpaceDN w:val="0"/>
                    <w:adjustRightInd w:val="0"/>
                    <w:spacing w:before="0"/>
                    <w:ind w:left="547" w:right="562" w:firstLine="0"/>
                    <w:jc w:val="left"/>
                    <w:rPr>
                      <w:rFonts w:ascii="Palatino Linotype" w:hAnsi="Palatino Linotype"/>
                      <w:b/>
                      <w:bCs/>
                      <w:color w:val="000000" w:themeColor="text1"/>
                      <w:sz w:val="28"/>
                      <w:szCs w:val="28"/>
                    </w:rPr>
                  </w:pPr>
                  <w:r>
                    <w:rPr>
                      <w:rFonts w:ascii="Palatino Linotype" w:hAnsi="Palatino Linotype"/>
                      <w:b/>
                      <w:bCs/>
                      <w:color w:val="000000" w:themeColor="text1"/>
                      <w:sz w:val="28"/>
                      <w:szCs w:val="28"/>
                    </w:rPr>
                    <w:t>Considerations for the Proposed Constitution</w:t>
                  </w:r>
                </w:p>
                <w:p w:rsidR="004F4D08" w:rsidRPr="00344C6A" w:rsidRDefault="004F4D08" w:rsidP="00B85205">
                  <w:pPr>
                    <w:tabs>
                      <w:tab w:val="left" w:pos="-1530"/>
                    </w:tabs>
                    <w:autoSpaceDE w:val="0"/>
                    <w:autoSpaceDN w:val="0"/>
                    <w:adjustRightInd w:val="0"/>
                    <w:spacing w:before="0"/>
                    <w:ind w:left="547" w:right="562" w:firstLine="0"/>
                    <w:jc w:val="left"/>
                    <w:rPr>
                      <w:rFonts w:ascii="Palatino Linotype" w:hAnsi="Palatino Linotype"/>
                      <w:b/>
                      <w:bCs/>
                      <w:color w:val="000000" w:themeColor="text1"/>
                      <w:sz w:val="20"/>
                      <w:szCs w:val="20"/>
                    </w:rPr>
                  </w:pPr>
                </w:p>
                <w:p w:rsidR="004F4D08" w:rsidRDefault="004F4D08" w:rsidP="00B85205">
                  <w:pPr>
                    <w:tabs>
                      <w:tab w:val="left" w:pos="-1530"/>
                    </w:tabs>
                    <w:autoSpaceDE w:val="0"/>
                    <w:autoSpaceDN w:val="0"/>
                    <w:adjustRightInd w:val="0"/>
                    <w:spacing w:before="0"/>
                    <w:ind w:left="547" w:right="562" w:firstLine="0"/>
                    <w:jc w:val="left"/>
                    <w:rPr>
                      <w:rFonts w:ascii="Palatino Linotype" w:hAnsi="Palatino Linotype"/>
                      <w:b/>
                      <w:bCs/>
                      <w:color w:val="000000" w:themeColor="text1"/>
                      <w:sz w:val="28"/>
                      <w:szCs w:val="28"/>
                    </w:rPr>
                  </w:pPr>
                  <w:r w:rsidRPr="00C22D6A">
                    <w:rPr>
                      <w:rFonts w:ascii="Palatino Linotype" w:hAnsi="Palatino Linotype"/>
                      <w:b/>
                      <w:bCs/>
                      <w:color w:val="000000" w:themeColor="text1"/>
                      <w:sz w:val="28"/>
                      <w:szCs w:val="28"/>
                    </w:rPr>
                    <w:t>Introducing Gramscian Concepts</w:t>
                  </w:r>
                  <w:r>
                    <w:rPr>
                      <w:rFonts w:ascii="Palatino Linotype" w:hAnsi="Palatino Linotype"/>
                      <w:b/>
                      <w:bCs/>
                      <w:color w:val="000000" w:themeColor="text1"/>
                      <w:sz w:val="28"/>
                      <w:szCs w:val="28"/>
                    </w:rPr>
                    <w:t>:</w:t>
                  </w:r>
                </w:p>
                <w:p w:rsidR="004F4D08" w:rsidRPr="0034550D" w:rsidRDefault="004F4D08" w:rsidP="002D3119">
                  <w:pPr>
                    <w:tabs>
                      <w:tab w:val="left" w:pos="-1530"/>
                    </w:tabs>
                    <w:autoSpaceDE w:val="0"/>
                    <w:autoSpaceDN w:val="0"/>
                    <w:adjustRightInd w:val="0"/>
                    <w:spacing w:before="0"/>
                    <w:ind w:left="547" w:right="562" w:firstLine="0"/>
                    <w:jc w:val="left"/>
                    <w:rPr>
                      <w:rFonts w:ascii="Palatino Linotype" w:hAnsi="Palatino Linotype"/>
                      <w:b/>
                      <w:bCs/>
                      <w:color w:val="000000" w:themeColor="text1"/>
                      <w:sz w:val="28"/>
                      <w:szCs w:val="28"/>
                    </w:rPr>
                  </w:pPr>
                  <w:r w:rsidRPr="00C22D6A">
                    <w:rPr>
                      <w:rFonts w:ascii="Palatino Linotype" w:hAnsi="Palatino Linotype"/>
                      <w:b/>
                      <w:bCs/>
                      <w:color w:val="000000" w:themeColor="text1"/>
                      <w:sz w:val="28"/>
                      <w:szCs w:val="28"/>
                    </w:rPr>
                    <w:t xml:space="preserve">Re-analysis of Bangladesh’s Political History </w:t>
                  </w:r>
                </w:p>
                <w:p w:rsidR="004F4D08" w:rsidRPr="00344C6A" w:rsidRDefault="004F4D08" w:rsidP="002D3119">
                  <w:pPr>
                    <w:tabs>
                      <w:tab w:val="left" w:pos="-1530"/>
                    </w:tabs>
                    <w:autoSpaceDE w:val="0"/>
                    <w:autoSpaceDN w:val="0"/>
                    <w:adjustRightInd w:val="0"/>
                    <w:spacing w:before="0"/>
                    <w:ind w:left="547" w:right="562" w:firstLine="0"/>
                    <w:jc w:val="left"/>
                    <w:rPr>
                      <w:rFonts w:ascii="Palatino Linotype" w:hAnsi="Palatino Linotype"/>
                      <w:b/>
                      <w:bCs/>
                      <w:color w:val="000000" w:themeColor="text1"/>
                      <w:sz w:val="20"/>
                      <w:szCs w:val="20"/>
                    </w:rPr>
                  </w:pPr>
                </w:p>
                <w:p w:rsidR="004F4D08" w:rsidRPr="0034550D" w:rsidRDefault="004F4D08" w:rsidP="002D3119">
                  <w:pPr>
                    <w:tabs>
                      <w:tab w:val="left" w:pos="-1530"/>
                    </w:tabs>
                    <w:autoSpaceDE w:val="0"/>
                    <w:autoSpaceDN w:val="0"/>
                    <w:adjustRightInd w:val="0"/>
                    <w:spacing w:before="0"/>
                    <w:ind w:left="547" w:right="562" w:firstLine="0"/>
                    <w:jc w:val="left"/>
                    <w:rPr>
                      <w:rFonts w:ascii="Palatino Linotype" w:hAnsi="Palatino Linotype"/>
                      <w:b/>
                      <w:bCs/>
                      <w:color w:val="000000" w:themeColor="text1"/>
                      <w:sz w:val="28"/>
                      <w:szCs w:val="28"/>
                    </w:rPr>
                  </w:pPr>
                  <w:r w:rsidRPr="002D3119">
                    <w:rPr>
                      <w:rFonts w:ascii="Palatino Linotype" w:hAnsi="Palatino Linotype"/>
                      <w:b/>
                      <w:bCs/>
                      <w:color w:val="000000" w:themeColor="text1"/>
                      <w:sz w:val="28"/>
                      <w:szCs w:val="28"/>
                    </w:rPr>
                    <w:t>Balancing Politics, Economy and Trade Ties</w:t>
                  </w:r>
                </w:p>
                <w:p w:rsidR="004F4D08" w:rsidRPr="00344C6A" w:rsidRDefault="004F4D08" w:rsidP="002D3119">
                  <w:pPr>
                    <w:tabs>
                      <w:tab w:val="left" w:pos="-1530"/>
                    </w:tabs>
                    <w:autoSpaceDE w:val="0"/>
                    <w:autoSpaceDN w:val="0"/>
                    <w:adjustRightInd w:val="0"/>
                    <w:spacing w:before="0"/>
                    <w:ind w:left="547" w:right="562" w:firstLine="0"/>
                    <w:jc w:val="left"/>
                    <w:rPr>
                      <w:rFonts w:ascii="Palatino Linotype" w:hAnsi="Palatino Linotype"/>
                      <w:b/>
                      <w:bCs/>
                      <w:color w:val="000000" w:themeColor="text1"/>
                      <w:sz w:val="20"/>
                      <w:szCs w:val="20"/>
                    </w:rPr>
                  </w:pPr>
                </w:p>
                <w:p w:rsidR="004F4D08" w:rsidRPr="0034550D" w:rsidRDefault="004F4D08" w:rsidP="00C22D6A">
                  <w:pPr>
                    <w:tabs>
                      <w:tab w:val="left" w:pos="-1530"/>
                    </w:tabs>
                    <w:autoSpaceDE w:val="0"/>
                    <w:autoSpaceDN w:val="0"/>
                    <w:adjustRightInd w:val="0"/>
                    <w:spacing w:before="0"/>
                    <w:ind w:left="547" w:right="562" w:firstLine="0"/>
                    <w:jc w:val="left"/>
                    <w:rPr>
                      <w:rFonts w:ascii="Palatino Linotype" w:hAnsi="Palatino Linotype"/>
                      <w:b/>
                      <w:bCs/>
                      <w:color w:val="000000" w:themeColor="text1"/>
                      <w:sz w:val="28"/>
                      <w:szCs w:val="28"/>
                    </w:rPr>
                  </w:pPr>
                  <w:r w:rsidRPr="00B6055F">
                    <w:rPr>
                      <w:rFonts w:ascii="Palatino Linotype" w:hAnsi="Palatino Linotype"/>
                      <w:b/>
                      <w:bCs/>
                      <w:color w:val="000000" w:themeColor="text1"/>
                      <w:sz w:val="28"/>
                      <w:szCs w:val="28"/>
                    </w:rPr>
                    <w:t xml:space="preserve">Building 65,000 </w:t>
                  </w:r>
                  <w:r>
                    <w:rPr>
                      <w:rFonts w:ascii="Palatino Linotype" w:hAnsi="Palatino Linotype"/>
                      <w:b/>
                      <w:bCs/>
                      <w:color w:val="000000" w:themeColor="text1"/>
                      <w:sz w:val="28"/>
                      <w:szCs w:val="28"/>
                    </w:rPr>
                    <w:t>H</w:t>
                  </w:r>
                  <w:r w:rsidRPr="00B6055F">
                    <w:rPr>
                      <w:rFonts w:ascii="Palatino Linotype" w:hAnsi="Palatino Linotype"/>
                      <w:b/>
                      <w:bCs/>
                      <w:color w:val="000000" w:themeColor="text1"/>
                      <w:sz w:val="28"/>
                      <w:szCs w:val="28"/>
                    </w:rPr>
                    <w:t>ouses</w:t>
                  </w:r>
                  <w:r>
                    <w:rPr>
                      <w:rFonts w:ascii="Palatino Linotype" w:hAnsi="Palatino Linotype"/>
                      <w:b/>
                      <w:bCs/>
                      <w:color w:val="000000" w:themeColor="text1"/>
                      <w:sz w:val="28"/>
                      <w:szCs w:val="28"/>
                    </w:rPr>
                    <w:t>:</w:t>
                  </w:r>
                  <w:r w:rsidRPr="00B6055F">
                    <w:rPr>
                      <w:rFonts w:ascii="Palatino Linotype" w:hAnsi="Palatino Linotype"/>
                      <w:b/>
                      <w:bCs/>
                      <w:color w:val="000000" w:themeColor="text1"/>
                      <w:sz w:val="28"/>
                      <w:szCs w:val="28"/>
                    </w:rPr>
                    <w:t xml:space="preserve"> </w:t>
                  </w:r>
                  <w:r>
                    <w:rPr>
                      <w:rFonts w:ascii="Palatino Linotype" w:hAnsi="Palatino Linotype"/>
                      <w:b/>
                      <w:bCs/>
                      <w:color w:val="000000" w:themeColor="text1"/>
                      <w:sz w:val="28"/>
                      <w:szCs w:val="28"/>
                    </w:rPr>
                    <w:t>E</w:t>
                  </w:r>
                  <w:r w:rsidRPr="00B6055F">
                    <w:rPr>
                      <w:rFonts w:ascii="Palatino Linotype" w:hAnsi="Palatino Linotype"/>
                      <w:b/>
                      <w:bCs/>
                      <w:color w:val="000000" w:themeColor="text1"/>
                      <w:sz w:val="28"/>
                      <w:szCs w:val="28"/>
                    </w:rPr>
                    <w:t xml:space="preserve">conomics of </w:t>
                  </w:r>
                  <w:r>
                    <w:rPr>
                      <w:rFonts w:ascii="Palatino Linotype" w:hAnsi="Palatino Linotype"/>
                      <w:b/>
                      <w:bCs/>
                      <w:color w:val="000000" w:themeColor="text1"/>
                      <w:sz w:val="28"/>
                      <w:szCs w:val="28"/>
                    </w:rPr>
                    <w:t>R</w:t>
                  </w:r>
                  <w:r w:rsidRPr="00B6055F">
                    <w:rPr>
                      <w:rFonts w:ascii="Palatino Linotype" w:hAnsi="Palatino Linotype"/>
                      <w:b/>
                      <w:bCs/>
                      <w:color w:val="000000" w:themeColor="text1"/>
                      <w:sz w:val="28"/>
                      <w:szCs w:val="28"/>
                    </w:rPr>
                    <w:t>econstruction</w:t>
                  </w:r>
                </w:p>
                <w:p w:rsidR="004F4D08" w:rsidRPr="00344C6A" w:rsidRDefault="004F4D08" w:rsidP="00C22D6A">
                  <w:pPr>
                    <w:tabs>
                      <w:tab w:val="left" w:pos="-1530"/>
                    </w:tabs>
                    <w:autoSpaceDE w:val="0"/>
                    <w:autoSpaceDN w:val="0"/>
                    <w:adjustRightInd w:val="0"/>
                    <w:spacing w:before="0"/>
                    <w:ind w:left="547" w:right="562" w:firstLine="0"/>
                    <w:jc w:val="left"/>
                    <w:rPr>
                      <w:rFonts w:ascii="Palatino Linotype" w:hAnsi="Palatino Linotype"/>
                      <w:b/>
                      <w:bCs/>
                      <w:color w:val="000000" w:themeColor="text1"/>
                      <w:sz w:val="20"/>
                      <w:szCs w:val="20"/>
                    </w:rPr>
                  </w:pPr>
                </w:p>
                <w:p w:rsidR="004F4D08" w:rsidRDefault="004F4D08" w:rsidP="002D3119">
                  <w:pPr>
                    <w:tabs>
                      <w:tab w:val="left" w:pos="-1530"/>
                    </w:tabs>
                    <w:autoSpaceDE w:val="0"/>
                    <w:autoSpaceDN w:val="0"/>
                    <w:adjustRightInd w:val="0"/>
                    <w:spacing w:before="0"/>
                    <w:ind w:left="547" w:right="562" w:firstLine="0"/>
                    <w:jc w:val="left"/>
                    <w:rPr>
                      <w:rFonts w:ascii="Palatino Linotype" w:hAnsi="Palatino Linotype"/>
                      <w:b/>
                      <w:bCs/>
                      <w:color w:val="000000" w:themeColor="text1"/>
                      <w:sz w:val="28"/>
                      <w:szCs w:val="28"/>
                    </w:rPr>
                  </w:pPr>
                  <w:r w:rsidRPr="00344C6A">
                    <w:rPr>
                      <w:rFonts w:ascii="Palatino Linotype" w:hAnsi="Palatino Linotype"/>
                      <w:b/>
                      <w:bCs/>
                      <w:color w:val="000000" w:themeColor="text1"/>
                      <w:sz w:val="28"/>
                      <w:szCs w:val="28"/>
                    </w:rPr>
                    <w:t>Proposed Construction of 65,000 Houses</w:t>
                  </w:r>
                </w:p>
                <w:p w:rsidR="004F4D08" w:rsidRPr="00344C6A" w:rsidRDefault="004F4D08" w:rsidP="00B85205">
                  <w:pPr>
                    <w:tabs>
                      <w:tab w:val="left" w:pos="-1530"/>
                    </w:tabs>
                    <w:autoSpaceDE w:val="0"/>
                    <w:autoSpaceDN w:val="0"/>
                    <w:adjustRightInd w:val="0"/>
                    <w:spacing w:before="0"/>
                    <w:ind w:left="547" w:right="562" w:firstLine="0"/>
                    <w:jc w:val="left"/>
                    <w:rPr>
                      <w:rFonts w:ascii="Palatino Linotype" w:hAnsi="Palatino Linotype"/>
                      <w:b/>
                      <w:bCs/>
                      <w:color w:val="000000" w:themeColor="text1"/>
                      <w:sz w:val="20"/>
                      <w:szCs w:val="20"/>
                    </w:rPr>
                  </w:pPr>
                </w:p>
                <w:p w:rsidR="004F4D08" w:rsidRDefault="004F4D08" w:rsidP="00AA6FAD">
                  <w:pPr>
                    <w:tabs>
                      <w:tab w:val="left" w:pos="-1530"/>
                    </w:tabs>
                    <w:autoSpaceDE w:val="0"/>
                    <w:autoSpaceDN w:val="0"/>
                    <w:adjustRightInd w:val="0"/>
                    <w:spacing w:before="0"/>
                    <w:ind w:left="547" w:right="562" w:firstLine="0"/>
                    <w:jc w:val="left"/>
                    <w:rPr>
                      <w:rFonts w:ascii="Palatino Linotype" w:hAnsi="Palatino Linotype"/>
                      <w:b/>
                      <w:bCs/>
                      <w:color w:val="000000" w:themeColor="text1"/>
                      <w:sz w:val="28"/>
                      <w:szCs w:val="28"/>
                    </w:rPr>
                  </w:pPr>
                  <w:r>
                    <w:rPr>
                      <w:rFonts w:ascii="Palatino Linotype" w:hAnsi="Palatino Linotype"/>
                      <w:b/>
                      <w:bCs/>
                      <w:color w:val="000000" w:themeColor="text1"/>
                      <w:sz w:val="28"/>
                      <w:szCs w:val="28"/>
                    </w:rPr>
                    <w:t>Strategies to Wreck Higher Education</w:t>
                  </w:r>
                </w:p>
                <w:p w:rsidR="004F4D08" w:rsidRPr="00344C6A" w:rsidRDefault="004F4D08" w:rsidP="00AA6FAD">
                  <w:pPr>
                    <w:tabs>
                      <w:tab w:val="left" w:pos="-1530"/>
                    </w:tabs>
                    <w:autoSpaceDE w:val="0"/>
                    <w:autoSpaceDN w:val="0"/>
                    <w:adjustRightInd w:val="0"/>
                    <w:spacing w:before="0"/>
                    <w:ind w:left="547" w:right="562" w:firstLine="0"/>
                    <w:jc w:val="left"/>
                    <w:rPr>
                      <w:rFonts w:ascii="Palatino Linotype" w:hAnsi="Palatino Linotype"/>
                      <w:b/>
                      <w:bCs/>
                      <w:color w:val="000000" w:themeColor="text1"/>
                      <w:sz w:val="20"/>
                      <w:szCs w:val="20"/>
                    </w:rPr>
                  </w:pPr>
                </w:p>
                <w:p w:rsidR="004F4D08" w:rsidRPr="0034550D" w:rsidRDefault="004F4D08" w:rsidP="00B85205">
                  <w:pPr>
                    <w:tabs>
                      <w:tab w:val="left" w:pos="-1530"/>
                    </w:tabs>
                    <w:autoSpaceDE w:val="0"/>
                    <w:autoSpaceDN w:val="0"/>
                    <w:adjustRightInd w:val="0"/>
                    <w:spacing w:before="0"/>
                    <w:ind w:left="547" w:right="562" w:firstLine="0"/>
                    <w:jc w:val="left"/>
                    <w:rPr>
                      <w:rFonts w:ascii="Palatino Linotype" w:hAnsi="Palatino Linotype"/>
                      <w:b/>
                      <w:bCs/>
                      <w:color w:val="000000" w:themeColor="text1"/>
                      <w:sz w:val="28"/>
                      <w:szCs w:val="28"/>
                    </w:rPr>
                  </w:pPr>
                  <w:r>
                    <w:rPr>
                      <w:rFonts w:ascii="Palatino Linotype" w:hAnsi="Palatino Linotype"/>
                      <w:b/>
                      <w:bCs/>
                      <w:color w:val="000000" w:themeColor="text1"/>
                      <w:sz w:val="28"/>
                      <w:szCs w:val="28"/>
                    </w:rPr>
                    <w:t>Reports on National Affairs</w:t>
                  </w:r>
                </w:p>
                <w:p w:rsidR="004F4D08" w:rsidRPr="00344C6A" w:rsidRDefault="004F4D08" w:rsidP="00B85205">
                  <w:pPr>
                    <w:tabs>
                      <w:tab w:val="left" w:pos="-1530"/>
                    </w:tabs>
                    <w:autoSpaceDE w:val="0"/>
                    <w:autoSpaceDN w:val="0"/>
                    <w:adjustRightInd w:val="0"/>
                    <w:spacing w:before="0" w:line="288" w:lineRule="auto"/>
                    <w:ind w:left="547" w:right="562" w:firstLine="0"/>
                    <w:jc w:val="left"/>
                    <w:rPr>
                      <w:rFonts w:ascii="Palatino Linotype" w:hAnsi="Palatino Linotype"/>
                      <w:b/>
                      <w:bCs/>
                      <w:color w:val="000000" w:themeColor="text1"/>
                      <w:sz w:val="20"/>
                      <w:szCs w:val="20"/>
                    </w:rPr>
                  </w:pPr>
                </w:p>
                <w:p w:rsidR="004F4D08" w:rsidRPr="004557EC" w:rsidRDefault="004F4D08" w:rsidP="00B85205">
                  <w:pPr>
                    <w:tabs>
                      <w:tab w:val="left" w:pos="-1530"/>
                    </w:tabs>
                    <w:autoSpaceDE w:val="0"/>
                    <w:autoSpaceDN w:val="0"/>
                    <w:adjustRightInd w:val="0"/>
                    <w:spacing w:before="0" w:line="288" w:lineRule="auto"/>
                    <w:ind w:left="547" w:right="562" w:firstLine="0"/>
                    <w:jc w:val="left"/>
                    <w:rPr>
                      <w:rFonts w:ascii="Palatino Linotype" w:hAnsi="Palatino Linotype" w:cs="Arial"/>
                      <w:b/>
                      <w:color w:val="000000" w:themeColor="text1"/>
                      <w:sz w:val="27"/>
                      <w:szCs w:val="27"/>
                    </w:rPr>
                  </w:pPr>
                  <w:r>
                    <w:rPr>
                      <w:rFonts w:ascii="Palatino Linotype" w:hAnsi="Palatino Linotype" w:cs="Arial"/>
                      <w:b/>
                      <w:i/>
                      <w:color w:val="000000" w:themeColor="text1"/>
                      <w:sz w:val="27"/>
                      <w:szCs w:val="27"/>
                    </w:rPr>
                    <w:t>Poetry</w:t>
                  </w:r>
                  <w:r w:rsidRPr="004557EC">
                    <w:rPr>
                      <w:rFonts w:ascii="Palatino Linotype" w:hAnsi="Palatino Linotype" w:cs="Arial"/>
                      <w:b/>
                      <w:i/>
                      <w:color w:val="000000" w:themeColor="text1"/>
                      <w:sz w:val="27"/>
                      <w:szCs w:val="27"/>
                    </w:rPr>
                    <w:t xml:space="preserve">: </w:t>
                  </w:r>
                  <w:r>
                    <w:rPr>
                      <w:rFonts w:ascii="Palatino Linotype" w:hAnsi="Palatino Linotype" w:cs="Arial"/>
                      <w:b/>
                      <w:i/>
                      <w:color w:val="000000" w:themeColor="text1"/>
                      <w:sz w:val="27"/>
                      <w:szCs w:val="27"/>
                    </w:rPr>
                    <w:t xml:space="preserve">Hari Prakash Sharma, </w:t>
                  </w:r>
                  <w:r w:rsidRPr="00170643">
                    <w:rPr>
                      <w:rFonts w:ascii="Palatino Linotype" w:hAnsi="Palatino Linotype" w:cs="Arial"/>
                      <w:b/>
                      <w:i/>
                      <w:color w:val="000000" w:themeColor="text1"/>
                      <w:sz w:val="27"/>
                      <w:szCs w:val="27"/>
                    </w:rPr>
                    <w:t>Rohith Vemula</w:t>
                  </w:r>
                </w:p>
                <w:p w:rsidR="004F4D08" w:rsidRPr="003D4DAA" w:rsidRDefault="004F4D08" w:rsidP="004918BB">
                  <w:pPr>
                    <w:pStyle w:val="BodyText"/>
                    <w:tabs>
                      <w:tab w:val="left" w:pos="3240"/>
                    </w:tabs>
                    <w:ind w:left="540" w:right="720"/>
                    <w:jc w:val="center"/>
                    <w:rPr>
                      <w:rFonts w:ascii="Palatino Linotype" w:hAnsi="Palatino Linotype" w:cs="Arial"/>
                      <w:b/>
                      <w:color w:val="000000" w:themeColor="text1"/>
                      <w:sz w:val="28"/>
                      <w:szCs w:val="28"/>
                    </w:rPr>
                  </w:pPr>
                </w:p>
              </w:txbxContent>
            </v:textbox>
          </v:shape>
        </w:pict>
      </w:r>
      <w:r w:rsidR="00343AA5" w:rsidRPr="00A449A7">
        <w:t xml:space="preserve"> </w:t>
      </w:r>
    </w:p>
    <w:p w:rsidR="00B558E2" w:rsidRPr="00A449A7" w:rsidRDefault="00B558E2" w:rsidP="00AB712E">
      <w:pPr>
        <w:ind w:left="274" w:firstLine="0"/>
      </w:pPr>
    </w:p>
    <w:p w:rsidR="00574A13" w:rsidRPr="00A449A7" w:rsidRDefault="00574A13" w:rsidP="00AB712E">
      <w:pPr>
        <w:ind w:left="274" w:firstLine="0"/>
      </w:pPr>
    </w:p>
    <w:p w:rsidR="00574A13" w:rsidRPr="00A449A7" w:rsidRDefault="00574A13" w:rsidP="00AB712E">
      <w:pPr>
        <w:ind w:left="274" w:firstLine="0"/>
      </w:pPr>
      <w:r w:rsidRPr="00A449A7">
        <w:t xml:space="preserve"> </w:t>
      </w:r>
    </w:p>
    <w:p w:rsidR="00574A13" w:rsidRPr="00A449A7" w:rsidRDefault="00574A13" w:rsidP="00D23370">
      <w:pPr>
        <w:ind w:right="54"/>
        <w:rPr>
          <w:b/>
          <w:bCs/>
        </w:rPr>
      </w:pPr>
    </w:p>
    <w:p w:rsidR="00574A13" w:rsidRPr="00A449A7" w:rsidRDefault="00574A13" w:rsidP="00D23370">
      <w:pPr>
        <w:rPr>
          <w:b/>
          <w:bCs/>
        </w:rPr>
      </w:pPr>
    </w:p>
    <w:p w:rsidR="00574A13" w:rsidRPr="00A449A7" w:rsidRDefault="00574A13" w:rsidP="00D23370">
      <w:pPr>
        <w:rPr>
          <w:b/>
          <w:bCs/>
        </w:rPr>
      </w:pPr>
    </w:p>
    <w:p w:rsidR="00574A13" w:rsidRPr="00A449A7" w:rsidRDefault="00574A13" w:rsidP="00D23370">
      <w:pPr>
        <w:rPr>
          <w:b/>
          <w:bCs/>
        </w:rPr>
      </w:pPr>
    </w:p>
    <w:p w:rsidR="00574A13" w:rsidRPr="00A449A7" w:rsidRDefault="00574A13" w:rsidP="00D23370">
      <w:pPr>
        <w:rPr>
          <w:b/>
          <w:bCs/>
        </w:rPr>
      </w:pPr>
    </w:p>
    <w:p w:rsidR="00574A13" w:rsidRPr="00A449A7" w:rsidRDefault="00574A13" w:rsidP="00D23370">
      <w:pPr>
        <w:rPr>
          <w:b/>
          <w:bCs/>
        </w:rPr>
      </w:pPr>
    </w:p>
    <w:p w:rsidR="00574A13" w:rsidRPr="00A449A7" w:rsidRDefault="00574A13" w:rsidP="00D23370">
      <w:pPr>
        <w:rPr>
          <w:b/>
          <w:bCs/>
        </w:rPr>
      </w:pPr>
    </w:p>
    <w:p w:rsidR="00574A13" w:rsidRPr="00A449A7" w:rsidRDefault="00574A13" w:rsidP="00D20F93">
      <w:pPr>
        <w:pStyle w:val="Heading3"/>
        <w:tabs>
          <w:tab w:val="right" w:pos="-9000"/>
          <w:tab w:val="right" w:pos="-3510"/>
          <w:tab w:val="right" w:pos="6946"/>
        </w:tabs>
        <w:ind w:right="43" w:firstLine="0"/>
        <w:jc w:val="left"/>
        <w:rPr>
          <w:rFonts w:ascii="Times New Roman" w:hAnsi="Times New Roman"/>
          <w:shadow/>
          <w:sz w:val="48"/>
          <w:szCs w:val="48"/>
        </w:rPr>
      </w:pPr>
    </w:p>
    <w:p w:rsidR="001E1109" w:rsidRPr="00A449A7" w:rsidRDefault="00574A13" w:rsidP="00D762DC">
      <w:pPr>
        <w:rPr>
          <w:rFonts w:ascii="Palatino Linotype" w:hAnsi="Palatino Linotype" w:cs="Arial"/>
          <w:sz w:val="40"/>
          <w:szCs w:val="40"/>
          <w:lang w:val="en-US"/>
        </w:rPr>
      </w:pPr>
      <w:r w:rsidRPr="00A449A7">
        <w:rPr>
          <w:bCs/>
          <w:color w:val="000000"/>
          <w:sz w:val="28"/>
          <w:szCs w:val="28"/>
        </w:rPr>
        <w:br w:type="page"/>
      </w:r>
    </w:p>
    <w:p w:rsidR="002C70B3" w:rsidRPr="00A449A7" w:rsidRDefault="002C70B3" w:rsidP="002C70B3">
      <w:pPr>
        <w:autoSpaceDE w:val="0"/>
        <w:autoSpaceDN w:val="0"/>
        <w:adjustRightInd w:val="0"/>
        <w:spacing w:before="0"/>
        <w:ind w:firstLine="0"/>
        <w:jc w:val="center"/>
        <w:rPr>
          <w:rFonts w:ascii="Palatino Linotype" w:hAnsi="Palatino Linotype" w:cs="Futura-CondensedBold"/>
          <w:b/>
          <w:bCs/>
          <w:sz w:val="16"/>
          <w:szCs w:val="16"/>
        </w:rPr>
      </w:pPr>
    </w:p>
    <w:p w:rsidR="00C22D6A" w:rsidRPr="0048528F" w:rsidRDefault="00C22D6A" w:rsidP="002C70B3">
      <w:pPr>
        <w:autoSpaceDE w:val="0"/>
        <w:autoSpaceDN w:val="0"/>
        <w:adjustRightInd w:val="0"/>
        <w:spacing w:before="0"/>
        <w:ind w:firstLine="0"/>
        <w:jc w:val="center"/>
        <w:rPr>
          <w:rFonts w:ascii="Palatino Linotype" w:hAnsi="Palatino Linotype" w:cs="Futura-CondensedBold"/>
          <w:b/>
          <w:bCs/>
          <w:color w:val="000000" w:themeColor="text1"/>
          <w:sz w:val="32"/>
          <w:szCs w:val="32"/>
        </w:rPr>
      </w:pPr>
      <w:r w:rsidRPr="0048528F">
        <w:rPr>
          <w:rFonts w:ascii="Palatino Linotype" w:hAnsi="Palatino Linotype" w:cs="Futura-CondensedBold"/>
          <w:b/>
          <w:bCs/>
          <w:color w:val="000000" w:themeColor="text1"/>
          <w:sz w:val="32"/>
          <w:szCs w:val="32"/>
        </w:rPr>
        <w:t>TAJMAHAL</w:t>
      </w:r>
    </w:p>
    <w:p w:rsidR="00C22D6A" w:rsidRPr="0048528F" w:rsidRDefault="002C70B3" w:rsidP="002C70B3">
      <w:pPr>
        <w:autoSpaceDE w:val="0"/>
        <w:autoSpaceDN w:val="0"/>
        <w:adjustRightInd w:val="0"/>
        <w:spacing w:before="0" w:line="288" w:lineRule="auto"/>
        <w:ind w:firstLine="0"/>
        <w:jc w:val="center"/>
        <w:rPr>
          <w:rFonts w:ascii="Minion-Regular" w:hAnsi="Minion-Regular" w:cs="Minion-Regular"/>
          <w:color w:val="000000" w:themeColor="text1"/>
          <w:sz w:val="28"/>
          <w:szCs w:val="28"/>
        </w:rPr>
      </w:pPr>
      <w:r w:rsidRPr="0048528F">
        <w:rPr>
          <w:rFonts w:ascii="Palatino Linotype" w:hAnsi="Palatino Linotype" w:cs="Minion-Regular"/>
          <w:b/>
          <w:color w:val="000000" w:themeColor="text1"/>
          <w:sz w:val="28"/>
          <w:szCs w:val="28"/>
        </w:rPr>
        <w:t>Hari Prakash Sharma (1934-2010)</w:t>
      </w:r>
    </w:p>
    <w:p w:rsidR="00C22D6A" w:rsidRPr="0048528F" w:rsidRDefault="00C22D6A" w:rsidP="002C70B3">
      <w:pPr>
        <w:autoSpaceDE w:val="0"/>
        <w:autoSpaceDN w:val="0"/>
        <w:adjustRightInd w:val="0"/>
        <w:spacing w:before="0"/>
        <w:ind w:left="1620" w:firstLine="0"/>
        <w:rPr>
          <w:rFonts w:ascii="Palatino Linotype" w:hAnsi="Palatino Linotype" w:cs="Minion-Regular"/>
          <w:b/>
          <w:color w:val="000000" w:themeColor="text1"/>
          <w:sz w:val="20"/>
          <w:szCs w:val="20"/>
        </w:rPr>
      </w:pPr>
      <w:r w:rsidRPr="0048528F">
        <w:rPr>
          <w:rFonts w:ascii="Palatino Linotype" w:hAnsi="Palatino Linotype" w:cs="Minion-Regular"/>
          <w:b/>
          <w:color w:val="000000" w:themeColor="text1"/>
          <w:sz w:val="20"/>
          <w:szCs w:val="20"/>
        </w:rPr>
        <w:t>FAR away.</w:t>
      </w:r>
    </w:p>
    <w:p w:rsidR="00C22D6A" w:rsidRPr="0048528F" w:rsidRDefault="00C22D6A" w:rsidP="002C70B3">
      <w:pPr>
        <w:autoSpaceDE w:val="0"/>
        <w:autoSpaceDN w:val="0"/>
        <w:adjustRightInd w:val="0"/>
        <w:spacing w:before="0"/>
        <w:ind w:left="1620" w:firstLine="0"/>
        <w:rPr>
          <w:rFonts w:ascii="Palatino Linotype" w:hAnsi="Palatino Linotype" w:cs="Minion-Regular"/>
          <w:b/>
          <w:color w:val="000000" w:themeColor="text1"/>
          <w:sz w:val="20"/>
          <w:szCs w:val="20"/>
        </w:rPr>
      </w:pPr>
      <w:r w:rsidRPr="0048528F">
        <w:rPr>
          <w:rFonts w:ascii="Palatino Linotype" w:hAnsi="Palatino Linotype" w:cs="Minion-Regular"/>
          <w:b/>
          <w:color w:val="000000" w:themeColor="text1"/>
          <w:sz w:val="20"/>
          <w:szCs w:val="20"/>
        </w:rPr>
        <w:t>Beyond the sacred cow.</w:t>
      </w:r>
    </w:p>
    <w:p w:rsidR="00C22D6A" w:rsidRPr="0048528F" w:rsidRDefault="00C22D6A" w:rsidP="002C70B3">
      <w:pPr>
        <w:autoSpaceDE w:val="0"/>
        <w:autoSpaceDN w:val="0"/>
        <w:adjustRightInd w:val="0"/>
        <w:spacing w:before="0"/>
        <w:ind w:left="1620" w:firstLine="0"/>
        <w:rPr>
          <w:rFonts w:ascii="Palatino Linotype" w:hAnsi="Palatino Linotype" w:cs="Minion-Regular"/>
          <w:b/>
          <w:color w:val="000000" w:themeColor="text1"/>
          <w:sz w:val="20"/>
          <w:szCs w:val="20"/>
        </w:rPr>
      </w:pPr>
      <w:r w:rsidRPr="0048528F">
        <w:rPr>
          <w:rFonts w:ascii="Palatino Linotype" w:hAnsi="Palatino Linotype" w:cs="Minion-Regular"/>
          <w:b/>
          <w:color w:val="000000" w:themeColor="text1"/>
          <w:sz w:val="20"/>
          <w:szCs w:val="20"/>
        </w:rPr>
        <w:t>Beyond the every-day people.</w:t>
      </w:r>
    </w:p>
    <w:p w:rsidR="00C22D6A" w:rsidRPr="0048528F" w:rsidRDefault="00C22D6A" w:rsidP="002C70B3">
      <w:pPr>
        <w:autoSpaceDE w:val="0"/>
        <w:autoSpaceDN w:val="0"/>
        <w:adjustRightInd w:val="0"/>
        <w:spacing w:before="0"/>
        <w:ind w:left="1620" w:firstLine="0"/>
        <w:rPr>
          <w:rFonts w:ascii="Palatino Linotype" w:hAnsi="Palatino Linotype" w:cs="Minion-Regular"/>
          <w:b/>
          <w:color w:val="000000" w:themeColor="text1"/>
          <w:sz w:val="20"/>
          <w:szCs w:val="20"/>
        </w:rPr>
      </w:pPr>
      <w:r w:rsidRPr="0048528F">
        <w:rPr>
          <w:rFonts w:ascii="Palatino Linotype" w:hAnsi="Palatino Linotype" w:cs="Minion-Regular"/>
          <w:b/>
          <w:color w:val="000000" w:themeColor="text1"/>
          <w:sz w:val="20"/>
          <w:szCs w:val="20"/>
        </w:rPr>
        <w:t>FAR, FAR away.</w:t>
      </w:r>
    </w:p>
    <w:p w:rsidR="00C22D6A" w:rsidRPr="0048528F" w:rsidRDefault="00C22D6A" w:rsidP="002C70B3">
      <w:pPr>
        <w:autoSpaceDE w:val="0"/>
        <w:autoSpaceDN w:val="0"/>
        <w:adjustRightInd w:val="0"/>
        <w:spacing w:before="0"/>
        <w:ind w:left="1620" w:firstLine="0"/>
        <w:rPr>
          <w:rFonts w:ascii="Palatino Linotype" w:hAnsi="Palatino Linotype" w:cs="Minion-Regular"/>
          <w:b/>
          <w:color w:val="000000" w:themeColor="text1"/>
          <w:sz w:val="20"/>
          <w:szCs w:val="20"/>
        </w:rPr>
      </w:pPr>
      <w:r w:rsidRPr="0048528F">
        <w:rPr>
          <w:rFonts w:ascii="Palatino Linotype" w:hAnsi="Palatino Linotype" w:cs="Minion-Regular"/>
          <w:b/>
          <w:color w:val="000000" w:themeColor="text1"/>
          <w:sz w:val="20"/>
          <w:szCs w:val="20"/>
        </w:rPr>
        <w:t>Beyond the marsh</w:t>
      </w:r>
    </w:p>
    <w:p w:rsidR="00C22D6A" w:rsidRPr="0048528F" w:rsidRDefault="0075596A" w:rsidP="002C70B3">
      <w:pPr>
        <w:autoSpaceDE w:val="0"/>
        <w:autoSpaceDN w:val="0"/>
        <w:adjustRightInd w:val="0"/>
        <w:spacing w:before="0"/>
        <w:ind w:left="1620" w:firstLine="0"/>
        <w:rPr>
          <w:rFonts w:ascii="Palatino Linotype" w:hAnsi="Palatino Linotype" w:cs="Minion-Regular"/>
          <w:b/>
          <w:color w:val="000000" w:themeColor="text1"/>
          <w:sz w:val="20"/>
          <w:szCs w:val="20"/>
        </w:rPr>
      </w:pPr>
      <w:r w:rsidRPr="0048528F">
        <w:rPr>
          <w:rFonts w:ascii="Palatino Linotype" w:hAnsi="Palatino Linotype" w:cs="Minion-Regular"/>
          <w:b/>
          <w:color w:val="000000" w:themeColor="text1"/>
          <w:sz w:val="20"/>
          <w:szCs w:val="20"/>
        </w:rPr>
        <w:t>and agricultural fields.</w:t>
      </w:r>
    </w:p>
    <w:p w:rsidR="00C22D6A" w:rsidRPr="0048528F" w:rsidRDefault="00C22D6A" w:rsidP="002C70B3">
      <w:pPr>
        <w:autoSpaceDE w:val="0"/>
        <w:autoSpaceDN w:val="0"/>
        <w:adjustRightInd w:val="0"/>
        <w:spacing w:before="0"/>
        <w:ind w:left="1620" w:firstLine="0"/>
        <w:rPr>
          <w:rFonts w:ascii="Palatino Linotype" w:hAnsi="Palatino Linotype" w:cs="Minion-Regular"/>
          <w:b/>
          <w:color w:val="000000" w:themeColor="text1"/>
          <w:sz w:val="20"/>
          <w:szCs w:val="20"/>
        </w:rPr>
      </w:pPr>
      <w:r w:rsidRPr="0048528F">
        <w:rPr>
          <w:rFonts w:ascii="Palatino Linotype" w:hAnsi="Palatino Linotype" w:cs="Minion-Regular"/>
          <w:b/>
          <w:color w:val="000000" w:themeColor="text1"/>
          <w:sz w:val="20"/>
          <w:szCs w:val="20"/>
        </w:rPr>
        <w:t>FAR, Very FAR, away.</w:t>
      </w:r>
    </w:p>
    <w:p w:rsidR="00C22D6A" w:rsidRPr="0048528F" w:rsidRDefault="00C22D6A" w:rsidP="002C70B3">
      <w:pPr>
        <w:autoSpaceDE w:val="0"/>
        <w:autoSpaceDN w:val="0"/>
        <w:adjustRightInd w:val="0"/>
        <w:spacing w:before="0"/>
        <w:ind w:left="1620" w:firstLine="0"/>
        <w:rPr>
          <w:rFonts w:ascii="Palatino Linotype" w:hAnsi="Palatino Linotype" w:cs="Minion-Regular"/>
          <w:b/>
          <w:color w:val="000000" w:themeColor="text1"/>
          <w:sz w:val="20"/>
          <w:szCs w:val="20"/>
        </w:rPr>
      </w:pPr>
      <w:r w:rsidRPr="0048528F">
        <w:rPr>
          <w:rFonts w:ascii="Palatino Linotype" w:hAnsi="Palatino Linotype" w:cs="Minion-Regular"/>
          <w:b/>
          <w:color w:val="000000" w:themeColor="text1"/>
          <w:sz w:val="20"/>
          <w:szCs w:val="20"/>
        </w:rPr>
        <w:t>Beyond the dry</w:t>
      </w:r>
    </w:p>
    <w:p w:rsidR="00C22D6A" w:rsidRPr="0048528F" w:rsidRDefault="00C22D6A" w:rsidP="002C70B3">
      <w:pPr>
        <w:autoSpaceDE w:val="0"/>
        <w:autoSpaceDN w:val="0"/>
        <w:adjustRightInd w:val="0"/>
        <w:spacing w:before="0"/>
        <w:ind w:left="1620" w:firstLine="0"/>
        <w:rPr>
          <w:rFonts w:ascii="Palatino Linotype" w:hAnsi="Palatino Linotype" w:cs="Minion-Regular"/>
          <w:b/>
          <w:color w:val="000000" w:themeColor="text1"/>
          <w:sz w:val="20"/>
          <w:szCs w:val="20"/>
        </w:rPr>
      </w:pPr>
      <w:r w:rsidRPr="0048528F">
        <w:rPr>
          <w:rFonts w:ascii="Palatino Linotype" w:hAnsi="Palatino Linotype" w:cs="Minion-Regular"/>
          <w:b/>
          <w:color w:val="000000" w:themeColor="text1"/>
          <w:sz w:val="20"/>
          <w:szCs w:val="20"/>
        </w:rPr>
        <w:t>almost dry</w:t>
      </w:r>
    </w:p>
    <w:p w:rsidR="00C22D6A" w:rsidRPr="0048528F" w:rsidRDefault="00C22D6A" w:rsidP="002C70B3">
      <w:pPr>
        <w:autoSpaceDE w:val="0"/>
        <w:autoSpaceDN w:val="0"/>
        <w:adjustRightInd w:val="0"/>
        <w:spacing w:before="0"/>
        <w:ind w:left="1620" w:firstLine="0"/>
        <w:rPr>
          <w:rFonts w:ascii="Palatino Linotype" w:hAnsi="Palatino Linotype" w:cs="Minion-Regular"/>
          <w:b/>
          <w:color w:val="000000" w:themeColor="text1"/>
          <w:sz w:val="20"/>
          <w:szCs w:val="20"/>
        </w:rPr>
      </w:pPr>
      <w:r w:rsidRPr="0048528F">
        <w:rPr>
          <w:rFonts w:ascii="Palatino Linotype" w:hAnsi="Palatino Linotype" w:cs="Minion-Regular"/>
          <w:b/>
          <w:color w:val="000000" w:themeColor="text1"/>
          <w:sz w:val="20"/>
          <w:szCs w:val="20"/>
        </w:rPr>
        <w:t>bed of Jamuna river.</w:t>
      </w:r>
    </w:p>
    <w:p w:rsidR="00C22D6A" w:rsidRPr="0048528F" w:rsidRDefault="00C22D6A" w:rsidP="002C70B3">
      <w:pPr>
        <w:autoSpaceDE w:val="0"/>
        <w:autoSpaceDN w:val="0"/>
        <w:adjustRightInd w:val="0"/>
        <w:spacing w:before="0"/>
        <w:ind w:left="1620" w:firstLine="0"/>
        <w:rPr>
          <w:rFonts w:ascii="Palatino Linotype" w:hAnsi="Palatino Linotype" w:cs="Minion-Regular"/>
          <w:b/>
          <w:color w:val="000000" w:themeColor="text1"/>
          <w:sz w:val="20"/>
          <w:szCs w:val="20"/>
        </w:rPr>
      </w:pPr>
      <w:r w:rsidRPr="0048528F">
        <w:rPr>
          <w:rFonts w:ascii="Palatino Linotype" w:hAnsi="Palatino Linotype" w:cs="Minion-Regular"/>
          <w:b/>
          <w:color w:val="000000" w:themeColor="text1"/>
          <w:sz w:val="20"/>
          <w:szCs w:val="20"/>
        </w:rPr>
        <w:t>By the hazy horizon.</w:t>
      </w:r>
    </w:p>
    <w:p w:rsidR="00C22D6A" w:rsidRPr="0048528F" w:rsidRDefault="00C22D6A" w:rsidP="002C70B3">
      <w:pPr>
        <w:autoSpaceDE w:val="0"/>
        <w:autoSpaceDN w:val="0"/>
        <w:adjustRightInd w:val="0"/>
        <w:spacing w:before="0"/>
        <w:ind w:left="1620" w:firstLine="0"/>
        <w:rPr>
          <w:rFonts w:ascii="Palatino Linotype" w:hAnsi="Palatino Linotype" w:cs="Minion-Regular"/>
          <w:b/>
          <w:color w:val="000000" w:themeColor="text1"/>
          <w:sz w:val="20"/>
          <w:szCs w:val="20"/>
        </w:rPr>
      </w:pPr>
      <w:r w:rsidRPr="0048528F">
        <w:rPr>
          <w:rFonts w:ascii="Palatino Linotype" w:hAnsi="Palatino Linotype" w:cs="Minion-Regular"/>
          <w:b/>
          <w:color w:val="000000" w:themeColor="text1"/>
          <w:sz w:val="20"/>
          <w:szCs w:val="20"/>
        </w:rPr>
        <w:t>There is the Seventh Wonder of the World.</w:t>
      </w:r>
    </w:p>
    <w:p w:rsidR="00C22D6A" w:rsidRPr="0048528F" w:rsidRDefault="00C22D6A" w:rsidP="002C70B3">
      <w:pPr>
        <w:autoSpaceDE w:val="0"/>
        <w:autoSpaceDN w:val="0"/>
        <w:adjustRightInd w:val="0"/>
        <w:spacing w:before="0"/>
        <w:ind w:left="1620" w:firstLine="0"/>
        <w:rPr>
          <w:rFonts w:ascii="Palatino Linotype" w:hAnsi="Palatino Linotype" w:cs="Minion-Regular"/>
          <w:b/>
          <w:color w:val="000000" w:themeColor="text1"/>
          <w:sz w:val="20"/>
          <w:szCs w:val="20"/>
        </w:rPr>
      </w:pPr>
      <w:r w:rsidRPr="0048528F">
        <w:rPr>
          <w:rFonts w:ascii="Palatino Linotype" w:hAnsi="Palatino Linotype" w:cs="Minion-Regular"/>
          <w:b/>
          <w:color w:val="000000" w:themeColor="text1"/>
          <w:sz w:val="20"/>
          <w:szCs w:val="20"/>
        </w:rPr>
        <w:t>The marvel in marble.</w:t>
      </w:r>
    </w:p>
    <w:p w:rsidR="00C22D6A" w:rsidRPr="0048528F" w:rsidRDefault="00C22D6A" w:rsidP="002C70B3">
      <w:pPr>
        <w:autoSpaceDE w:val="0"/>
        <w:autoSpaceDN w:val="0"/>
        <w:adjustRightInd w:val="0"/>
        <w:spacing w:before="0"/>
        <w:ind w:left="1620" w:firstLine="0"/>
        <w:rPr>
          <w:rFonts w:ascii="Palatino Linotype" w:hAnsi="Palatino Linotype" w:cs="Minion-Regular"/>
          <w:b/>
          <w:color w:val="000000" w:themeColor="text1"/>
          <w:sz w:val="20"/>
          <w:szCs w:val="20"/>
        </w:rPr>
      </w:pPr>
      <w:r w:rsidRPr="0048528F">
        <w:rPr>
          <w:rFonts w:ascii="Palatino Linotype" w:hAnsi="Palatino Linotype" w:cs="Minion-Regular"/>
          <w:b/>
          <w:color w:val="000000" w:themeColor="text1"/>
          <w:sz w:val="20"/>
          <w:szCs w:val="20"/>
        </w:rPr>
        <w:t>Monument of love.</w:t>
      </w:r>
    </w:p>
    <w:p w:rsidR="00C22D6A" w:rsidRPr="0048528F" w:rsidRDefault="00C22D6A" w:rsidP="002C70B3">
      <w:pPr>
        <w:autoSpaceDE w:val="0"/>
        <w:autoSpaceDN w:val="0"/>
        <w:adjustRightInd w:val="0"/>
        <w:spacing w:before="0"/>
        <w:ind w:left="1620" w:firstLine="0"/>
        <w:rPr>
          <w:rFonts w:ascii="Palatino Linotype" w:hAnsi="Palatino Linotype" w:cs="Minion-Regular"/>
          <w:b/>
          <w:color w:val="000000" w:themeColor="text1"/>
          <w:sz w:val="20"/>
          <w:szCs w:val="20"/>
        </w:rPr>
      </w:pPr>
      <w:r w:rsidRPr="0048528F">
        <w:rPr>
          <w:rFonts w:ascii="Palatino Linotype" w:hAnsi="Palatino Linotype" w:cs="Minion-Regular"/>
          <w:b/>
          <w:color w:val="000000" w:themeColor="text1"/>
          <w:sz w:val="20"/>
          <w:szCs w:val="20"/>
        </w:rPr>
        <w:t>Immortal love.</w:t>
      </w:r>
    </w:p>
    <w:p w:rsidR="00C22D6A" w:rsidRPr="0048528F" w:rsidRDefault="00C22D6A" w:rsidP="002C70B3">
      <w:pPr>
        <w:autoSpaceDE w:val="0"/>
        <w:autoSpaceDN w:val="0"/>
        <w:adjustRightInd w:val="0"/>
        <w:spacing w:before="0"/>
        <w:ind w:left="1620" w:firstLine="0"/>
        <w:rPr>
          <w:rFonts w:ascii="Palatino Linotype" w:hAnsi="Palatino Linotype" w:cs="Minion-Regular"/>
          <w:b/>
          <w:color w:val="000000" w:themeColor="text1"/>
          <w:sz w:val="20"/>
          <w:szCs w:val="20"/>
        </w:rPr>
      </w:pPr>
      <w:r w:rsidRPr="0048528F">
        <w:rPr>
          <w:rFonts w:ascii="Palatino Linotype" w:hAnsi="Palatino Linotype" w:cs="Minion-Regular"/>
          <w:b/>
          <w:color w:val="000000" w:themeColor="text1"/>
          <w:sz w:val="20"/>
          <w:szCs w:val="20"/>
        </w:rPr>
        <w:t>Royal love.</w:t>
      </w:r>
    </w:p>
    <w:p w:rsidR="00C22D6A" w:rsidRPr="0048528F" w:rsidRDefault="00C22D6A" w:rsidP="002C70B3">
      <w:pPr>
        <w:autoSpaceDE w:val="0"/>
        <w:autoSpaceDN w:val="0"/>
        <w:adjustRightInd w:val="0"/>
        <w:spacing w:before="0"/>
        <w:ind w:left="1620" w:firstLine="0"/>
        <w:rPr>
          <w:rFonts w:ascii="Palatino Linotype" w:hAnsi="Palatino Linotype" w:cs="Futura-CondensedLight"/>
          <w:b/>
          <w:color w:val="000000" w:themeColor="text1"/>
          <w:sz w:val="20"/>
          <w:szCs w:val="20"/>
        </w:rPr>
      </w:pPr>
      <w:r w:rsidRPr="0048528F">
        <w:rPr>
          <w:rFonts w:ascii="Palatino Linotype" w:hAnsi="Palatino Linotype" w:cs="Minion-Regular"/>
          <w:b/>
          <w:color w:val="000000" w:themeColor="text1"/>
          <w:sz w:val="20"/>
          <w:szCs w:val="20"/>
        </w:rPr>
        <w:t>Tajmahal.</w:t>
      </w:r>
    </w:p>
    <w:p w:rsidR="00C22D6A" w:rsidRPr="0048528F" w:rsidRDefault="00C22D6A" w:rsidP="002C70B3">
      <w:pPr>
        <w:autoSpaceDE w:val="0"/>
        <w:autoSpaceDN w:val="0"/>
        <w:adjustRightInd w:val="0"/>
        <w:spacing w:before="0"/>
        <w:ind w:left="1620" w:firstLine="0"/>
        <w:rPr>
          <w:rFonts w:ascii="Palatino Linotype" w:hAnsi="Palatino Linotype" w:cs="Minion-Regular"/>
          <w:b/>
          <w:color w:val="000000" w:themeColor="text1"/>
          <w:sz w:val="20"/>
          <w:szCs w:val="20"/>
        </w:rPr>
      </w:pPr>
      <w:r w:rsidRPr="0048528F">
        <w:rPr>
          <w:rFonts w:ascii="Palatino Linotype" w:hAnsi="Palatino Linotype" w:cs="Minion-Regular"/>
          <w:b/>
          <w:color w:val="000000" w:themeColor="text1"/>
          <w:sz w:val="20"/>
          <w:szCs w:val="20"/>
        </w:rPr>
        <w:t>The darling of tourists.</w:t>
      </w:r>
    </w:p>
    <w:p w:rsidR="00C22D6A" w:rsidRPr="0048528F" w:rsidRDefault="00C22D6A" w:rsidP="002C70B3">
      <w:pPr>
        <w:autoSpaceDE w:val="0"/>
        <w:autoSpaceDN w:val="0"/>
        <w:adjustRightInd w:val="0"/>
        <w:spacing w:before="0"/>
        <w:ind w:left="1620" w:firstLine="0"/>
        <w:rPr>
          <w:rFonts w:ascii="Palatino Linotype" w:hAnsi="Palatino Linotype" w:cs="Minion-Regular"/>
          <w:b/>
          <w:color w:val="000000" w:themeColor="text1"/>
          <w:sz w:val="20"/>
          <w:szCs w:val="20"/>
        </w:rPr>
      </w:pPr>
      <w:r w:rsidRPr="0048528F">
        <w:rPr>
          <w:rFonts w:ascii="Palatino Linotype" w:hAnsi="Palatino Linotype" w:cs="Minion-Regular"/>
          <w:b/>
          <w:color w:val="000000" w:themeColor="text1"/>
          <w:sz w:val="20"/>
          <w:szCs w:val="20"/>
        </w:rPr>
        <w:t>India’s jewel.</w:t>
      </w:r>
    </w:p>
    <w:p w:rsidR="00C22D6A" w:rsidRPr="0048528F" w:rsidRDefault="00C22D6A" w:rsidP="002C70B3">
      <w:pPr>
        <w:autoSpaceDE w:val="0"/>
        <w:autoSpaceDN w:val="0"/>
        <w:adjustRightInd w:val="0"/>
        <w:spacing w:before="0"/>
        <w:ind w:left="1620" w:firstLine="0"/>
        <w:rPr>
          <w:rFonts w:ascii="Palatino Linotype" w:hAnsi="Palatino Linotype" w:cs="Minion-Regular"/>
          <w:b/>
          <w:color w:val="000000" w:themeColor="text1"/>
          <w:sz w:val="20"/>
          <w:szCs w:val="20"/>
        </w:rPr>
      </w:pPr>
      <w:r w:rsidRPr="0048528F">
        <w:rPr>
          <w:rFonts w:ascii="Palatino Linotype" w:hAnsi="Palatino Linotype" w:cs="Minion-Regular"/>
          <w:b/>
          <w:color w:val="000000" w:themeColor="text1"/>
          <w:sz w:val="20"/>
          <w:szCs w:val="20"/>
        </w:rPr>
        <w:t>India’s crown.</w:t>
      </w:r>
    </w:p>
    <w:p w:rsidR="00C22D6A" w:rsidRPr="0048528F" w:rsidRDefault="00C22D6A" w:rsidP="002C70B3">
      <w:pPr>
        <w:autoSpaceDE w:val="0"/>
        <w:autoSpaceDN w:val="0"/>
        <w:adjustRightInd w:val="0"/>
        <w:spacing w:before="0"/>
        <w:ind w:left="1620" w:firstLine="0"/>
        <w:rPr>
          <w:rFonts w:ascii="Palatino Linotype" w:hAnsi="Palatino Linotype" w:cs="Minion-Regular"/>
          <w:b/>
          <w:color w:val="000000" w:themeColor="text1"/>
          <w:sz w:val="20"/>
          <w:szCs w:val="20"/>
        </w:rPr>
      </w:pPr>
      <w:r w:rsidRPr="0048528F">
        <w:rPr>
          <w:rFonts w:ascii="Palatino Linotype" w:hAnsi="Palatino Linotype" w:cs="Minion-Regular"/>
          <w:b/>
          <w:color w:val="000000" w:themeColor="text1"/>
          <w:sz w:val="20"/>
          <w:szCs w:val="20"/>
        </w:rPr>
        <w:t>But.</w:t>
      </w:r>
    </w:p>
    <w:p w:rsidR="00C22D6A" w:rsidRPr="0048528F" w:rsidRDefault="00C22D6A" w:rsidP="002C70B3">
      <w:pPr>
        <w:autoSpaceDE w:val="0"/>
        <w:autoSpaceDN w:val="0"/>
        <w:adjustRightInd w:val="0"/>
        <w:spacing w:before="0"/>
        <w:ind w:left="1620" w:firstLine="0"/>
        <w:rPr>
          <w:rFonts w:ascii="Palatino Linotype" w:hAnsi="Palatino Linotype" w:cs="Minion-Regular"/>
          <w:b/>
          <w:color w:val="000000" w:themeColor="text1"/>
          <w:sz w:val="20"/>
          <w:szCs w:val="20"/>
        </w:rPr>
      </w:pPr>
      <w:r w:rsidRPr="0048528F">
        <w:rPr>
          <w:rFonts w:ascii="Palatino Linotype" w:hAnsi="Palatino Linotype" w:cs="Minion-Regular"/>
          <w:b/>
          <w:color w:val="000000" w:themeColor="text1"/>
          <w:sz w:val="20"/>
          <w:szCs w:val="20"/>
        </w:rPr>
        <w:t>Tajmahal or no Tajmahal.</w:t>
      </w:r>
    </w:p>
    <w:p w:rsidR="00C22D6A" w:rsidRPr="0048528F" w:rsidRDefault="00C22D6A" w:rsidP="002C70B3">
      <w:pPr>
        <w:autoSpaceDE w:val="0"/>
        <w:autoSpaceDN w:val="0"/>
        <w:adjustRightInd w:val="0"/>
        <w:spacing w:before="0"/>
        <w:ind w:left="1620" w:firstLine="0"/>
        <w:rPr>
          <w:rFonts w:ascii="Palatino Linotype" w:hAnsi="Palatino Linotype" w:cs="Minion-Regular"/>
          <w:b/>
          <w:color w:val="000000" w:themeColor="text1"/>
          <w:sz w:val="20"/>
          <w:szCs w:val="20"/>
        </w:rPr>
      </w:pPr>
      <w:r w:rsidRPr="0048528F">
        <w:rPr>
          <w:rFonts w:ascii="Palatino Linotype" w:hAnsi="Palatino Linotype" w:cs="Minion-Regular"/>
          <w:b/>
          <w:color w:val="000000" w:themeColor="text1"/>
          <w:sz w:val="20"/>
          <w:szCs w:val="20"/>
        </w:rPr>
        <w:t>Tourist or not tourist.</w:t>
      </w:r>
    </w:p>
    <w:p w:rsidR="00C22D6A" w:rsidRPr="0048528F" w:rsidRDefault="00C22D6A" w:rsidP="002C70B3">
      <w:pPr>
        <w:autoSpaceDE w:val="0"/>
        <w:autoSpaceDN w:val="0"/>
        <w:adjustRightInd w:val="0"/>
        <w:spacing w:before="0"/>
        <w:ind w:left="1620" w:firstLine="0"/>
        <w:rPr>
          <w:rFonts w:ascii="Palatino Linotype" w:hAnsi="Palatino Linotype" w:cs="Minion-Regular"/>
          <w:b/>
          <w:color w:val="000000" w:themeColor="text1"/>
          <w:sz w:val="20"/>
          <w:szCs w:val="20"/>
        </w:rPr>
      </w:pPr>
      <w:r w:rsidRPr="0048528F">
        <w:rPr>
          <w:rFonts w:ascii="Palatino Linotype" w:hAnsi="Palatino Linotype" w:cs="Minion-Regular"/>
          <w:b/>
          <w:color w:val="000000" w:themeColor="text1"/>
          <w:sz w:val="20"/>
          <w:szCs w:val="20"/>
        </w:rPr>
        <w:t>Glory or no glory.</w:t>
      </w:r>
    </w:p>
    <w:p w:rsidR="00C22D6A" w:rsidRPr="0048528F" w:rsidRDefault="00C22D6A" w:rsidP="002C70B3">
      <w:pPr>
        <w:autoSpaceDE w:val="0"/>
        <w:autoSpaceDN w:val="0"/>
        <w:adjustRightInd w:val="0"/>
        <w:spacing w:before="0"/>
        <w:ind w:left="1620" w:firstLine="0"/>
        <w:rPr>
          <w:rFonts w:ascii="Palatino Linotype" w:hAnsi="Palatino Linotype" w:cs="Minion-Regular"/>
          <w:b/>
          <w:color w:val="000000" w:themeColor="text1"/>
          <w:sz w:val="20"/>
          <w:szCs w:val="20"/>
        </w:rPr>
      </w:pPr>
      <w:r w:rsidRPr="0048528F">
        <w:rPr>
          <w:rFonts w:ascii="Palatino Linotype" w:hAnsi="Palatino Linotype" w:cs="Minion-Regular"/>
          <w:b/>
          <w:color w:val="000000" w:themeColor="text1"/>
          <w:sz w:val="20"/>
          <w:szCs w:val="20"/>
        </w:rPr>
        <w:t>Love or no love.</w:t>
      </w:r>
    </w:p>
    <w:p w:rsidR="00C22D6A" w:rsidRPr="0048528F" w:rsidRDefault="00C22D6A" w:rsidP="002C70B3">
      <w:pPr>
        <w:autoSpaceDE w:val="0"/>
        <w:autoSpaceDN w:val="0"/>
        <w:adjustRightInd w:val="0"/>
        <w:spacing w:before="0"/>
        <w:ind w:left="1620" w:firstLine="0"/>
        <w:rPr>
          <w:rFonts w:ascii="Palatino Linotype" w:hAnsi="Palatino Linotype" w:cs="Minion-Regular"/>
          <w:b/>
          <w:color w:val="000000" w:themeColor="text1"/>
          <w:sz w:val="20"/>
          <w:szCs w:val="20"/>
        </w:rPr>
      </w:pPr>
      <w:r w:rsidRPr="0048528F">
        <w:rPr>
          <w:rFonts w:ascii="Palatino Linotype" w:hAnsi="Palatino Linotype" w:cs="Minion-Regular"/>
          <w:b/>
          <w:color w:val="000000" w:themeColor="text1"/>
          <w:sz w:val="20"/>
          <w:szCs w:val="20"/>
        </w:rPr>
        <w:t>People need food.</w:t>
      </w:r>
    </w:p>
    <w:p w:rsidR="00C22D6A" w:rsidRPr="0048528F" w:rsidRDefault="00C22D6A" w:rsidP="002C70B3">
      <w:pPr>
        <w:autoSpaceDE w:val="0"/>
        <w:autoSpaceDN w:val="0"/>
        <w:adjustRightInd w:val="0"/>
        <w:spacing w:before="0"/>
        <w:ind w:left="1620" w:firstLine="0"/>
        <w:rPr>
          <w:rFonts w:ascii="Palatino Linotype" w:hAnsi="Palatino Linotype" w:cs="Minion-Regular"/>
          <w:b/>
          <w:color w:val="000000" w:themeColor="text1"/>
          <w:sz w:val="20"/>
          <w:szCs w:val="20"/>
        </w:rPr>
      </w:pPr>
      <w:r w:rsidRPr="0048528F">
        <w:rPr>
          <w:rFonts w:ascii="Palatino Linotype" w:hAnsi="Palatino Linotype" w:cs="Minion-Regular"/>
          <w:b/>
          <w:color w:val="000000" w:themeColor="text1"/>
          <w:sz w:val="20"/>
          <w:szCs w:val="20"/>
        </w:rPr>
        <w:t xml:space="preserve">Food needs </w:t>
      </w:r>
      <w:r w:rsidR="0075596A" w:rsidRPr="0048528F">
        <w:rPr>
          <w:rFonts w:ascii="Palatino Linotype" w:hAnsi="Palatino Linotype" w:cs="Minion-Regular"/>
          <w:b/>
          <w:color w:val="000000" w:themeColor="text1"/>
          <w:sz w:val="20"/>
          <w:szCs w:val="20"/>
        </w:rPr>
        <w:t>chillies</w:t>
      </w:r>
      <w:r w:rsidRPr="0048528F">
        <w:rPr>
          <w:rFonts w:ascii="Palatino Linotype" w:hAnsi="Palatino Linotype" w:cs="Minion-Regular"/>
          <w:b/>
          <w:color w:val="000000" w:themeColor="text1"/>
          <w:sz w:val="20"/>
          <w:szCs w:val="20"/>
        </w:rPr>
        <w:t>.</w:t>
      </w:r>
    </w:p>
    <w:p w:rsidR="00C22D6A" w:rsidRPr="0048528F" w:rsidRDefault="00C22D6A" w:rsidP="002C70B3">
      <w:pPr>
        <w:autoSpaceDE w:val="0"/>
        <w:autoSpaceDN w:val="0"/>
        <w:adjustRightInd w:val="0"/>
        <w:spacing w:before="0"/>
        <w:ind w:left="1620" w:firstLine="0"/>
        <w:rPr>
          <w:rFonts w:ascii="Palatino Linotype" w:hAnsi="Palatino Linotype" w:cs="Minion-Regular"/>
          <w:b/>
          <w:color w:val="000000" w:themeColor="text1"/>
          <w:sz w:val="20"/>
          <w:szCs w:val="20"/>
        </w:rPr>
      </w:pPr>
      <w:r w:rsidRPr="0048528F">
        <w:rPr>
          <w:rFonts w:ascii="Palatino Linotype" w:hAnsi="Palatino Linotype" w:cs="Minion-Regular"/>
          <w:b/>
          <w:color w:val="000000" w:themeColor="text1"/>
          <w:sz w:val="20"/>
          <w:szCs w:val="20"/>
        </w:rPr>
        <w:t>Chilies have to grow.</w:t>
      </w:r>
    </w:p>
    <w:p w:rsidR="00C22D6A" w:rsidRPr="0048528F" w:rsidRDefault="00C22D6A" w:rsidP="002C70B3">
      <w:pPr>
        <w:autoSpaceDE w:val="0"/>
        <w:autoSpaceDN w:val="0"/>
        <w:adjustRightInd w:val="0"/>
        <w:spacing w:before="0"/>
        <w:ind w:left="1620" w:firstLine="0"/>
        <w:rPr>
          <w:rFonts w:ascii="Palatino Linotype" w:hAnsi="Palatino Linotype" w:cs="Minion-Regular"/>
          <w:b/>
          <w:color w:val="000000" w:themeColor="text1"/>
          <w:sz w:val="20"/>
          <w:szCs w:val="20"/>
        </w:rPr>
      </w:pPr>
      <w:r w:rsidRPr="0048528F">
        <w:rPr>
          <w:rFonts w:ascii="Palatino Linotype" w:hAnsi="Palatino Linotype" w:cs="Minion-Regular"/>
          <w:b/>
          <w:color w:val="000000" w:themeColor="text1"/>
          <w:sz w:val="20"/>
          <w:szCs w:val="20"/>
        </w:rPr>
        <w:t>Chilies need to dry.</w:t>
      </w:r>
    </w:p>
    <w:p w:rsidR="00C22D6A" w:rsidRPr="0048528F" w:rsidRDefault="00C22D6A" w:rsidP="002C70B3">
      <w:pPr>
        <w:autoSpaceDE w:val="0"/>
        <w:autoSpaceDN w:val="0"/>
        <w:adjustRightInd w:val="0"/>
        <w:spacing w:before="0"/>
        <w:ind w:left="1620" w:firstLine="0"/>
        <w:rPr>
          <w:rFonts w:ascii="Palatino Linotype" w:hAnsi="Palatino Linotype" w:cs="Minion-Regular"/>
          <w:b/>
          <w:color w:val="000000" w:themeColor="text1"/>
          <w:sz w:val="20"/>
          <w:szCs w:val="20"/>
        </w:rPr>
      </w:pPr>
      <w:r w:rsidRPr="0048528F">
        <w:rPr>
          <w:rFonts w:ascii="Palatino Linotype" w:hAnsi="Palatino Linotype" w:cs="Minion-Regular"/>
          <w:b/>
          <w:color w:val="000000" w:themeColor="text1"/>
          <w:sz w:val="20"/>
          <w:szCs w:val="20"/>
        </w:rPr>
        <w:t>Chilies need pounding.</w:t>
      </w:r>
    </w:p>
    <w:p w:rsidR="00C22D6A" w:rsidRPr="0048528F" w:rsidRDefault="00C22D6A" w:rsidP="002C70B3">
      <w:pPr>
        <w:autoSpaceDE w:val="0"/>
        <w:autoSpaceDN w:val="0"/>
        <w:adjustRightInd w:val="0"/>
        <w:spacing w:before="0"/>
        <w:ind w:left="1620" w:firstLine="0"/>
        <w:rPr>
          <w:rFonts w:ascii="Palatino Linotype" w:hAnsi="Palatino Linotype" w:cs="Minion-Regular"/>
          <w:b/>
          <w:color w:val="000000" w:themeColor="text1"/>
          <w:sz w:val="20"/>
          <w:szCs w:val="20"/>
        </w:rPr>
      </w:pPr>
      <w:r w:rsidRPr="0048528F">
        <w:rPr>
          <w:rFonts w:ascii="Palatino Linotype" w:hAnsi="Palatino Linotype" w:cs="Minion-Regular"/>
          <w:b/>
          <w:color w:val="000000" w:themeColor="text1"/>
          <w:sz w:val="20"/>
          <w:szCs w:val="20"/>
        </w:rPr>
        <w:t>Day after day.</w:t>
      </w:r>
    </w:p>
    <w:p w:rsidR="00C22D6A" w:rsidRPr="0048528F" w:rsidRDefault="00C22D6A" w:rsidP="002C70B3">
      <w:pPr>
        <w:autoSpaceDE w:val="0"/>
        <w:autoSpaceDN w:val="0"/>
        <w:adjustRightInd w:val="0"/>
        <w:spacing w:before="0"/>
        <w:ind w:left="1620" w:firstLine="0"/>
        <w:rPr>
          <w:rFonts w:ascii="Palatino Linotype" w:hAnsi="Palatino Linotype" w:cs="Minion-Regular"/>
          <w:b/>
          <w:color w:val="000000" w:themeColor="text1"/>
          <w:sz w:val="20"/>
          <w:szCs w:val="20"/>
        </w:rPr>
      </w:pPr>
      <w:r w:rsidRPr="0048528F">
        <w:rPr>
          <w:rFonts w:ascii="Palatino Linotype" w:hAnsi="Palatino Linotype" w:cs="Minion-Regular"/>
          <w:b/>
          <w:color w:val="000000" w:themeColor="text1"/>
          <w:sz w:val="20"/>
          <w:szCs w:val="20"/>
        </w:rPr>
        <w:t>By every-day people.</w:t>
      </w:r>
    </w:p>
    <w:p w:rsidR="00C22D6A" w:rsidRPr="0048528F" w:rsidRDefault="00C22D6A" w:rsidP="002C70B3">
      <w:pPr>
        <w:autoSpaceDE w:val="0"/>
        <w:autoSpaceDN w:val="0"/>
        <w:adjustRightInd w:val="0"/>
        <w:spacing w:before="0"/>
        <w:ind w:left="1620" w:firstLine="0"/>
        <w:rPr>
          <w:rFonts w:ascii="Palatino Linotype" w:hAnsi="Palatino Linotype" w:cs="Minion-Regular"/>
          <w:b/>
          <w:color w:val="000000" w:themeColor="text1"/>
          <w:sz w:val="20"/>
          <w:szCs w:val="20"/>
        </w:rPr>
      </w:pPr>
      <w:r w:rsidRPr="0048528F">
        <w:rPr>
          <w:rFonts w:ascii="Palatino Linotype" w:hAnsi="Palatino Linotype" w:cs="Minion-Regular"/>
          <w:b/>
          <w:color w:val="000000" w:themeColor="text1"/>
          <w:sz w:val="20"/>
          <w:szCs w:val="20"/>
        </w:rPr>
        <w:t>Chilies need…</w:t>
      </w:r>
    </w:p>
    <w:p w:rsidR="002C70B3" w:rsidRPr="0048528F" w:rsidRDefault="002C70B3" w:rsidP="002C70B3">
      <w:pPr>
        <w:autoSpaceDE w:val="0"/>
        <w:autoSpaceDN w:val="0"/>
        <w:adjustRightInd w:val="0"/>
        <w:spacing w:before="0"/>
        <w:ind w:firstLine="0"/>
        <w:rPr>
          <w:rFonts w:ascii="Palatino Linotype" w:hAnsi="Palatino Linotype"/>
          <w:b/>
          <w:color w:val="000000" w:themeColor="text1"/>
          <w:sz w:val="16"/>
          <w:szCs w:val="16"/>
        </w:rPr>
      </w:pPr>
    </w:p>
    <w:p w:rsidR="00882165" w:rsidRPr="0048528F" w:rsidRDefault="00882165" w:rsidP="00DD61D9">
      <w:pPr>
        <w:spacing w:before="0"/>
        <w:ind w:firstLine="0"/>
        <w:jc w:val="right"/>
        <w:rPr>
          <w:rFonts w:ascii="Arial" w:hAnsi="Arial" w:cs="Arial"/>
          <w:b/>
          <w:color w:val="000000" w:themeColor="text1"/>
          <w:sz w:val="20"/>
          <w:szCs w:val="20"/>
        </w:rPr>
      </w:pPr>
      <w:r w:rsidRPr="0048528F">
        <w:rPr>
          <w:rFonts w:ascii="Palatino Linotype" w:hAnsi="Palatino Linotype" w:cs="Arial"/>
          <w:b/>
          <w:bCs/>
          <w:i/>
          <w:iCs/>
          <w:color w:val="000000" w:themeColor="text1"/>
          <w:spacing w:val="6"/>
          <w:sz w:val="36"/>
          <w:szCs w:val="36"/>
        </w:rPr>
        <w:lastRenderedPageBreak/>
        <w:t>Editorial</w:t>
      </w:r>
    </w:p>
    <w:p w:rsidR="00EE5771" w:rsidRPr="0048528F" w:rsidRDefault="00EE5771" w:rsidP="00DD61D9">
      <w:pPr>
        <w:pStyle w:val="NormalWeb"/>
        <w:shd w:val="clear" w:color="auto" w:fill="FFFFFF"/>
        <w:spacing w:before="0" w:beforeAutospacing="0" w:after="0" w:afterAutospacing="0"/>
        <w:jc w:val="both"/>
        <w:textAlignment w:val="baseline"/>
        <w:rPr>
          <w:rFonts w:ascii="Palatino Linotype" w:hAnsi="Palatino Linotype" w:cs="Arial"/>
          <w:color w:val="000000" w:themeColor="text1"/>
          <w:sz w:val="21"/>
          <w:szCs w:val="21"/>
          <w:shd w:val="clear" w:color="auto" w:fill="FFFFFF"/>
          <w:lang w:val="en-GB"/>
        </w:rPr>
      </w:pPr>
    </w:p>
    <w:p w:rsidR="002F02AC" w:rsidRPr="0048528F" w:rsidRDefault="00B74C30" w:rsidP="004B7DA6">
      <w:pPr>
        <w:pStyle w:val="NormalWeb"/>
        <w:shd w:val="clear" w:color="auto" w:fill="FFFFFF"/>
        <w:spacing w:before="0" w:beforeAutospacing="0" w:after="120" w:afterAutospacing="0" w:line="264" w:lineRule="auto"/>
        <w:jc w:val="both"/>
        <w:textAlignment w:val="baseline"/>
        <w:rPr>
          <w:rFonts w:ascii="Palatino Linotype" w:hAnsi="Palatino Linotype" w:cs="Arial"/>
          <w:color w:val="000000" w:themeColor="text1"/>
          <w:sz w:val="21"/>
          <w:szCs w:val="21"/>
          <w:shd w:val="clear" w:color="auto" w:fill="FFFFFF"/>
          <w:lang w:val="en-GB"/>
        </w:rPr>
      </w:pPr>
      <w:r w:rsidRPr="0048528F">
        <w:rPr>
          <w:rFonts w:ascii="Palatino Linotype" w:hAnsi="Palatino Linotype" w:cs="Arial"/>
          <w:color w:val="000000" w:themeColor="text1"/>
          <w:sz w:val="21"/>
          <w:szCs w:val="21"/>
          <w:shd w:val="clear" w:color="auto" w:fill="FFFFFF"/>
          <w:lang w:val="en-GB"/>
        </w:rPr>
        <w:t>T</w:t>
      </w:r>
      <w:r w:rsidR="00D00C1E" w:rsidRPr="0048528F">
        <w:rPr>
          <w:rFonts w:ascii="Palatino Linotype" w:hAnsi="Palatino Linotype" w:cs="Arial"/>
          <w:color w:val="000000" w:themeColor="text1"/>
          <w:sz w:val="21"/>
          <w:szCs w:val="21"/>
          <w:shd w:val="clear" w:color="auto" w:fill="FFFFFF"/>
          <w:lang w:val="en-GB"/>
        </w:rPr>
        <w:t xml:space="preserve">he economy is deep in trouble and the government is desperate. During the presidential election campaign, opponents of Mahinda Rajapaksa </w:t>
      </w:r>
      <w:r w:rsidR="00EE5771" w:rsidRPr="0048528F">
        <w:rPr>
          <w:rFonts w:ascii="Palatino Linotype" w:hAnsi="Palatino Linotype" w:cs="Arial"/>
          <w:color w:val="000000" w:themeColor="text1"/>
          <w:sz w:val="21"/>
          <w:szCs w:val="21"/>
          <w:shd w:val="clear" w:color="auto" w:fill="FFFFFF"/>
          <w:lang w:val="en-GB"/>
        </w:rPr>
        <w:t>hope</w:t>
      </w:r>
      <w:r w:rsidR="00D00C1E" w:rsidRPr="0048528F">
        <w:rPr>
          <w:rFonts w:ascii="Palatino Linotype" w:hAnsi="Palatino Linotype" w:cs="Arial"/>
          <w:color w:val="000000" w:themeColor="text1"/>
          <w:sz w:val="21"/>
          <w:szCs w:val="21"/>
          <w:shd w:val="clear" w:color="auto" w:fill="FFFFFF"/>
          <w:lang w:val="en-GB"/>
        </w:rPr>
        <w:t xml:space="preserve"> that the West will economic</w:t>
      </w:r>
      <w:r w:rsidR="004B7DA6" w:rsidRPr="0048528F">
        <w:rPr>
          <w:rFonts w:ascii="Palatino Linotype" w:hAnsi="Palatino Linotype" w:cs="Arial"/>
          <w:color w:val="000000" w:themeColor="text1"/>
          <w:sz w:val="21"/>
          <w:szCs w:val="21"/>
          <w:shd w:val="clear" w:color="auto" w:fill="FFFFFF"/>
          <w:lang w:val="en-GB"/>
        </w:rPr>
        <w:t>ally</w:t>
      </w:r>
      <w:r w:rsidR="00D00C1E" w:rsidRPr="0048528F">
        <w:rPr>
          <w:rFonts w:ascii="Palatino Linotype" w:hAnsi="Palatino Linotype" w:cs="Arial"/>
          <w:color w:val="000000" w:themeColor="text1"/>
          <w:sz w:val="21"/>
          <w:szCs w:val="21"/>
          <w:shd w:val="clear" w:color="auto" w:fill="FFFFFF"/>
          <w:lang w:val="en-GB"/>
        </w:rPr>
        <w:t xml:space="preserve"> assist the post Rajapaksa regime in order to </w:t>
      </w:r>
      <w:r w:rsidR="00EE5771" w:rsidRPr="0048528F">
        <w:rPr>
          <w:rFonts w:ascii="Palatino Linotype" w:hAnsi="Palatino Linotype" w:cs="Arial"/>
          <w:color w:val="000000" w:themeColor="text1"/>
          <w:sz w:val="21"/>
          <w:szCs w:val="21"/>
          <w:shd w:val="clear" w:color="auto" w:fill="FFFFFF"/>
          <w:lang w:val="en-GB"/>
        </w:rPr>
        <w:t>diminish</w:t>
      </w:r>
      <w:r w:rsidR="00D00C1E" w:rsidRPr="0048528F">
        <w:rPr>
          <w:rFonts w:ascii="Palatino Linotype" w:hAnsi="Palatino Linotype" w:cs="Arial"/>
          <w:color w:val="000000" w:themeColor="text1"/>
          <w:sz w:val="21"/>
          <w:szCs w:val="21"/>
          <w:shd w:val="clear" w:color="auto" w:fill="FFFFFF"/>
          <w:lang w:val="en-GB"/>
        </w:rPr>
        <w:t xml:space="preserve"> China’s influence in Sri Lanka. </w:t>
      </w:r>
      <w:r w:rsidR="004B7DA6" w:rsidRPr="0048528F">
        <w:rPr>
          <w:rFonts w:ascii="Palatino Linotype" w:hAnsi="Palatino Linotype" w:cs="Arial"/>
          <w:color w:val="000000" w:themeColor="text1"/>
          <w:sz w:val="21"/>
          <w:szCs w:val="21"/>
          <w:shd w:val="clear" w:color="auto" w:fill="FFFFFF"/>
          <w:lang w:val="en-GB"/>
        </w:rPr>
        <w:t>But t</w:t>
      </w:r>
      <w:r w:rsidR="00D00C1E" w:rsidRPr="0048528F">
        <w:rPr>
          <w:rFonts w:ascii="Palatino Linotype" w:hAnsi="Palatino Linotype" w:cs="Arial"/>
          <w:color w:val="000000" w:themeColor="text1"/>
          <w:sz w:val="21"/>
          <w:szCs w:val="21"/>
          <w:shd w:val="clear" w:color="auto" w:fill="FFFFFF"/>
          <w:lang w:val="en-GB"/>
        </w:rPr>
        <w:t>he country’s outstanding internal and foreign debt</w:t>
      </w:r>
      <w:r w:rsidR="004B7DA6" w:rsidRPr="0048528F">
        <w:rPr>
          <w:rFonts w:ascii="Palatino Linotype" w:hAnsi="Palatino Linotype" w:cs="Arial"/>
          <w:color w:val="000000" w:themeColor="text1"/>
          <w:sz w:val="21"/>
          <w:szCs w:val="21"/>
          <w:shd w:val="clear" w:color="auto" w:fill="FFFFFF"/>
          <w:lang w:val="en-GB"/>
        </w:rPr>
        <w:t>s</w:t>
      </w:r>
      <w:r w:rsidR="00D00C1E" w:rsidRPr="0048528F">
        <w:rPr>
          <w:rFonts w:ascii="Palatino Linotype" w:hAnsi="Palatino Linotype" w:cs="Arial"/>
          <w:color w:val="000000" w:themeColor="text1"/>
          <w:sz w:val="21"/>
          <w:szCs w:val="21"/>
          <w:shd w:val="clear" w:color="auto" w:fill="FFFFFF"/>
          <w:lang w:val="en-GB"/>
        </w:rPr>
        <w:t xml:space="preserve"> have grown since, partly owing to weakening trade balance. </w:t>
      </w:r>
      <w:r w:rsidR="00856ABC" w:rsidRPr="0048528F">
        <w:rPr>
          <w:rFonts w:ascii="Palatino Linotype" w:hAnsi="Palatino Linotype" w:cs="Arial"/>
          <w:color w:val="000000" w:themeColor="text1"/>
          <w:sz w:val="21"/>
          <w:szCs w:val="21"/>
          <w:shd w:val="clear" w:color="auto" w:fill="FFFFFF"/>
          <w:lang w:val="en-GB"/>
        </w:rPr>
        <w:t xml:space="preserve">The </w:t>
      </w:r>
      <w:r w:rsidR="00D00C1E" w:rsidRPr="0048528F">
        <w:rPr>
          <w:rFonts w:ascii="Palatino Linotype" w:hAnsi="Palatino Linotype" w:cs="Arial"/>
          <w:color w:val="000000" w:themeColor="text1"/>
          <w:sz w:val="21"/>
          <w:szCs w:val="21"/>
          <w:shd w:val="clear" w:color="auto" w:fill="FFFFFF"/>
          <w:lang w:val="en-GB"/>
        </w:rPr>
        <w:t xml:space="preserve">GDP growth rate which fell from 9.1% in 2012 to 4.5% in 2014 </w:t>
      </w:r>
      <w:r w:rsidR="004B7DA6" w:rsidRPr="0048528F">
        <w:rPr>
          <w:rFonts w:ascii="Palatino Linotype" w:hAnsi="Palatino Linotype" w:cs="Arial"/>
          <w:color w:val="000000" w:themeColor="text1"/>
          <w:sz w:val="21"/>
          <w:szCs w:val="21"/>
          <w:shd w:val="clear" w:color="auto" w:fill="FFFFFF"/>
          <w:lang w:val="en-GB"/>
        </w:rPr>
        <w:t>i</w:t>
      </w:r>
      <w:r w:rsidR="00D00C1E" w:rsidRPr="0048528F">
        <w:rPr>
          <w:rFonts w:ascii="Palatino Linotype" w:hAnsi="Palatino Linotype" w:cs="Arial"/>
          <w:color w:val="000000" w:themeColor="text1"/>
          <w:sz w:val="21"/>
          <w:szCs w:val="21"/>
          <w:shd w:val="clear" w:color="auto" w:fill="FFFFFF"/>
          <w:lang w:val="en-GB"/>
        </w:rPr>
        <w:t xml:space="preserve">s yet to recover. </w:t>
      </w:r>
      <w:r w:rsidR="00271C65" w:rsidRPr="0048528F">
        <w:rPr>
          <w:rFonts w:ascii="Palatino Linotype" w:hAnsi="Palatino Linotype" w:cs="Arial"/>
          <w:color w:val="000000" w:themeColor="text1"/>
          <w:sz w:val="21"/>
          <w:szCs w:val="21"/>
          <w:shd w:val="clear" w:color="auto" w:fill="FFFFFF"/>
          <w:lang w:val="en-GB"/>
        </w:rPr>
        <w:t>Loss</w:t>
      </w:r>
      <w:r w:rsidR="00D00C1E" w:rsidRPr="0048528F">
        <w:rPr>
          <w:rFonts w:ascii="Palatino Linotype" w:hAnsi="Palatino Linotype" w:cs="Arial"/>
          <w:color w:val="000000" w:themeColor="text1"/>
          <w:sz w:val="21"/>
          <w:szCs w:val="21"/>
          <w:shd w:val="clear" w:color="auto" w:fill="FFFFFF"/>
          <w:lang w:val="en-GB"/>
        </w:rPr>
        <w:t xml:space="preserve"> of investor confidence</w:t>
      </w:r>
      <w:r w:rsidR="00271C65" w:rsidRPr="0048528F">
        <w:rPr>
          <w:rFonts w:ascii="Palatino Linotype" w:hAnsi="Palatino Linotype" w:cs="Arial"/>
          <w:color w:val="000000" w:themeColor="text1"/>
          <w:sz w:val="21"/>
          <w:szCs w:val="21"/>
          <w:shd w:val="clear" w:color="auto" w:fill="FFFFFF"/>
          <w:lang w:val="en-GB"/>
        </w:rPr>
        <w:t xml:space="preserve"> caused</w:t>
      </w:r>
      <w:r w:rsidR="00D00C1E" w:rsidRPr="0048528F">
        <w:rPr>
          <w:rFonts w:ascii="Palatino Linotype" w:hAnsi="Palatino Linotype" w:cs="Arial"/>
          <w:color w:val="000000" w:themeColor="text1"/>
          <w:sz w:val="21"/>
          <w:szCs w:val="21"/>
          <w:shd w:val="clear" w:color="auto" w:fill="FFFFFF"/>
          <w:lang w:val="en-GB"/>
        </w:rPr>
        <w:t xml:space="preserve"> by a </w:t>
      </w:r>
      <w:r w:rsidR="00EE5771" w:rsidRPr="0048528F">
        <w:rPr>
          <w:rFonts w:ascii="Palatino Linotype" w:hAnsi="Palatino Linotype" w:cs="Arial"/>
          <w:color w:val="000000" w:themeColor="text1"/>
          <w:sz w:val="21"/>
          <w:szCs w:val="21"/>
          <w:shd w:val="clear" w:color="auto" w:fill="FFFFFF"/>
          <w:lang w:val="en-GB"/>
        </w:rPr>
        <w:t>falter</w:t>
      </w:r>
      <w:r w:rsidR="00D00C1E" w:rsidRPr="0048528F">
        <w:rPr>
          <w:rFonts w:ascii="Palatino Linotype" w:hAnsi="Palatino Linotype" w:cs="Arial"/>
          <w:color w:val="000000" w:themeColor="text1"/>
          <w:sz w:val="21"/>
          <w:szCs w:val="21"/>
          <w:shd w:val="clear" w:color="auto" w:fill="FFFFFF"/>
          <w:lang w:val="en-GB"/>
        </w:rPr>
        <w:t xml:space="preserve">ing rupee </w:t>
      </w:r>
      <w:r w:rsidR="00271C65" w:rsidRPr="0048528F">
        <w:rPr>
          <w:rFonts w:ascii="Palatino Linotype" w:hAnsi="Palatino Linotype" w:cs="Arial"/>
          <w:color w:val="000000" w:themeColor="text1"/>
          <w:sz w:val="21"/>
          <w:szCs w:val="21"/>
          <w:shd w:val="clear" w:color="auto" w:fill="FFFFFF"/>
          <w:lang w:val="en-GB"/>
        </w:rPr>
        <w:t>induc</w:t>
      </w:r>
      <w:r w:rsidR="00D00C1E" w:rsidRPr="0048528F">
        <w:rPr>
          <w:rFonts w:ascii="Palatino Linotype" w:hAnsi="Palatino Linotype" w:cs="Arial"/>
          <w:color w:val="000000" w:themeColor="text1"/>
          <w:sz w:val="21"/>
          <w:szCs w:val="21"/>
          <w:shd w:val="clear" w:color="auto" w:fill="FFFFFF"/>
          <w:lang w:val="en-GB"/>
        </w:rPr>
        <w:t xml:space="preserve">ed capital flight and a decline in foreign exchange reserves. </w:t>
      </w:r>
      <w:r w:rsidR="00EE5771" w:rsidRPr="0048528F">
        <w:rPr>
          <w:rFonts w:ascii="Palatino Linotype" w:hAnsi="Palatino Linotype" w:cs="Arial"/>
          <w:color w:val="000000" w:themeColor="text1"/>
          <w:sz w:val="21"/>
          <w:szCs w:val="21"/>
          <w:shd w:val="clear" w:color="auto" w:fill="FFFFFF"/>
          <w:lang w:val="en-GB"/>
        </w:rPr>
        <w:t>The s</w:t>
      </w:r>
      <w:r w:rsidR="00D00C1E" w:rsidRPr="0048528F">
        <w:rPr>
          <w:rFonts w:ascii="Palatino Linotype" w:hAnsi="Palatino Linotype" w:cs="Arial"/>
          <w:color w:val="000000" w:themeColor="text1"/>
          <w:sz w:val="21"/>
          <w:szCs w:val="21"/>
          <w:shd w:val="clear" w:color="auto" w:fill="FFFFFF"/>
          <w:lang w:val="en-GB"/>
        </w:rPr>
        <w:t>low</w:t>
      </w:r>
      <w:r w:rsidR="00EE5771" w:rsidRPr="0048528F">
        <w:rPr>
          <w:rFonts w:ascii="Palatino Linotype" w:hAnsi="Palatino Linotype" w:cs="Arial"/>
          <w:color w:val="000000" w:themeColor="text1"/>
          <w:sz w:val="21"/>
          <w:szCs w:val="21"/>
          <w:shd w:val="clear" w:color="auto" w:fill="FFFFFF"/>
          <w:lang w:val="en-GB"/>
        </w:rPr>
        <w:t>ing of</w:t>
      </w:r>
      <w:r w:rsidR="00D00C1E" w:rsidRPr="0048528F">
        <w:rPr>
          <w:rFonts w:ascii="Palatino Linotype" w:hAnsi="Palatino Linotype" w:cs="Arial"/>
          <w:color w:val="000000" w:themeColor="text1"/>
          <w:sz w:val="21"/>
          <w:szCs w:val="21"/>
          <w:shd w:val="clear" w:color="auto" w:fill="FFFFFF"/>
          <w:lang w:val="en-GB"/>
        </w:rPr>
        <w:t xml:space="preserve"> growth of inward remittances </w:t>
      </w:r>
      <w:r w:rsidR="00EE5771" w:rsidRPr="0048528F">
        <w:rPr>
          <w:rFonts w:ascii="Palatino Linotype" w:hAnsi="Palatino Linotype" w:cs="Arial"/>
          <w:color w:val="000000" w:themeColor="text1"/>
          <w:sz w:val="21"/>
          <w:szCs w:val="21"/>
          <w:shd w:val="clear" w:color="auto" w:fill="FFFFFF"/>
          <w:lang w:val="en-GB"/>
        </w:rPr>
        <w:t>from</w:t>
      </w:r>
      <w:r w:rsidR="00D00C1E" w:rsidRPr="0048528F">
        <w:rPr>
          <w:rFonts w:ascii="Palatino Linotype" w:hAnsi="Palatino Linotype" w:cs="Arial"/>
          <w:color w:val="000000" w:themeColor="text1"/>
          <w:sz w:val="21"/>
          <w:szCs w:val="21"/>
          <w:shd w:val="clear" w:color="auto" w:fill="FFFFFF"/>
          <w:lang w:val="en-GB"/>
        </w:rPr>
        <w:t xml:space="preserve"> overseas </w:t>
      </w:r>
      <w:r w:rsidR="00EE5771" w:rsidRPr="0048528F">
        <w:rPr>
          <w:rFonts w:ascii="Palatino Linotype" w:hAnsi="Palatino Linotype" w:cs="Arial"/>
          <w:color w:val="000000" w:themeColor="text1"/>
          <w:sz w:val="21"/>
          <w:szCs w:val="21"/>
          <w:shd w:val="clear" w:color="auto" w:fill="FFFFFF"/>
          <w:lang w:val="en-GB"/>
        </w:rPr>
        <w:t>employment</w:t>
      </w:r>
      <w:r w:rsidR="00D00C1E" w:rsidRPr="0048528F">
        <w:rPr>
          <w:rFonts w:ascii="Palatino Linotype" w:hAnsi="Palatino Linotype" w:cs="Arial"/>
          <w:color w:val="000000" w:themeColor="text1"/>
          <w:sz w:val="21"/>
          <w:szCs w:val="21"/>
          <w:shd w:val="clear" w:color="auto" w:fill="FFFFFF"/>
          <w:lang w:val="en-GB"/>
        </w:rPr>
        <w:t xml:space="preserve"> </w:t>
      </w:r>
      <w:r w:rsidR="00EE5771" w:rsidRPr="0048528F">
        <w:rPr>
          <w:rFonts w:ascii="Palatino Linotype" w:hAnsi="Palatino Linotype" w:cs="Arial"/>
          <w:color w:val="000000" w:themeColor="text1"/>
          <w:sz w:val="21"/>
          <w:szCs w:val="21"/>
          <w:shd w:val="clear" w:color="auto" w:fill="FFFFFF"/>
          <w:lang w:val="en-GB"/>
        </w:rPr>
        <w:t>amid</w:t>
      </w:r>
      <w:r w:rsidR="00D00C1E" w:rsidRPr="0048528F">
        <w:rPr>
          <w:rFonts w:ascii="Palatino Linotype" w:hAnsi="Palatino Linotype" w:cs="Arial"/>
          <w:color w:val="000000" w:themeColor="text1"/>
          <w:sz w:val="21"/>
          <w:szCs w:val="21"/>
          <w:shd w:val="clear" w:color="auto" w:fill="FFFFFF"/>
          <w:lang w:val="en-GB"/>
        </w:rPr>
        <w:t xml:space="preserve"> falling oil prices and prolonged political turmoil in the Middle East, added to the country’s economic woes. The depreciation of the rupee against the US dollar made imports </w:t>
      </w:r>
      <w:r w:rsidR="002F02AC" w:rsidRPr="0048528F">
        <w:rPr>
          <w:rFonts w:ascii="Palatino Linotype" w:hAnsi="Palatino Linotype" w:cs="Arial"/>
          <w:color w:val="000000" w:themeColor="text1"/>
          <w:sz w:val="21"/>
          <w:szCs w:val="21"/>
          <w:shd w:val="clear" w:color="auto" w:fill="FFFFFF"/>
          <w:lang w:val="en-GB"/>
        </w:rPr>
        <w:t xml:space="preserve">more </w:t>
      </w:r>
      <w:r w:rsidR="00D00C1E" w:rsidRPr="0048528F">
        <w:rPr>
          <w:rFonts w:ascii="Palatino Linotype" w:hAnsi="Palatino Linotype" w:cs="Arial"/>
          <w:color w:val="000000" w:themeColor="text1"/>
          <w:sz w:val="21"/>
          <w:szCs w:val="21"/>
          <w:shd w:val="clear" w:color="auto" w:fill="FFFFFF"/>
          <w:lang w:val="en-GB"/>
        </w:rPr>
        <w:t xml:space="preserve">costly and trade deficit bigger, </w:t>
      </w:r>
      <w:r w:rsidR="002F02AC" w:rsidRPr="0048528F">
        <w:rPr>
          <w:rFonts w:ascii="Palatino Linotype" w:hAnsi="Palatino Linotype" w:cs="Arial"/>
          <w:color w:val="000000" w:themeColor="text1"/>
          <w:sz w:val="21"/>
          <w:szCs w:val="21"/>
          <w:shd w:val="clear" w:color="auto" w:fill="FFFFFF"/>
          <w:lang w:val="en-GB"/>
        </w:rPr>
        <w:t xml:space="preserve">mostly </w:t>
      </w:r>
      <w:r w:rsidR="00DD61D9" w:rsidRPr="0048528F">
        <w:rPr>
          <w:rFonts w:ascii="Palatino Linotype" w:hAnsi="Palatino Linotype" w:cs="Arial"/>
          <w:color w:val="000000" w:themeColor="text1"/>
          <w:sz w:val="21"/>
          <w:szCs w:val="21"/>
          <w:shd w:val="clear" w:color="auto" w:fill="FFFFFF"/>
          <w:lang w:val="en-GB"/>
        </w:rPr>
        <w:t>because</w:t>
      </w:r>
      <w:r w:rsidR="002F02AC" w:rsidRPr="0048528F">
        <w:rPr>
          <w:rFonts w:ascii="Palatino Linotype" w:hAnsi="Palatino Linotype" w:cs="Arial"/>
          <w:color w:val="000000" w:themeColor="text1"/>
          <w:sz w:val="21"/>
          <w:szCs w:val="21"/>
          <w:shd w:val="clear" w:color="auto" w:fill="FFFFFF"/>
          <w:lang w:val="en-GB"/>
        </w:rPr>
        <w:t xml:space="preserve"> of</w:t>
      </w:r>
      <w:r w:rsidR="00D00C1E" w:rsidRPr="0048528F">
        <w:rPr>
          <w:rFonts w:ascii="Palatino Linotype" w:hAnsi="Palatino Linotype" w:cs="Arial"/>
          <w:color w:val="000000" w:themeColor="text1"/>
          <w:sz w:val="21"/>
          <w:szCs w:val="21"/>
          <w:shd w:val="clear" w:color="auto" w:fill="FFFFFF"/>
          <w:lang w:val="en-GB"/>
        </w:rPr>
        <w:t xml:space="preserve"> increase in non-oil imports.</w:t>
      </w:r>
    </w:p>
    <w:p w:rsidR="00100F22" w:rsidRPr="0048528F" w:rsidRDefault="004E74F6" w:rsidP="00100F22">
      <w:pPr>
        <w:pStyle w:val="NormalWeb"/>
        <w:shd w:val="clear" w:color="auto" w:fill="FFFFFF"/>
        <w:spacing w:before="0" w:beforeAutospacing="0" w:after="120" w:afterAutospacing="0" w:line="264" w:lineRule="auto"/>
        <w:ind w:firstLine="270"/>
        <w:jc w:val="both"/>
        <w:textAlignment w:val="baseline"/>
        <w:rPr>
          <w:rFonts w:ascii="Palatino Linotype" w:hAnsi="Palatino Linotype" w:cs="Arial"/>
          <w:color w:val="000000" w:themeColor="text1"/>
          <w:sz w:val="21"/>
          <w:szCs w:val="21"/>
          <w:shd w:val="clear" w:color="auto" w:fill="FFFFFF"/>
          <w:lang w:val="en-GB"/>
        </w:rPr>
      </w:pPr>
      <w:r w:rsidRPr="0048528F">
        <w:rPr>
          <w:rFonts w:ascii="Palatino Linotype" w:hAnsi="Palatino Linotype" w:cs="Arial"/>
          <w:color w:val="000000" w:themeColor="text1"/>
          <w:sz w:val="21"/>
          <w:szCs w:val="21"/>
          <w:shd w:val="clear" w:color="auto" w:fill="FFFFFF"/>
          <w:lang w:val="en-GB"/>
        </w:rPr>
        <w:t xml:space="preserve">The </w:t>
      </w:r>
      <w:r w:rsidR="00B11377" w:rsidRPr="0048528F">
        <w:rPr>
          <w:rFonts w:ascii="Palatino Linotype" w:hAnsi="Palatino Linotype" w:cs="Arial"/>
          <w:color w:val="000000" w:themeColor="text1"/>
          <w:sz w:val="21"/>
          <w:szCs w:val="21"/>
          <w:shd w:val="clear" w:color="auto" w:fill="FFFFFF"/>
          <w:lang w:val="en-GB"/>
        </w:rPr>
        <w:t xml:space="preserve">heavy </w:t>
      </w:r>
      <w:r w:rsidRPr="0048528F">
        <w:rPr>
          <w:rFonts w:ascii="Palatino Linotype" w:hAnsi="Palatino Linotype" w:cs="Arial"/>
          <w:color w:val="000000" w:themeColor="text1"/>
          <w:sz w:val="21"/>
          <w:szCs w:val="21"/>
          <w:shd w:val="clear" w:color="auto" w:fill="FFFFFF"/>
          <w:lang w:val="en-GB"/>
        </w:rPr>
        <w:t>burden of debt</w:t>
      </w:r>
      <w:r w:rsidR="00B11377" w:rsidRPr="0048528F">
        <w:rPr>
          <w:rFonts w:ascii="Palatino Linotype" w:hAnsi="Palatino Linotype" w:cs="Arial"/>
          <w:color w:val="000000" w:themeColor="text1"/>
          <w:sz w:val="21"/>
          <w:szCs w:val="21"/>
          <w:shd w:val="clear" w:color="auto" w:fill="FFFFFF"/>
          <w:lang w:val="en-GB"/>
        </w:rPr>
        <w:t xml:space="preserve">, </w:t>
      </w:r>
      <w:r w:rsidR="002F02AC" w:rsidRPr="0048528F">
        <w:rPr>
          <w:rFonts w:ascii="Palatino Linotype" w:hAnsi="Palatino Linotype" w:cs="Arial"/>
          <w:color w:val="000000" w:themeColor="text1"/>
          <w:sz w:val="21"/>
          <w:szCs w:val="21"/>
          <w:shd w:val="clear" w:color="auto" w:fill="FFFFFF"/>
          <w:lang w:val="en-GB"/>
        </w:rPr>
        <w:t>admittedly</w:t>
      </w:r>
      <w:r w:rsidR="00B11377" w:rsidRPr="0048528F">
        <w:rPr>
          <w:rFonts w:ascii="Palatino Linotype" w:hAnsi="Palatino Linotype" w:cs="Arial"/>
          <w:color w:val="000000" w:themeColor="text1"/>
          <w:sz w:val="21"/>
          <w:szCs w:val="21"/>
          <w:shd w:val="clear" w:color="auto" w:fill="FFFFFF"/>
          <w:lang w:val="en-GB"/>
        </w:rPr>
        <w:t>,</w:t>
      </w:r>
      <w:r w:rsidRPr="0048528F">
        <w:rPr>
          <w:rFonts w:ascii="Palatino Linotype" w:hAnsi="Palatino Linotype" w:cs="Arial"/>
          <w:color w:val="000000" w:themeColor="text1"/>
          <w:sz w:val="21"/>
          <w:szCs w:val="21"/>
          <w:shd w:val="clear" w:color="auto" w:fill="FFFFFF"/>
          <w:lang w:val="en-GB"/>
        </w:rPr>
        <w:t xml:space="preserve"> includes debt inherited from the previous regime. But the government </w:t>
      </w:r>
      <w:r w:rsidR="002F02AC" w:rsidRPr="0048528F">
        <w:rPr>
          <w:rFonts w:ascii="Palatino Linotype" w:hAnsi="Palatino Linotype" w:cs="Arial"/>
          <w:color w:val="000000" w:themeColor="text1"/>
          <w:sz w:val="21"/>
          <w:szCs w:val="21"/>
          <w:shd w:val="clear" w:color="auto" w:fill="FFFFFF"/>
          <w:lang w:val="en-GB"/>
        </w:rPr>
        <w:t xml:space="preserve">has </w:t>
      </w:r>
      <w:r w:rsidR="00DD61D9" w:rsidRPr="0048528F">
        <w:rPr>
          <w:rFonts w:ascii="Palatino Linotype" w:hAnsi="Palatino Linotype" w:cs="Arial"/>
          <w:color w:val="000000" w:themeColor="text1"/>
          <w:sz w:val="21"/>
          <w:szCs w:val="21"/>
          <w:shd w:val="clear" w:color="auto" w:fill="FFFFFF"/>
          <w:lang w:val="en-GB"/>
        </w:rPr>
        <w:t>done much</w:t>
      </w:r>
      <w:r w:rsidRPr="0048528F">
        <w:rPr>
          <w:rFonts w:ascii="Palatino Linotype" w:hAnsi="Palatino Linotype" w:cs="Arial"/>
          <w:color w:val="000000" w:themeColor="text1"/>
          <w:sz w:val="21"/>
          <w:szCs w:val="21"/>
          <w:shd w:val="clear" w:color="auto" w:fill="FFFFFF"/>
          <w:lang w:val="en-GB"/>
        </w:rPr>
        <w:t xml:space="preserve"> to relieve the country of the burden. Like the earlier regime</w:t>
      </w:r>
      <w:r w:rsidR="002F02AC" w:rsidRPr="0048528F">
        <w:rPr>
          <w:rFonts w:ascii="Palatino Linotype" w:hAnsi="Palatino Linotype" w:cs="Arial"/>
          <w:color w:val="000000" w:themeColor="text1"/>
          <w:sz w:val="21"/>
          <w:szCs w:val="21"/>
          <w:shd w:val="clear" w:color="auto" w:fill="FFFFFF"/>
          <w:lang w:val="en-GB"/>
        </w:rPr>
        <w:t>,</w:t>
      </w:r>
      <w:r w:rsidRPr="0048528F">
        <w:rPr>
          <w:rFonts w:ascii="Palatino Linotype" w:hAnsi="Palatino Linotype" w:cs="Arial"/>
          <w:color w:val="000000" w:themeColor="text1"/>
          <w:sz w:val="21"/>
          <w:szCs w:val="21"/>
          <w:shd w:val="clear" w:color="auto" w:fill="FFFFFF"/>
          <w:lang w:val="en-GB"/>
        </w:rPr>
        <w:t xml:space="preserve"> it resorted to commercial loans with its desperation </w:t>
      </w:r>
      <w:r w:rsidR="00DD61D9" w:rsidRPr="0048528F">
        <w:rPr>
          <w:rFonts w:ascii="Palatino Linotype" w:hAnsi="Palatino Linotype" w:cs="Arial"/>
          <w:color w:val="000000" w:themeColor="text1"/>
          <w:sz w:val="21"/>
          <w:szCs w:val="21"/>
          <w:shd w:val="clear" w:color="auto" w:fill="FFFFFF"/>
          <w:lang w:val="en-GB"/>
        </w:rPr>
        <w:t>shown by its</w:t>
      </w:r>
      <w:r w:rsidRPr="0048528F">
        <w:rPr>
          <w:rFonts w:ascii="Palatino Linotype" w:hAnsi="Palatino Linotype" w:cs="Arial"/>
          <w:color w:val="000000" w:themeColor="text1"/>
          <w:sz w:val="21"/>
          <w:szCs w:val="21"/>
          <w:shd w:val="clear" w:color="auto" w:fill="FFFFFF"/>
          <w:lang w:val="en-GB"/>
        </w:rPr>
        <w:t xml:space="preserve"> willingness to accept massive credit from </w:t>
      </w:r>
      <w:r w:rsidR="00DD61D9" w:rsidRPr="0048528F">
        <w:rPr>
          <w:rFonts w:ascii="Palatino Linotype" w:hAnsi="Palatino Linotype" w:cs="Arial"/>
          <w:color w:val="000000" w:themeColor="text1"/>
          <w:sz w:val="21"/>
          <w:szCs w:val="21"/>
          <w:shd w:val="clear" w:color="auto" w:fill="FFFFFF"/>
          <w:lang w:val="en-GB"/>
        </w:rPr>
        <w:t>dubious sources</w:t>
      </w:r>
      <w:r w:rsidRPr="0048528F">
        <w:rPr>
          <w:rFonts w:ascii="Palatino Linotype" w:hAnsi="Palatino Linotype" w:cs="Arial"/>
          <w:color w:val="000000" w:themeColor="text1"/>
          <w:sz w:val="21"/>
          <w:szCs w:val="21"/>
          <w:shd w:val="clear" w:color="auto" w:fill="FFFFFF"/>
          <w:lang w:val="en-GB"/>
        </w:rPr>
        <w:t xml:space="preserve">. Besides, the government raised </w:t>
      </w:r>
      <w:r w:rsidR="005F398F" w:rsidRPr="0048528F">
        <w:rPr>
          <w:rFonts w:ascii="Palatino Linotype" w:hAnsi="Palatino Linotype" w:cs="Arial"/>
          <w:color w:val="000000" w:themeColor="text1"/>
          <w:sz w:val="21"/>
          <w:szCs w:val="21"/>
          <w:shd w:val="clear" w:color="auto" w:fill="FFFFFF"/>
          <w:lang w:val="en-GB"/>
        </w:rPr>
        <w:t>US</w:t>
      </w:r>
      <w:r w:rsidRPr="0048528F">
        <w:rPr>
          <w:rFonts w:ascii="Palatino Linotype" w:hAnsi="Palatino Linotype" w:cs="Arial"/>
          <w:color w:val="000000" w:themeColor="text1"/>
          <w:sz w:val="21"/>
          <w:szCs w:val="21"/>
          <w:shd w:val="clear" w:color="auto" w:fill="FFFFFF"/>
          <w:lang w:val="en-GB"/>
        </w:rPr>
        <w:t>$2.15 billion</w:t>
      </w:r>
      <w:r w:rsidR="00B11377" w:rsidRPr="0048528F">
        <w:rPr>
          <w:rFonts w:ascii="Palatino Linotype" w:hAnsi="Palatino Linotype" w:cs="Arial"/>
          <w:color w:val="000000" w:themeColor="text1"/>
          <w:sz w:val="21"/>
          <w:szCs w:val="21"/>
          <w:shd w:val="clear" w:color="auto" w:fill="FFFFFF"/>
          <w:lang w:val="en-GB"/>
        </w:rPr>
        <w:t xml:space="preserve"> in 2015 </w:t>
      </w:r>
      <w:r w:rsidRPr="0048528F">
        <w:rPr>
          <w:rFonts w:ascii="Palatino Linotype" w:hAnsi="Palatino Linotype" w:cs="Arial"/>
          <w:color w:val="000000" w:themeColor="text1"/>
          <w:sz w:val="21"/>
          <w:szCs w:val="21"/>
          <w:shd w:val="clear" w:color="auto" w:fill="FFFFFF"/>
          <w:lang w:val="en-GB"/>
        </w:rPr>
        <w:t xml:space="preserve">through two </w:t>
      </w:r>
      <w:r w:rsidR="00F32533" w:rsidRPr="0048528F">
        <w:rPr>
          <w:rFonts w:ascii="Palatino Linotype" w:hAnsi="Palatino Linotype" w:cs="Arial"/>
          <w:color w:val="000000" w:themeColor="text1"/>
          <w:sz w:val="21"/>
          <w:szCs w:val="21"/>
          <w:shd w:val="clear" w:color="auto" w:fill="FFFFFF"/>
          <w:lang w:val="en-GB"/>
        </w:rPr>
        <w:t>S</w:t>
      </w:r>
      <w:r w:rsidRPr="0048528F">
        <w:rPr>
          <w:rFonts w:ascii="Palatino Linotype" w:hAnsi="Palatino Linotype" w:cs="Arial"/>
          <w:color w:val="000000" w:themeColor="text1"/>
          <w:sz w:val="21"/>
          <w:szCs w:val="21"/>
          <w:shd w:val="clear" w:color="auto" w:fill="FFFFFF"/>
          <w:lang w:val="en-GB"/>
        </w:rPr>
        <w:t xml:space="preserve">overeign </w:t>
      </w:r>
      <w:r w:rsidR="00F32533" w:rsidRPr="0048528F">
        <w:rPr>
          <w:rFonts w:ascii="Palatino Linotype" w:hAnsi="Palatino Linotype" w:cs="Arial"/>
          <w:color w:val="000000" w:themeColor="text1"/>
          <w:sz w:val="21"/>
          <w:szCs w:val="21"/>
          <w:shd w:val="clear" w:color="auto" w:fill="FFFFFF"/>
          <w:lang w:val="en-GB"/>
        </w:rPr>
        <w:t>B</w:t>
      </w:r>
      <w:r w:rsidRPr="0048528F">
        <w:rPr>
          <w:rFonts w:ascii="Palatino Linotype" w:hAnsi="Palatino Linotype" w:cs="Arial"/>
          <w:color w:val="000000" w:themeColor="text1"/>
          <w:sz w:val="21"/>
          <w:szCs w:val="21"/>
          <w:shd w:val="clear" w:color="auto" w:fill="FFFFFF"/>
          <w:lang w:val="en-GB"/>
        </w:rPr>
        <w:t>ond issues</w:t>
      </w:r>
      <w:r w:rsidR="002F02AC" w:rsidRPr="0048528F">
        <w:rPr>
          <w:rFonts w:ascii="Palatino Linotype" w:hAnsi="Palatino Linotype" w:cs="Arial"/>
          <w:color w:val="000000" w:themeColor="text1"/>
          <w:sz w:val="21"/>
          <w:szCs w:val="21"/>
          <w:shd w:val="clear" w:color="auto" w:fill="FFFFFF"/>
          <w:lang w:val="en-GB"/>
        </w:rPr>
        <w:t>, with</w:t>
      </w:r>
      <w:r w:rsidRPr="0048528F">
        <w:rPr>
          <w:rFonts w:ascii="Palatino Linotype" w:hAnsi="Palatino Linotype" w:cs="Arial"/>
          <w:color w:val="000000" w:themeColor="text1"/>
          <w:sz w:val="21"/>
          <w:szCs w:val="21"/>
          <w:shd w:val="clear" w:color="auto" w:fill="FFFFFF"/>
          <w:lang w:val="en-GB"/>
        </w:rPr>
        <w:t xml:space="preserve"> the exercise </w:t>
      </w:r>
      <w:r w:rsidR="002F02AC" w:rsidRPr="0048528F">
        <w:rPr>
          <w:rFonts w:ascii="Palatino Linotype" w:hAnsi="Palatino Linotype" w:cs="Arial"/>
          <w:color w:val="000000" w:themeColor="text1"/>
          <w:sz w:val="21"/>
          <w:szCs w:val="21"/>
          <w:shd w:val="clear" w:color="auto" w:fill="FFFFFF"/>
          <w:lang w:val="en-GB"/>
        </w:rPr>
        <w:t xml:space="preserve">to be </w:t>
      </w:r>
      <w:r w:rsidRPr="0048528F">
        <w:rPr>
          <w:rFonts w:ascii="Palatino Linotype" w:hAnsi="Palatino Linotype" w:cs="Arial"/>
          <w:color w:val="000000" w:themeColor="text1"/>
          <w:sz w:val="21"/>
          <w:szCs w:val="21"/>
          <w:shd w:val="clear" w:color="auto" w:fill="FFFFFF"/>
          <w:lang w:val="en-GB"/>
        </w:rPr>
        <w:t>repeated in 2016</w:t>
      </w:r>
      <w:r w:rsidR="00B11377" w:rsidRPr="0048528F">
        <w:rPr>
          <w:rFonts w:ascii="Palatino Linotype" w:hAnsi="Palatino Linotype" w:cs="Arial"/>
          <w:color w:val="000000" w:themeColor="text1"/>
          <w:sz w:val="21"/>
          <w:szCs w:val="21"/>
          <w:shd w:val="clear" w:color="auto" w:fill="FFFFFF"/>
          <w:lang w:val="en-GB"/>
        </w:rPr>
        <w:t xml:space="preserve">. </w:t>
      </w:r>
      <w:r w:rsidR="002F02AC" w:rsidRPr="0048528F">
        <w:rPr>
          <w:rFonts w:ascii="Palatino Linotype" w:hAnsi="Palatino Linotype" w:cs="Arial"/>
          <w:color w:val="000000" w:themeColor="text1"/>
          <w:sz w:val="21"/>
          <w:szCs w:val="21"/>
          <w:shd w:val="clear" w:color="auto" w:fill="FFFFFF"/>
          <w:lang w:val="en-GB"/>
        </w:rPr>
        <w:t xml:space="preserve">The Central Bank, under </w:t>
      </w:r>
      <w:r w:rsidR="00F32533" w:rsidRPr="0048528F">
        <w:rPr>
          <w:rFonts w:ascii="Palatino Linotype" w:hAnsi="Palatino Linotype" w:cs="Arial"/>
          <w:color w:val="000000" w:themeColor="text1"/>
          <w:sz w:val="21"/>
          <w:szCs w:val="21"/>
          <w:shd w:val="clear" w:color="auto" w:fill="FFFFFF"/>
          <w:lang w:val="en-GB"/>
        </w:rPr>
        <w:t>a</w:t>
      </w:r>
      <w:r w:rsidR="00B11377" w:rsidRPr="0048528F">
        <w:rPr>
          <w:rFonts w:ascii="Palatino Linotype" w:hAnsi="Palatino Linotype" w:cs="Arial"/>
          <w:color w:val="000000" w:themeColor="text1"/>
          <w:sz w:val="21"/>
          <w:szCs w:val="21"/>
          <w:shd w:val="clear" w:color="auto" w:fill="FFFFFF"/>
          <w:lang w:val="en-GB"/>
        </w:rPr>
        <w:t xml:space="preserve"> </w:t>
      </w:r>
      <w:r w:rsidR="00F32533" w:rsidRPr="0048528F">
        <w:rPr>
          <w:rFonts w:ascii="Palatino Linotype" w:hAnsi="Palatino Linotype" w:cs="Arial"/>
          <w:color w:val="000000" w:themeColor="text1"/>
          <w:sz w:val="21"/>
          <w:szCs w:val="21"/>
          <w:shd w:val="clear" w:color="auto" w:fill="FFFFFF"/>
          <w:lang w:val="en-GB"/>
        </w:rPr>
        <w:t>p</w:t>
      </w:r>
      <w:r w:rsidR="00B11377" w:rsidRPr="0048528F">
        <w:rPr>
          <w:rFonts w:ascii="Palatino Linotype" w:hAnsi="Palatino Linotype" w:cs="Arial"/>
          <w:color w:val="000000" w:themeColor="text1"/>
          <w:sz w:val="21"/>
          <w:szCs w:val="21"/>
          <w:shd w:val="clear" w:color="auto" w:fill="FFFFFF"/>
          <w:lang w:val="en-GB"/>
        </w:rPr>
        <w:t>rogram approved by the Government, will issue International Sovereign Bonds up to US</w:t>
      </w:r>
      <w:r w:rsidR="005F398F" w:rsidRPr="0048528F">
        <w:rPr>
          <w:rFonts w:ascii="Palatino Linotype" w:hAnsi="Palatino Linotype" w:cs="Arial"/>
          <w:color w:val="000000" w:themeColor="text1"/>
          <w:sz w:val="21"/>
          <w:szCs w:val="21"/>
          <w:shd w:val="clear" w:color="auto" w:fill="FFFFFF"/>
          <w:lang w:val="en-GB"/>
        </w:rPr>
        <w:t>$</w:t>
      </w:r>
      <w:r w:rsidR="00B11377" w:rsidRPr="0048528F">
        <w:rPr>
          <w:rFonts w:ascii="Palatino Linotype" w:hAnsi="Palatino Linotype" w:cs="Arial"/>
          <w:color w:val="000000" w:themeColor="text1"/>
          <w:sz w:val="21"/>
          <w:szCs w:val="21"/>
          <w:shd w:val="clear" w:color="auto" w:fill="FFFFFF"/>
          <w:lang w:val="en-GB"/>
        </w:rPr>
        <w:t>3 billion in the international capital market in 2016</w:t>
      </w:r>
      <w:r w:rsidRPr="0048528F">
        <w:rPr>
          <w:rFonts w:ascii="Palatino Linotype" w:hAnsi="Palatino Linotype" w:cs="Arial"/>
          <w:color w:val="000000" w:themeColor="text1"/>
          <w:sz w:val="21"/>
          <w:szCs w:val="21"/>
          <w:shd w:val="clear" w:color="auto" w:fill="FFFFFF"/>
          <w:lang w:val="en-GB"/>
        </w:rPr>
        <w:t xml:space="preserve">. </w:t>
      </w:r>
      <w:r w:rsidR="002F02AC" w:rsidRPr="0048528F">
        <w:rPr>
          <w:rFonts w:ascii="Palatino Linotype" w:hAnsi="Palatino Linotype" w:cs="Arial"/>
          <w:color w:val="000000" w:themeColor="text1"/>
          <w:sz w:val="21"/>
          <w:szCs w:val="21"/>
          <w:shd w:val="clear" w:color="auto" w:fill="FFFFFF"/>
          <w:lang w:val="en-GB"/>
        </w:rPr>
        <w:t>Besides</w:t>
      </w:r>
      <w:r w:rsidRPr="0048528F">
        <w:rPr>
          <w:rFonts w:ascii="Palatino Linotype" w:hAnsi="Palatino Linotype" w:cs="Arial"/>
          <w:color w:val="000000" w:themeColor="text1"/>
          <w:sz w:val="21"/>
          <w:szCs w:val="21"/>
          <w:shd w:val="clear" w:color="auto" w:fill="FFFFFF"/>
          <w:lang w:val="en-GB"/>
        </w:rPr>
        <w:t xml:space="preserve">, the Central Bank </w:t>
      </w:r>
      <w:r w:rsidR="00B11377" w:rsidRPr="0048528F">
        <w:rPr>
          <w:rFonts w:ascii="Palatino Linotype" w:hAnsi="Palatino Linotype" w:cs="Arial"/>
          <w:color w:val="000000" w:themeColor="text1"/>
          <w:sz w:val="21"/>
          <w:szCs w:val="21"/>
          <w:shd w:val="clear" w:color="auto" w:fill="FFFFFF"/>
          <w:lang w:val="en-GB"/>
        </w:rPr>
        <w:t>has s</w:t>
      </w:r>
      <w:r w:rsidRPr="0048528F">
        <w:rPr>
          <w:rFonts w:ascii="Palatino Linotype" w:hAnsi="Palatino Linotype" w:cs="Arial"/>
          <w:color w:val="000000" w:themeColor="text1"/>
          <w:sz w:val="21"/>
          <w:szCs w:val="21"/>
          <w:shd w:val="clear" w:color="auto" w:fill="FFFFFF"/>
          <w:lang w:val="en-GB"/>
        </w:rPr>
        <w:t xml:space="preserve">igned a currency swap agreement with the Reserve Bank of India to draw </w:t>
      </w:r>
      <w:r w:rsidR="005F398F" w:rsidRPr="0048528F">
        <w:rPr>
          <w:rFonts w:ascii="Palatino Linotype" w:hAnsi="Palatino Linotype" w:cs="Arial"/>
          <w:color w:val="000000" w:themeColor="text1"/>
          <w:sz w:val="21"/>
          <w:szCs w:val="21"/>
          <w:shd w:val="clear" w:color="auto" w:fill="FFFFFF"/>
          <w:lang w:val="en-GB"/>
        </w:rPr>
        <w:t>US$</w:t>
      </w:r>
      <w:r w:rsidRPr="0048528F">
        <w:rPr>
          <w:rFonts w:ascii="Palatino Linotype" w:hAnsi="Palatino Linotype" w:cs="Arial"/>
          <w:color w:val="000000" w:themeColor="text1"/>
          <w:sz w:val="21"/>
          <w:szCs w:val="21"/>
          <w:shd w:val="clear" w:color="auto" w:fill="FFFFFF"/>
          <w:lang w:val="en-GB"/>
        </w:rPr>
        <w:t xml:space="preserve">1 billion in 2015. </w:t>
      </w:r>
      <w:r w:rsidR="00DD61D9" w:rsidRPr="0048528F">
        <w:rPr>
          <w:rFonts w:ascii="Palatino Linotype" w:hAnsi="Palatino Linotype" w:cs="Arial"/>
          <w:color w:val="000000" w:themeColor="text1"/>
          <w:sz w:val="21"/>
          <w:szCs w:val="21"/>
          <w:shd w:val="clear" w:color="auto" w:fill="FFFFFF"/>
          <w:lang w:val="en-GB"/>
        </w:rPr>
        <w:t>Here</w:t>
      </w:r>
      <w:r w:rsidR="002F02AC" w:rsidRPr="0048528F">
        <w:rPr>
          <w:rFonts w:ascii="Palatino Linotype" w:hAnsi="Palatino Linotype" w:cs="Arial"/>
          <w:color w:val="000000" w:themeColor="text1"/>
          <w:sz w:val="21"/>
          <w:szCs w:val="21"/>
          <w:shd w:val="clear" w:color="auto" w:fill="FFFFFF"/>
          <w:lang w:val="en-GB"/>
        </w:rPr>
        <w:t xml:space="preserve">, </w:t>
      </w:r>
      <w:r w:rsidR="00E40948" w:rsidRPr="0048528F">
        <w:rPr>
          <w:rFonts w:ascii="Palatino Linotype" w:hAnsi="Palatino Linotype" w:cs="Arial"/>
          <w:color w:val="000000" w:themeColor="text1"/>
          <w:sz w:val="21"/>
          <w:szCs w:val="21"/>
          <w:shd w:val="clear" w:color="auto" w:fill="FFFFFF"/>
          <w:lang w:val="en-GB"/>
        </w:rPr>
        <w:t xml:space="preserve">India was partly driven by a desire to strengthen ties with Sri Lanka to counter Chinese influence </w:t>
      </w:r>
      <w:r w:rsidR="00A84359" w:rsidRPr="0048528F">
        <w:rPr>
          <w:rFonts w:ascii="Palatino Linotype" w:hAnsi="Palatino Linotype" w:cs="Arial"/>
          <w:color w:val="000000" w:themeColor="text1"/>
          <w:sz w:val="21"/>
          <w:szCs w:val="21"/>
          <w:shd w:val="clear" w:color="auto" w:fill="FFFFFF"/>
          <w:lang w:val="en-GB"/>
        </w:rPr>
        <w:t>as</w:t>
      </w:r>
      <w:r w:rsidR="00E40948" w:rsidRPr="0048528F">
        <w:rPr>
          <w:rFonts w:ascii="Palatino Linotype" w:hAnsi="Palatino Linotype" w:cs="Arial"/>
          <w:color w:val="000000" w:themeColor="text1"/>
          <w:sz w:val="21"/>
          <w:szCs w:val="21"/>
          <w:shd w:val="clear" w:color="auto" w:fill="FFFFFF"/>
          <w:lang w:val="en-GB"/>
        </w:rPr>
        <w:t xml:space="preserve"> well as to strengthen bilateral relations and economic ties as argued by the RBI in defence of </w:t>
      </w:r>
      <w:r w:rsidR="00100F22" w:rsidRPr="0048528F">
        <w:rPr>
          <w:rFonts w:ascii="Palatino Linotype" w:hAnsi="Palatino Linotype" w:cs="Arial"/>
          <w:color w:val="000000" w:themeColor="text1"/>
          <w:sz w:val="21"/>
          <w:szCs w:val="21"/>
          <w:shd w:val="clear" w:color="auto" w:fill="FFFFFF"/>
          <w:lang w:val="en-GB"/>
        </w:rPr>
        <w:t>the deal.</w:t>
      </w:r>
    </w:p>
    <w:p w:rsidR="005F398F" w:rsidRPr="0048528F" w:rsidRDefault="005F398F" w:rsidP="00DD61D9">
      <w:pPr>
        <w:pStyle w:val="NormalWeb"/>
        <w:shd w:val="clear" w:color="auto" w:fill="FFFFFF"/>
        <w:spacing w:before="0" w:beforeAutospacing="0" w:after="120" w:afterAutospacing="0" w:line="264" w:lineRule="auto"/>
        <w:ind w:firstLine="274"/>
        <w:jc w:val="both"/>
        <w:rPr>
          <w:rFonts w:ascii="Palatino Linotype" w:hAnsi="Palatino Linotype" w:cs="Arial"/>
          <w:color w:val="000000" w:themeColor="text1"/>
          <w:sz w:val="21"/>
          <w:szCs w:val="21"/>
          <w:lang w:val="en-GB"/>
        </w:rPr>
      </w:pPr>
      <w:r w:rsidRPr="0048528F">
        <w:rPr>
          <w:rFonts w:ascii="Palatino Linotype" w:hAnsi="Palatino Linotype" w:cs="Arial"/>
          <w:color w:val="000000" w:themeColor="text1"/>
          <w:sz w:val="21"/>
          <w:szCs w:val="21"/>
          <w:lang w:val="en-GB"/>
        </w:rPr>
        <w:t>In 2009,</w:t>
      </w:r>
      <w:r w:rsidR="00100F22" w:rsidRPr="0048528F">
        <w:rPr>
          <w:rFonts w:ascii="Palatino Linotype" w:hAnsi="Palatino Linotype" w:cs="Arial"/>
          <w:color w:val="000000" w:themeColor="text1"/>
          <w:sz w:val="21"/>
          <w:szCs w:val="21"/>
          <w:lang w:val="en-GB"/>
        </w:rPr>
        <w:t xml:space="preserve"> when</w:t>
      </w:r>
      <w:r w:rsidRPr="0048528F">
        <w:rPr>
          <w:rFonts w:ascii="Palatino Linotype" w:hAnsi="Palatino Linotype" w:cs="Arial"/>
          <w:color w:val="000000" w:themeColor="text1"/>
          <w:sz w:val="21"/>
          <w:szCs w:val="21"/>
          <w:lang w:val="en-GB"/>
        </w:rPr>
        <w:t xml:space="preserve"> </w:t>
      </w:r>
      <w:r w:rsidR="00100F22" w:rsidRPr="0048528F">
        <w:rPr>
          <w:rFonts w:ascii="Palatino Linotype" w:hAnsi="Palatino Linotype" w:cs="Arial"/>
          <w:color w:val="000000" w:themeColor="text1"/>
          <w:sz w:val="21"/>
          <w:szCs w:val="21"/>
          <w:lang w:val="en-GB"/>
        </w:rPr>
        <w:t xml:space="preserve">financial reserves fell below US$1 billion at the </w:t>
      </w:r>
      <w:r w:rsidR="00DD61D9" w:rsidRPr="0048528F">
        <w:rPr>
          <w:rFonts w:ascii="Palatino Linotype" w:hAnsi="Palatino Linotype" w:cs="Arial"/>
          <w:color w:val="000000" w:themeColor="text1"/>
          <w:sz w:val="21"/>
          <w:szCs w:val="21"/>
          <w:lang w:val="en-GB"/>
        </w:rPr>
        <w:t>peak</w:t>
      </w:r>
      <w:r w:rsidR="00100F22" w:rsidRPr="0048528F">
        <w:rPr>
          <w:rFonts w:ascii="Palatino Linotype" w:hAnsi="Palatino Linotype" w:cs="Arial"/>
          <w:color w:val="000000" w:themeColor="text1"/>
          <w:sz w:val="21"/>
          <w:szCs w:val="21"/>
          <w:lang w:val="en-GB"/>
        </w:rPr>
        <w:t xml:space="preserve"> of war, IMF granted </w:t>
      </w:r>
      <w:r w:rsidRPr="0048528F">
        <w:rPr>
          <w:rFonts w:ascii="Palatino Linotype" w:hAnsi="Palatino Linotype" w:cs="Arial"/>
          <w:color w:val="000000" w:themeColor="text1"/>
          <w:sz w:val="21"/>
          <w:szCs w:val="21"/>
          <w:lang w:val="en-GB"/>
        </w:rPr>
        <w:t>Sri Lanka</w:t>
      </w:r>
      <w:r w:rsidR="00100F22" w:rsidRPr="0048528F">
        <w:rPr>
          <w:rFonts w:ascii="Palatino Linotype" w:hAnsi="Palatino Linotype" w:cs="Arial"/>
          <w:color w:val="000000" w:themeColor="text1"/>
          <w:sz w:val="21"/>
          <w:szCs w:val="21"/>
          <w:lang w:val="en-GB"/>
        </w:rPr>
        <w:t xml:space="preserve"> US$2.6 billion as loan</w:t>
      </w:r>
      <w:r w:rsidRPr="0048528F">
        <w:rPr>
          <w:rFonts w:ascii="Palatino Linotype" w:hAnsi="Palatino Linotype" w:cs="Arial"/>
          <w:color w:val="000000" w:themeColor="text1"/>
          <w:sz w:val="21"/>
          <w:szCs w:val="21"/>
          <w:lang w:val="en-GB"/>
        </w:rPr>
        <w:t xml:space="preserve"> to boost its</w:t>
      </w:r>
      <w:r w:rsidR="00100F22" w:rsidRPr="0048528F">
        <w:rPr>
          <w:rFonts w:ascii="Palatino Linotype" w:hAnsi="Palatino Linotype" w:cs="Arial"/>
          <w:color w:val="000000" w:themeColor="text1"/>
          <w:sz w:val="21"/>
          <w:szCs w:val="21"/>
          <w:lang w:val="en-GB"/>
        </w:rPr>
        <w:t xml:space="preserve"> reserves</w:t>
      </w:r>
      <w:r w:rsidRPr="0048528F">
        <w:rPr>
          <w:rFonts w:ascii="Palatino Linotype" w:hAnsi="Palatino Linotype" w:cs="Arial"/>
          <w:color w:val="000000" w:themeColor="text1"/>
          <w:sz w:val="21"/>
          <w:szCs w:val="21"/>
          <w:lang w:val="en-GB"/>
        </w:rPr>
        <w:t>. When</w:t>
      </w:r>
      <w:r w:rsidR="00F32533" w:rsidRPr="0048528F">
        <w:rPr>
          <w:rFonts w:ascii="Palatino Linotype" w:hAnsi="Palatino Linotype" w:cs="Arial"/>
          <w:color w:val="000000" w:themeColor="text1"/>
          <w:sz w:val="21"/>
          <w:szCs w:val="21"/>
          <w:lang w:val="en-GB"/>
        </w:rPr>
        <w:t xml:space="preserve"> the new government</w:t>
      </w:r>
      <w:r w:rsidRPr="0048528F">
        <w:rPr>
          <w:rFonts w:ascii="Palatino Linotype" w:hAnsi="Palatino Linotype" w:cs="Arial"/>
          <w:color w:val="000000" w:themeColor="text1"/>
          <w:sz w:val="21"/>
          <w:szCs w:val="21"/>
          <w:lang w:val="en-GB"/>
        </w:rPr>
        <w:t xml:space="preserve"> </w:t>
      </w:r>
      <w:r w:rsidR="00100F22" w:rsidRPr="0048528F">
        <w:rPr>
          <w:rFonts w:ascii="Palatino Linotype" w:hAnsi="Palatino Linotype" w:cs="Arial"/>
          <w:color w:val="000000" w:themeColor="text1"/>
          <w:sz w:val="21"/>
          <w:szCs w:val="21"/>
          <w:lang w:val="en-GB"/>
        </w:rPr>
        <w:t xml:space="preserve">soon after </w:t>
      </w:r>
      <w:r w:rsidR="00F32533" w:rsidRPr="0048528F">
        <w:rPr>
          <w:rFonts w:ascii="Palatino Linotype" w:hAnsi="Palatino Linotype" w:cs="Arial"/>
          <w:color w:val="000000" w:themeColor="text1"/>
          <w:sz w:val="21"/>
          <w:szCs w:val="21"/>
          <w:lang w:val="en-GB"/>
        </w:rPr>
        <w:t xml:space="preserve">its </w:t>
      </w:r>
      <w:r w:rsidR="00100F22" w:rsidRPr="0048528F">
        <w:rPr>
          <w:rFonts w:ascii="Palatino Linotype" w:hAnsi="Palatino Linotype" w:cs="Arial"/>
          <w:color w:val="000000" w:themeColor="text1"/>
          <w:sz w:val="21"/>
          <w:szCs w:val="21"/>
          <w:lang w:val="en-GB"/>
        </w:rPr>
        <w:t xml:space="preserve">election in January 2015 </w:t>
      </w:r>
      <w:r w:rsidRPr="0048528F">
        <w:rPr>
          <w:rFonts w:ascii="Palatino Linotype" w:hAnsi="Palatino Linotype" w:cs="Arial"/>
          <w:color w:val="000000" w:themeColor="text1"/>
          <w:sz w:val="21"/>
          <w:szCs w:val="21"/>
          <w:lang w:val="en-GB"/>
        </w:rPr>
        <w:t xml:space="preserve">sought </w:t>
      </w:r>
      <w:r w:rsidRPr="0048528F">
        <w:rPr>
          <w:rFonts w:ascii="Palatino Linotype" w:hAnsi="Palatino Linotype" w:cs="Arial"/>
          <w:color w:val="000000" w:themeColor="text1"/>
          <w:sz w:val="21"/>
          <w:szCs w:val="21"/>
          <w:lang w:val="en-GB"/>
        </w:rPr>
        <w:lastRenderedPageBreak/>
        <w:t xml:space="preserve">a bailout, the IMF declined the request in view of the comfortable level of the country's reserves. </w:t>
      </w:r>
      <w:r w:rsidRPr="0048528F">
        <w:rPr>
          <w:rFonts w:ascii="Palatino Linotype" w:hAnsi="Palatino Linotype" w:cs="Arial"/>
          <w:color w:val="000000" w:themeColor="text1"/>
          <w:sz w:val="21"/>
          <w:szCs w:val="21"/>
          <w:shd w:val="clear" w:color="auto" w:fill="FFFFFF"/>
          <w:lang w:val="en-GB"/>
        </w:rPr>
        <w:t>Early this year</w:t>
      </w:r>
      <w:r w:rsidR="00B11377" w:rsidRPr="0048528F">
        <w:rPr>
          <w:rFonts w:ascii="Palatino Linotype" w:hAnsi="Palatino Linotype" w:cs="Arial"/>
          <w:color w:val="000000" w:themeColor="text1"/>
          <w:sz w:val="21"/>
          <w:szCs w:val="21"/>
          <w:shd w:val="clear" w:color="auto" w:fill="FFFFFF"/>
          <w:lang w:val="en-GB"/>
        </w:rPr>
        <w:t xml:space="preserve"> the Finance </w:t>
      </w:r>
      <w:r w:rsidR="00E40948" w:rsidRPr="0048528F">
        <w:rPr>
          <w:rFonts w:ascii="Palatino Linotype" w:hAnsi="Palatino Linotype" w:cs="Arial"/>
          <w:color w:val="000000" w:themeColor="text1"/>
          <w:sz w:val="21"/>
          <w:szCs w:val="21"/>
          <w:shd w:val="clear" w:color="auto" w:fill="FFFFFF"/>
          <w:lang w:val="en-GB"/>
        </w:rPr>
        <w:t>M</w:t>
      </w:r>
      <w:r w:rsidR="00B11377" w:rsidRPr="0048528F">
        <w:rPr>
          <w:rFonts w:ascii="Palatino Linotype" w:hAnsi="Palatino Linotype" w:cs="Arial"/>
          <w:color w:val="000000" w:themeColor="text1"/>
          <w:sz w:val="21"/>
          <w:szCs w:val="21"/>
          <w:shd w:val="clear" w:color="auto" w:fill="FFFFFF"/>
          <w:lang w:val="en-GB"/>
        </w:rPr>
        <w:t xml:space="preserve">inister </w:t>
      </w:r>
      <w:r w:rsidRPr="0048528F">
        <w:rPr>
          <w:rFonts w:ascii="Palatino Linotype" w:hAnsi="Palatino Linotype" w:cs="Arial"/>
          <w:color w:val="000000" w:themeColor="text1"/>
          <w:sz w:val="21"/>
          <w:szCs w:val="21"/>
          <w:shd w:val="clear" w:color="auto" w:fill="FFFFFF"/>
          <w:lang w:val="en-GB"/>
        </w:rPr>
        <w:t xml:space="preserve">boasted </w:t>
      </w:r>
      <w:r w:rsidR="00E40948" w:rsidRPr="0048528F">
        <w:rPr>
          <w:rFonts w:ascii="Palatino Linotype" w:hAnsi="Palatino Linotype" w:cs="Arial"/>
          <w:color w:val="000000" w:themeColor="text1"/>
          <w:sz w:val="21"/>
          <w:szCs w:val="21"/>
          <w:shd w:val="clear" w:color="auto" w:fill="FFFFFF"/>
          <w:lang w:val="en-GB"/>
        </w:rPr>
        <w:t xml:space="preserve">that </w:t>
      </w:r>
      <w:r w:rsidRPr="0048528F">
        <w:rPr>
          <w:rFonts w:ascii="Palatino Linotype" w:hAnsi="Palatino Linotype" w:cs="Arial"/>
          <w:color w:val="000000" w:themeColor="text1"/>
          <w:sz w:val="21"/>
          <w:szCs w:val="21"/>
          <w:shd w:val="clear" w:color="auto" w:fill="FFFFFF"/>
          <w:lang w:val="en-GB"/>
        </w:rPr>
        <w:t xml:space="preserve">he </w:t>
      </w:r>
      <w:r w:rsidR="00E40948" w:rsidRPr="0048528F">
        <w:rPr>
          <w:rFonts w:ascii="Palatino Linotype" w:hAnsi="Palatino Linotype" w:cs="Arial"/>
          <w:color w:val="000000" w:themeColor="text1"/>
          <w:sz w:val="21"/>
          <w:szCs w:val="21"/>
          <w:shd w:val="clear" w:color="auto" w:fill="FFFFFF"/>
          <w:lang w:val="en-GB"/>
        </w:rPr>
        <w:t xml:space="preserve">will not </w:t>
      </w:r>
      <w:r w:rsidR="00100F22" w:rsidRPr="0048528F">
        <w:rPr>
          <w:rFonts w:ascii="Palatino Linotype" w:hAnsi="Palatino Linotype" w:cs="Arial"/>
          <w:color w:val="000000" w:themeColor="text1"/>
          <w:sz w:val="21"/>
          <w:szCs w:val="21"/>
          <w:shd w:val="clear" w:color="auto" w:fill="FFFFFF"/>
          <w:lang w:val="en-GB"/>
        </w:rPr>
        <w:t xml:space="preserve">plead with </w:t>
      </w:r>
      <w:r w:rsidR="00E40948" w:rsidRPr="0048528F">
        <w:rPr>
          <w:rFonts w:ascii="Palatino Linotype" w:hAnsi="Palatino Linotype" w:cs="Arial"/>
          <w:color w:val="000000" w:themeColor="text1"/>
          <w:sz w:val="21"/>
          <w:szCs w:val="21"/>
          <w:shd w:val="clear" w:color="auto" w:fill="FFFFFF"/>
          <w:lang w:val="en-GB"/>
        </w:rPr>
        <w:t>the IMF</w:t>
      </w:r>
      <w:r w:rsidR="00100F22" w:rsidRPr="0048528F">
        <w:rPr>
          <w:rFonts w:ascii="Palatino Linotype" w:hAnsi="Palatino Linotype" w:cs="Arial"/>
          <w:color w:val="000000" w:themeColor="text1"/>
          <w:sz w:val="21"/>
          <w:szCs w:val="21"/>
          <w:shd w:val="clear" w:color="auto" w:fill="FFFFFF"/>
          <w:lang w:val="en-GB"/>
        </w:rPr>
        <w:t>, b</w:t>
      </w:r>
      <w:r w:rsidRPr="0048528F">
        <w:rPr>
          <w:rFonts w:ascii="Palatino Linotype" w:hAnsi="Palatino Linotype" w:cs="Arial"/>
          <w:color w:val="000000" w:themeColor="text1"/>
          <w:sz w:val="21"/>
          <w:szCs w:val="21"/>
          <w:lang w:val="en-GB"/>
        </w:rPr>
        <w:t xml:space="preserve">ut </w:t>
      </w:r>
      <w:r w:rsidR="00DD61D9" w:rsidRPr="0048528F">
        <w:rPr>
          <w:rFonts w:ascii="Palatino Linotype" w:hAnsi="Palatino Linotype" w:cs="Arial"/>
          <w:color w:val="000000" w:themeColor="text1"/>
          <w:sz w:val="21"/>
          <w:szCs w:val="21"/>
          <w:lang w:val="en-GB"/>
        </w:rPr>
        <w:t>soon</w:t>
      </w:r>
      <w:r w:rsidR="00F32533" w:rsidRPr="0048528F">
        <w:rPr>
          <w:rFonts w:ascii="Palatino Linotype" w:hAnsi="Palatino Linotype" w:cs="Arial"/>
          <w:color w:val="000000" w:themeColor="text1"/>
          <w:sz w:val="21"/>
          <w:szCs w:val="21"/>
          <w:lang w:val="en-GB"/>
        </w:rPr>
        <w:t xml:space="preserve"> </w:t>
      </w:r>
      <w:r w:rsidR="00100F22" w:rsidRPr="0048528F">
        <w:rPr>
          <w:rFonts w:ascii="Palatino Linotype" w:hAnsi="Palatino Linotype" w:cs="Arial"/>
          <w:color w:val="000000" w:themeColor="text1"/>
          <w:sz w:val="21"/>
          <w:szCs w:val="21"/>
          <w:lang w:val="en-GB"/>
        </w:rPr>
        <w:t xml:space="preserve">negotiated </w:t>
      </w:r>
      <w:r w:rsidRPr="0048528F">
        <w:rPr>
          <w:rFonts w:ascii="Palatino Linotype" w:hAnsi="Palatino Linotype" w:cs="Arial"/>
          <w:color w:val="000000" w:themeColor="text1"/>
          <w:sz w:val="21"/>
          <w:szCs w:val="21"/>
          <w:lang w:val="en-GB"/>
        </w:rPr>
        <w:t xml:space="preserve">a loan of $1.5 billion </w:t>
      </w:r>
      <w:r w:rsidR="00DD61D9" w:rsidRPr="0048528F">
        <w:rPr>
          <w:rFonts w:ascii="Palatino Linotype" w:hAnsi="Palatino Linotype" w:cs="Arial"/>
          <w:color w:val="000000" w:themeColor="text1"/>
          <w:sz w:val="21"/>
          <w:szCs w:val="21"/>
          <w:lang w:val="en-GB"/>
        </w:rPr>
        <w:t xml:space="preserve">which was agreed </w:t>
      </w:r>
      <w:r w:rsidR="006C54E0" w:rsidRPr="0048528F">
        <w:rPr>
          <w:rFonts w:ascii="Palatino Linotype" w:hAnsi="Palatino Linotype" w:cs="Arial"/>
          <w:color w:val="000000" w:themeColor="text1"/>
          <w:sz w:val="21"/>
          <w:szCs w:val="21"/>
          <w:lang w:val="en-GB"/>
        </w:rPr>
        <w:t xml:space="preserve">in April </w:t>
      </w:r>
      <w:r w:rsidR="00DD61D9" w:rsidRPr="0048528F">
        <w:rPr>
          <w:rFonts w:ascii="Palatino Linotype" w:hAnsi="Palatino Linotype" w:cs="Arial"/>
          <w:color w:val="000000" w:themeColor="text1"/>
          <w:sz w:val="21"/>
          <w:szCs w:val="21"/>
          <w:lang w:val="en-GB"/>
        </w:rPr>
        <w:t>subject to</w:t>
      </w:r>
      <w:r w:rsidRPr="0048528F">
        <w:rPr>
          <w:rFonts w:ascii="Palatino Linotype" w:hAnsi="Palatino Linotype" w:cs="Arial"/>
          <w:color w:val="000000" w:themeColor="text1"/>
          <w:sz w:val="21"/>
          <w:szCs w:val="21"/>
          <w:lang w:val="en-GB"/>
        </w:rPr>
        <w:t xml:space="preserve"> economic reforms </w:t>
      </w:r>
      <w:r w:rsidR="006C54E0" w:rsidRPr="0048528F">
        <w:rPr>
          <w:rFonts w:ascii="Palatino Linotype" w:hAnsi="Palatino Linotype" w:cs="Arial"/>
          <w:color w:val="000000" w:themeColor="text1"/>
          <w:sz w:val="21"/>
          <w:szCs w:val="21"/>
          <w:lang w:val="en-GB"/>
        </w:rPr>
        <w:t xml:space="preserve">to reverse </w:t>
      </w:r>
      <w:r w:rsidR="008C26C2" w:rsidRPr="0048528F">
        <w:rPr>
          <w:rFonts w:ascii="Palatino Linotype" w:hAnsi="Palatino Linotype" w:cs="Arial"/>
          <w:color w:val="000000" w:themeColor="text1"/>
          <w:sz w:val="21"/>
          <w:szCs w:val="21"/>
          <w:lang w:val="en-GB"/>
        </w:rPr>
        <w:t xml:space="preserve">the </w:t>
      </w:r>
      <w:r w:rsidRPr="0048528F">
        <w:rPr>
          <w:rFonts w:ascii="Palatino Linotype" w:hAnsi="Palatino Linotype" w:cs="Arial"/>
          <w:color w:val="000000" w:themeColor="text1"/>
          <w:sz w:val="21"/>
          <w:szCs w:val="21"/>
          <w:lang w:val="en-GB"/>
        </w:rPr>
        <w:t xml:space="preserve">decline in tax revenue </w:t>
      </w:r>
      <w:r w:rsidR="006C54E0" w:rsidRPr="0048528F">
        <w:rPr>
          <w:rFonts w:ascii="Palatino Linotype" w:hAnsi="Palatino Linotype" w:cs="Arial"/>
          <w:color w:val="000000" w:themeColor="text1"/>
          <w:sz w:val="21"/>
          <w:szCs w:val="21"/>
          <w:lang w:val="en-GB"/>
        </w:rPr>
        <w:t xml:space="preserve">over the past two decades </w:t>
      </w:r>
      <w:r w:rsidRPr="0048528F">
        <w:rPr>
          <w:rFonts w:ascii="Palatino Linotype" w:hAnsi="Palatino Linotype" w:cs="Arial"/>
          <w:color w:val="000000" w:themeColor="text1"/>
          <w:sz w:val="21"/>
          <w:szCs w:val="21"/>
          <w:lang w:val="en-GB"/>
        </w:rPr>
        <w:t xml:space="preserve">and </w:t>
      </w:r>
      <w:r w:rsidR="008C26C2" w:rsidRPr="0048528F">
        <w:rPr>
          <w:rFonts w:ascii="Palatino Linotype" w:hAnsi="Palatino Linotype" w:cs="Arial"/>
          <w:color w:val="000000" w:themeColor="text1"/>
          <w:sz w:val="21"/>
          <w:szCs w:val="21"/>
          <w:lang w:val="en-GB"/>
        </w:rPr>
        <w:t xml:space="preserve">to </w:t>
      </w:r>
      <w:r w:rsidRPr="0048528F">
        <w:rPr>
          <w:rFonts w:ascii="Palatino Linotype" w:hAnsi="Palatino Linotype" w:cs="Arial"/>
          <w:color w:val="000000" w:themeColor="text1"/>
          <w:sz w:val="21"/>
          <w:szCs w:val="21"/>
          <w:lang w:val="en-GB"/>
        </w:rPr>
        <w:t>reviv</w:t>
      </w:r>
      <w:r w:rsidR="006C54E0" w:rsidRPr="0048528F">
        <w:rPr>
          <w:rFonts w:ascii="Palatino Linotype" w:hAnsi="Palatino Linotype" w:cs="Arial"/>
          <w:color w:val="000000" w:themeColor="text1"/>
          <w:sz w:val="21"/>
          <w:szCs w:val="21"/>
          <w:lang w:val="en-GB"/>
        </w:rPr>
        <w:t>e</w:t>
      </w:r>
      <w:r w:rsidRPr="0048528F">
        <w:rPr>
          <w:rFonts w:ascii="Palatino Linotype" w:hAnsi="Palatino Linotype" w:cs="Arial"/>
          <w:color w:val="000000" w:themeColor="text1"/>
          <w:sz w:val="21"/>
          <w:szCs w:val="21"/>
          <w:lang w:val="en-GB"/>
        </w:rPr>
        <w:t xml:space="preserve"> growth.</w:t>
      </w:r>
    </w:p>
    <w:p w:rsidR="000A3711" w:rsidRPr="0048528F" w:rsidRDefault="006C54E0" w:rsidP="00344BDD">
      <w:pPr>
        <w:pStyle w:val="NormalWeb"/>
        <w:shd w:val="clear" w:color="auto" w:fill="FFFFFF"/>
        <w:spacing w:before="0" w:beforeAutospacing="0" w:after="120" w:afterAutospacing="0" w:line="264" w:lineRule="auto"/>
        <w:ind w:firstLine="270"/>
        <w:jc w:val="both"/>
        <w:textAlignment w:val="baseline"/>
        <w:rPr>
          <w:rFonts w:ascii="Palatino Linotype" w:hAnsi="Palatino Linotype" w:cs="Arial"/>
          <w:color w:val="000000" w:themeColor="text1"/>
          <w:sz w:val="21"/>
          <w:szCs w:val="21"/>
          <w:shd w:val="clear" w:color="auto" w:fill="FFFFFF"/>
          <w:lang w:val="en-GB"/>
        </w:rPr>
      </w:pPr>
      <w:r w:rsidRPr="0048528F">
        <w:rPr>
          <w:rFonts w:ascii="Palatino Linotype" w:hAnsi="Palatino Linotype" w:cs="Arial"/>
          <w:color w:val="000000" w:themeColor="text1"/>
          <w:sz w:val="21"/>
          <w:szCs w:val="21"/>
          <w:shd w:val="clear" w:color="auto" w:fill="FFFFFF"/>
          <w:lang w:val="en-GB"/>
        </w:rPr>
        <w:t xml:space="preserve">Stirring </w:t>
      </w:r>
      <w:r w:rsidR="008A4A87" w:rsidRPr="0048528F">
        <w:rPr>
          <w:rFonts w:ascii="Palatino Linotype" w:hAnsi="Palatino Linotype" w:cs="Arial"/>
          <w:color w:val="000000" w:themeColor="text1"/>
          <w:sz w:val="21"/>
          <w:szCs w:val="21"/>
          <w:shd w:val="clear" w:color="auto" w:fill="FFFFFF"/>
          <w:lang w:val="en-GB"/>
        </w:rPr>
        <w:t xml:space="preserve">anti-China </w:t>
      </w:r>
      <w:r w:rsidRPr="0048528F">
        <w:rPr>
          <w:rFonts w:ascii="Palatino Linotype" w:hAnsi="Palatino Linotype" w:cs="Arial"/>
          <w:color w:val="000000" w:themeColor="text1"/>
          <w:sz w:val="21"/>
          <w:szCs w:val="21"/>
          <w:shd w:val="clear" w:color="auto" w:fill="FFFFFF"/>
          <w:lang w:val="en-GB"/>
        </w:rPr>
        <w:t>passion</w:t>
      </w:r>
      <w:r w:rsidR="008A4A87" w:rsidRPr="0048528F">
        <w:rPr>
          <w:rFonts w:ascii="Palatino Linotype" w:hAnsi="Palatino Linotype" w:cs="Arial"/>
          <w:color w:val="000000" w:themeColor="text1"/>
          <w:sz w:val="21"/>
          <w:szCs w:val="21"/>
          <w:shd w:val="clear" w:color="auto" w:fill="FFFFFF"/>
          <w:lang w:val="en-GB"/>
        </w:rPr>
        <w:t xml:space="preserve"> was part of the election campaign, </w:t>
      </w:r>
      <w:r w:rsidR="008C26C2" w:rsidRPr="0048528F">
        <w:rPr>
          <w:rFonts w:ascii="Palatino Linotype" w:hAnsi="Palatino Linotype" w:cs="Arial"/>
          <w:color w:val="000000" w:themeColor="text1"/>
          <w:sz w:val="21"/>
          <w:szCs w:val="21"/>
          <w:shd w:val="clear" w:color="auto" w:fill="FFFFFF"/>
          <w:lang w:val="en-GB"/>
        </w:rPr>
        <w:t xml:space="preserve">with Chinese projects </w:t>
      </w:r>
      <w:r w:rsidR="00F32533" w:rsidRPr="0048528F">
        <w:rPr>
          <w:rFonts w:ascii="Palatino Linotype" w:hAnsi="Palatino Linotype" w:cs="Arial"/>
          <w:color w:val="000000" w:themeColor="text1"/>
          <w:sz w:val="21"/>
          <w:szCs w:val="21"/>
          <w:shd w:val="clear" w:color="auto" w:fill="FFFFFF"/>
          <w:lang w:val="en-GB"/>
        </w:rPr>
        <w:t>shown</w:t>
      </w:r>
      <w:r w:rsidR="008A4A87" w:rsidRPr="0048528F">
        <w:rPr>
          <w:rFonts w:ascii="Palatino Linotype" w:hAnsi="Palatino Linotype" w:cs="Arial"/>
          <w:color w:val="000000" w:themeColor="text1"/>
          <w:sz w:val="21"/>
          <w:szCs w:val="21"/>
          <w:shd w:val="clear" w:color="auto" w:fill="FFFFFF"/>
          <w:lang w:val="en-GB"/>
        </w:rPr>
        <w:t xml:space="preserve"> as </w:t>
      </w:r>
      <w:r w:rsidR="008C26C2" w:rsidRPr="0048528F">
        <w:rPr>
          <w:rFonts w:ascii="Palatino Linotype" w:hAnsi="Palatino Linotype" w:cs="Arial"/>
          <w:color w:val="000000" w:themeColor="text1"/>
          <w:sz w:val="21"/>
          <w:szCs w:val="21"/>
          <w:shd w:val="clear" w:color="auto" w:fill="FFFFFF"/>
          <w:lang w:val="en-GB"/>
        </w:rPr>
        <w:t xml:space="preserve">part </w:t>
      </w:r>
      <w:r w:rsidR="008A4A87" w:rsidRPr="0048528F">
        <w:rPr>
          <w:rFonts w:ascii="Palatino Linotype" w:hAnsi="Palatino Linotype" w:cs="Arial"/>
          <w:color w:val="000000" w:themeColor="text1"/>
          <w:sz w:val="21"/>
          <w:szCs w:val="21"/>
          <w:shd w:val="clear" w:color="auto" w:fill="FFFFFF"/>
          <w:lang w:val="en-GB"/>
        </w:rPr>
        <w:t>of the corruption of the Rajapaksa regime.</w:t>
      </w:r>
      <w:r w:rsidR="008C26C2" w:rsidRPr="0048528F">
        <w:rPr>
          <w:rFonts w:ascii="Palatino Linotype" w:hAnsi="Palatino Linotype" w:cs="Arial"/>
          <w:color w:val="000000" w:themeColor="text1"/>
          <w:sz w:val="21"/>
          <w:szCs w:val="21"/>
          <w:shd w:val="clear" w:color="auto" w:fill="FFFFFF"/>
          <w:lang w:val="en-GB"/>
        </w:rPr>
        <w:t xml:space="preserve"> That attitude persisted for months</w:t>
      </w:r>
      <w:r w:rsidR="00F32533" w:rsidRPr="0048528F">
        <w:rPr>
          <w:rFonts w:ascii="Palatino Linotype" w:hAnsi="Palatino Linotype" w:cs="Arial"/>
          <w:color w:val="000000" w:themeColor="text1"/>
          <w:sz w:val="21"/>
          <w:szCs w:val="21"/>
          <w:shd w:val="clear" w:color="auto" w:fill="FFFFFF"/>
          <w:lang w:val="en-GB"/>
        </w:rPr>
        <w:t xml:space="preserve"> after election</w:t>
      </w:r>
      <w:r w:rsidR="008C26C2" w:rsidRPr="0048528F">
        <w:rPr>
          <w:rFonts w:ascii="Palatino Linotype" w:hAnsi="Palatino Linotype" w:cs="Arial"/>
          <w:color w:val="000000" w:themeColor="text1"/>
          <w:sz w:val="21"/>
          <w:szCs w:val="21"/>
          <w:shd w:val="clear" w:color="auto" w:fill="FFFFFF"/>
          <w:lang w:val="en-GB"/>
        </w:rPr>
        <w:t>, in anticipation of</w:t>
      </w:r>
      <w:r w:rsidR="00DD61D9" w:rsidRPr="0048528F">
        <w:rPr>
          <w:rFonts w:ascii="Palatino Linotype" w:hAnsi="Palatino Linotype" w:cs="Arial"/>
          <w:color w:val="000000" w:themeColor="text1"/>
          <w:sz w:val="21"/>
          <w:szCs w:val="21"/>
          <w:shd w:val="clear" w:color="auto" w:fill="FFFFFF"/>
          <w:lang w:val="en-GB"/>
        </w:rPr>
        <w:t xml:space="preserve"> a flow of</w:t>
      </w:r>
      <w:r w:rsidR="008A4A87" w:rsidRPr="0048528F">
        <w:rPr>
          <w:rFonts w:ascii="Palatino Linotype" w:hAnsi="Palatino Linotype" w:cs="Arial"/>
          <w:color w:val="000000" w:themeColor="text1"/>
          <w:sz w:val="21"/>
          <w:szCs w:val="21"/>
          <w:shd w:val="clear" w:color="auto" w:fill="FFFFFF"/>
          <w:lang w:val="en-GB"/>
        </w:rPr>
        <w:t xml:space="preserve"> foreign investment </w:t>
      </w:r>
      <w:r w:rsidR="00DD61D9" w:rsidRPr="0048528F">
        <w:rPr>
          <w:rFonts w:ascii="Palatino Linotype" w:hAnsi="Palatino Linotype" w:cs="Arial"/>
          <w:color w:val="000000" w:themeColor="text1"/>
          <w:sz w:val="21"/>
          <w:szCs w:val="21"/>
          <w:shd w:val="clear" w:color="auto" w:fill="FFFFFF"/>
          <w:lang w:val="en-GB"/>
        </w:rPr>
        <w:t>and</w:t>
      </w:r>
      <w:r w:rsidR="008A4A87" w:rsidRPr="0048528F">
        <w:rPr>
          <w:rFonts w:ascii="Palatino Linotype" w:hAnsi="Palatino Linotype" w:cs="Arial"/>
          <w:color w:val="000000" w:themeColor="text1"/>
          <w:sz w:val="21"/>
          <w:szCs w:val="21"/>
          <w:shd w:val="clear" w:color="auto" w:fill="FFFFFF"/>
          <w:lang w:val="en-GB"/>
        </w:rPr>
        <w:t xml:space="preserve"> credit facilities </w:t>
      </w:r>
      <w:r w:rsidR="00A84359" w:rsidRPr="0048528F">
        <w:rPr>
          <w:rFonts w:ascii="Palatino Linotype" w:hAnsi="Palatino Linotype" w:cs="Arial"/>
          <w:color w:val="000000" w:themeColor="text1"/>
          <w:sz w:val="21"/>
          <w:szCs w:val="21"/>
          <w:shd w:val="clear" w:color="auto" w:fill="FFFFFF"/>
          <w:lang w:val="en-GB"/>
        </w:rPr>
        <w:t>form</w:t>
      </w:r>
      <w:r w:rsidR="008A4A87" w:rsidRPr="0048528F">
        <w:rPr>
          <w:rFonts w:ascii="Palatino Linotype" w:hAnsi="Palatino Linotype" w:cs="Arial"/>
          <w:color w:val="000000" w:themeColor="text1"/>
          <w:sz w:val="21"/>
          <w:szCs w:val="21"/>
          <w:shd w:val="clear" w:color="auto" w:fill="FFFFFF"/>
          <w:lang w:val="en-GB"/>
        </w:rPr>
        <w:t xml:space="preserve"> the West as reward for distancing the country from China. </w:t>
      </w:r>
      <w:r w:rsidR="000A3711" w:rsidRPr="0048528F">
        <w:rPr>
          <w:rFonts w:ascii="Palatino Linotype" w:hAnsi="Palatino Linotype" w:cs="Arial"/>
          <w:color w:val="000000" w:themeColor="text1"/>
          <w:sz w:val="21"/>
          <w:szCs w:val="21"/>
          <w:shd w:val="clear" w:color="auto" w:fill="FFFFFF"/>
          <w:lang w:val="en-GB"/>
        </w:rPr>
        <w:t xml:space="preserve">Reality was otherwise. </w:t>
      </w:r>
    </w:p>
    <w:p w:rsidR="005023F4" w:rsidRPr="0048528F" w:rsidRDefault="008C26C2" w:rsidP="00344BDD">
      <w:pPr>
        <w:pStyle w:val="NormalWeb"/>
        <w:shd w:val="clear" w:color="auto" w:fill="FFFFFF"/>
        <w:spacing w:before="0" w:beforeAutospacing="0" w:after="120" w:afterAutospacing="0" w:line="264" w:lineRule="auto"/>
        <w:ind w:firstLine="270"/>
        <w:jc w:val="both"/>
        <w:textAlignment w:val="baseline"/>
        <w:rPr>
          <w:rFonts w:ascii="Palatino Linotype" w:hAnsi="Palatino Linotype" w:cs="Arial"/>
          <w:color w:val="000000" w:themeColor="text1"/>
          <w:sz w:val="21"/>
          <w:szCs w:val="21"/>
          <w:shd w:val="clear" w:color="auto" w:fill="FFFFFF"/>
          <w:lang w:val="en-GB"/>
        </w:rPr>
      </w:pPr>
      <w:r w:rsidRPr="0048528F">
        <w:rPr>
          <w:rFonts w:ascii="Palatino Linotype" w:hAnsi="Palatino Linotype" w:cs="Arial"/>
          <w:color w:val="000000" w:themeColor="text1"/>
          <w:sz w:val="21"/>
          <w:szCs w:val="21"/>
          <w:shd w:val="clear" w:color="auto" w:fill="FFFFFF"/>
          <w:lang w:val="en-GB"/>
        </w:rPr>
        <w:t>Acting promptly on</w:t>
      </w:r>
      <w:r w:rsidR="004B7488" w:rsidRPr="0048528F">
        <w:rPr>
          <w:rFonts w:ascii="Palatino Linotype" w:hAnsi="Palatino Linotype" w:cs="Arial"/>
          <w:color w:val="000000" w:themeColor="text1"/>
          <w:sz w:val="21"/>
          <w:szCs w:val="21"/>
          <w:shd w:val="clear" w:color="auto" w:fill="FFFFFF"/>
          <w:lang w:val="en-GB"/>
        </w:rPr>
        <w:t xml:space="preserve"> the Presidential election </w:t>
      </w:r>
      <w:r w:rsidRPr="0048528F">
        <w:rPr>
          <w:rFonts w:ascii="Palatino Linotype" w:hAnsi="Palatino Linotype" w:cs="Arial"/>
          <w:color w:val="000000" w:themeColor="text1"/>
          <w:sz w:val="21"/>
          <w:szCs w:val="21"/>
          <w:shd w:val="clear" w:color="auto" w:fill="FFFFFF"/>
          <w:lang w:val="en-GB"/>
        </w:rPr>
        <w:t xml:space="preserve">pledge to halt the Chinese funded Port City project in Colombo, the Cabinet </w:t>
      </w:r>
      <w:r w:rsidR="00B3431A" w:rsidRPr="0048528F">
        <w:rPr>
          <w:rFonts w:ascii="Palatino Linotype" w:hAnsi="Palatino Linotype" w:cs="Arial"/>
          <w:color w:val="000000" w:themeColor="text1"/>
          <w:sz w:val="21"/>
          <w:szCs w:val="21"/>
          <w:shd w:val="clear" w:color="auto" w:fill="FFFFFF"/>
          <w:lang w:val="en-GB"/>
        </w:rPr>
        <w:t xml:space="preserve">temporarily </w:t>
      </w:r>
      <w:r w:rsidR="006914CD" w:rsidRPr="0048528F">
        <w:rPr>
          <w:rFonts w:ascii="Palatino Linotype" w:hAnsi="Palatino Linotype" w:cs="Arial"/>
          <w:color w:val="000000" w:themeColor="text1"/>
          <w:sz w:val="21"/>
          <w:szCs w:val="21"/>
          <w:shd w:val="clear" w:color="auto" w:fill="FFFFFF"/>
          <w:lang w:val="en-GB"/>
        </w:rPr>
        <w:t xml:space="preserve">suspend work on the </w:t>
      </w:r>
      <w:r w:rsidR="00B3431A" w:rsidRPr="0048528F">
        <w:rPr>
          <w:rFonts w:ascii="Palatino Linotype" w:hAnsi="Palatino Linotype" w:cs="Arial"/>
          <w:color w:val="000000" w:themeColor="text1"/>
          <w:sz w:val="21"/>
          <w:szCs w:val="21"/>
          <w:shd w:val="clear" w:color="auto" w:fill="FFFFFF"/>
          <w:lang w:val="en-GB"/>
        </w:rPr>
        <w:t>project</w:t>
      </w:r>
      <w:r w:rsidR="006914CD" w:rsidRPr="0048528F">
        <w:rPr>
          <w:rFonts w:ascii="Palatino Linotype" w:hAnsi="Palatino Linotype" w:cs="Arial"/>
          <w:color w:val="000000" w:themeColor="text1"/>
          <w:sz w:val="21"/>
          <w:szCs w:val="21"/>
          <w:shd w:val="clear" w:color="auto" w:fill="FFFFFF"/>
          <w:lang w:val="en-GB"/>
        </w:rPr>
        <w:t xml:space="preserve">. </w:t>
      </w:r>
      <w:r w:rsidR="00B8088B" w:rsidRPr="0048528F">
        <w:rPr>
          <w:rFonts w:ascii="Palatino Linotype" w:hAnsi="Palatino Linotype" w:cs="Arial"/>
          <w:color w:val="000000" w:themeColor="text1"/>
          <w:sz w:val="21"/>
          <w:szCs w:val="21"/>
          <w:shd w:val="clear" w:color="auto" w:fill="FFFFFF"/>
          <w:lang w:val="en-GB"/>
        </w:rPr>
        <w:t>E</w:t>
      </w:r>
      <w:r w:rsidRPr="0048528F">
        <w:rPr>
          <w:rFonts w:ascii="Palatino Linotype" w:hAnsi="Palatino Linotype" w:cs="Arial"/>
          <w:color w:val="000000" w:themeColor="text1"/>
          <w:sz w:val="21"/>
          <w:szCs w:val="21"/>
          <w:shd w:val="clear" w:color="auto" w:fill="FFFFFF"/>
          <w:lang w:val="en-GB"/>
        </w:rPr>
        <w:t xml:space="preserve">nvironmental implications of </w:t>
      </w:r>
      <w:r w:rsidR="006914CD" w:rsidRPr="0048528F">
        <w:rPr>
          <w:rFonts w:ascii="Palatino Linotype" w:hAnsi="Palatino Linotype" w:cs="Arial"/>
          <w:color w:val="000000" w:themeColor="text1"/>
          <w:sz w:val="21"/>
          <w:szCs w:val="21"/>
          <w:shd w:val="clear" w:color="auto" w:fill="FFFFFF"/>
          <w:lang w:val="en-GB"/>
        </w:rPr>
        <w:t>the project and</w:t>
      </w:r>
      <w:r w:rsidRPr="0048528F">
        <w:rPr>
          <w:rFonts w:ascii="Palatino Linotype" w:hAnsi="Palatino Linotype" w:cs="Arial"/>
          <w:color w:val="000000" w:themeColor="text1"/>
          <w:sz w:val="21"/>
          <w:szCs w:val="21"/>
          <w:shd w:val="clear" w:color="auto" w:fill="FFFFFF"/>
          <w:lang w:val="en-GB"/>
        </w:rPr>
        <w:t xml:space="preserve"> </w:t>
      </w:r>
      <w:r w:rsidR="00B8088B" w:rsidRPr="0048528F">
        <w:rPr>
          <w:rFonts w:ascii="Palatino Linotype" w:hAnsi="Palatino Linotype" w:cs="Arial"/>
          <w:color w:val="000000" w:themeColor="text1"/>
          <w:sz w:val="21"/>
          <w:szCs w:val="21"/>
          <w:shd w:val="clear" w:color="auto" w:fill="FFFFFF"/>
          <w:lang w:val="en-GB"/>
        </w:rPr>
        <w:t>its</w:t>
      </w:r>
      <w:r w:rsidRPr="0048528F">
        <w:rPr>
          <w:rFonts w:ascii="Palatino Linotype" w:hAnsi="Palatino Linotype" w:cs="Arial"/>
          <w:color w:val="000000" w:themeColor="text1"/>
          <w:sz w:val="21"/>
          <w:szCs w:val="21"/>
          <w:shd w:val="clear" w:color="auto" w:fill="FFFFFF"/>
          <w:lang w:val="en-GB"/>
        </w:rPr>
        <w:t xml:space="preserve"> economic benefit</w:t>
      </w:r>
      <w:r w:rsidR="006914CD" w:rsidRPr="0048528F">
        <w:rPr>
          <w:rFonts w:ascii="Palatino Linotype" w:hAnsi="Palatino Linotype" w:cs="Arial"/>
          <w:color w:val="000000" w:themeColor="text1"/>
          <w:sz w:val="21"/>
          <w:szCs w:val="21"/>
          <w:shd w:val="clear" w:color="auto" w:fill="FFFFFF"/>
          <w:lang w:val="en-GB"/>
        </w:rPr>
        <w:t xml:space="preserve"> </w:t>
      </w:r>
      <w:r w:rsidR="00B8088B" w:rsidRPr="0048528F">
        <w:rPr>
          <w:rFonts w:ascii="Palatino Linotype" w:hAnsi="Palatino Linotype" w:cs="Arial"/>
          <w:color w:val="000000" w:themeColor="text1"/>
          <w:sz w:val="21"/>
          <w:szCs w:val="21"/>
          <w:shd w:val="clear" w:color="auto" w:fill="FFFFFF"/>
          <w:lang w:val="en-GB"/>
        </w:rPr>
        <w:t xml:space="preserve">were serious issues </w:t>
      </w:r>
      <w:r w:rsidR="00B3431A" w:rsidRPr="0048528F">
        <w:rPr>
          <w:rFonts w:ascii="Palatino Linotype" w:hAnsi="Palatino Linotype" w:cs="Arial"/>
          <w:color w:val="000000" w:themeColor="text1"/>
          <w:sz w:val="21"/>
          <w:szCs w:val="21"/>
          <w:shd w:val="clear" w:color="auto" w:fill="FFFFFF"/>
          <w:lang w:val="en-GB"/>
        </w:rPr>
        <w:t xml:space="preserve">besides </w:t>
      </w:r>
      <w:r w:rsidR="00B8088B" w:rsidRPr="0048528F">
        <w:rPr>
          <w:rFonts w:ascii="Palatino Linotype" w:hAnsi="Palatino Linotype" w:cs="Arial"/>
          <w:color w:val="000000" w:themeColor="text1"/>
          <w:sz w:val="21"/>
          <w:szCs w:val="21"/>
          <w:shd w:val="clear" w:color="auto" w:fill="FFFFFF"/>
          <w:lang w:val="en-GB"/>
        </w:rPr>
        <w:t>the offer</w:t>
      </w:r>
      <w:r w:rsidR="00B3431A" w:rsidRPr="0048528F">
        <w:rPr>
          <w:rFonts w:ascii="Palatino Linotype" w:hAnsi="Palatino Linotype" w:cs="Arial"/>
          <w:color w:val="000000" w:themeColor="text1"/>
          <w:sz w:val="21"/>
          <w:szCs w:val="21"/>
          <w:shd w:val="clear" w:color="auto" w:fill="FFFFFF"/>
          <w:lang w:val="en-GB"/>
        </w:rPr>
        <w:t xml:space="preserve"> of long term and</w:t>
      </w:r>
      <w:r w:rsidR="006914CD" w:rsidRPr="0048528F">
        <w:rPr>
          <w:rFonts w:ascii="Palatino Linotype" w:hAnsi="Palatino Linotype" w:cs="Arial"/>
          <w:color w:val="000000" w:themeColor="text1"/>
          <w:sz w:val="21"/>
          <w:szCs w:val="21"/>
          <w:shd w:val="clear" w:color="auto" w:fill="FFFFFF"/>
          <w:lang w:val="en-GB"/>
        </w:rPr>
        <w:t xml:space="preserve"> indefinite leases </w:t>
      </w:r>
      <w:r w:rsidR="00B3431A" w:rsidRPr="0048528F">
        <w:rPr>
          <w:rFonts w:ascii="Palatino Linotype" w:hAnsi="Palatino Linotype" w:cs="Arial"/>
          <w:color w:val="000000" w:themeColor="text1"/>
          <w:sz w:val="21"/>
          <w:szCs w:val="21"/>
          <w:shd w:val="clear" w:color="auto" w:fill="FFFFFF"/>
          <w:lang w:val="en-GB"/>
        </w:rPr>
        <w:t xml:space="preserve">of part of the reclaimed land </w:t>
      </w:r>
      <w:r w:rsidR="006914CD" w:rsidRPr="0048528F">
        <w:rPr>
          <w:rFonts w:ascii="Palatino Linotype" w:hAnsi="Palatino Linotype" w:cs="Arial"/>
          <w:color w:val="000000" w:themeColor="text1"/>
          <w:sz w:val="21"/>
          <w:szCs w:val="21"/>
          <w:shd w:val="clear" w:color="auto" w:fill="FFFFFF"/>
          <w:lang w:val="en-GB"/>
        </w:rPr>
        <w:t>to the construction company</w:t>
      </w:r>
      <w:r w:rsidR="00B8088B" w:rsidRPr="0048528F">
        <w:rPr>
          <w:rFonts w:ascii="Palatino Linotype" w:hAnsi="Palatino Linotype" w:cs="Arial"/>
          <w:color w:val="000000" w:themeColor="text1"/>
          <w:sz w:val="21"/>
          <w:szCs w:val="21"/>
          <w:shd w:val="clear" w:color="auto" w:fill="FFFFFF"/>
          <w:lang w:val="en-GB"/>
        </w:rPr>
        <w:t>.</w:t>
      </w:r>
      <w:r w:rsidR="00B3431A" w:rsidRPr="0048528F">
        <w:rPr>
          <w:rFonts w:ascii="Palatino Linotype" w:hAnsi="Palatino Linotype" w:cs="Arial"/>
          <w:color w:val="000000" w:themeColor="text1"/>
          <w:sz w:val="21"/>
          <w:szCs w:val="21"/>
          <w:shd w:val="clear" w:color="auto" w:fill="FFFFFF"/>
          <w:lang w:val="en-GB"/>
        </w:rPr>
        <w:t xml:space="preserve"> </w:t>
      </w:r>
      <w:r w:rsidR="00B8088B" w:rsidRPr="0048528F">
        <w:rPr>
          <w:rFonts w:ascii="Palatino Linotype" w:hAnsi="Palatino Linotype" w:cs="Arial"/>
          <w:color w:val="000000" w:themeColor="text1"/>
          <w:sz w:val="21"/>
          <w:szCs w:val="21"/>
          <w:shd w:val="clear" w:color="auto" w:fill="FFFFFF"/>
          <w:lang w:val="en-GB"/>
        </w:rPr>
        <w:t>But th</w:t>
      </w:r>
      <w:r w:rsidR="00B3431A" w:rsidRPr="0048528F">
        <w:rPr>
          <w:rFonts w:ascii="Palatino Linotype" w:hAnsi="Palatino Linotype" w:cs="Arial"/>
          <w:color w:val="000000" w:themeColor="text1"/>
          <w:sz w:val="21"/>
          <w:szCs w:val="21"/>
          <w:shd w:val="clear" w:color="auto" w:fill="FFFFFF"/>
          <w:lang w:val="en-GB"/>
        </w:rPr>
        <w:t>e new regime</w:t>
      </w:r>
      <w:r w:rsidR="00B8088B" w:rsidRPr="0048528F">
        <w:rPr>
          <w:rFonts w:ascii="Palatino Linotype" w:hAnsi="Palatino Linotype" w:cs="Arial"/>
          <w:color w:val="000000" w:themeColor="text1"/>
          <w:sz w:val="21"/>
          <w:szCs w:val="21"/>
          <w:shd w:val="clear" w:color="auto" w:fill="FFFFFF"/>
          <w:lang w:val="en-GB"/>
        </w:rPr>
        <w:t>,</w:t>
      </w:r>
      <w:r w:rsidR="00B3431A" w:rsidRPr="0048528F">
        <w:rPr>
          <w:rFonts w:ascii="Palatino Linotype" w:hAnsi="Palatino Linotype" w:cs="Arial"/>
          <w:color w:val="000000" w:themeColor="text1"/>
          <w:sz w:val="21"/>
          <w:szCs w:val="21"/>
          <w:shd w:val="clear" w:color="auto" w:fill="FFFFFF"/>
          <w:lang w:val="en-GB"/>
        </w:rPr>
        <w:t xml:space="preserve"> </w:t>
      </w:r>
      <w:r w:rsidR="000A3711" w:rsidRPr="0048528F">
        <w:rPr>
          <w:rFonts w:ascii="Palatino Linotype" w:hAnsi="Palatino Linotype" w:cs="Arial"/>
          <w:color w:val="000000" w:themeColor="text1"/>
          <w:sz w:val="21"/>
          <w:szCs w:val="21"/>
          <w:shd w:val="clear" w:color="auto" w:fill="FFFFFF"/>
          <w:lang w:val="en-GB"/>
        </w:rPr>
        <w:t>having made</w:t>
      </w:r>
      <w:r w:rsidR="00B3431A" w:rsidRPr="0048528F">
        <w:rPr>
          <w:rFonts w:ascii="Palatino Linotype" w:hAnsi="Palatino Linotype" w:cs="Arial"/>
          <w:color w:val="000000" w:themeColor="text1"/>
          <w:sz w:val="21"/>
          <w:szCs w:val="21"/>
          <w:shd w:val="clear" w:color="auto" w:fill="FFFFFF"/>
          <w:lang w:val="en-GB"/>
        </w:rPr>
        <w:t xml:space="preserve"> the project </w:t>
      </w:r>
      <w:r w:rsidR="00F32533" w:rsidRPr="0048528F">
        <w:rPr>
          <w:rFonts w:ascii="Palatino Linotype" w:hAnsi="Palatino Linotype" w:cs="Arial"/>
          <w:color w:val="000000" w:themeColor="text1"/>
          <w:sz w:val="21"/>
          <w:szCs w:val="21"/>
          <w:shd w:val="clear" w:color="auto" w:fill="FFFFFF"/>
          <w:lang w:val="en-GB"/>
        </w:rPr>
        <w:t>a key</w:t>
      </w:r>
      <w:r w:rsidR="00B3431A" w:rsidRPr="0048528F">
        <w:rPr>
          <w:rFonts w:ascii="Palatino Linotype" w:hAnsi="Palatino Linotype" w:cs="Arial"/>
          <w:color w:val="000000" w:themeColor="text1"/>
          <w:sz w:val="21"/>
          <w:szCs w:val="21"/>
          <w:shd w:val="clear" w:color="auto" w:fill="FFFFFF"/>
          <w:lang w:val="en-GB"/>
        </w:rPr>
        <w:t xml:space="preserve"> election issue</w:t>
      </w:r>
      <w:r w:rsidR="00B8088B" w:rsidRPr="0048528F">
        <w:rPr>
          <w:rFonts w:ascii="Palatino Linotype" w:hAnsi="Palatino Linotype" w:cs="Arial"/>
          <w:color w:val="000000" w:themeColor="text1"/>
          <w:sz w:val="21"/>
          <w:szCs w:val="21"/>
          <w:shd w:val="clear" w:color="auto" w:fill="FFFFFF"/>
          <w:lang w:val="en-GB"/>
        </w:rPr>
        <w:t>,</w:t>
      </w:r>
      <w:r w:rsidR="00B3431A" w:rsidRPr="0048528F">
        <w:rPr>
          <w:rFonts w:ascii="Palatino Linotype" w:hAnsi="Palatino Linotype" w:cs="Arial"/>
          <w:color w:val="000000" w:themeColor="text1"/>
          <w:sz w:val="21"/>
          <w:szCs w:val="21"/>
          <w:shd w:val="clear" w:color="auto" w:fill="FFFFFF"/>
          <w:lang w:val="en-GB"/>
        </w:rPr>
        <w:t xml:space="preserve"> made its cancelation an affront to China. Economic reality forced the government to re</w:t>
      </w:r>
      <w:r w:rsidR="005F1C23" w:rsidRPr="0048528F">
        <w:rPr>
          <w:rFonts w:ascii="Palatino Linotype" w:hAnsi="Palatino Linotype" w:cs="Arial"/>
          <w:color w:val="000000" w:themeColor="text1"/>
          <w:sz w:val="21"/>
          <w:szCs w:val="21"/>
          <w:shd w:val="clear" w:color="auto" w:fill="FFFFFF"/>
          <w:lang w:val="en-GB"/>
        </w:rPr>
        <w:t>t</w:t>
      </w:r>
      <w:r w:rsidR="00B3431A" w:rsidRPr="0048528F">
        <w:rPr>
          <w:rFonts w:ascii="Palatino Linotype" w:hAnsi="Palatino Linotype" w:cs="Arial"/>
          <w:color w:val="000000" w:themeColor="text1"/>
          <w:sz w:val="21"/>
          <w:szCs w:val="21"/>
          <w:shd w:val="clear" w:color="auto" w:fill="FFFFFF"/>
          <w:lang w:val="en-GB"/>
        </w:rPr>
        <w:t xml:space="preserve">reat, but with </w:t>
      </w:r>
      <w:r w:rsidR="000A3711" w:rsidRPr="0048528F">
        <w:rPr>
          <w:rFonts w:ascii="Palatino Linotype" w:hAnsi="Palatino Linotype" w:cs="Arial"/>
          <w:color w:val="000000" w:themeColor="text1"/>
          <w:sz w:val="21"/>
          <w:szCs w:val="21"/>
          <w:shd w:val="clear" w:color="auto" w:fill="FFFFFF"/>
          <w:lang w:val="en-GB"/>
        </w:rPr>
        <w:t>face-</w:t>
      </w:r>
      <w:r w:rsidR="00B3431A" w:rsidRPr="0048528F">
        <w:rPr>
          <w:rFonts w:ascii="Palatino Linotype" w:hAnsi="Palatino Linotype" w:cs="Arial"/>
          <w:color w:val="000000" w:themeColor="text1"/>
          <w:sz w:val="21"/>
          <w:szCs w:val="21"/>
          <w:shd w:val="clear" w:color="auto" w:fill="FFFFFF"/>
          <w:lang w:val="en-GB"/>
        </w:rPr>
        <w:t>saving changes to the</w:t>
      </w:r>
      <w:r w:rsidR="00B8088B" w:rsidRPr="0048528F">
        <w:rPr>
          <w:rFonts w:ascii="Palatino Linotype" w:hAnsi="Palatino Linotype" w:cs="Arial"/>
          <w:color w:val="000000" w:themeColor="text1"/>
          <w:sz w:val="21"/>
          <w:szCs w:val="21"/>
          <w:shd w:val="clear" w:color="auto" w:fill="FFFFFF"/>
          <w:lang w:val="en-GB"/>
        </w:rPr>
        <w:t xml:space="preserve"> original</w:t>
      </w:r>
      <w:r w:rsidR="00B3431A" w:rsidRPr="0048528F">
        <w:rPr>
          <w:rFonts w:ascii="Palatino Linotype" w:hAnsi="Palatino Linotype" w:cs="Arial"/>
          <w:color w:val="000000" w:themeColor="text1"/>
          <w:sz w:val="21"/>
          <w:szCs w:val="21"/>
          <w:shd w:val="clear" w:color="auto" w:fill="FFFFFF"/>
          <w:lang w:val="en-GB"/>
        </w:rPr>
        <w:t xml:space="preserve"> agreement.</w:t>
      </w:r>
      <w:r w:rsidR="005F1C23" w:rsidRPr="0048528F">
        <w:rPr>
          <w:rFonts w:ascii="Palatino Linotype" w:hAnsi="Palatino Linotype" w:cs="Arial"/>
          <w:color w:val="000000" w:themeColor="text1"/>
          <w:sz w:val="21"/>
          <w:szCs w:val="21"/>
          <w:shd w:val="clear" w:color="auto" w:fill="FFFFFF"/>
          <w:lang w:val="en-GB"/>
        </w:rPr>
        <w:t xml:space="preserve"> The government </w:t>
      </w:r>
      <w:r w:rsidR="00B8088B" w:rsidRPr="0048528F">
        <w:rPr>
          <w:rFonts w:ascii="Palatino Linotype" w:hAnsi="Palatino Linotype" w:cs="Arial"/>
          <w:color w:val="000000" w:themeColor="text1"/>
          <w:sz w:val="21"/>
          <w:szCs w:val="21"/>
          <w:shd w:val="clear" w:color="auto" w:fill="FFFFFF"/>
          <w:lang w:val="en-GB"/>
        </w:rPr>
        <w:t>also</w:t>
      </w:r>
      <w:r w:rsidR="005F1C23" w:rsidRPr="0048528F">
        <w:rPr>
          <w:rFonts w:ascii="Palatino Linotype" w:hAnsi="Palatino Linotype" w:cs="Arial"/>
          <w:color w:val="000000" w:themeColor="text1"/>
          <w:sz w:val="21"/>
          <w:szCs w:val="21"/>
          <w:shd w:val="clear" w:color="auto" w:fill="FFFFFF"/>
          <w:lang w:val="en-GB"/>
        </w:rPr>
        <w:t xml:space="preserve"> </w:t>
      </w:r>
      <w:r w:rsidR="00B8088B" w:rsidRPr="0048528F">
        <w:rPr>
          <w:rFonts w:ascii="Palatino Linotype" w:hAnsi="Palatino Linotype" w:cs="Arial"/>
          <w:color w:val="000000" w:themeColor="text1"/>
          <w:sz w:val="21"/>
          <w:szCs w:val="21"/>
          <w:shd w:val="clear" w:color="auto" w:fill="FFFFFF"/>
          <w:lang w:val="en-GB"/>
        </w:rPr>
        <w:t>further soften</w:t>
      </w:r>
      <w:r w:rsidR="005F1C23" w:rsidRPr="0048528F">
        <w:rPr>
          <w:rFonts w:ascii="Palatino Linotype" w:hAnsi="Palatino Linotype" w:cs="Arial"/>
          <w:color w:val="000000" w:themeColor="text1"/>
          <w:sz w:val="21"/>
          <w:szCs w:val="21"/>
          <w:shd w:val="clear" w:color="auto" w:fill="FFFFFF"/>
          <w:lang w:val="en-GB"/>
        </w:rPr>
        <w:t xml:space="preserve">ed its attitude towards China, rather to the </w:t>
      </w:r>
      <w:r w:rsidR="00A84359" w:rsidRPr="0048528F">
        <w:rPr>
          <w:rFonts w:ascii="Palatino Linotype" w:hAnsi="Palatino Linotype" w:cs="Arial"/>
          <w:color w:val="000000" w:themeColor="text1"/>
          <w:sz w:val="21"/>
          <w:szCs w:val="21"/>
          <w:shd w:val="clear" w:color="auto" w:fill="FFFFFF"/>
          <w:lang w:val="en-GB"/>
        </w:rPr>
        <w:t>disappointment</w:t>
      </w:r>
      <w:r w:rsidR="005F1C23" w:rsidRPr="0048528F">
        <w:rPr>
          <w:rFonts w:ascii="Palatino Linotype" w:hAnsi="Palatino Linotype" w:cs="Arial"/>
          <w:color w:val="000000" w:themeColor="text1"/>
          <w:sz w:val="21"/>
          <w:szCs w:val="21"/>
          <w:shd w:val="clear" w:color="auto" w:fill="FFFFFF"/>
          <w:lang w:val="en-GB"/>
        </w:rPr>
        <w:t xml:space="preserve"> of its </w:t>
      </w:r>
      <w:r w:rsidR="00A84359" w:rsidRPr="0048528F">
        <w:rPr>
          <w:rFonts w:ascii="Palatino Linotype" w:hAnsi="Palatino Linotype" w:cs="Arial"/>
          <w:color w:val="000000" w:themeColor="text1"/>
          <w:sz w:val="21"/>
          <w:szCs w:val="21"/>
          <w:shd w:val="clear" w:color="auto" w:fill="FFFFFF"/>
          <w:lang w:val="en-GB"/>
        </w:rPr>
        <w:t>Western</w:t>
      </w:r>
      <w:r w:rsidR="005F1C23" w:rsidRPr="0048528F">
        <w:rPr>
          <w:rFonts w:ascii="Palatino Linotype" w:hAnsi="Palatino Linotype" w:cs="Arial"/>
          <w:color w:val="000000" w:themeColor="text1"/>
          <w:sz w:val="21"/>
          <w:szCs w:val="21"/>
          <w:shd w:val="clear" w:color="auto" w:fill="FFFFFF"/>
          <w:lang w:val="en-GB"/>
        </w:rPr>
        <w:t xml:space="preserve"> and Indian sponsors who played a </w:t>
      </w:r>
      <w:r w:rsidR="00E26433" w:rsidRPr="0048528F">
        <w:rPr>
          <w:rFonts w:ascii="Palatino Linotype" w:hAnsi="Palatino Linotype" w:cs="Arial"/>
          <w:color w:val="000000" w:themeColor="text1"/>
          <w:sz w:val="21"/>
          <w:szCs w:val="21"/>
          <w:shd w:val="clear" w:color="auto" w:fill="FFFFFF"/>
          <w:lang w:val="en-GB"/>
        </w:rPr>
        <w:t xml:space="preserve">big </w:t>
      </w:r>
      <w:r w:rsidR="005F1C23" w:rsidRPr="0048528F">
        <w:rPr>
          <w:rFonts w:ascii="Palatino Linotype" w:hAnsi="Palatino Linotype" w:cs="Arial"/>
          <w:color w:val="000000" w:themeColor="text1"/>
          <w:sz w:val="21"/>
          <w:szCs w:val="21"/>
          <w:shd w:val="clear" w:color="auto" w:fill="FFFFFF"/>
          <w:lang w:val="en-GB"/>
        </w:rPr>
        <w:t>role in bringing it to power.</w:t>
      </w:r>
      <w:r w:rsidR="00251679" w:rsidRPr="0048528F">
        <w:rPr>
          <w:rFonts w:ascii="Palatino Linotype" w:hAnsi="Palatino Linotype" w:cs="Arial"/>
          <w:color w:val="000000" w:themeColor="text1"/>
          <w:sz w:val="21"/>
          <w:szCs w:val="21"/>
          <w:shd w:val="clear" w:color="auto" w:fill="FFFFFF"/>
          <w:lang w:val="en-GB"/>
        </w:rPr>
        <w:t xml:space="preserve"> </w:t>
      </w:r>
      <w:r w:rsidR="00B8088B" w:rsidRPr="0048528F">
        <w:rPr>
          <w:rFonts w:ascii="Palatino Linotype" w:hAnsi="Palatino Linotype" w:cs="Arial"/>
          <w:color w:val="000000" w:themeColor="text1"/>
          <w:sz w:val="21"/>
          <w:szCs w:val="21"/>
          <w:shd w:val="clear" w:color="auto" w:fill="FFFFFF"/>
          <w:lang w:val="en-GB"/>
        </w:rPr>
        <w:t>The Prime Minister, d</w:t>
      </w:r>
      <w:r w:rsidR="00A84359" w:rsidRPr="0048528F">
        <w:rPr>
          <w:rFonts w:ascii="Palatino Linotype" w:hAnsi="Palatino Linotype" w:cs="Arial"/>
          <w:color w:val="000000" w:themeColor="text1"/>
          <w:sz w:val="21"/>
          <w:szCs w:val="21"/>
          <w:shd w:val="clear" w:color="auto" w:fill="FFFFFF"/>
          <w:lang w:val="en-GB"/>
        </w:rPr>
        <w:t>uring</w:t>
      </w:r>
      <w:r w:rsidR="00251679" w:rsidRPr="0048528F">
        <w:rPr>
          <w:rFonts w:ascii="Palatino Linotype" w:hAnsi="Palatino Linotype" w:cs="Arial"/>
          <w:color w:val="000000" w:themeColor="text1"/>
          <w:sz w:val="21"/>
          <w:szCs w:val="21"/>
          <w:shd w:val="clear" w:color="auto" w:fill="FFFFFF"/>
          <w:lang w:val="en-GB"/>
        </w:rPr>
        <w:t xml:space="preserve"> </w:t>
      </w:r>
      <w:r w:rsidR="00E26433" w:rsidRPr="0048528F">
        <w:rPr>
          <w:rFonts w:ascii="Palatino Linotype" w:hAnsi="Palatino Linotype" w:cs="Arial"/>
          <w:color w:val="000000" w:themeColor="text1"/>
          <w:sz w:val="21"/>
          <w:szCs w:val="21"/>
          <w:shd w:val="clear" w:color="auto" w:fill="FFFFFF"/>
          <w:lang w:val="en-GB"/>
        </w:rPr>
        <w:t>his</w:t>
      </w:r>
      <w:r w:rsidR="00251679" w:rsidRPr="0048528F">
        <w:rPr>
          <w:rFonts w:ascii="Palatino Linotype" w:hAnsi="Palatino Linotype" w:cs="Arial"/>
          <w:color w:val="000000" w:themeColor="text1"/>
          <w:sz w:val="21"/>
          <w:szCs w:val="21"/>
          <w:shd w:val="clear" w:color="auto" w:fill="FFFFFF"/>
          <w:lang w:val="en-GB"/>
        </w:rPr>
        <w:t xml:space="preserve"> visit</w:t>
      </w:r>
      <w:r w:rsidR="00B8088B" w:rsidRPr="0048528F">
        <w:rPr>
          <w:rFonts w:ascii="Palatino Linotype" w:hAnsi="Palatino Linotype" w:cs="Arial"/>
          <w:color w:val="000000" w:themeColor="text1"/>
          <w:sz w:val="21"/>
          <w:szCs w:val="21"/>
          <w:shd w:val="clear" w:color="auto" w:fill="FFFFFF"/>
          <w:lang w:val="en-GB"/>
        </w:rPr>
        <w:t xml:space="preserve"> </w:t>
      </w:r>
      <w:r w:rsidR="00E26433" w:rsidRPr="0048528F">
        <w:rPr>
          <w:rFonts w:ascii="Palatino Linotype" w:hAnsi="Palatino Linotype" w:cs="Arial"/>
          <w:color w:val="000000" w:themeColor="text1"/>
          <w:sz w:val="21"/>
          <w:szCs w:val="21"/>
          <w:shd w:val="clear" w:color="auto" w:fill="FFFFFF"/>
          <w:lang w:val="en-GB"/>
        </w:rPr>
        <w:t xml:space="preserve">to China </w:t>
      </w:r>
      <w:r w:rsidR="00B8088B" w:rsidRPr="0048528F">
        <w:rPr>
          <w:rFonts w:ascii="Palatino Linotype" w:hAnsi="Palatino Linotype" w:cs="Arial"/>
          <w:color w:val="000000" w:themeColor="text1"/>
          <w:sz w:val="21"/>
          <w:szCs w:val="21"/>
          <w:shd w:val="clear" w:color="auto" w:fill="FFFFFF"/>
          <w:lang w:val="en-GB"/>
        </w:rPr>
        <w:t>in April,</w:t>
      </w:r>
      <w:r w:rsidR="000A3711" w:rsidRPr="0048528F">
        <w:rPr>
          <w:rFonts w:ascii="Palatino Linotype" w:hAnsi="Palatino Linotype" w:cs="Arial"/>
          <w:color w:val="000000" w:themeColor="text1"/>
          <w:sz w:val="21"/>
          <w:szCs w:val="21"/>
          <w:shd w:val="clear" w:color="auto" w:fill="FFFFFF"/>
          <w:lang w:val="en-GB"/>
        </w:rPr>
        <w:t xml:space="preserve"> </w:t>
      </w:r>
      <w:r w:rsidR="00CB35EB" w:rsidRPr="0048528F">
        <w:rPr>
          <w:rFonts w:ascii="Palatino Linotype" w:hAnsi="Palatino Linotype" w:cs="Arial"/>
          <w:color w:val="000000" w:themeColor="text1"/>
          <w:sz w:val="21"/>
          <w:szCs w:val="21"/>
          <w:shd w:val="clear" w:color="auto" w:fill="FFFFFF"/>
          <w:lang w:val="en-GB"/>
        </w:rPr>
        <w:t>besides</w:t>
      </w:r>
      <w:r w:rsidR="00251679" w:rsidRPr="0048528F">
        <w:rPr>
          <w:rFonts w:ascii="Palatino Linotype" w:hAnsi="Palatino Linotype" w:cs="Arial"/>
          <w:color w:val="000000" w:themeColor="text1"/>
          <w:sz w:val="21"/>
          <w:szCs w:val="21"/>
          <w:shd w:val="clear" w:color="auto" w:fill="FFFFFF"/>
          <w:lang w:val="en-GB"/>
        </w:rPr>
        <w:t xml:space="preserve"> </w:t>
      </w:r>
      <w:r w:rsidR="00B8088B" w:rsidRPr="0048528F">
        <w:rPr>
          <w:rFonts w:ascii="Palatino Linotype" w:hAnsi="Palatino Linotype" w:cs="Arial"/>
          <w:color w:val="000000" w:themeColor="text1"/>
          <w:sz w:val="21"/>
          <w:szCs w:val="21"/>
          <w:shd w:val="clear" w:color="auto" w:fill="FFFFFF"/>
          <w:lang w:val="en-GB"/>
        </w:rPr>
        <w:t>consolidat</w:t>
      </w:r>
      <w:r w:rsidR="000A3711" w:rsidRPr="0048528F">
        <w:rPr>
          <w:rFonts w:ascii="Palatino Linotype" w:hAnsi="Palatino Linotype" w:cs="Arial"/>
          <w:color w:val="000000" w:themeColor="text1"/>
          <w:sz w:val="21"/>
          <w:szCs w:val="21"/>
          <w:shd w:val="clear" w:color="auto" w:fill="FFFFFF"/>
          <w:lang w:val="en-GB"/>
        </w:rPr>
        <w:t>ing</w:t>
      </w:r>
      <w:r w:rsidR="00B8088B" w:rsidRPr="0048528F">
        <w:rPr>
          <w:rFonts w:ascii="Palatino Linotype" w:hAnsi="Palatino Linotype" w:cs="Arial"/>
          <w:color w:val="000000" w:themeColor="text1"/>
          <w:sz w:val="21"/>
          <w:szCs w:val="21"/>
          <w:shd w:val="clear" w:color="auto" w:fill="FFFFFF"/>
          <w:lang w:val="en-GB"/>
        </w:rPr>
        <w:t xml:space="preserve"> existing deals</w:t>
      </w:r>
      <w:r w:rsidR="000A3711" w:rsidRPr="0048528F">
        <w:rPr>
          <w:rFonts w:ascii="Palatino Linotype" w:hAnsi="Palatino Linotype" w:cs="Arial"/>
          <w:color w:val="000000" w:themeColor="text1"/>
          <w:sz w:val="21"/>
          <w:szCs w:val="21"/>
          <w:shd w:val="clear" w:color="auto" w:fill="FFFFFF"/>
          <w:lang w:val="en-GB"/>
        </w:rPr>
        <w:t>,</w:t>
      </w:r>
      <w:r w:rsidR="00E26433" w:rsidRPr="0048528F">
        <w:rPr>
          <w:rFonts w:ascii="Palatino Linotype" w:hAnsi="Palatino Linotype" w:cs="Arial"/>
          <w:color w:val="000000" w:themeColor="text1"/>
          <w:sz w:val="21"/>
          <w:szCs w:val="21"/>
          <w:shd w:val="clear" w:color="auto" w:fill="FFFFFF"/>
          <w:lang w:val="en-GB"/>
        </w:rPr>
        <w:t xml:space="preserve"> </w:t>
      </w:r>
      <w:r w:rsidR="00A84359" w:rsidRPr="0048528F">
        <w:rPr>
          <w:rFonts w:ascii="Palatino Linotype" w:hAnsi="Palatino Linotype" w:cs="Arial"/>
          <w:color w:val="000000" w:themeColor="text1"/>
          <w:sz w:val="21"/>
          <w:szCs w:val="21"/>
          <w:shd w:val="clear" w:color="auto" w:fill="FFFFFF"/>
          <w:lang w:val="en-GB"/>
        </w:rPr>
        <w:t>committed</w:t>
      </w:r>
      <w:r w:rsidR="00251679" w:rsidRPr="0048528F">
        <w:rPr>
          <w:rFonts w:ascii="Palatino Linotype" w:hAnsi="Palatino Linotype" w:cs="Arial"/>
          <w:color w:val="000000" w:themeColor="text1"/>
          <w:sz w:val="21"/>
          <w:szCs w:val="21"/>
          <w:shd w:val="clear" w:color="auto" w:fill="FFFFFF"/>
          <w:lang w:val="en-GB"/>
        </w:rPr>
        <w:t xml:space="preserve"> </w:t>
      </w:r>
      <w:r w:rsidR="00B8088B" w:rsidRPr="0048528F">
        <w:rPr>
          <w:rFonts w:ascii="Palatino Linotype" w:hAnsi="Palatino Linotype" w:cs="Arial"/>
          <w:color w:val="000000" w:themeColor="text1"/>
          <w:sz w:val="21"/>
          <w:szCs w:val="21"/>
          <w:shd w:val="clear" w:color="auto" w:fill="FFFFFF"/>
          <w:lang w:val="en-GB"/>
        </w:rPr>
        <w:t>the</w:t>
      </w:r>
      <w:r w:rsidR="00251679" w:rsidRPr="0048528F">
        <w:rPr>
          <w:rFonts w:ascii="Palatino Linotype" w:hAnsi="Palatino Linotype" w:cs="Arial"/>
          <w:color w:val="000000" w:themeColor="text1"/>
          <w:sz w:val="21"/>
          <w:szCs w:val="21"/>
          <w:shd w:val="clear" w:color="auto" w:fill="FFFFFF"/>
          <w:lang w:val="en-GB"/>
        </w:rPr>
        <w:t xml:space="preserve"> government to </w:t>
      </w:r>
      <w:r w:rsidR="00B8088B" w:rsidRPr="0048528F">
        <w:rPr>
          <w:rFonts w:ascii="Palatino Linotype" w:hAnsi="Palatino Linotype" w:cs="Arial"/>
          <w:color w:val="000000" w:themeColor="text1"/>
          <w:sz w:val="21"/>
          <w:szCs w:val="21"/>
          <w:shd w:val="clear" w:color="auto" w:fill="FFFFFF"/>
          <w:lang w:val="en-GB"/>
        </w:rPr>
        <w:t>more</w:t>
      </w:r>
      <w:r w:rsidR="00251679" w:rsidRPr="0048528F">
        <w:rPr>
          <w:rFonts w:ascii="Palatino Linotype" w:hAnsi="Palatino Linotype" w:cs="Arial"/>
          <w:color w:val="000000" w:themeColor="text1"/>
          <w:sz w:val="21"/>
          <w:szCs w:val="21"/>
          <w:shd w:val="clear" w:color="auto" w:fill="FFFFFF"/>
          <w:lang w:val="en-GB"/>
        </w:rPr>
        <w:t xml:space="preserve"> Chinese funded development projects</w:t>
      </w:r>
      <w:r w:rsidR="00E26433" w:rsidRPr="0048528F">
        <w:rPr>
          <w:rFonts w:ascii="Palatino Linotype" w:hAnsi="Palatino Linotype" w:cs="Arial"/>
          <w:color w:val="000000" w:themeColor="text1"/>
          <w:sz w:val="21"/>
          <w:szCs w:val="21"/>
          <w:shd w:val="clear" w:color="auto" w:fill="FFFFFF"/>
          <w:lang w:val="en-GB"/>
        </w:rPr>
        <w:t>―</w:t>
      </w:r>
      <w:r w:rsidR="00B8088B" w:rsidRPr="0048528F">
        <w:rPr>
          <w:rFonts w:ascii="Palatino Linotype" w:hAnsi="Palatino Linotype" w:cs="Arial"/>
          <w:color w:val="000000" w:themeColor="text1"/>
          <w:sz w:val="21"/>
          <w:szCs w:val="21"/>
          <w:shd w:val="clear" w:color="auto" w:fill="FFFFFF"/>
          <w:lang w:val="en-GB"/>
        </w:rPr>
        <w:t xml:space="preserve"> </w:t>
      </w:r>
      <w:r w:rsidR="00344BDD" w:rsidRPr="0048528F">
        <w:rPr>
          <w:rFonts w:ascii="Palatino Linotype" w:hAnsi="Palatino Linotype" w:cs="Arial"/>
          <w:color w:val="000000" w:themeColor="text1"/>
          <w:sz w:val="21"/>
          <w:szCs w:val="21"/>
          <w:shd w:val="clear" w:color="auto" w:fill="FFFFFF"/>
          <w:lang w:val="en-GB"/>
        </w:rPr>
        <w:t>a</w:t>
      </w:r>
      <w:r w:rsidR="00661121" w:rsidRPr="0048528F">
        <w:rPr>
          <w:rFonts w:ascii="Palatino Linotype" w:hAnsi="Palatino Linotype" w:cs="Arial"/>
          <w:color w:val="000000" w:themeColor="text1"/>
          <w:sz w:val="21"/>
          <w:szCs w:val="21"/>
          <w:shd w:val="clear" w:color="auto" w:fill="FFFFFF"/>
          <w:lang w:val="en-GB"/>
        </w:rPr>
        <w:t xml:space="preserve"> </w:t>
      </w:r>
      <w:r w:rsidR="00344BDD" w:rsidRPr="0048528F">
        <w:rPr>
          <w:rFonts w:ascii="Palatino Linotype" w:hAnsi="Palatino Linotype" w:cs="Arial"/>
          <w:color w:val="000000" w:themeColor="text1"/>
          <w:sz w:val="21"/>
          <w:szCs w:val="21"/>
          <w:shd w:val="clear" w:color="auto" w:fill="FFFFFF"/>
          <w:lang w:val="en-GB"/>
        </w:rPr>
        <w:t>recen</w:t>
      </w:r>
      <w:r w:rsidR="00661121" w:rsidRPr="0048528F">
        <w:rPr>
          <w:rFonts w:ascii="Palatino Linotype" w:hAnsi="Palatino Linotype" w:cs="Arial"/>
          <w:color w:val="000000" w:themeColor="text1"/>
          <w:sz w:val="21"/>
          <w:szCs w:val="21"/>
          <w:shd w:val="clear" w:color="auto" w:fill="FFFFFF"/>
          <w:lang w:val="en-GB"/>
        </w:rPr>
        <w:t xml:space="preserve">t </w:t>
      </w:r>
      <w:r w:rsidR="00B74C30" w:rsidRPr="0048528F">
        <w:rPr>
          <w:rFonts w:ascii="Palatino Linotype" w:hAnsi="Palatino Linotype" w:cs="Arial"/>
          <w:color w:val="000000" w:themeColor="text1"/>
          <w:sz w:val="21"/>
          <w:szCs w:val="21"/>
          <w:shd w:val="clear" w:color="auto" w:fill="FFFFFF"/>
          <w:lang w:val="en-GB"/>
        </w:rPr>
        <w:t>development</w:t>
      </w:r>
      <w:r w:rsidR="00661121" w:rsidRPr="0048528F">
        <w:rPr>
          <w:rFonts w:ascii="Palatino Linotype" w:hAnsi="Palatino Linotype" w:cs="Arial"/>
          <w:color w:val="000000" w:themeColor="text1"/>
          <w:sz w:val="21"/>
          <w:szCs w:val="21"/>
          <w:shd w:val="clear" w:color="auto" w:fill="FFFFFF"/>
          <w:lang w:val="en-GB"/>
        </w:rPr>
        <w:t xml:space="preserve"> </w:t>
      </w:r>
      <w:r w:rsidR="00344BDD" w:rsidRPr="0048528F">
        <w:rPr>
          <w:rFonts w:ascii="Palatino Linotype" w:hAnsi="Palatino Linotype" w:cs="Arial"/>
          <w:color w:val="000000" w:themeColor="text1"/>
          <w:sz w:val="21"/>
          <w:szCs w:val="21"/>
          <w:shd w:val="clear" w:color="auto" w:fill="FFFFFF"/>
          <w:lang w:val="en-GB"/>
        </w:rPr>
        <w:t>being a Chinese global industrial conglomerate expressing interest in boosting Sri Lanka’s mineral sector.</w:t>
      </w:r>
    </w:p>
    <w:p w:rsidR="00344BDD" w:rsidRPr="0048528F" w:rsidRDefault="00344BDD" w:rsidP="00F71A9A">
      <w:pPr>
        <w:pStyle w:val="NormalWeb"/>
        <w:shd w:val="clear" w:color="auto" w:fill="FFFFFF"/>
        <w:spacing w:before="0" w:beforeAutospacing="0" w:after="120" w:afterAutospacing="0" w:line="264" w:lineRule="auto"/>
        <w:ind w:firstLine="274"/>
        <w:jc w:val="both"/>
        <w:textAlignment w:val="baseline"/>
        <w:rPr>
          <w:rFonts w:ascii="Palatino Linotype" w:hAnsi="Palatino Linotype" w:cs="Arial"/>
          <w:color w:val="000000" w:themeColor="text1"/>
          <w:sz w:val="21"/>
          <w:szCs w:val="21"/>
          <w:shd w:val="clear" w:color="auto" w:fill="FFFFFF"/>
          <w:lang w:val="en-GB"/>
        </w:rPr>
      </w:pPr>
      <w:r w:rsidRPr="0048528F">
        <w:rPr>
          <w:rFonts w:ascii="Palatino Linotype" w:hAnsi="Palatino Linotype" w:cs="Arial"/>
          <w:color w:val="000000" w:themeColor="text1"/>
          <w:sz w:val="21"/>
          <w:szCs w:val="21"/>
          <w:shd w:val="clear" w:color="auto" w:fill="FFFFFF"/>
          <w:lang w:val="en-GB"/>
        </w:rPr>
        <w:t xml:space="preserve">India while </w:t>
      </w:r>
      <w:r w:rsidR="007F1A8B" w:rsidRPr="0048528F">
        <w:rPr>
          <w:rFonts w:ascii="Palatino Linotype" w:hAnsi="Palatino Linotype" w:cs="Arial"/>
          <w:color w:val="000000" w:themeColor="text1"/>
          <w:sz w:val="21"/>
          <w:szCs w:val="21"/>
          <w:shd w:val="clear" w:color="auto" w:fill="FFFFFF"/>
          <w:lang w:val="en-GB"/>
        </w:rPr>
        <w:t>expanding</w:t>
      </w:r>
      <w:r w:rsidRPr="0048528F">
        <w:rPr>
          <w:rFonts w:ascii="Palatino Linotype" w:hAnsi="Palatino Linotype" w:cs="Arial"/>
          <w:color w:val="000000" w:themeColor="text1"/>
          <w:sz w:val="21"/>
          <w:szCs w:val="21"/>
          <w:shd w:val="clear" w:color="auto" w:fill="FFFFFF"/>
          <w:lang w:val="en-GB"/>
        </w:rPr>
        <w:t xml:space="preserve"> </w:t>
      </w:r>
      <w:r w:rsidR="007F1A8B" w:rsidRPr="0048528F">
        <w:rPr>
          <w:rFonts w:ascii="Palatino Linotype" w:hAnsi="Palatino Linotype" w:cs="Arial"/>
          <w:color w:val="000000" w:themeColor="text1"/>
          <w:sz w:val="21"/>
          <w:szCs w:val="21"/>
          <w:shd w:val="clear" w:color="auto" w:fill="FFFFFF"/>
          <w:lang w:val="en-GB"/>
        </w:rPr>
        <w:t xml:space="preserve">military support and </w:t>
      </w:r>
      <w:r w:rsidRPr="0048528F">
        <w:rPr>
          <w:rFonts w:ascii="Palatino Linotype" w:hAnsi="Palatino Linotype" w:cs="Arial"/>
          <w:color w:val="000000" w:themeColor="text1"/>
          <w:sz w:val="21"/>
          <w:szCs w:val="21"/>
          <w:shd w:val="clear" w:color="auto" w:fill="FFFFFF"/>
          <w:lang w:val="en-GB"/>
        </w:rPr>
        <w:t>de</w:t>
      </w:r>
      <w:r w:rsidR="00F71A9A" w:rsidRPr="0048528F">
        <w:rPr>
          <w:rFonts w:ascii="Palatino Linotype" w:hAnsi="Palatino Linotype" w:cs="Arial"/>
          <w:color w:val="000000" w:themeColor="text1"/>
          <w:sz w:val="21"/>
          <w:szCs w:val="21"/>
          <w:shd w:val="clear" w:color="auto" w:fill="FFFFFF"/>
          <w:lang w:val="en-GB"/>
        </w:rPr>
        <w:t xml:space="preserve">velopmental aid in various sectors has </w:t>
      </w:r>
      <w:r w:rsidR="00E26433" w:rsidRPr="0048528F">
        <w:rPr>
          <w:rFonts w:ascii="Palatino Linotype" w:hAnsi="Palatino Linotype" w:cs="Arial"/>
          <w:color w:val="000000" w:themeColor="text1"/>
          <w:sz w:val="21"/>
          <w:szCs w:val="21"/>
          <w:shd w:val="clear" w:color="auto" w:fill="FFFFFF"/>
          <w:lang w:val="en-GB"/>
        </w:rPr>
        <w:t xml:space="preserve">three outstanding issues </w:t>
      </w:r>
      <w:r w:rsidR="00B74C30" w:rsidRPr="0048528F">
        <w:rPr>
          <w:rFonts w:ascii="Palatino Linotype" w:hAnsi="Palatino Linotype" w:cs="Arial"/>
          <w:color w:val="000000" w:themeColor="text1"/>
          <w:sz w:val="21"/>
          <w:szCs w:val="21"/>
          <w:shd w:val="clear" w:color="auto" w:fill="FFFFFF"/>
          <w:lang w:val="en-GB"/>
        </w:rPr>
        <w:t>with</w:t>
      </w:r>
      <w:r w:rsidR="00F71A9A" w:rsidRPr="0048528F">
        <w:rPr>
          <w:rFonts w:ascii="Palatino Linotype" w:hAnsi="Palatino Linotype" w:cs="Arial"/>
          <w:color w:val="000000" w:themeColor="text1"/>
          <w:sz w:val="21"/>
          <w:szCs w:val="21"/>
          <w:shd w:val="clear" w:color="auto" w:fill="FFFFFF"/>
          <w:lang w:val="en-GB"/>
        </w:rPr>
        <w:t xml:space="preserve"> Sri Lanka, namely implementation of 13</w:t>
      </w:r>
      <w:r w:rsidR="00F71A9A" w:rsidRPr="0048528F">
        <w:rPr>
          <w:rFonts w:ascii="Palatino Linotype" w:hAnsi="Palatino Linotype" w:cs="Arial"/>
          <w:color w:val="000000" w:themeColor="text1"/>
          <w:sz w:val="21"/>
          <w:szCs w:val="21"/>
          <w:shd w:val="clear" w:color="auto" w:fill="FFFFFF"/>
          <w:vertAlign w:val="superscript"/>
          <w:lang w:val="en-GB"/>
        </w:rPr>
        <w:t>th</w:t>
      </w:r>
      <w:r w:rsidR="00F71A9A" w:rsidRPr="0048528F">
        <w:rPr>
          <w:rFonts w:ascii="Palatino Linotype" w:hAnsi="Palatino Linotype" w:cs="Arial"/>
          <w:color w:val="000000" w:themeColor="text1"/>
          <w:sz w:val="21"/>
          <w:szCs w:val="21"/>
          <w:shd w:val="clear" w:color="auto" w:fill="FFFFFF"/>
          <w:lang w:val="en-GB"/>
        </w:rPr>
        <w:t xml:space="preserve"> </w:t>
      </w:r>
      <w:r w:rsidR="00217E6F" w:rsidRPr="0048528F">
        <w:rPr>
          <w:rFonts w:ascii="Palatino Linotype" w:hAnsi="Palatino Linotype" w:cs="Arial"/>
          <w:color w:val="000000" w:themeColor="text1"/>
          <w:sz w:val="21"/>
          <w:szCs w:val="21"/>
          <w:shd w:val="clear" w:color="auto" w:fill="FFFFFF"/>
          <w:lang w:val="en-GB"/>
        </w:rPr>
        <w:t>A</w:t>
      </w:r>
      <w:r w:rsidR="00F71A9A" w:rsidRPr="0048528F">
        <w:rPr>
          <w:rFonts w:ascii="Palatino Linotype" w:hAnsi="Palatino Linotype" w:cs="Arial"/>
          <w:color w:val="000000" w:themeColor="text1"/>
          <w:sz w:val="21"/>
          <w:szCs w:val="21"/>
          <w:shd w:val="clear" w:color="auto" w:fill="FFFFFF"/>
          <w:lang w:val="en-GB"/>
        </w:rPr>
        <w:t xml:space="preserve">mendment, </w:t>
      </w:r>
      <w:r w:rsidR="00E26433" w:rsidRPr="0048528F">
        <w:rPr>
          <w:rFonts w:ascii="Palatino Linotype" w:hAnsi="Palatino Linotype" w:cs="Arial"/>
          <w:color w:val="000000" w:themeColor="text1"/>
          <w:sz w:val="21"/>
          <w:szCs w:val="21"/>
          <w:shd w:val="clear" w:color="auto" w:fill="FFFFFF"/>
          <w:lang w:val="en-GB"/>
        </w:rPr>
        <w:t xml:space="preserve">Indian trawler </w:t>
      </w:r>
      <w:r w:rsidR="00F71A9A" w:rsidRPr="0048528F">
        <w:rPr>
          <w:rFonts w:ascii="Palatino Linotype" w:hAnsi="Palatino Linotype" w:cs="Arial"/>
          <w:color w:val="000000" w:themeColor="text1"/>
          <w:sz w:val="21"/>
          <w:szCs w:val="21"/>
          <w:shd w:val="clear" w:color="auto" w:fill="FFFFFF"/>
          <w:lang w:val="en-GB"/>
        </w:rPr>
        <w:t xml:space="preserve">fishing in Sri Lankan waters and </w:t>
      </w:r>
      <w:r w:rsidR="00E26433" w:rsidRPr="0048528F">
        <w:rPr>
          <w:rFonts w:ascii="Palatino Linotype" w:hAnsi="Palatino Linotype" w:cs="Arial"/>
          <w:color w:val="000000" w:themeColor="text1"/>
          <w:sz w:val="21"/>
          <w:szCs w:val="21"/>
          <w:shd w:val="clear" w:color="auto" w:fill="FFFFFF"/>
          <w:lang w:val="en-GB"/>
        </w:rPr>
        <w:t xml:space="preserve">Sri Lanka’s </w:t>
      </w:r>
      <w:r w:rsidR="00F71A9A" w:rsidRPr="0048528F">
        <w:rPr>
          <w:rFonts w:ascii="Palatino Linotype" w:hAnsi="Palatino Linotype" w:cs="Arial"/>
          <w:color w:val="000000" w:themeColor="text1"/>
          <w:sz w:val="21"/>
          <w:szCs w:val="21"/>
          <w:shd w:val="clear" w:color="auto" w:fill="FFFFFF"/>
          <w:lang w:val="en-GB"/>
        </w:rPr>
        <w:t xml:space="preserve">proximity to China. </w:t>
      </w:r>
    </w:p>
    <w:p w:rsidR="00580323" w:rsidRPr="0048528F" w:rsidRDefault="00217E6F" w:rsidP="00F71A9A">
      <w:pPr>
        <w:pStyle w:val="NormalWeb"/>
        <w:shd w:val="clear" w:color="auto" w:fill="FFFFFF"/>
        <w:spacing w:before="0" w:beforeAutospacing="0" w:after="120" w:afterAutospacing="0" w:line="264" w:lineRule="auto"/>
        <w:ind w:firstLine="274"/>
        <w:jc w:val="both"/>
        <w:textAlignment w:val="baseline"/>
        <w:rPr>
          <w:rFonts w:ascii="Palatino Linotype" w:hAnsi="Palatino Linotype" w:cs="Arial"/>
          <w:color w:val="000000" w:themeColor="text1"/>
          <w:sz w:val="21"/>
          <w:szCs w:val="21"/>
          <w:shd w:val="clear" w:color="auto" w:fill="FFFFFF"/>
          <w:lang w:val="en-GB"/>
        </w:rPr>
      </w:pPr>
      <w:r w:rsidRPr="0048528F">
        <w:rPr>
          <w:rFonts w:ascii="Palatino Linotype" w:hAnsi="Palatino Linotype" w:cs="Arial"/>
          <w:color w:val="000000" w:themeColor="text1"/>
          <w:sz w:val="21"/>
          <w:szCs w:val="21"/>
          <w:shd w:val="clear" w:color="auto" w:fill="FFFFFF"/>
          <w:lang w:val="en-GB"/>
        </w:rPr>
        <w:t>India’s interest in the Sri Lankan national question was peripheral to its desire for regional hegemony. While the 13</w:t>
      </w:r>
      <w:r w:rsidRPr="0048528F">
        <w:rPr>
          <w:rFonts w:ascii="Palatino Linotype" w:hAnsi="Palatino Linotype" w:cs="Arial"/>
          <w:color w:val="000000" w:themeColor="text1"/>
          <w:sz w:val="21"/>
          <w:szCs w:val="21"/>
          <w:shd w:val="clear" w:color="auto" w:fill="FFFFFF"/>
          <w:vertAlign w:val="superscript"/>
          <w:lang w:val="en-GB"/>
        </w:rPr>
        <w:t>th</w:t>
      </w:r>
      <w:r w:rsidRPr="0048528F">
        <w:rPr>
          <w:rFonts w:ascii="Palatino Linotype" w:hAnsi="Palatino Linotype" w:cs="Arial"/>
          <w:color w:val="000000" w:themeColor="text1"/>
          <w:sz w:val="21"/>
          <w:szCs w:val="21"/>
          <w:shd w:val="clear" w:color="auto" w:fill="FFFFFF"/>
          <w:lang w:val="en-GB"/>
        </w:rPr>
        <w:t xml:space="preserve"> Amendment</w:t>
      </w:r>
      <w:r w:rsidR="00580323" w:rsidRPr="0048528F">
        <w:rPr>
          <w:rFonts w:ascii="Palatino Linotype" w:hAnsi="Palatino Linotype" w:cs="Arial"/>
          <w:color w:val="000000" w:themeColor="text1"/>
          <w:sz w:val="21"/>
          <w:szCs w:val="21"/>
          <w:shd w:val="clear" w:color="auto" w:fill="FFFFFF"/>
          <w:lang w:val="en-GB"/>
        </w:rPr>
        <w:t>, an outcome of the Indo-Sri Lanka Agreement of 1987,</w:t>
      </w:r>
      <w:r w:rsidRPr="0048528F">
        <w:rPr>
          <w:rFonts w:ascii="Palatino Linotype" w:hAnsi="Palatino Linotype" w:cs="Arial"/>
          <w:color w:val="000000" w:themeColor="text1"/>
          <w:sz w:val="21"/>
          <w:szCs w:val="21"/>
          <w:shd w:val="clear" w:color="auto" w:fill="FFFFFF"/>
          <w:lang w:val="en-GB"/>
        </w:rPr>
        <w:t xml:space="preserve"> was the only concrete move by </w:t>
      </w:r>
      <w:r w:rsidRPr="0048528F">
        <w:rPr>
          <w:rFonts w:ascii="Palatino Linotype" w:hAnsi="Palatino Linotype" w:cs="Arial"/>
          <w:color w:val="000000" w:themeColor="text1"/>
          <w:sz w:val="21"/>
          <w:szCs w:val="21"/>
          <w:shd w:val="clear" w:color="auto" w:fill="FFFFFF"/>
          <w:lang w:val="en-GB"/>
        </w:rPr>
        <w:lastRenderedPageBreak/>
        <w:t xml:space="preserve">any </w:t>
      </w:r>
      <w:r w:rsidR="00580323" w:rsidRPr="0048528F">
        <w:rPr>
          <w:rFonts w:ascii="Palatino Linotype" w:hAnsi="Palatino Linotype" w:cs="Arial"/>
          <w:color w:val="000000" w:themeColor="text1"/>
          <w:sz w:val="21"/>
          <w:szCs w:val="21"/>
          <w:shd w:val="clear" w:color="auto" w:fill="FFFFFF"/>
          <w:lang w:val="en-GB"/>
        </w:rPr>
        <w:t>S</w:t>
      </w:r>
      <w:r w:rsidRPr="0048528F">
        <w:rPr>
          <w:rFonts w:ascii="Palatino Linotype" w:hAnsi="Palatino Linotype" w:cs="Arial"/>
          <w:color w:val="000000" w:themeColor="text1"/>
          <w:sz w:val="21"/>
          <w:szCs w:val="21"/>
          <w:shd w:val="clear" w:color="auto" w:fill="FFFFFF"/>
          <w:lang w:val="en-GB"/>
        </w:rPr>
        <w:t>ri Lankan government to solve the national question, India’s inte</w:t>
      </w:r>
      <w:r w:rsidR="00580323" w:rsidRPr="0048528F">
        <w:rPr>
          <w:rFonts w:ascii="Palatino Linotype" w:hAnsi="Palatino Linotype" w:cs="Arial"/>
          <w:color w:val="000000" w:themeColor="text1"/>
          <w:sz w:val="21"/>
          <w:szCs w:val="21"/>
          <w:shd w:val="clear" w:color="auto" w:fill="FFFFFF"/>
          <w:lang w:val="en-GB"/>
        </w:rPr>
        <w:t>r</w:t>
      </w:r>
      <w:r w:rsidRPr="0048528F">
        <w:rPr>
          <w:rFonts w:ascii="Palatino Linotype" w:hAnsi="Palatino Linotype" w:cs="Arial"/>
          <w:color w:val="000000" w:themeColor="text1"/>
          <w:sz w:val="21"/>
          <w:szCs w:val="21"/>
          <w:shd w:val="clear" w:color="auto" w:fill="FFFFFF"/>
          <w:lang w:val="en-GB"/>
        </w:rPr>
        <w:t>es</w:t>
      </w:r>
      <w:r w:rsidR="00580323" w:rsidRPr="0048528F">
        <w:rPr>
          <w:rFonts w:ascii="Palatino Linotype" w:hAnsi="Palatino Linotype" w:cs="Arial"/>
          <w:color w:val="000000" w:themeColor="text1"/>
          <w:sz w:val="21"/>
          <w:szCs w:val="21"/>
          <w:shd w:val="clear" w:color="auto" w:fill="FFFFFF"/>
          <w:lang w:val="en-GB"/>
        </w:rPr>
        <w:t>t</w:t>
      </w:r>
      <w:r w:rsidRPr="0048528F">
        <w:rPr>
          <w:rFonts w:ascii="Palatino Linotype" w:hAnsi="Palatino Linotype" w:cs="Arial"/>
          <w:color w:val="000000" w:themeColor="text1"/>
          <w:sz w:val="21"/>
          <w:szCs w:val="21"/>
          <w:shd w:val="clear" w:color="auto" w:fill="FFFFFF"/>
          <w:lang w:val="en-GB"/>
        </w:rPr>
        <w:t xml:space="preserve"> in ensuring its implementation was </w:t>
      </w:r>
      <w:r w:rsidR="00580323" w:rsidRPr="0048528F">
        <w:rPr>
          <w:rFonts w:ascii="Palatino Linotype" w:hAnsi="Palatino Linotype" w:cs="Arial"/>
          <w:color w:val="000000" w:themeColor="text1"/>
          <w:sz w:val="21"/>
          <w:szCs w:val="21"/>
          <w:shd w:val="clear" w:color="auto" w:fill="FFFFFF"/>
          <w:lang w:val="en-GB"/>
        </w:rPr>
        <w:t>limit</w:t>
      </w:r>
      <w:r w:rsidRPr="0048528F">
        <w:rPr>
          <w:rFonts w:ascii="Palatino Linotype" w:hAnsi="Palatino Linotype" w:cs="Arial"/>
          <w:color w:val="000000" w:themeColor="text1"/>
          <w:sz w:val="21"/>
          <w:szCs w:val="21"/>
          <w:shd w:val="clear" w:color="auto" w:fill="FFFFFF"/>
          <w:lang w:val="en-GB"/>
        </w:rPr>
        <w:t xml:space="preserve">ed by its </w:t>
      </w:r>
      <w:r w:rsidR="00580323" w:rsidRPr="0048528F">
        <w:rPr>
          <w:rFonts w:ascii="Palatino Linotype" w:hAnsi="Palatino Linotype" w:cs="Arial"/>
          <w:color w:val="000000" w:themeColor="text1"/>
          <w:sz w:val="21"/>
          <w:szCs w:val="21"/>
          <w:shd w:val="clear" w:color="auto" w:fill="FFFFFF"/>
          <w:lang w:val="en-GB"/>
        </w:rPr>
        <w:t>wish</w:t>
      </w:r>
      <w:r w:rsidRPr="0048528F">
        <w:rPr>
          <w:rFonts w:ascii="Palatino Linotype" w:hAnsi="Palatino Linotype" w:cs="Arial"/>
          <w:color w:val="000000" w:themeColor="text1"/>
          <w:sz w:val="21"/>
          <w:szCs w:val="21"/>
          <w:shd w:val="clear" w:color="auto" w:fill="FFFFFF"/>
          <w:lang w:val="en-GB"/>
        </w:rPr>
        <w:t xml:space="preserve"> </w:t>
      </w:r>
      <w:r w:rsidR="00580323" w:rsidRPr="0048528F">
        <w:rPr>
          <w:rFonts w:ascii="Palatino Linotype" w:hAnsi="Palatino Linotype" w:cs="Arial"/>
          <w:color w:val="000000" w:themeColor="text1"/>
          <w:sz w:val="21"/>
          <w:szCs w:val="21"/>
          <w:shd w:val="clear" w:color="auto" w:fill="FFFFFF"/>
          <w:lang w:val="en-GB"/>
        </w:rPr>
        <w:t xml:space="preserve">to retain </w:t>
      </w:r>
      <w:r w:rsidRPr="0048528F">
        <w:rPr>
          <w:rFonts w:ascii="Palatino Linotype" w:hAnsi="Palatino Linotype" w:cs="Arial"/>
          <w:color w:val="000000" w:themeColor="text1"/>
          <w:sz w:val="21"/>
          <w:szCs w:val="21"/>
          <w:shd w:val="clear" w:color="auto" w:fill="FFFFFF"/>
          <w:lang w:val="en-GB"/>
        </w:rPr>
        <w:t>influence with the Sri Lankan government. The chauvin</w:t>
      </w:r>
      <w:r w:rsidR="00580323" w:rsidRPr="0048528F">
        <w:rPr>
          <w:rFonts w:ascii="Palatino Linotype" w:hAnsi="Palatino Linotype" w:cs="Arial"/>
          <w:color w:val="000000" w:themeColor="text1"/>
          <w:sz w:val="21"/>
          <w:szCs w:val="21"/>
          <w:shd w:val="clear" w:color="auto" w:fill="FFFFFF"/>
          <w:lang w:val="en-GB"/>
        </w:rPr>
        <w:t>ist</w:t>
      </w:r>
      <w:r w:rsidRPr="0048528F">
        <w:rPr>
          <w:rFonts w:ascii="Palatino Linotype" w:hAnsi="Palatino Linotype" w:cs="Arial"/>
          <w:color w:val="000000" w:themeColor="text1"/>
          <w:sz w:val="21"/>
          <w:szCs w:val="21"/>
          <w:shd w:val="clear" w:color="auto" w:fill="FFFFFF"/>
          <w:lang w:val="en-GB"/>
        </w:rPr>
        <w:t xml:space="preserve"> regimes of Sri Lanka</w:t>
      </w:r>
      <w:r w:rsidR="00E26433" w:rsidRPr="0048528F">
        <w:rPr>
          <w:rFonts w:ascii="Palatino Linotype" w:hAnsi="Palatino Linotype" w:cs="Arial"/>
          <w:color w:val="000000" w:themeColor="text1"/>
          <w:sz w:val="21"/>
          <w:szCs w:val="21"/>
          <w:shd w:val="clear" w:color="auto" w:fill="FFFFFF"/>
          <w:lang w:val="en-GB"/>
        </w:rPr>
        <w:t>,</w:t>
      </w:r>
      <w:r w:rsidRPr="0048528F">
        <w:rPr>
          <w:rFonts w:ascii="Palatino Linotype" w:hAnsi="Palatino Linotype" w:cs="Arial"/>
          <w:color w:val="000000" w:themeColor="text1"/>
          <w:sz w:val="21"/>
          <w:szCs w:val="21"/>
          <w:shd w:val="clear" w:color="auto" w:fill="FFFFFF"/>
          <w:lang w:val="en-GB"/>
        </w:rPr>
        <w:t xml:space="preserve"> to the d</w:t>
      </w:r>
      <w:r w:rsidR="00E26433" w:rsidRPr="0048528F">
        <w:rPr>
          <w:rFonts w:ascii="Palatino Linotype" w:hAnsi="Palatino Linotype" w:cs="Arial"/>
          <w:color w:val="000000" w:themeColor="text1"/>
          <w:sz w:val="21"/>
          <w:szCs w:val="21"/>
          <w:shd w:val="clear" w:color="auto" w:fill="FFFFFF"/>
          <w:lang w:val="en-GB"/>
        </w:rPr>
        <w:t>i</w:t>
      </w:r>
      <w:r w:rsidRPr="0048528F">
        <w:rPr>
          <w:rFonts w:ascii="Palatino Linotype" w:hAnsi="Palatino Linotype" w:cs="Arial"/>
          <w:color w:val="000000" w:themeColor="text1"/>
          <w:sz w:val="21"/>
          <w:szCs w:val="21"/>
          <w:shd w:val="clear" w:color="auto" w:fill="FFFFFF"/>
          <w:lang w:val="en-GB"/>
        </w:rPr>
        <w:t>smay of Tamil nationalists</w:t>
      </w:r>
      <w:r w:rsidR="00E26433" w:rsidRPr="0048528F">
        <w:rPr>
          <w:rFonts w:ascii="Palatino Linotype" w:hAnsi="Palatino Linotype" w:cs="Arial"/>
          <w:color w:val="000000" w:themeColor="text1"/>
          <w:sz w:val="21"/>
          <w:szCs w:val="21"/>
          <w:shd w:val="clear" w:color="auto" w:fill="FFFFFF"/>
          <w:lang w:val="en-GB"/>
        </w:rPr>
        <w:t>, knew this too well</w:t>
      </w:r>
      <w:r w:rsidR="00580323" w:rsidRPr="0048528F">
        <w:rPr>
          <w:rFonts w:ascii="Palatino Linotype" w:hAnsi="Palatino Linotype" w:cs="Arial"/>
          <w:color w:val="000000" w:themeColor="text1"/>
          <w:sz w:val="21"/>
          <w:szCs w:val="21"/>
          <w:shd w:val="clear" w:color="auto" w:fill="FFFFFF"/>
          <w:lang w:val="en-GB"/>
        </w:rPr>
        <w:t>. India</w:t>
      </w:r>
      <w:r w:rsidR="00E26433" w:rsidRPr="0048528F">
        <w:rPr>
          <w:rFonts w:ascii="Palatino Linotype" w:hAnsi="Palatino Linotype" w:cs="Arial"/>
          <w:color w:val="000000" w:themeColor="text1"/>
          <w:sz w:val="21"/>
          <w:szCs w:val="21"/>
          <w:shd w:val="clear" w:color="auto" w:fill="FFFFFF"/>
          <w:lang w:val="en-GB"/>
        </w:rPr>
        <w:t xml:space="preserve"> only</w:t>
      </w:r>
      <w:r w:rsidR="00580323" w:rsidRPr="0048528F">
        <w:rPr>
          <w:rFonts w:ascii="Palatino Linotype" w:hAnsi="Palatino Linotype" w:cs="Arial"/>
          <w:color w:val="000000" w:themeColor="text1"/>
          <w:sz w:val="21"/>
          <w:szCs w:val="21"/>
          <w:shd w:val="clear" w:color="auto" w:fill="FFFFFF"/>
          <w:lang w:val="en-GB"/>
        </w:rPr>
        <w:t xml:space="preserve"> feigns interest in the 13</w:t>
      </w:r>
      <w:r w:rsidR="00580323" w:rsidRPr="0048528F">
        <w:rPr>
          <w:rFonts w:ascii="Palatino Linotype" w:hAnsi="Palatino Linotype" w:cs="Arial"/>
          <w:color w:val="000000" w:themeColor="text1"/>
          <w:sz w:val="21"/>
          <w:szCs w:val="21"/>
          <w:shd w:val="clear" w:color="auto" w:fill="FFFFFF"/>
          <w:vertAlign w:val="superscript"/>
          <w:lang w:val="en-GB"/>
        </w:rPr>
        <w:t>th</w:t>
      </w:r>
      <w:r w:rsidR="00580323" w:rsidRPr="0048528F">
        <w:rPr>
          <w:rFonts w:ascii="Palatino Linotype" w:hAnsi="Palatino Linotype" w:cs="Arial"/>
          <w:color w:val="000000" w:themeColor="text1"/>
          <w:sz w:val="21"/>
          <w:szCs w:val="21"/>
          <w:shd w:val="clear" w:color="auto" w:fill="FFFFFF"/>
          <w:lang w:val="en-GB"/>
        </w:rPr>
        <w:t xml:space="preserve"> Amendment for internal p</w:t>
      </w:r>
      <w:r w:rsidR="00A944BC" w:rsidRPr="0048528F">
        <w:rPr>
          <w:rFonts w:ascii="Palatino Linotype" w:hAnsi="Palatino Linotype" w:cs="Arial"/>
          <w:color w:val="000000" w:themeColor="text1"/>
          <w:sz w:val="21"/>
          <w:szCs w:val="21"/>
          <w:shd w:val="clear" w:color="auto" w:fill="FFFFFF"/>
          <w:lang w:val="en-GB"/>
        </w:rPr>
        <w:t>olitical reasons and pretends to the Tamils that it is</w:t>
      </w:r>
      <w:r w:rsidR="00580323" w:rsidRPr="0048528F">
        <w:rPr>
          <w:rFonts w:ascii="Palatino Linotype" w:hAnsi="Palatino Linotype" w:cs="Arial"/>
          <w:color w:val="000000" w:themeColor="text1"/>
          <w:sz w:val="21"/>
          <w:szCs w:val="21"/>
          <w:shd w:val="clear" w:color="auto" w:fill="FFFFFF"/>
          <w:lang w:val="en-GB"/>
        </w:rPr>
        <w:t xml:space="preserve"> us</w:t>
      </w:r>
      <w:r w:rsidR="00A944BC" w:rsidRPr="0048528F">
        <w:rPr>
          <w:rFonts w:ascii="Palatino Linotype" w:hAnsi="Palatino Linotype" w:cs="Arial"/>
          <w:color w:val="000000" w:themeColor="text1"/>
          <w:sz w:val="21"/>
          <w:szCs w:val="21"/>
          <w:shd w:val="clear" w:color="auto" w:fill="FFFFFF"/>
          <w:lang w:val="en-GB"/>
        </w:rPr>
        <w:t>ing</w:t>
      </w:r>
      <w:r w:rsidR="00580323" w:rsidRPr="0048528F">
        <w:rPr>
          <w:rFonts w:ascii="Palatino Linotype" w:hAnsi="Palatino Linotype" w:cs="Arial"/>
          <w:color w:val="000000" w:themeColor="text1"/>
          <w:sz w:val="21"/>
          <w:szCs w:val="21"/>
          <w:shd w:val="clear" w:color="auto" w:fill="FFFFFF"/>
          <w:lang w:val="en-GB"/>
        </w:rPr>
        <w:t xml:space="preserve"> its position in the UNHRC to exert pressure on Sri Lanka. </w:t>
      </w:r>
      <w:r w:rsidR="00E26433" w:rsidRPr="0048528F">
        <w:rPr>
          <w:rFonts w:ascii="Palatino Linotype" w:hAnsi="Palatino Linotype" w:cs="Arial"/>
          <w:color w:val="000000" w:themeColor="text1"/>
          <w:sz w:val="21"/>
          <w:szCs w:val="21"/>
          <w:shd w:val="clear" w:color="auto" w:fill="FFFFFF"/>
          <w:lang w:val="en-GB"/>
        </w:rPr>
        <w:t>However, i</w:t>
      </w:r>
      <w:r w:rsidR="00580323" w:rsidRPr="0048528F">
        <w:rPr>
          <w:rFonts w:ascii="Palatino Linotype" w:hAnsi="Palatino Linotype" w:cs="Arial"/>
          <w:color w:val="000000" w:themeColor="text1"/>
          <w:sz w:val="21"/>
          <w:szCs w:val="21"/>
          <w:shd w:val="clear" w:color="auto" w:fill="FFFFFF"/>
          <w:lang w:val="en-GB"/>
        </w:rPr>
        <w:t xml:space="preserve">ts control over Sri Lankan affairs is limited and India knows which side </w:t>
      </w:r>
      <w:r w:rsidR="00A944BC" w:rsidRPr="0048528F">
        <w:rPr>
          <w:rFonts w:ascii="Palatino Linotype" w:hAnsi="Palatino Linotype" w:cs="Arial"/>
          <w:color w:val="000000" w:themeColor="text1"/>
          <w:sz w:val="21"/>
          <w:szCs w:val="21"/>
          <w:shd w:val="clear" w:color="auto" w:fill="FFFFFF"/>
          <w:lang w:val="en-GB"/>
        </w:rPr>
        <w:t>the</w:t>
      </w:r>
      <w:r w:rsidR="00580323" w:rsidRPr="0048528F">
        <w:rPr>
          <w:rFonts w:ascii="Palatino Linotype" w:hAnsi="Palatino Linotype" w:cs="Arial"/>
          <w:color w:val="000000" w:themeColor="text1"/>
          <w:sz w:val="21"/>
          <w:szCs w:val="21"/>
          <w:shd w:val="clear" w:color="auto" w:fill="FFFFFF"/>
          <w:lang w:val="en-GB"/>
        </w:rPr>
        <w:t xml:space="preserve"> bread is buttered</w:t>
      </w:r>
      <w:r w:rsidR="00F66999" w:rsidRPr="0048528F">
        <w:rPr>
          <w:rFonts w:ascii="Palatino Linotype" w:hAnsi="Palatino Linotype" w:cs="Arial"/>
          <w:color w:val="000000" w:themeColor="text1"/>
          <w:sz w:val="21"/>
          <w:szCs w:val="21"/>
          <w:shd w:val="clear" w:color="auto" w:fill="FFFFFF"/>
          <w:lang w:val="en-GB"/>
        </w:rPr>
        <w:t xml:space="preserve"> on</w:t>
      </w:r>
      <w:r w:rsidR="00580323" w:rsidRPr="0048528F">
        <w:rPr>
          <w:rFonts w:ascii="Palatino Linotype" w:hAnsi="Palatino Linotype" w:cs="Arial"/>
          <w:color w:val="000000" w:themeColor="text1"/>
          <w:sz w:val="21"/>
          <w:szCs w:val="21"/>
          <w:shd w:val="clear" w:color="auto" w:fill="FFFFFF"/>
          <w:lang w:val="en-GB"/>
        </w:rPr>
        <w:t>.</w:t>
      </w:r>
    </w:p>
    <w:p w:rsidR="00217E6F" w:rsidRPr="0048528F" w:rsidRDefault="00580323" w:rsidP="00F71A9A">
      <w:pPr>
        <w:pStyle w:val="NormalWeb"/>
        <w:shd w:val="clear" w:color="auto" w:fill="FFFFFF"/>
        <w:spacing w:before="0" w:beforeAutospacing="0" w:after="120" w:afterAutospacing="0" w:line="264" w:lineRule="auto"/>
        <w:ind w:firstLine="274"/>
        <w:jc w:val="both"/>
        <w:textAlignment w:val="baseline"/>
        <w:rPr>
          <w:rFonts w:ascii="Palatino Linotype" w:hAnsi="Palatino Linotype" w:cs="Arial"/>
          <w:color w:val="000000" w:themeColor="text1"/>
          <w:sz w:val="21"/>
          <w:szCs w:val="21"/>
          <w:shd w:val="clear" w:color="auto" w:fill="FFFFFF"/>
          <w:lang w:val="en-GB"/>
        </w:rPr>
      </w:pPr>
      <w:r w:rsidRPr="0048528F">
        <w:rPr>
          <w:rFonts w:ascii="Palatino Linotype" w:hAnsi="Palatino Linotype" w:cs="Arial"/>
          <w:color w:val="000000" w:themeColor="text1"/>
          <w:sz w:val="21"/>
          <w:szCs w:val="21"/>
          <w:shd w:val="clear" w:color="auto" w:fill="FFFFFF"/>
          <w:lang w:val="en-GB"/>
        </w:rPr>
        <w:t xml:space="preserve">As for </w:t>
      </w:r>
      <w:r w:rsidR="00F66999" w:rsidRPr="0048528F">
        <w:rPr>
          <w:rFonts w:ascii="Palatino Linotype" w:hAnsi="Palatino Linotype" w:cs="Arial"/>
          <w:color w:val="000000" w:themeColor="text1"/>
          <w:sz w:val="21"/>
          <w:szCs w:val="21"/>
          <w:shd w:val="clear" w:color="auto" w:fill="FFFFFF"/>
          <w:lang w:val="en-GB"/>
        </w:rPr>
        <w:t xml:space="preserve">India’s </w:t>
      </w:r>
      <w:r w:rsidRPr="0048528F">
        <w:rPr>
          <w:rFonts w:ascii="Palatino Linotype" w:hAnsi="Palatino Linotype" w:cs="Arial"/>
          <w:color w:val="000000" w:themeColor="text1"/>
          <w:sz w:val="21"/>
          <w:szCs w:val="21"/>
          <w:shd w:val="clear" w:color="auto" w:fill="FFFFFF"/>
          <w:lang w:val="en-GB"/>
        </w:rPr>
        <w:t>China</w:t>
      </w:r>
      <w:r w:rsidR="00F66999" w:rsidRPr="0048528F">
        <w:rPr>
          <w:rFonts w:ascii="Palatino Linotype" w:hAnsi="Palatino Linotype" w:cs="Arial"/>
          <w:color w:val="000000" w:themeColor="text1"/>
          <w:sz w:val="21"/>
          <w:szCs w:val="21"/>
          <w:shd w:val="clear" w:color="auto" w:fill="FFFFFF"/>
          <w:lang w:val="en-GB"/>
        </w:rPr>
        <w:t xml:space="preserve"> concerns</w:t>
      </w:r>
      <w:r w:rsidRPr="0048528F">
        <w:rPr>
          <w:rFonts w:ascii="Palatino Linotype" w:hAnsi="Palatino Linotype" w:cs="Arial"/>
          <w:color w:val="000000" w:themeColor="text1"/>
          <w:sz w:val="21"/>
          <w:szCs w:val="21"/>
          <w:shd w:val="clear" w:color="auto" w:fill="FFFFFF"/>
          <w:lang w:val="en-GB"/>
        </w:rPr>
        <w:t xml:space="preserve">, </w:t>
      </w:r>
      <w:r w:rsidR="00A944BC" w:rsidRPr="0048528F">
        <w:rPr>
          <w:rFonts w:ascii="Palatino Linotype" w:hAnsi="Palatino Linotype" w:cs="Arial"/>
          <w:color w:val="000000" w:themeColor="text1"/>
          <w:sz w:val="21"/>
          <w:szCs w:val="21"/>
          <w:shd w:val="clear" w:color="auto" w:fill="FFFFFF"/>
          <w:lang w:val="en-GB"/>
        </w:rPr>
        <w:t xml:space="preserve">subtlety has not been the forte of Indian diplomacy. In the past three decades, several Indian High Commissioners had acted more like viceroys rather than like diplomats and, </w:t>
      </w:r>
      <w:r w:rsidR="00F66999" w:rsidRPr="0048528F">
        <w:rPr>
          <w:rFonts w:ascii="Palatino Linotype" w:hAnsi="Palatino Linotype" w:cs="Arial"/>
          <w:color w:val="000000" w:themeColor="text1"/>
          <w:sz w:val="21"/>
          <w:szCs w:val="21"/>
          <w:shd w:val="clear" w:color="auto" w:fill="FFFFFF"/>
          <w:lang w:val="en-GB"/>
        </w:rPr>
        <w:t xml:space="preserve">as recent events have </w:t>
      </w:r>
      <w:r w:rsidR="00A944BC" w:rsidRPr="0048528F">
        <w:rPr>
          <w:rFonts w:ascii="Palatino Linotype" w:hAnsi="Palatino Linotype" w:cs="Arial"/>
          <w:color w:val="000000" w:themeColor="text1"/>
          <w:sz w:val="21"/>
          <w:szCs w:val="21"/>
          <w:shd w:val="clear" w:color="auto" w:fill="FFFFFF"/>
          <w:lang w:val="en-GB"/>
        </w:rPr>
        <w:t>shown</w:t>
      </w:r>
      <w:r w:rsidR="00F66999" w:rsidRPr="0048528F">
        <w:rPr>
          <w:rFonts w:ascii="Palatino Linotype" w:hAnsi="Palatino Linotype" w:cs="Arial"/>
          <w:color w:val="000000" w:themeColor="text1"/>
          <w:sz w:val="21"/>
          <w:szCs w:val="21"/>
          <w:shd w:val="clear" w:color="auto" w:fill="FFFFFF"/>
          <w:lang w:val="en-GB"/>
        </w:rPr>
        <w:t xml:space="preserve">, India will lose to China </w:t>
      </w:r>
      <w:r w:rsidRPr="0048528F">
        <w:rPr>
          <w:rFonts w:ascii="Palatino Linotype" w:hAnsi="Palatino Linotype" w:cs="Arial"/>
          <w:color w:val="000000" w:themeColor="text1"/>
          <w:sz w:val="21"/>
          <w:szCs w:val="21"/>
          <w:shd w:val="clear" w:color="auto" w:fill="FFFFFF"/>
          <w:lang w:val="en-GB"/>
        </w:rPr>
        <w:t>u</w:t>
      </w:r>
      <w:r w:rsidR="00F66999" w:rsidRPr="0048528F">
        <w:rPr>
          <w:rFonts w:ascii="Palatino Linotype" w:hAnsi="Palatino Linotype" w:cs="Arial"/>
          <w:color w:val="000000" w:themeColor="text1"/>
          <w:sz w:val="21"/>
          <w:szCs w:val="21"/>
          <w:shd w:val="clear" w:color="auto" w:fill="FFFFFF"/>
          <w:lang w:val="en-GB"/>
        </w:rPr>
        <w:t>n</w:t>
      </w:r>
      <w:r w:rsidR="00A944BC" w:rsidRPr="0048528F">
        <w:rPr>
          <w:rFonts w:ascii="Palatino Linotype" w:hAnsi="Palatino Linotype" w:cs="Arial"/>
          <w:color w:val="000000" w:themeColor="text1"/>
          <w:sz w:val="21"/>
          <w:szCs w:val="21"/>
          <w:shd w:val="clear" w:color="auto" w:fill="FFFFFF"/>
          <w:lang w:val="en-GB"/>
        </w:rPr>
        <w:t>less</w:t>
      </w:r>
      <w:r w:rsidR="00F66999" w:rsidRPr="0048528F">
        <w:rPr>
          <w:rFonts w:ascii="Palatino Linotype" w:hAnsi="Palatino Linotype" w:cs="Arial"/>
          <w:color w:val="000000" w:themeColor="text1"/>
          <w:sz w:val="21"/>
          <w:szCs w:val="21"/>
          <w:shd w:val="clear" w:color="auto" w:fill="FFFFFF"/>
          <w:lang w:val="en-GB"/>
        </w:rPr>
        <w:t xml:space="preserve"> it</w:t>
      </w:r>
      <w:r w:rsidRPr="0048528F">
        <w:rPr>
          <w:rFonts w:ascii="Palatino Linotype" w:hAnsi="Palatino Linotype" w:cs="Arial"/>
          <w:color w:val="000000" w:themeColor="text1"/>
          <w:sz w:val="21"/>
          <w:szCs w:val="21"/>
          <w:shd w:val="clear" w:color="auto" w:fill="FFFFFF"/>
          <w:lang w:val="en-GB"/>
        </w:rPr>
        <w:t xml:space="preserve"> </w:t>
      </w:r>
      <w:r w:rsidR="00A944BC" w:rsidRPr="0048528F">
        <w:rPr>
          <w:rFonts w:ascii="Palatino Linotype" w:hAnsi="Palatino Linotype" w:cs="Arial"/>
          <w:color w:val="000000" w:themeColor="text1"/>
          <w:sz w:val="21"/>
          <w:szCs w:val="21"/>
          <w:shd w:val="clear" w:color="auto" w:fill="FFFFFF"/>
          <w:lang w:val="en-GB"/>
        </w:rPr>
        <w:t>adopts a better</w:t>
      </w:r>
      <w:r w:rsidR="00265434" w:rsidRPr="0048528F">
        <w:rPr>
          <w:rFonts w:ascii="Palatino Linotype" w:hAnsi="Palatino Linotype" w:cs="Arial"/>
          <w:color w:val="000000" w:themeColor="text1"/>
          <w:sz w:val="21"/>
          <w:szCs w:val="21"/>
          <w:shd w:val="clear" w:color="auto" w:fill="FFFFFF"/>
          <w:lang w:val="en-GB"/>
        </w:rPr>
        <w:t xml:space="preserve"> </w:t>
      </w:r>
      <w:r w:rsidR="00F66999" w:rsidRPr="0048528F">
        <w:rPr>
          <w:rFonts w:ascii="Palatino Linotype" w:hAnsi="Palatino Linotype" w:cs="Arial"/>
          <w:color w:val="000000" w:themeColor="text1"/>
          <w:sz w:val="21"/>
          <w:szCs w:val="21"/>
          <w:shd w:val="clear" w:color="auto" w:fill="FFFFFF"/>
          <w:lang w:val="en-GB"/>
        </w:rPr>
        <w:t xml:space="preserve">diplomatic </w:t>
      </w:r>
      <w:r w:rsidR="00265434" w:rsidRPr="0048528F">
        <w:rPr>
          <w:rFonts w:ascii="Palatino Linotype" w:hAnsi="Palatino Linotype" w:cs="Arial"/>
          <w:color w:val="000000" w:themeColor="text1"/>
          <w:sz w:val="21"/>
          <w:szCs w:val="21"/>
          <w:shd w:val="clear" w:color="auto" w:fill="FFFFFF"/>
          <w:lang w:val="en-GB"/>
        </w:rPr>
        <w:t>style. India</w:t>
      </w:r>
      <w:r w:rsidR="00F66999" w:rsidRPr="0048528F">
        <w:rPr>
          <w:rFonts w:ascii="Palatino Linotype" w:hAnsi="Palatino Linotype" w:cs="Arial"/>
          <w:color w:val="000000" w:themeColor="text1"/>
          <w:sz w:val="21"/>
          <w:szCs w:val="21"/>
          <w:shd w:val="clear" w:color="auto" w:fill="FFFFFF"/>
          <w:lang w:val="en-GB"/>
        </w:rPr>
        <w:t xml:space="preserve"> has</w:t>
      </w:r>
      <w:r w:rsidR="00A944BC" w:rsidRPr="0048528F">
        <w:rPr>
          <w:rFonts w:ascii="Palatino Linotype" w:hAnsi="Palatino Linotype" w:cs="Arial"/>
          <w:color w:val="000000" w:themeColor="text1"/>
          <w:sz w:val="21"/>
          <w:szCs w:val="21"/>
          <w:shd w:val="clear" w:color="auto" w:fill="FFFFFF"/>
          <w:lang w:val="en-GB"/>
        </w:rPr>
        <w:t>,</w:t>
      </w:r>
      <w:r w:rsidR="00265434" w:rsidRPr="0048528F">
        <w:rPr>
          <w:rFonts w:ascii="Palatino Linotype" w:hAnsi="Palatino Linotype" w:cs="Arial"/>
          <w:color w:val="000000" w:themeColor="text1"/>
          <w:sz w:val="21"/>
          <w:szCs w:val="21"/>
          <w:shd w:val="clear" w:color="auto" w:fill="FFFFFF"/>
          <w:lang w:val="en-GB"/>
        </w:rPr>
        <w:t xml:space="preserve"> however, develop</w:t>
      </w:r>
      <w:r w:rsidR="00F66999" w:rsidRPr="0048528F">
        <w:rPr>
          <w:rFonts w:ascii="Palatino Linotype" w:hAnsi="Palatino Linotype" w:cs="Arial"/>
          <w:color w:val="000000" w:themeColor="text1"/>
          <w:sz w:val="21"/>
          <w:szCs w:val="21"/>
          <w:shd w:val="clear" w:color="auto" w:fill="FFFFFF"/>
          <w:lang w:val="en-GB"/>
        </w:rPr>
        <w:t>ed</w:t>
      </w:r>
      <w:r w:rsidR="00265434" w:rsidRPr="0048528F">
        <w:rPr>
          <w:rFonts w:ascii="Palatino Linotype" w:hAnsi="Palatino Linotype" w:cs="Arial"/>
          <w:color w:val="000000" w:themeColor="text1"/>
          <w:sz w:val="21"/>
          <w:szCs w:val="21"/>
          <w:shd w:val="clear" w:color="auto" w:fill="FFFFFF"/>
          <w:lang w:val="en-GB"/>
        </w:rPr>
        <w:t xml:space="preserve"> loyalist groups within political parties </w:t>
      </w:r>
      <w:r w:rsidR="00F66999" w:rsidRPr="0048528F">
        <w:rPr>
          <w:rFonts w:ascii="Palatino Linotype" w:hAnsi="Palatino Linotype" w:cs="Arial"/>
          <w:color w:val="000000" w:themeColor="text1"/>
          <w:sz w:val="21"/>
          <w:szCs w:val="21"/>
          <w:shd w:val="clear" w:color="auto" w:fill="FFFFFF"/>
          <w:lang w:val="en-GB"/>
        </w:rPr>
        <w:t>besides</w:t>
      </w:r>
      <w:r w:rsidR="00265434" w:rsidRPr="0048528F">
        <w:rPr>
          <w:rFonts w:ascii="Palatino Linotype" w:hAnsi="Palatino Linotype" w:cs="Arial"/>
          <w:color w:val="000000" w:themeColor="text1"/>
          <w:sz w:val="21"/>
          <w:szCs w:val="21"/>
          <w:shd w:val="clear" w:color="auto" w:fill="FFFFFF"/>
          <w:lang w:val="en-GB"/>
        </w:rPr>
        <w:t xml:space="preserve"> </w:t>
      </w:r>
      <w:r w:rsidR="0001162A" w:rsidRPr="0048528F">
        <w:rPr>
          <w:rFonts w:ascii="Palatino Linotype" w:hAnsi="Palatino Linotype" w:cs="Arial"/>
          <w:color w:val="000000" w:themeColor="text1"/>
          <w:sz w:val="21"/>
          <w:szCs w:val="21"/>
          <w:shd w:val="clear" w:color="auto" w:fill="FFFFFF"/>
          <w:lang w:val="en-GB"/>
        </w:rPr>
        <w:t xml:space="preserve">fully </w:t>
      </w:r>
      <w:r w:rsidR="00265434" w:rsidRPr="0048528F">
        <w:rPr>
          <w:rFonts w:ascii="Palatino Linotype" w:hAnsi="Palatino Linotype" w:cs="Arial"/>
          <w:color w:val="000000" w:themeColor="text1"/>
          <w:sz w:val="21"/>
          <w:szCs w:val="21"/>
          <w:shd w:val="clear" w:color="auto" w:fill="FFFFFF"/>
          <w:lang w:val="en-GB"/>
        </w:rPr>
        <w:t xml:space="preserve">controlling some. Its </w:t>
      </w:r>
      <w:r w:rsidR="00B74C30" w:rsidRPr="0048528F">
        <w:rPr>
          <w:rFonts w:ascii="Palatino Linotype" w:hAnsi="Palatino Linotype" w:cs="Arial"/>
          <w:color w:val="000000" w:themeColor="text1"/>
          <w:sz w:val="21"/>
          <w:szCs w:val="21"/>
          <w:shd w:val="clear" w:color="auto" w:fill="FFFFFF"/>
          <w:lang w:val="en-GB"/>
        </w:rPr>
        <w:t>m</w:t>
      </w:r>
      <w:r w:rsidR="0001162A" w:rsidRPr="0048528F">
        <w:rPr>
          <w:rFonts w:ascii="Palatino Linotype" w:hAnsi="Palatino Linotype" w:cs="Arial"/>
          <w:color w:val="000000" w:themeColor="text1"/>
          <w:sz w:val="21"/>
          <w:szCs w:val="21"/>
          <w:shd w:val="clear" w:color="auto" w:fill="FFFFFF"/>
          <w:lang w:val="en-GB"/>
        </w:rPr>
        <w:t>e</w:t>
      </w:r>
      <w:r w:rsidR="00B74C30" w:rsidRPr="0048528F">
        <w:rPr>
          <w:rFonts w:ascii="Palatino Linotype" w:hAnsi="Palatino Linotype" w:cs="Arial"/>
          <w:color w:val="000000" w:themeColor="text1"/>
          <w:sz w:val="21"/>
          <w:szCs w:val="21"/>
          <w:shd w:val="clear" w:color="auto" w:fill="FFFFFF"/>
          <w:lang w:val="en-GB"/>
        </w:rPr>
        <w:t>dd</w:t>
      </w:r>
      <w:r w:rsidR="0001162A" w:rsidRPr="0048528F">
        <w:rPr>
          <w:rFonts w:ascii="Palatino Linotype" w:hAnsi="Palatino Linotype" w:cs="Arial"/>
          <w:color w:val="000000" w:themeColor="text1"/>
          <w:sz w:val="21"/>
          <w:szCs w:val="21"/>
          <w:shd w:val="clear" w:color="auto" w:fill="FFFFFF"/>
          <w:lang w:val="en-GB"/>
        </w:rPr>
        <w:t>l</w:t>
      </w:r>
      <w:r w:rsidR="00B74C30" w:rsidRPr="0048528F">
        <w:rPr>
          <w:rFonts w:ascii="Palatino Linotype" w:hAnsi="Palatino Linotype" w:cs="Arial"/>
          <w:color w:val="000000" w:themeColor="text1"/>
          <w:sz w:val="21"/>
          <w:szCs w:val="21"/>
          <w:shd w:val="clear" w:color="auto" w:fill="FFFFFF"/>
          <w:lang w:val="en-GB"/>
        </w:rPr>
        <w:t>ing</w:t>
      </w:r>
      <w:r w:rsidR="00265434" w:rsidRPr="0048528F">
        <w:rPr>
          <w:rFonts w:ascii="Palatino Linotype" w:hAnsi="Palatino Linotype" w:cs="Arial"/>
          <w:color w:val="000000" w:themeColor="text1"/>
          <w:sz w:val="21"/>
          <w:szCs w:val="21"/>
          <w:shd w:val="clear" w:color="auto" w:fill="FFFFFF"/>
          <w:lang w:val="en-GB"/>
        </w:rPr>
        <w:t xml:space="preserve"> in politics in the North is tolerated, owing to expectations about </w:t>
      </w:r>
      <w:r w:rsidR="00B74C30" w:rsidRPr="0048528F">
        <w:rPr>
          <w:rFonts w:ascii="Palatino Linotype" w:hAnsi="Palatino Linotype" w:cs="Arial"/>
          <w:color w:val="000000" w:themeColor="text1"/>
          <w:sz w:val="21"/>
          <w:szCs w:val="21"/>
          <w:shd w:val="clear" w:color="auto" w:fill="FFFFFF"/>
          <w:lang w:val="en-GB"/>
        </w:rPr>
        <w:t>India</w:t>
      </w:r>
      <w:r w:rsidR="00265434" w:rsidRPr="0048528F">
        <w:rPr>
          <w:rFonts w:ascii="Palatino Linotype" w:hAnsi="Palatino Linotype" w:cs="Arial"/>
          <w:color w:val="000000" w:themeColor="text1"/>
          <w:sz w:val="21"/>
          <w:szCs w:val="21"/>
          <w:shd w:val="clear" w:color="auto" w:fill="FFFFFF"/>
          <w:lang w:val="en-GB"/>
        </w:rPr>
        <w:t xml:space="preserve">, but </w:t>
      </w:r>
      <w:r w:rsidR="00F66999" w:rsidRPr="0048528F">
        <w:rPr>
          <w:rFonts w:ascii="Palatino Linotype" w:hAnsi="Palatino Linotype" w:cs="Arial"/>
          <w:color w:val="000000" w:themeColor="text1"/>
          <w:sz w:val="21"/>
          <w:szCs w:val="21"/>
          <w:shd w:val="clear" w:color="auto" w:fill="FFFFFF"/>
          <w:lang w:val="en-GB"/>
        </w:rPr>
        <w:t>less so</w:t>
      </w:r>
      <w:r w:rsidR="00265434" w:rsidRPr="0048528F">
        <w:rPr>
          <w:rFonts w:ascii="Palatino Linotype" w:hAnsi="Palatino Linotype" w:cs="Arial"/>
          <w:color w:val="000000" w:themeColor="text1"/>
          <w:sz w:val="21"/>
          <w:szCs w:val="21"/>
          <w:shd w:val="clear" w:color="auto" w:fill="FFFFFF"/>
          <w:lang w:val="en-GB"/>
        </w:rPr>
        <w:t xml:space="preserve"> in the South. There are two </w:t>
      </w:r>
      <w:r w:rsidR="00F66999" w:rsidRPr="0048528F">
        <w:rPr>
          <w:rFonts w:ascii="Palatino Linotype" w:hAnsi="Palatino Linotype" w:cs="Arial"/>
          <w:color w:val="000000" w:themeColor="text1"/>
          <w:sz w:val="21"/>
          <w:szCs w:val="21"/>
          <w:shd w:val="clear" w:color="auto" w:fill="FFFFFF"/>
          <w:lang w:val="en-GB"/>
        </w:rPr>
        <w:t xml:space="preserve">current </w:t>
      </w:r>
      <w:r w:rsidR="00265434" w:rsidRPr="0048528F">
        <w:rPr>
          <w:rFonts w:ascii="Palatino Linotype" w:hAnsi="Palatino Linotype" w:cs="Arial"/>
          <w:color w:val="000000" w:themeColor="text1"/>
          <w:sz w:val="21"/>
          <w:szCs w:val="21"/>
          <w:shd w:val="clear" w:color="auto" w:fill="FFFFFF"/>
          <w:lang w:val="en-GB"/>
        </w:rPr>
        <w:t>issues in which Indian pressure on Sri Lanka is resented.</w:t>
      </w:r>
    </w:p>
    <w:p w:rsidR="00265434" w:rsidRPr="0048528F" w:rsidRDefault="00265434" w:rsidP="00F71A9A">
      <w:pPr>
        <w:pStyle w:val="NormalWeb"/>
        <w:shd w:val="clear" w:color="auto" w:fill="FFFFFF"/>
        <w:spacing w:before="0" w:beforeAutospacing="0" w:after="120" w:afterAutospacing="0" w:line="264" w:lineRule="auto"/>
        <w:ind w:firstLine="274"/>
        <w:jc w:val="both"/>
        <w:textAlignment w:val="baseline"/>
        <w:rPr>
          <w:rFonts w:ascii="Palatino Linotype" w:hAnsi="Palatino Linotype" w:cs="Arial"/>
          <w:color w:val="000000" w:themeColor="text1"/>
          <w:sz w:val="21"/>
          <w:szCs w:val="21"/>
          <w:shd w:val="clear" w:color="auto" w:fill="FFFFFF"/>
          <w:lang w:val="en-GB"/>
        </w:rPr>
      </w:pPr>
      <w:r w:rsidRPr="0048528F">
        <w:rPr>
          <w:rFonts w:ascii="Palatino Linotype" w:hAnsi="Palatino Linotype" w:cs="Arial"/>
          <w:color w:val="000000" w:themeColor="text1"/>
          <w:sz w:val="21"/>
          <w:szCs w:val="21"/>
          <w:shd w:val="clear" w:color="auto" w:fill="FFFFFF"/>
          <w:lang w:val="en-GB"/>
        </w:rPr>
        <w:t xml:space="preserve">On the </w:t>
      </w:r>
      <w:r w:rsidR="00F66999" w:rsidRPr="0048528F">
        <w:rPr>
          <w:rFonts w:ascii="Palatino Linotype" w:hAnsi="Palatino Linotype" w:cs="Arial"/>
          <w:color w:val="000000" w:themeColor="text1"/>
          <w:sz w:val="21"/>
          <w:szCs w:val="21"/>
          <w:shd w:val="clear" w:color="auto" w:fill="FFFFFF"/>
          <w:lang w:val="en-GB"/>
        </w:rPr>
        <w:t>question</w:t>
      </w:r>
      <w:r w:rsidRPr="0048528F">
        <w:rPr>
          <w:rFonts w:ascii="Palatino Linotype" w:hAnsi="Palatino Linotype" w:cs="Arial"/>
          <w:color w:val="000000" w:themeColor="text1"/>
          <w:sz w:val="21"/>
          <w:szCs w:val="21"/>
          <w:shd w:val="clear" w:color="auto" w:fill="FFFFFF"/>
          <w:lang w:val="en-GB"/>
        </w:rPr>
        <w:t xml:space="preserve"> of poaching by bottom t</w:t>
      </w:r>
      <w:r w:rsidR="00F66999" w:rsidRPr="0048528F">
        <w:rPr>
          <w:rFonts w:ascii="Palatino Linotype" w:hAnsi="Palatino Linotype" w:cs="Arial"/>
          <w:color w:val="000000" w:themeColor="text1"/>
          <w:sz w:val="21"/>
          <w:szCs w:val="21"/>
          <w:shd w:val="clear" w:color="auto" w:fill="FFFFFF"/>
          <w:lang w:val="en-GB"/>
        </w:rPr>
        <w:t>rawli</w:t>
      </w:r>
      <w:r w:rsidRPr="0048528F">
        <w:rPr>
          <w:rFonts w:ascii="Palatino Linotype" w:hAnsi="Palatino Linotype" w:cs="Arial"/>
          <w:color w:val="000000" w:themeColor="text1"/>
          <w:sz w:val="21"/>
          <w:szCs w:val="21"/>
          <w:shd w:val="clear" w:color="auto" w:fill="FFFFFF"/>
          <w:lang w:val="en-GB"/>
        </w:rPr>
        <w:t xml:space="preserve">ng fishing vessels, India has bullied </w:t>
      </w:r>
      <w:r w:rsidR="0001162A" w:rsidRPr="0048528F">
        <w:rPr>
          <w:rFonts w:ascii="Palatino Linotype" w:hAnsi="Palatino Linotype" w:cs="Arial"/>
          <w:color w:val="000000" w:themeColor="text1"/>
          <w:sz w:val="21"/>
          <w:szCs w:val="21"/>
          <w:shd w:val="clear" w:color="auto" w:fill="FFFFFF"/>
          <w:lang w:val="en-GB"/>
        </w:rPr>
        <w:t>t</w:t>
      </w:r>
      <w:r w:rsidRPr="0048528F">
        <w:rPr>
          <w:rFonts w:ascii="Palatino Linotype" w:hAnsi="Palatino Linotype" w:cs="Arial"/>
          <w:color w:val="000000" w:themeColor="text1"/>
          <w:sz w:val="21"/>
          <w:szCs w:val="21"/>
          <w:shd w:val="clear" w:color="auto" w:fill="FFFFFF"/>
          <w:lang w:val="en-GB"/>
        </w:rPr>
        <w:t>he Sri Lankan government in</w:t>
      </w:r>
      <w:r w:rsidR="00F66999" w:rsidRPr="0048528F">
        <w:rPr>
          <w:rFonts w:ascii="Palatino Linotype" w:hAnsi="Palatino Linotype" w:cs="Arial"/>
          <w:color w:val="000000" w:themeColor="text1"/>
          <w:sz w:val="21"/>
          <w:szCs w:val="21"/>
          <w:shd w:val="clear" w:color="auto" w:fill="FFFFFF"/>
          <w:lang w:val="en-GB"/>
        </w:rPr>
        <w:t>t</w:t>
      </w:r>
      <w:r w:rsidRPr="0048528F">
        <w:rPr>
          <w:rFonts w:ascii="Palatino Linotype" w:hAnsi="Palatino Linotype" w:cs="Arial"/>
          <w:color w:val="000000" w:themeColor="text1"/>
          <w:sz w:val="21"/>
          <w:szCs w:val="21"/>
          <w:shd w:val="clear" w:color="auto" w:fill="FFFFFF"/>
          <w:lang w:val="en-GB"/>
        </w:rPr>
        <w:t>o releasing</w:t>
      </w:r>
      <w:r w:rsidR="0001162A" w:rsidRPr="0048528F">
        <w:rPr>
          <w:rFonts w:ascii="Palatino Linotype" w:hAnsi="Palatino Linotype" w:cs="Arial"/>
          <w:color w:val="000000" w:themeColor="text1"/>
          <w:sz w:val="21"/>
          <w:szCs w:val="21"/>
          <w:shd w:val="clear" w:color="auto" w:fill="FFFFFF"/>
          <w:lang w:val="en-GB"/>
        </w:rPr>
        <w:t xml:space="preserve"> the</w:t>
      </w:r>
      <w:r w:rsidRPr="0048528F">
        <w:rPr>
          <w:rFonts w:ascii="Palatino Linotype" w:hAnsi="Palatino Linotype" w:cs="Arial"/>
          <w:color w:val="000000" w:themeColor="text1"/>
          <w:sz w:val="21"/>
          <w:szCs w:val="21"/>
          <w:shd w:val="clear" w:color="auto" w:fill="FFFFFF"/>
          <w:lang w:val="en-GB"/>
        </w:rPr>
        <w:t xml:space="preserve"> poachers and their vessels by using its diplomatic missions </w:t>
      </w:r>
      <w:r w:rsidR="0001162A" w:rsidRPr="0048528F">
        <w:rPr>
          <w:rFonts w:ascii="Palatino Linotype" w:hAnsi="Palatino Linotype" w:cs="Arial"/>
          <w:color w:val="000000" w:themeColor="text1"/>
          <w:sz w:val="21"/>
          <w:szCs w:val="21"/>
          <w:shd w:val="clear" w:color="auto" w:fill="FFFFFF"/>
          <w:lang w:val="en-GB"/>
        </w:rPr>
        <w:t>and</w:t>
      </w:r>
      <w:r w:rsidRPr="0048528F">
        <w:rPr>
          <w:rFonts w:ascii="Palatino Linotype" w:hAnsi="Palatino Linotype" w:cs="Arial"/>
          <w:color w:val="000000" w:themeColor="text1"/>
          <w:sz w:val="21"/>
          <w:szCs w:val="21"/>
          <w:shd w:val="clear" w:color="auto" w:fill="FFFFFF"/>
          <w:lang w:val="en-GB"/>
        </w:rPr>
        <w:t xml:space="preserve"> by taking Sri Lankan fishers hostage </w:t>
      </w:r>
      <w:r w:rsidR="00F66999" w:rsidRPr="0048528F">
        <w:rPr>
          <w:rFonts w:ascii="Palatino Linotype" w:hAnsi="Palatino Linotype" w:cs="Arial"/>
          <w:color w:val="000000" w:themeColor="text1"/>
          <w:sz w:val="21"/>
          <w:szCs w:val="21"/>
          <w:shd w:val="clear" w:color="auto" w:fill="FFFFFF"/>
          <w:lang w:val="en-GB"/>
        </w:rPr>
        <w:t>t</w:t>
      </w:r>
      <w:r w:rsidRPr="0048528F">
        <w:rPr>
          <w:rFonts w:ascii="Palatino Linotype" w:hAnsi="Palatino Linotype" w:cs="Arial"/>
          <w:color w:val="000000" w:themeColor="text1"/>
          <w:sz w:val="21"/>
          <w:szCs w:val="21"/>
          <w:shd w:val="clear" w:color="auto" w:fill="FFFFFF"/>
          <w:lang w:val="en-GB"/>
        </w:rPr>
        <w:t xml:space="preserve">o </w:t>
      </w:r>
      <w:r w:rsidR="00F66999" w:rsidRPr="0048528F">
        <w:rPr>
          <w:rFonts w:ascii="Palatino Linotype" w:hAnsi="Palatino Linotype" w:cs="Arial"/>
          <w:color w:val="000000" w:themeColor="text1"/>
          <w:sz w:val="21"/>
          <w:szCs w:val="21"/>
          <w:shd w:val="clear" w:color="auto" w:fill="FFFFFF"/>
          <w:lang w:val="en-GB"/>
        </w:rPr>
        <w:t>s</w:t>
      </w:r>
      <w:r w:rsidRPr="0048528F">
        <w:rPr>
          <w:rFonts w:ascii="Palatino Linotype" w:hAnsi="Palatino Linotype" w:cs="Arial"/>
          <w:color w:val="000000" w:themeColor="text1"/>
          <w:sz w:val="21"/>
          <w:szCs w:val="21"/>
          <w:shd w:val="clear" w:color="auto" w:fill="FFFFFF"/>
          <w:lang w:val="en-GB"/>
        </w:rPr>
        <w:t xml:space="preserve">ecure </w:t>
      </w:r>
      <w:r w:rsidR="00F66999" w:rsidRPr="0048528F">
        <w:rPr>
          <w:rFonts w:ascii="Palatino Linotype" w:hAnsi="Palatino Linotype" w:cs="Arial"/>
          <w:color w:val="000000" w:themeColor="text1"/>
          <w:sz w:val="21"/>
          <w:szCs w:val="21"/>
          <w:shd w:val="clear" w:color="auto" w:fill="FFFFFF"/>
          <w:lang w:val="en-GB"/>
        </w:rPr>
        <w:t>t</w:t>
      </w:r>
      <w:r w:rsidRPr="0048528F">
        <w:rPr>
          <w:rFonts w:ascii="Palatino Linotype" w:hAnsi="Palatino Linotype" w:cs="Arial"/>
          <w:color w:val="000000" w:themeColor="text1"/>
          <w:sz w:val="21"/>
          <w:szCs w:val="21"/>
          <w:shd w:val="clear" w:color="auto" w:fill="FFFFFF"/>
          <w:lang w:val="en-GB"/>
        </w:rPr>
        <w:t xml:space="preserve">he </w:t>
      </w:r>
      <w:r w:rsidR="00B74C30" w:rsidRPr="0048528F">
        <w:rPr>
          <w:rFonts w:ascii="Palatino Linotype" w:hAnsi="Palatino Linotype" w:cs="Arial"/>
          <w:color w:val="000000" w:themeColor="text1"/>
          <w:sz w:val="21"/>
          <w:szCs w:val="21"/>
          <w:shd w:val="clear" w:color="auto" w:fill="FFFFFF"/>
          <w:lang w:val="en-GB"/>
        </w:rPr>
        <w:t>release</w:t>
      </w:r>
      <w:r w:rsidRPr="0048528F">
        <w:rPr>
          <w:rFonts w:ascii="Palatino Linotype" w:hAnsi="Palatino Linotype" w:cs="Arial"/>
          <w:color w:val="000000" w:themeColor="text1"/>
          <w:sz w:val="21"/>
          <w:szCs w:val="21"/>
          <w:shd w:val="clear" w:color="auto" w:fill="FFFFFF"/>
          <w:lang w:val="en-GB"/>
        </w:rPr>
        <w:t xml:space="preserve"> of Indian poachers who inflict untold damage to </w:t>
      </w:r>
      <w:r w:rsidR="00B74C30" w:rsidRPr="0048528F">
        <w:rPr>
          <w:rFonts w:ascii="Palatino Linotype" w:hAnsi="Palatino Linotype" w:cs="Arial"/>
          <w:color w:val="000000" w:themeColor="text1"/>
          <w:sz w:val="21"/>
          <w:szCs w:val="21"/>
          <w:shd w:val="clear" w:color="auto" w:fill="FFFFFF"/>
          <w:lang w:val="en-GB"/>
        </w:rPr>
        <w:t>the</w:t>
      </w:r>
      <w:r w:rsidRPr="0048528F">
        <w:rPr>
          <w:rFonts w:ascii="Palatino Linotype" w:hAnsi="Palatino Linotype" w:cs="Arial"/>
          <w:color w:val="000000" w:themeColor="text1"/>
          <w:sz w:val="21"/>
          <w:szCs w:val="21"/>
          <w:shd w:val="clear" w:color="auto" w:fill="FFFFFF"/>
          <w:lang w:val="en-GB"/>
        </w:rPr>
        <w:t xml:space="preserve"> livelihood of northern fishers.</w:t>
      </w:r>
    </w:p>
    <w:p w:rsidR="00217E6F" w:rsidRPr="0048528F" w:rsidRDefault="008A6559" w:rsidP="00F71A9A">
      <w:pPr>
        <w:pStyle w:val="NormalWeb"/>
        <w:shd w:val="clear" w:color="auto" w:fill="FFFFFF"/>
        <w:spacing w:before="0" w:beforeAutospacing="0" w:after="120" w:afterAutospacing="0" w:line="264" w:lineRule="auto"/>
        <w:ind w:firstLine="274"/>
        <w:jc w:val="both"/>
        <w:textAlignment w:val="baseline"/>
        <w:rPr>
          <w:rFonts w:ascii="Palatino Linotype" w:hAnsi="Palatino Linotype" w:cs="Arial"/>
          <w:color w:val="000000" w:themeColor="text1"/>
          <w:sz w:val="21"/>
          <w:szCs w:val="21"/>
          <w:shd w:val="clear" w:color="auto" w:fill="FFFFFF"/>
          <w:lang w:val="en-GB"/>
        </w:rPr>
      </w:pPr>
      <w:r w:rsidRPr="0048528F">
        <w:rPr>
          <w:rFonts w:ascii="Palatino Linotype" w:hAnsi="Palatino Linotype" w:cs="Arial"/>
          <w:color w:val="000000" w:themeColor="text1"/>
          <w:sz w:val="21"/>
          <w:szCs w:val="21"/>
          <w:shd w:val="clear" w:color="auto" w:fill="FFFFFF"/>
          <w:lang w:val="en-GB"/>
        </w:rPr>
        <w:t>Desp</w:t>
      </w:r>
      <w:r w:rsidR="00F66999" w:rsidRPr="0048528F">
        <w:rPr>
          <w:rFonts w:ascii="Palatino Linotype" w:hAnsi="Palatino Linotype" w:cs="Arial"/>
          <w:color w:val="000000" w:themeColor="text1"/>
          <w:sz w:val="21"/>
          <w:szCs w:val="21"/>
          <w:shd w:val="clear" w:color="auto" w:fill="FFFFFF"/>
          <w:lang w:val="en-GB"/>
        </w:rPr>
        <w:t>i</w:t>
      </w:r>
      <w:r w:rsidRPr="0048528F">
        <w:rPr>
          <w:rFonts w:ascii="Palatino Linotype" w:hAnsi="Palatino Linotype" w:cs="Arial"/>
          <w:color w:val="000000" w:themeColor="text1"/>
          <w:sz w:val="21"/>
          <w:szCs w:val="21"/>
          <w:shd w:val="clear" w:color="auto" w:fill="FFFFFF"/>
          <w:lang w:val="en-GB"/>
        </w:rPr>
        <w:t>te strong</w:t>
      </w:r>
      <w:r w:rsidR="00265434" w:rsidRPr="0048528F">
        <w:rPr>
          <w:rFonts w:ascii="Palatino Linotype" w:hAnsi="Palatino Linotype" w:cs="Arial"/>
          <w:color w:val="000000" w:themeColor="text1"/>
          <w:sz w:val="21"/>
          <w:szCs w:val="21"/>
          <w:shd w:val="clear" w:color="auto" w:fill="FFFFFF"/>
          <w:lang w:val="en-GB"/>
        </w:rPr>
        <w:t xml:space="preserve"> Indian pressure</w:t>
      </w:r>
      <w:r w:rsidR="0001162A" w:rsidRPr="0048528F">
        <w:rPr>
          <w:rFonts w:ascii="Palatino Linotype" w:hAnsi="Palatino Linotype" w:cs="Arial"/>
          <w:color w:val="000000" w:themeColor="text1"/>
          <w:sz w:val="21"/>
          <w:szCs w:val="21"/>
          <w:shd w:val="clear" w:color="auto" w:fill="FFFFFF"/>
          <w:lang w:val="en-GB"/>
        </w:rPr>
        <w:t>,</w:t>
      </w:r>
      <w:r w:rsidR="00265434" w:rsidRPr="0048528F">
        <w:rPr>
          <w:rFonts w:ascii="Palatino Linotype" w:hAnsi="Palatino Linotype" w:cs="Arial"/>
          <w:color w:val="000000" w:themeColor="text1"/>
          <w:sz w:val="21"/>
          <w:szCs w:val="21"/>
          <w:shd w:val="clear" w:color="auto" w:fill="FFFFFF"/>
          <w:lang w:val="en-GB"/>
        </w:rPr>
        <w:t xml:space="preserve"> </w:t>
      </w:r>
      <w:r w:rsidRPr="0048528F">
        <w:rPr>
          <w:rFonts w:ascii="Palatino Linotype" w:hAnsi="Palatino Linotype" w:cs="Arial"/>
          <w:color w:val="000000" w:themeColor="text1"/>
          <w:sz w:val="21"/>
          <w:szCs w:val="21"/>
          <w:shd w:val="clear" w:color="auto" w:fill="FFFFFF"/>
          <w:lang w:val="en-GB"/>
        </w:rPr>
        <w:t xml:space="preserve">the Rajapaksa regime </w:t>
      </w:r>
      <w:r w:rsidR="00F66999" w:rsidRPr="0048528F">
        <w:rPr>
          <w:rFonts w:ascii="Palatino Linotype" w:hAnsi="Palatino Linotype" w:cs="Arial"/>
          <w:color w:val="000000" w:themeColor="text1"/>
          <w:sz w:val="21"/>
          <w:szCs w:val="21"/>
          <w:shd w:val="clear" w:color="auto" w:fill="FFFFFF"/>
          <w:lang w:val="en-GB"/>
        </w:rPr>
        <w:t>deferred</w:t>
      </w:r>
      <w:r w:rsidRPr="0048528F">
        <w:rPr>
          <w:rFonts w:ascii="Palatino Linotype" w:hAnsi="Palatino Linotype" w:cs="Arial"/>
          <w:color w:val="000000" w:themeColor="text1"/>
          <w:sz w:val="21"/>
          <w:szCs w:val="21"/>
          <w:shd w:val="clear" w:color="auto" w:fill="FFFFFF"/>
          <w:lang w:val="en-GB"/>
        </w:rPr>
        <w:t xml:space="preserve"> </w:t>
      </w:r>
      <w:r w:rsidR="0001162A" w:rsidRPr="0048528F">
        <w:rPr>
          <w:rFonts w:ascii="Palatino Linotype" w:hAnsi="Palatino Linotype" w:cs="Arial"/>
          <w:color w:val="000000" w:themeColor="text1"/>
          <w:sz w:val="21"/>
          <w:szCs w:val="21"/>
          <w:shd w:val="clear" w:color="auto" w:fill="FFFFFF"/>
          <w:lang w:val="en-GB"/>
        </w:rPr>
        <w:t xml:space="preserve">the signing of the Comprehensive Economic Partnership Agreement (CEPA), </w:t>
      </w:r>
      <w:r w:rsidRPr="0048528F">
        <w:rPr>
          <w:rFonts w:ascii="Palatino Linotype" w:hAnsi="Palatino Linotype" w:cs="Arial"/>
          <w:color w:val="000000" w:themeColor="text1"/>
          <w:sz w:val="21"/>
          <w:szCs w:val="21"/>
          <w:shd w:val="clear" w:color="auto" w:fill="FFFFFF"/>
          <w:lang w:val="en-GB"/>
        </w:rPr>
        <w:t>largely</w:t>
      </w:r>
      <w:r w:rsidR="000736BE" w:rsidRPr="0048528F">
        <w:rPr>
          <w:rFonts w:ascii="Palatino Linotype" w:hAnsi="Palatino Linotype" w:cs="Arial"/>
          <w:color w:val="000000" w:themeColor="text1"/>
          <w:sz w:val="21"/>
          <w:szCs w:val="21"/>
          <w:shd w:val="clear" w:color="auto" w:fill="FFFFFF"/>
          <w:lang w:val="en-GB"/>
        </w:rPr>
        <w:t xml:space="preserve"> because </w:t>
      </w:r>
      <w:r w:rsidRPr="0048528F">
        <w:rPr>
          <w:rFonts w:ascii="Palatino Linotype" w:hAnsi="Palatino Linotype" w:cs="Arial"/>
          <w:color w:val="000000" w:themeColor="text1"/>
          <w:sz w:val="21"/>
          <w:szCs w:val="21"/>
          <w:shd w:val="clear" w:color="auto" w:fill="FFFFFF"/>
          <w:lang w:val="en-GB"/>
        </w:rPr>
        <w:t>of the bitter experience of</w:t>
      </w:r>
      <w:r w:rsidR="000736BE" w:rsidRPr="0048528F">
        <w:rPr>
          <w:rFonts w:ascii="Palatino Linotype" w:hAnsi="Palatino Linotype" w:cs="Arial"/>
          <w:color w:val="000000" w:themeColor="text1"/>
          <w:sz w:val="21"/>
          <w:szCs w:val="21"/>
          <w:shd w:val="clear" w:color="auto" w:fill="FFFFFF"/>
          <w:lang w:val="en-GB"/>
        </w:rPr>
        <w:t xml:space="preserve"> Sri Lanka</w:t>
      </w:r>
      <w:r w:rsidRPr="0048528F">
        <w:rPr>
          <w:rFonts w:ascii="Palatino Linotype" w:hAnsi="Palatino Linotype" w:cs="Arial"/>
          <w:color w:val="000000" w:themeColor="text1"/>
          <w:sz w:val="21"/>
          <w:szCs w:val="21"/>
          <w:shd w:val="clear" w:color="auto" w:fill="FFFFFF"/>
          <w:lang w:val="en-GB"/>
        </w:rPr>
        <w:t>n businesses with</w:t>
      </w:r>
      <w:r w:rsidR="000736BE" w:rsidRPr="0048528F">
        <w:rPr>
          <w:rFonts w:ascii="Palatino Linotype" w:hAnsi="Palatino Linotype" w:cs="Arial"/>
          <w:color w:val="000000" w:themeColor="text1"/>
          <w:sz w:val="21"/>
          <w:szCs w:val="21"/>
          <w:shd w:val="clear" w:color="auto" w:fill="FFFFFF"/>
          <w:lang w:val="en-GB"/>
        </w:rPr>
        <w:t xml:space="preserve"> the India-Sri Lanka Free Trade Agreement (ISFTA) </w:t>
      </w:r>
      <w:r w:rsidRPr="0048528F">
        <w:rPr>
          <w:rFonts w:ascii="Palatino Linotype" w:hAnsi="Palatino Linotype" w:cs="Arial"/>
          <w:color w:val="000000" w:themeColor="text1"/>
          <w:sz w:val="21"/>
          <w:szCs w:val="21"/>
          <w:shd w:val="clear" w:color="auto" w:fill="FFFFFF"/>
          <w:lang w:val="en-GB"/>
        </w:rPr>
        <w:t>of</w:t>
      </w:r>
      <w:r w:rsidR="000736BE" w:rsidRPr="0048528F">
        <w:rPr>
          <w:rFonts w:ascii="Palatino Linotype" w:hAnsi="Palatino Linotype" w:cs="Arial"/>
          <w:color w:val="000000" w:themeColor="text1"/>
          <w:sz w:val="21"/>
          <w:szCs w:val="21"/>
          <w:shd w:val="clear" w:color="auto" w:fill="FFFFFF"/>
          <w:lang w:val="en-GB"/>
        </w:rPr>
        <w:t xml:space="preserve"> 1998</w:t>
      </w:r>
      <w:r w:rsidRPr="0048528F">
        <w:rPr>
          <w:rFonts w:ascii="Palatino Linotype" w:hAnsi="Palatino Linotype" w:cs="Arial"/>
          <w:color w:val="000000" w:themeColor="text1"/>
          <w:sz w:val="21"/>
          <w:szCs w:val="21"/>
          <w:shd w:val="clear" w:color="auto" w:fill="FFFFFF"/>
          <w:lang w:val="en-GB"/>
        </w:rPr>
        <w:t xml:space="preserve"> which proved </w:t>
      </w:r>
      <w:r w:rsidR="00F66999" w:rsidRPr="0048528F">
        <w:rPr>
          <w:rFonts w:ascii="Palatino Linotype" w:hAnsi="Palatino Linotype" w:cs="Arial"/>
          <w:color w:val="000000" w:themeColor="text1"/>
          <w:sz w:val="21"/>
          <w:szCs w:val="21"/>
          <w:shd w:val="clear" w:color="auto" w:fill="FFFFFF"/>
          <w:lang w:val="en-GB"/>
        </w:rPr>
        <w:t xml:space="preserve">to be </w:t>
      </w:r>
      <w:r w:rsidRPr="0048528F">
        <w:rPr>
          <w:rFonts w:ascii="Palatino Linotype" w:hAnsi="Palatino Linotype" w:cs="Arial"/>
          <w:color w:val="000000" w:themeColor="text1"/>
          <w:sz w:val="21"/>
          <w:szCs w:val="21"/>
          <w:shd w:val="clear" w:color="auto" w:fill="FFFFFF"/>
          <w:lang w:val="en-GB"/>
        </w:rPr>
        <w:t>mainly to India’s benefit.</w:t>
      </w:r>
      <w:r w:rsidR="000736BE" w:rsidRPr="0048528F">
        <w:rPr>
          <w:rFonts w:ascii="Palatino Linotype" w:hAnsi="Palatino Linotype" w:cs="Arial"/>
          <w:color w:val="000000" w:themeColor="text1"/>
          <w:sz w:val="21"/>
          <w:szCs w:val="21"/>
          <w:shd w:val="clear" w:color="auto" w:fill="FFFFFF"/>
          <w:lang w:val="en-GB"/>
        </w:rPr>
        <w:t xml:space="preserve"> </w:t>
      </w:r>
      <w:r w:rsidR="00F66999" w:rsidRPr="0048528F">
        <w:rPr>
          <w:rFonts w:ascii="Palatino Linotype" w:hAnsi="Palatino Linotype" w:cs="Arial"/>
          <w:color w:val="000000" w:themeColor="text1"/>
          <w:sz w:val="21"/>
          <w:szCs w:val="21"/>
          <w:shd w:val="clear" w:color="auto" w:fill="FFFFFF"/>
          <w:lang w:val="en-GB"/>
        </w:rPr>
        <w:t>Fre</w:t>
      </w:r>
      <w:r w:rsidR="000736BE" w:rsidRPr="0048528F">
        <w:rPr>
          <w:rFonts w:ascii="Palatino Linotype" w:hAnsi="Palatino Linotype" w:cs="Arial"/>
          <w:color w:val="000000" w:themeColor="text1"/>
          <w:sz w:val="21"/>
          <w:szCs w:val="21"/>
          <w:shd w:val="clear" w:color="auto" w:fill="FFFFFF"/>
          <w:lang w:val="en-GB"/>
        </w:rPr>
        <w:t xml:space="preserve">sh pressure </w:t>
      </w:r>
      <w:r w:rsidRPr="0048528F">
        <w:rPr>
          <w:rFonts w:ascii="Palatino Linotype" w:hAnsi="Palatino Linotype" w:cs="Arial"/>
          <w:color w:val="000000" w:themeColor="text1"/>
          <w:sz w:val="21"/>
          <w:szCs w:val="21"/>
          <w:shd w:val="clear" w:color="auto" w:fill="FFFFFF"/>
          <w:lang w:val="en-GB"/>
        </w:rPr>
        <w:t>has been</w:t>
      </w:r>
      <w:r w:rsidR="000736BE" w:rsidRPr="0048528F">
        <w:rPr>
          <w:rFonts w:ascii="Palatino Linotype" w:hAnsi="Palatino Linotype" w:cs="Arial"/>
          <w:color w:val="000000" w:themeColor="text1"/>
          <w:sz w:val="21"/>
          <w:szCs w:val="21"/>
          <w:shd w:val="clear" w:color="auto" w:fill="FFFFFF"/>
          <w:lang w:val="en-GB"/>
        </w:rPr>
        <w:t xml:space="preserve"> </w:t>
      </w:r>
      <w:r w:rsidR="00B74C30" w:rsidRPr="0048528F">
        <w:rPr>
          <w:rFonts w:ascii="Palatino Linotype" w:hAnsi="Palatino Linotype" w:cs="Arial"/>
          <w:color w:val="000000" w:themeColor="text1"/>
          <w:sz w:val="21"/>
          <w:szCs w:val="21"/>
          <w:shd w:val="clear" w:color="auto" w:fill="FFFFFF"/>
          <w:lang w:val="en-GB"/>
        </w:rPr>
        <w:t>exerted</w:t>
      </w:r>
      <w:r w:rsidR="000736BE" w:rsidRPr="0048528F">
        <w:rPr>
          <w:rFonts w:ascii="Palatino Linotype" w:hAnsi="Palatino Linotype" w:cs="Arial"/>
          <w:color w:val="000000" w:themeColor="text1"/>
          <w:sz w:val="21"/>
          <w:szCs w:val="21"/>
          <w:shd w:val="clear" w:color="auto" w:fill="FFFFFF"/>
          <w:lang w:val="en-GB"/>
        </w:rPr>
        <w:t xml:space="preserve"> on the new regime</w:t>
      </w:r>
      <w:r w:rsidRPr="0048528F">
        <w:rPr>
          <w:rFonts w:ascii="Palatino Linotype" w:hAnsi="Palatino Linotype" w:cs="Arial"/>
          <w:color w:val="000000" w:themeColor="text1"/>
          <w:sz w:val="21"/>
          <w:szCs w:val="21"/>
          <w:shd w:val="clear" w:color="auto" w:fill="FFFFFF"/>
          <w:lang w:val="en-GB"/>
        </w:rPr>
        <w:t xml:space="preserve"> by the Modi government to sign the Indo-Sri Lanka Economic and Technology Cooperation Framework Agreement (ETCA)</w:t>
      </w:r>
      <w:r w:rsidR="00F66999" w:rsidRPr="0048528F">
        <w:rPr>
          <w:rFonts w:ascii="Palatino Linotype" w:hAnsi="Palatino Linotype" w:cs="Arial"/>
          <w:color w:val="000000" w:themeColor="text1"/>
          <w:sz w:val="21"/>
          <w:szCs w:val="21"/>
          <w:shd w:val="clear" w:color="auto" w:fill="FFFFFF"/>
          <w:lang w:val="en-GB"/>
        </w:rPr>
        <w:t xml:space="preserve"> which has replaced CEPA</w:t>
      </w:r>
      <w:r w:rsidR="000736BE" w:rsidRPr="0048528F">
        <w:rPr>
          <w:rFonts w:ascii="Palatino Linotype" w:hAnsi="Palatino Linotype" w:cs="Arial"/>
          <w:color w:val="000000" w:themeColor="text1"/>
          <w:sz w:val="21"/>
          <w:szCs w:val="21"/>
          <w:shd w:val="clear" w:color="auto" w:fill="FFFFFF"/>
          <w:lang w:val="en-GB"/>
        </w:rPr>
        <w:t xml:space="preserve">. </w:t>
      </w:r>
      <w:r w:rsidRPr="0048528F">
        <w:rPr>
          <w:rFonts w:ascii="Palatino Linotype" w:hAnsi="Palatino Linotype" w:cs="Arial"/>
          <w:color w:val="000000" w:themeColor="text1"/>
          <w:sz w:val="21"/>
          <w:szCs w:val="21"/>
          <w:shd w:val="clear" w:color="auto" w:fill="FFFFFF"/>
          <w:lang w:val="en-GB"/>
        </w:rPr>
        <w:t>ETCA</w:t>
      </w:r>
      <w:r w:rsidR="000736BE" w:rsidRPr="0048528F">
        <w:rPr>
          <w:rFonts w:ascii="Palatino Linotype" w:hAnsi="Palatino Linotype" w:cs="Arial"/>
          <w:color w:val="000000" w:themeColor="text1"/>
          <w:sz w:val="21"/>
          <w:szCs w:val="21"/>
          <w:shd w:val="clear" w:color="auto" w:fill="FFFFFF"/>
          <w:lang w:val="en-GB"/>
        </w:rPr>
        <w:t xml:space="preserve"> is not just </w:t>
      </w:r>
      <w:r w:rsidRPr="0048528F">
        <w:rPr>
          <w:rFonts w:ascii="Palatino Linotype" w:hAnsi="Palatino Linotype" w:cs="Arial"/>
          <w:color w:val="000000" w:themeColor="text1"/>
          <w:sz w:val="21"/>
          <w:szCs w:val="21"/>
          <w:shd w:val="clear" w:color="auto" w:fill="FFFFFF"/>
          <w:lang w:val="en-GB"/>
        </w:rPr>
        <w:t>about</w:t>
      </w:r>
      <w:r w:rsidR="000736BE" w:rsidRPr="0048528F">
        <w:rPr>
          <w:rFonts w:ascii="Palatino Linotype" w:hAnsi="Palatino Linotype" w:cs="Arial"/>
          <w:color w:val="000000" w:themeColor="text1"/>
          <w:sz w:val="21"/>
          <w:szCs w:val="21"/>
          <w:shd w:val="clear" w:color="auto" w:fill="FFFFFF"/>
          <w:lang w:val="en-GB"/>
        </w:rPr>
        <w:t xml:space="preserve"> economic benefits </w:t>
      </w:r>
      <w:r w:rsidRPr="0048528F">
        <w:rPr>
          <w:rFonts w:ascii="Palatino Linotype" w:hAnsi="Palatino Linotype" w:cs="Arial"/>
          <w:color w:val="000000" w:themeColor="text1"/>
          <w:sz w:val="21"/>
          <w:szCs w:val="21"/>
          <w:shd w:val="clear" w:color="auto" w:fill="FFFFFF"/>
          <w:lang w:val="en-GB"/>
        </w:rPr>
        <w:t>to</w:t>
      </w:r>
      <w:r w:rsidR="000736BE" w:rsidRPr="0048528F">
        <w:rPr>
          <w:rFonts w:ascii="Palatino Linotype" w:hAnsi="Palatino Linotype" w:cs="Arial"/>
          <w:color w:val="000000" w:themeColor="text1"/>
          <w:sz w:val="21"/>
          <w:szCs w:val="21"/>
          <w:shd w:val="clear" w:color="auto" w:fill="FFFFFF"/>
          <w:lang w:val="en-GB"/>
        </w:rPr>
        <w:t xml:space="preserve"> Indian investors </w:t>
      </w:r>
      <w:r w:rsidRPr="0048528F">
        <w:rPr>
          <w:rFonts w:ascii="Palatino Linotype" w:hAnsi="Palatino Linotype" w:cs="Arial"/>
          <w:color w:val="000000" w:themeColor="text1"/>
          <w:sz w:val="21"/>
          <w:szCs w:val="21"/>
          <w:shd w:val="clear" w:color="auto" w:fill="FFFFFF"/>
          <w:lang w:val="en-GB"/>
        </w:rPr>
        <w:t>from the Agreement, but also aimed at</w:t>
      </w:r>
      <w:r w:rsidR="000736BE" w:rsidRPr="0048528F">
        <w:rPr>
          <w:rFonts w:ascii="Palatino Linotype" w:hAnsi="Palatino Linotype" w:cs="Arial"/>
          <w:color w:val="000000" w:themeColor="text1"/>
          <w:sz w:val="21"/>
          <w:szCs w:val="21"/>
          <w:shd w:val="clear" w:color="auto" w:fill="FFFFFF"/>
          <w:lang w:val="en-GB"/>
        </w:rPr>
        <w:t xml:space="preserve"> thoroughly integrat</w:t>
      </w:r>
      <w:r w:rsidRPr="0048528F">
        <w:rPr>
          <w:rFonts w:ascii="Palatino Linotype" w:hAnsi="Palatino Linotype" w:cs="Arial"/>
          <w:color w:val="000000" w:themeColor="text1"/>
          <w:sz w:val="21"/>
          <w:szCs w:val="21"/>
          <w:shd w:val="clear" w:color="auto" w:fill="FFFFFF"/>
          <w:lang w:val="en-GB"/>
        </w:rPr>
        <w:t>ing</w:t>
      </w:r>
      <w:r w:rsidR="000736BE" w:rsidRPr="0048528F">
        <w:rPr>
          <w:rFonts w:ascii="Palatino Linotype" w:hAnsi="Palatino Linotype" w:cs="Arial"/>
          <w:color w:val="000000" w:themeColor="text1"/>
          <w:sz w:val="21"/>
          <w:szCs w:val="21"/>
          <w:shd w:val="clear" w:color="auto" w:fill="FFFFFF"/>
          <w:lang w:val="en-GB"/>
        </w:rPr>
        <w:t xml:space="preserve"> Sri Lanka into </w:t>
      </w:r>
      <w:r w:rsidR="0001162A" w:rsidRPr="0048528F">
        <w:rPr>
          <w:rFonts w:ascii="Palatino Linotype" w:hAnsi="Palatino Linotype" w:cs="Arial"/>
          <w:color w:val="000000" w:themeColor="text1"/>
          <w:sz w:val="21"/>
          <w:szCs w:val="21"/>
          <w:shd w:val="clear" w:color="auto" w:fill="FFFFFF"/>
          <w:lang w:val="en-GB"/>
        </w:rPr>
        <w:t>a</w:t>
      </w:r>
      <w:r w:rsidRPr="0048528F">
        <w:rPr>
          <w:rFonts w:ascii="Palatino Linotype" w:hAnsi="Palatino Linotype" w:cs="Arial"/>
          <w:color w:val="000000" w:themeColor="text1"/>
          <w:sz w:val="21"/>
          <w:szCs w:val="21"/>
          <w:shd w:val="clear" w:color="auto" w:fill="FFFFFF"/>
          <w:lang w:val="en-GB"/>
        </w:rPr>
        <w:t xml:space="preserve"> US-led</w:t>
      </w:r>
      <w:r w:rsidR="000736BE" w:rsidRPr="0048528F">
        <w:rPr>
          <w:rFonts w:ascii="Palatino Linotype" w:hAnsi="Palatino Linotype" w:cs="Arial"/>
          <w:color w:val="000000" w:themeColor="text1"/>
          <w:sz w:val="21"/>
          <w:szCs w:val="21"/>
          <w:shd w:val="clear" w:color="auto" w:fill="FFFFFF"/>
          <w:lang w:val="en-GB"/>
        </w:rPr>
        <w:t xml:space="preserve"> strategic alignment against China.</w:t>
      </w:r>
      <w:r w:rsidRPr="0048528F">
        <w:rPr>
          <w:rFonts w:ascii="Palatino Linotype" w:hAnsi="Palatino Linotype" w:cs="Arial"/>
          <w:color w:val="000000" w:themeColor="text1"/>
          <w:sz w:val="21"/>
          <w:szCs w:val="21"/>
          <w:shd w:val="clear" w:color="auto" w:fill="FFFFFF"/>
          <w:lang w:val="en-GB"/>
        </w:rPr>
        <w:t xml:space="preserve"> Lack of </w:t>
      </w:r>
      <w:r w:rsidRPr="0048528F">
        <w:rPr>
          <w:rFonts w:ascii="Palatino Linotype" w:hAnsi="Palatino Linotype" w:cs="Arial"/>
          <w:color w:val="000000" w:themeColor="text1"/>
          <w:sz w:val="21"/>
          <w:szCs w:val="21"/>
          <w:shd w:val="clear" w:color="auto" w:fill="FFFFFF"/>
          <w:lang w:val="en-GB"/>
        </w:rPr>
        <w:lastRenderedPageBreak/>
        <w:t>transparency has</w:t>
      </w:r>
      <w:r w:rsidRPr="0048528F">
        <w:rPr>
          <w:color w:val="000000" w:themeColor="text1"/>
        </w:rPr>
        <w:t xml:space="preserve"> </w:t>
      </w:r>
      <w:r w:rsidRPr="0048528F">
        <w:rPr>
          <w:rFonts w:ascii="Palatino Linotype" w:hAnsi="Palatino Linotype" w:cs="Arial"/>
          <w:color w:val="000000" w:themeColor="text1"/>
          <w:sz w:val="21"/>
          <w:szCs w:val="21"/>
          <w:shd w:val="clear" w:color="auto" w:fill="FFFFFF"/>
          <w:lang w:val="en-GB"/>
        </w:rPr>
        <w:t xml:space="preserve">been a central issue </w:t>
      </w:r>
      <w:r w:rsidR="0001162A" w:rsidRPr="0048528F">
        <w:rPr>
          <w:rFonts w:ascii="Palatino Linotype" w:hAnsi="Palatino Linotype" w:cs="Arial"/>
          <w:color w:val="000000" w:themeColor="text1"/>
          <w:sz w:val="21"/>
          <w:szCs w:val="21"/>
          <w:shd w:val="clear" w:color="auto" w:fill="FFFFFF"/>
          <w:lang w:val="en-GB"/>
        </w:rPr>
        <w:t>for</w:t>
      </w:r>
      <w:r w:rsidR="008D600C" w:rsidRPr="0048528F">
        <w:rPr>
          <w:rFonts w:ascii="Palatino Linotype" w:hAnsi="Palatino Linotype" w:cs="Arial"/>
          <w:color w:val="000000" w:themeColor="text1"/>
          <w:sz w:val="21"/>
          <w:szCs w:val="21"/>
          <w:shd w:val="clear" w:color="auto" w:fill="FFFFFF"/>
          <w:lang w:val="en-GB"/>
        </w:rPr>
        <w:t xml:space="preserve"> opponents of</w:t>
      </w:r>
      <w:r w:rsidRPr="0048528F">
        <w:rPr>
          <w:rFonts w:ascii="Palatino Linotype" w:hAnsi="Palatino Linotype" w:cs="Arial"/>
          <w:color w:val="000000" w:themeColor="text1"/>
          <w:sz w:val="21"/>
          <w:szCs w:val="21"/>
          <w:shd w:val="clear" w:color="auto" w:fill="FFFFFF"/>
          <w:lang w:val="en-GB"/>
        </w:rPr>
        <w:t xml:space="preserve"> ETCA</w:t>
      </w:r>
      <w:r w:rsidR="00B74C30" w:rsidRPr="0048528F">
        <w:rPr>
          <w:rFonts w:ascii="Palatino Linotype" w:hAnsi="Palatino Linotype" w:cs="Arial"/>
          <w:color w:val="000000" w:themeColor="text1"/>
          <w:sz w:val="21"/>
          <w:szCs w:val="21"/>
          <w:shd w:val="clear" w:color="auto" w:fill="FFFFFF"/>
          <w:lang w:val="en-GB"/>
        </w:rPr>
        <w:t>,</w:t>
      </w:r>
      <w:r w:rsidRPr="0048528F">
        <w:rPr>
          <w:rFonts w:ascii="Palatino Linotype" w:hAnsi="Palatino Linotype" w:cs="Arial"/>
          <w:color w:val="000000" w:themeColor="text1"/>
          <w:sz w:val="21"/>
          <w:szCs w:val="21"/>
          <w:shd w:val="clear" w:color="auto" w:fill="FFFFFF"/>
          <w:lang w:val="en-GB"/>
        </w:rPr>
        <w:t xml:space="preserve"> </w:t>
      </w:r>
      <w:r w:rsidR="00B74C30" w:rsidRPr="0048528F">
        <w:rPr>
          <w:rFonts w:ascii="Palatino Linotype" w:hAnsi="Palatino Linotype" w:cs="Arial"/>
          <w:color w:val="000000" w:themeColor="text1"/>
          <w:sz w:val="21"/>
          <w:szCs w:val="21"/>
          <w:shd w:val="clear" w:color="auto" w:fill="FFFFFF"/>
          <w:lang w:val="en-GB"/>
        </w:rPr>
        <w:t>including</w:t>
      </w:r>
      <w:r w:rsidR="008D600C" w:rsidRPr="0048528F">
        <w:rPr>
          <w:rFonts w:ascii="Palatino Linotype" w:hAnsi="Palatino Linotype" w:cs="Arial"/>
          <w:color w:val="000000" w:themeColor="text1"/>
          <w:sz w:val="21"/>
          <w:szCs w:val="21"/>
          <w:shd w:val="clear" w:color="auto" w:fill="FFFFFF"/>
          <w:lang w:val="en-GB"/>
        </w:rPr>
        <w:t xml:space="preserve"> professional</w:t>
      </w:r>
      <w:r w:rsidR="00B74C30" w:rsidRPr="0048528F">
        <w:rPr>
          <w:rFonts w:ascii="Palatino Linotype" w:hAnsi="Palatino Linotype" w:cs="Arial"/>
          <w:color w:val="000000" w:themeColor="text1"/>
          <w:sz w:val="21"/>
          <w:szCs w:val="21"/>
          <w:shd w:val="clear" w:color="auto" w:fill="FFFFFF"/>
          <w:lang w:val="en-GB"/>
        </w:rPr>
        <w:t>s</w:t>
      </w:r>
      <w:r w:rsidR="008D600C" w:rsidRPr="0048528F">
        <w:rPr>
          <w:rFonts w:ascii="Palatino Linotype" w:hAnsi="Palatino Linotype" w:cs="Arial"/>
          <w:color w:val="000000" w:themeColor="text1"/>
          <w:sz w:val="21"/>
          <w:szCs w:val="21"/>
          <w:shd w:val="clear" w:color="auto" w:fill="FFFFFF"/>
          <w:lang w:val="en-GB"/>
        </w:rPr>
        <w:t xml:space="preserve"> </w:t>
      </w:r>
      <w:r w:rsidR="00B74C30" w:rsidRPr="0048528F">
        <w:rPr>
          <w:rFonts w:ascii="Palatino Linotype" w:hAnsi="Palatino Linotype" w:cs="Arial"/>
          <w:color w:val="000000" w:themeColor="text1"/>
          <w:sz w:val="21"/>
          <w:szCs w:val="21"/>
          <w:shd w:val="clear" w:color="auto" w:fill="FFFFFF"/>
          <w:lang w:val="en-GB"/>
        </w:rPr>
        <w:t>in</w:t>
      </w:r>
      <w:r w:rsidR="008D600C" w:rsidRPr="0048528F">
        <w:rPr>
          <w:rFonts w:ascii="Palatino Linotype" w:hAnsi="Palatino Linotype" w:cs="Arial"/>
          <w:color w:val="000000" w:themeColor="text1"/>
          <w:sz w:val="21"/>
          <w:szCs w:val="21"/>
          <w:shd w:val="clear" w:color="auto" w:fill="FFFFFF"/>
          <w:lang w:val="en-GB"/>
        </w:rPr>
        <w:t xml:space="preserve"> the IT sector and</w:t>
      </w:r>
      <w:r w:rsidR="00856ABC" w:rsidRPr="0048528F">
        <w:rPr>
          <w:rFonts w:ascii="Palatino Linotype" w:hAnsi="Palatino Linotype" w:cs="Arial"/>
          <w:color w:val="000000" w:themeColor="text1"/>
          <w:sz w:val="21"/>
          <w:szCs w:val="21"/>
          <w:shd w:val="clear" w:color="auto" w:fill="FFFFFF"/>
          <w:lang w:val="en-GB"/>
        </w:rPr>
        <w:t xml:space="preserve"> the</w:t>
      </w:r>
      <w:r w:rsidR="008D600C" w:rsidRPr="0048528F">
        <w:rPr>
          <w:rFonts w:ascii="Palatino Linotype" w:hAnsi="Palatino Linotype" w:cs="Arial"/>
          <w:color w:val="000000" w:themeColor="text1"/>
          <w:sz w:val="21"/>
          <w:szCs w:val="21"/>
          <w:shd w:val="clear" w:color="auto" w:fill="FFFFFF"/>
          <w:lang w:val="en-GB"/>
        </w:rPr>
        <w:t xml:space="preserve"> medical profession, </w:t>
      </w:r>
      <w:r w:rsidR="00B74C30" w:rsidRPr="0048528F">
        <w:rPr>
          <w:rFonts w:ascii="Palatino Linotype" w:hAnsi="Palatino Linotype" w:cs="Arial"/>
          <w:color w:val="000000" w:themeColor="text1"/>
          <w:sz w:val="21"/>
          <w:szCs w:val="21"/>
          <w:shd w:val="clear" w:color="auto" w:fill="FFFFFF"/>
          <w:lang w:val="en-GB"/>
        </w:rPr>
        <w:t xml:space="preserve">who </w:t>
      </w:r>
      <w:r w:rsidR="008D600C" w:rsidRPr="0048528F">
        <w:rPr>
          <w:rFonts w:ascii="Palatino Linotype" w:hAnsi="Palatino Linotype" w:cs="Arial"/>
          <w:color w:val="000000" w:themeColor="text1"/>
          <w:sz w:val="21"/>
          <w:szCs w:val="21"/>
          <w:shd w:val="clear" w:color="auto" w:fill="FFFFFF"/>
          <w:lang w:val="en-GB"/>
        </w:rPr>
        <w:t>have strongly denounced the</w:t>
      </w:r>
      <w:r w:rsidRPr="0048528F">
        <w:rPr>
          <w:rFonts w:ascii="Palatino Linotype" w:hAnsi="Palatino Linotype" w:cs="Arial"/>
          <w:color w:val="000000" w:themeColor="text1"/>
          <w:sz w:val="21"/>
          <w:szCs w:val="21"/>
          <w:shd w:val="clear" w:color="auto" w:fill="FFFFFF"/>
          <w:lang w:val="en-GB"/>
        </w:rPr>
        <w:t xml:space="preserve"> lack of communication and consultation with the relevant </w:t>
      </w:r>
      <w:r w:rsidR="008D600C" w:rsidRPr="0048528F">
        <w:rPr>
          <w:rFonts w:ascii="Palatino Linotype" w:hAnsi="Palatino Linotype" w:cs="Arial"/>
          <w:color w:val="000000" w:themeColor="text1"/>
          <w:sz w:val="21"/>
          <w:szCs w:val="21"/>
          <w:shd w:val="clear" w:color="auto" w:fill="FFFFFF"/>
          <w:lang w:val="en-GB"/>
        </w:rPr>
        <w:t xml:space="preserve">stakeholders. The claimed benefits to Sri Lankan businesses and the </w:t>
      </w:r>
      <w:r w:rsidR="00B74C30" w:rsidRPr="0048528F">
        <w:rPr>
          <w:rFonts w:ascii="Palatino Linotype" w:hAnsi="Palatino Linotype" w:cs="Arial"/>
          <w:color w:val="000000" w:themeColor="text1"/>
          <w:sz w:val="21"/>
          <w:szCs w:val="21"/>
          <w:shd w:val="clear" w:color="auto" w:fill="FFFFFF"/>
          <w:lang w:val="en-GB"/>
        </w:rPr>
        <w:t>professions</w:t>
      </w:r>
      <w:r w:rsidR="008D600C" w:rsidRPr="0048528F">
        <w:rPr>
          <w:rFonts w:ascii="Palatino Linotype" w:hAnsi="Palatino Linotype" w:cs="Arial"/>
          <w:color w:val="000000" w:themeColor="text1"/>
          <w:sz w:val="21"/>
          <w:szCs w:val="21"/>
          <w:shd w:val="clear" w:color="auto" w:fill="FFFFFF"/>
          <w:lang w:val="en-GB"/>
        </w:rPr>
        <w:t xml:space="preserve"> are strongly questioned and the government is </w:t>
      </w:r>
      <w:r w:rsidR="00B74C30" w:rsidRPr="0048528F">
        <w:rPr>
          <w:rFonts w:ascii="Palatino Linotype" w:hAnsi="Palatino Linotype" w:cs="Arial"/>
          <w:color w:val="000000" w:themeColor="text1"/>
          <w:sz w:val="21"/>
          <w:szCs w:val="21"/>
          <w:shd w:val="clear" w:color="auto" w:fill="FFFFFF"/>
          <w:lang w:val="en-GB"/>
        </w:rPr>
        <w:t>a</w:t>
      </w:r>
      <w:r w:rsidR="008D600C" w:rsidRPr="0048528F">
        <w:rPr>
          <w:rFonts w:ascii="Palatino Linotype" w:hAnsi="Palatino Linotype" w:cs="Arial"/>
          <w:color w:val="000000" w:themeColor="text1"/>
          <w:sz w:val="21"/>
          <w:szCs w:val="21"/>
          <w:shd w:val="clear" w:color="auto" w:fill="FFFFFF"/>
          <w:lang w:val="en-GB"/>
        </w:rPr>
        <w:t xml:space="preserve">t a loss </w:t>
      </w:r>
      <w:r w:rsidR="00B74C30" w:rsidRPr="0048528F">
        <w:rPr>
          <w:rFonts w:ascii="Palatino Linotype" w:hAnsi="Palatino Linotype" w:cs="Arial"/>
          <w:color w:val="000000" w:themeColor="text1"/>
          <w:sz w:val="21"/>
          <w:szCs w:val="21"/>
          <w:shd w:val="clear" w:color="auto" w:fill="FFFFFF"/>
          <w:lang w:val="en-GB"/>
        </w:rPr>
        <w:t>t</w:t>
      </w:r>
      <w:r w:rsidR="008D600C" w:rsidRPr="0048528F">
        <w:rPr>
          <w:rFonts w:ascii="Palatino Linotype" w:hAnsi="Palatino Linotype" w:cs="Arial"/>
          <w:color w:val="000000" w:themeColor="text1"/>
          <w:sz w:val="21"/>
          <w:szCs w:val="21"/>
          <w:shd w:val="clear" w:color="auto" w:fill="FFFFFF"/>
          <w:lang w:val="en-GB"/>
        </w:rPr>
        <w:t>o answer the charges. It is likely</w:t>
      </w:r>
      <w:r w:rsidR="00B74C30" w:rsidRPr="0048528F">
        <w:rPr>
          <w:rFonts w:ascii="Palatino Linotype" w:hAnsi="Palatino Linotype" w:cs="Arial"/>
          <w:color w:val="000000" w:themeColor="text1"/>
          <w:sz w:val="21"/>
          <w:szCs w:val="21"/>
          <w:shd w:val="clear" w:color="auto" w:fill="FFFFFF"/>
          <w:lang w:val="en-GB"/>
        </w:rPr>
        <w:t>,</w:t>
      </w:r>
      <w:r w:rsidR="008D600C" w:rsidRPr="0048528F">
        <w:rPr>
          <w:rFonts w:ascii="Palatino Linotype" w:hAnsi="Palatino Linotype" w:cs="Arial"/>
          <w:color w:val="000000" w:themeColor="text1"/>
          <w:sz w:val="21"/>
          <w:szCs w:val="21"/>
          <w:shd w:val="clear" w:color="auto" w:fill="FFFFFF"/>
          <w:lang w:val="en-GB"/>
        </w:rPr>
        <w:t xml:space="preserve"> however</w:t>
      </w:r>
      <w:r w:rsidR="00B74C30" w:rsidRPr="0048528F">
        <w:rPr>
          <w:rFonts w:ascii="Palatino Linotype" w:hAnsi="Palatino Linotype" w:cs="Arial"/>
          <w:color w:val="000000" w:themeColor="text1"/>
          <w:sz w:val="21"/>
          <w:szCs w:val="21"/>
          <w:shd w:val="clear" w:color="auto" w:fill="FFFFFF"/>
          <w:lang w:val="en-GB"/>
        </w:rPr>
        <w:t>,</w:t>
      </w:r>
      <w:r w:rsidR="008D600C" w:rsidRPr="0048528F">
        <w:rPr>
          <w:rFonts w:ascii="Palatino Linotype" w:hAnsi="Palatino Linotype" w:cs="Arial"/>
          <w:color w:val="000000" w:themeColor="text1"/>
          <w:sz w:val="21"/>
          <w:szCs w:val="21"/>
          <w:shd w:val="clear" w:color="auto" w:fill="FFFFFF"/>
          <w:lang w:val="en-GB"/>
        </w:rPr>
        <w:t xml:space="preserve"> that the Government will push the agreemen</w:t>
      </w:r>
      <w:r w:rsidR="00B74C30" w:rsidRPr="0048528F">
        <w:rPr>
          <w:rFonts w:ascii="Palatino Linotype" w:hAnsi="Palatino Linotype" w:cs="Arial"/>
          <w:color w:val="000000" w:themeColor="text1"/>
          <w:sz w:val="21"/>
          <w:szCs w:val="21"/>
          <w:shd w:val="clear" w:color="auto" w:fill="FFFFFF"/>
          <w:lang w:val="en-GB"/>
        </w:rPr>
        <w:t>t</w:t>
      </w:r>
      <w:r w:rsidR="008D600C" w:rsidRPr="0048528F">
        <w:rPr>
          <w:rFonts w:ascii="Palatino Linotype" w:hAnsi="Palatino Linotype" w:cs="Arial"/>
          <w:color w:val="000000" w:themeColor="text1"/>
          <w:sz w:val="21"/>
          <w:szCs w:val="21"/>
          <w:shd w:val="clear" w:color="auto" w:fill="FFFFFF"/>
          <w:lang w:val="en-GB"/>
        </w:rPr>
        <w:t xml:space="preserve"> through Par</w:t>
      </w:r>
      <w:r w:rsidR="00B74C30" w:rsidRPr="0048528F">
        <w:rPr>
          <w:rFonts w:ascii="Palatino Linotype" w:hAnsi="Palatino Linotype" w:cs="Arial"/>
          <w:color w:val="000000" w:themeColor="text1"/>
          <w:sz w:val="21"/>
          <w:szCs w:val="21"/>
          <w:shd w:val="clear" w:color="auto" w:fill="FFFFFF"/>
          <w:lang w:val="en-GB"/>
        </w:rPr>
        <w:t>li</w:t>
      </w:r>
      <w:r w:rsidR="008D600C" w:rsidRPr="0048528F">
        <w:rPr>
          <w:rFonts w:ascii="Palatino Linotype" w:hAnsi="Palatino Linotype" w:cs="Arial"/>
          <w:color w:val="000000" w:themeColor="text1"/>
          <w:sz w:val="21"/>
          <w:szCs w:val="21"/>
          <w:shd w:val="clear" w:color="auto" w:fill="FFFFFF"/>
          <w:lang w:val="en-GB"/>
        </w:rPr>
        <w:t>ament, but res</w:t>
      </w:r>
      <w:r w:rsidR="0001162A" w:rsidRPr="0048528F">
        <w:rPr>
          <w:rFonts w:ascii="Palatino Linotype" w:hAnsi="Palatino Linotype" w:cs="Arial"/>
          <w:color w:val="000000" w:themeColor="text1"/>
          <w:sz w:val="21"/>
          <w:szCs w:val="21"/>
          <w:shd w:val="clear" w:color="auto" w:fill="FFFFFF"/>
          <w:lang w:val="en-GB"/>
        </w:rPr>
        <w:t>istance</w:t>
      </w:r>
      <w:r w:rsidR="008D600C" w:rsidRPr="0048528F">
        <w:rPr>
          <w:rFonts w:ascii="Palatino Linotype" w:hAnsi="Palatino Linotype" w:cs="Arial"/>
          <w:color w:val="000000" w:themeColor="text1"/>
          <w:sz w:val="21"/>
          <w:szCs w:val="21"/>
          <w:shd w:val="clear" w:color="auto" w:fill="FFFFFF"/>
          <w:lang w:val="en-GB"/>
        </w:rPr>
        <w:t xml:space="preserve"> will persist.</w:t>
      </w:r>
    </w:p>
    <w:p w:rsidR="005F398F" w:rsidRPr="0048528F" w:rsidRDefault="00363F18" w:rsidP="00B74C30">
      <w:pPr>
        <w:pStyle w:val="NormalWeb"/>
        <w:shd w:val="clear" w:color="auto" w:fill="FFFFFF"/>
        <w:spacing w:before="0" w:beforeAutospacing="0" w:after="120" w:afterAutospacing="0" w:line="264" w:lineRule="auto"/>
        <w:ind w:firstLine="274"/>
        <w:jc w:val="both"/>
        <w:textAlignment w:val="baseline"/>
        <w:rPr>
          <w:rFonts w:ascii="Palatino Linotype" w:hAnsi="Palatino Linotype" w:cs="Arial"/>
          <w:color w:val="000000" w:themeColor="text1"/>
          <w:sz w:val="21"/>
          <w:szCs w:val="21"/>
        </w:rPr>
      </w:pPr>
      <w:r w:rsidRPr="0048528F">
        <w:rPr>
          <w:rFonts w:ascii="Palatino Linotype" w:hAnsi="Palatino Linotype" w:cs="Arial"/>
          <w:color w:val="000000" w:themeColor="text1"/>
          <w:sz w:val="21"/>
          <w:szCs w:val="21"/>
          <w:shd w:val="clear" w:color="auto" w:fill="FFFFFF"/>
          <w:lang w:val="en-GB"/>
        </w:rPr>
        <w:t xml:space="preserve">The </w:t>
      </w:r>
      <w:r w:rsidRPr="0048528F">
        <w:rPr>
          <w:rFonts w:ascii="Palatino Linotype" w:hAnsi="Palatino Linotype" w:cs="Arial"/>
          <w:color w:val="000000" w:themeColor="text1"/>
          <w:sz w:val="21"/>
          <w:szCs w:val="21"/>
        </w:rPr>
        <w:t>International Monetary Fund</w:t>
      </w:r>
      <w:r w:rsidR="008D600C" w:rsidRPr="0048528F">
        <w:rPr>
          <w:rFonts w:ascii="Palatino Linotype" w:hAnsi="Palatino Linotype" w:cs="Arial"/>
          <w:color w:val="000000" w:themeColor="text1"/>
          <w:sz w:val="21"/>
          <w:szCs w:val="21"/>
          <w:shd w:val="clear" w:color="auto" w:fill="FFFFFF"/>
          <w:lang w:val="en-GB"/>
        </w:rPr>
        <w:t xml:space="preserve"> and World Bank have always control</w:t>
      </w:r>
      <w:r w:rsidR="00B74C30" w:rsidRPr="0048528F">
        <w:rPr>
          <w:rFonts w:ascii="Palatino Linotype" w:hAnsi="Palatino Linotype" w:cs="Arial"/>
          <w:color w:val="000000" w:themeColor="text1"/>
          <w:sz w:val="21"/>
          <w:szCs w:val="21"/>
          <w:shd w:val="clear" w:color="auto" w:fill="FFFFFF"/>
          <w:lang w:val="en-GB"/>
        </w:rPr>
        <w:t>led</w:t>
      </w:r>
      <w:r w:rsidR="008D600C" w:rsidRPr="0048528F">
        <w:rPr>
          <w:rFonts w:ascii="Palatino Linotype" w:hAnsi="Palatino Linotype" w:cs="Arial"/>
          <w:color w:val="000000" w:themeColor="text1"/>
          <w:sz w:val="21"/>
          <w:szCs w:val="21"/>
          <w:shd w:val="clear" w:color="auto" w:fill="FFFFFF"/>
          <w:lang w:val="en-GB"/>
        </w:rPr>
        <w:t xml:space="preserve"> the economic policy of </w:t>
      </w:r>
      <w:r w:rsidR="00B74C30" w:rsidRPr="0048528F">
        <w:rPr>
          <w:rFonts w:ascii="Palatino Linotype" w:hAnsi="Palatino Linotype" w:cs="Arial"/>
          <w:color w:val="000000" w:themeColor="text1"/>
          <w:sz w:val="21"/>
          <w:szCs w:val="21"/>
          <w:shd w:val="clear" w:color="auto" w:fill="FFFFFF"/>
          <w:lang w:val="en-GB"/>
        </w:rPr>
        <w:t>the</w:t>
      </w:r>
      <w:r w:rsidR="008D600C" w:rsidRPr="0048528F">
        <w:rPr>
          <w:rFonts w:ascii="Palatino Linotype" w:hAnsi="Palatino Linotype" w:cs="Arial"/>
          <w:color w:val="000000" w:themeColor="text1"/>
          <w:sz w:val="21"/>
          <w:szCs w:val="21"/>
          <w:shd w:val="clear" w:color="auto" w:fill="FFFFFF"/>
          <w:lang w:val="en-GB"/>
        </w:rPr>
        <w:t xml:space="preserve"> country, but the open econom</w:t>
      </w:r>
      <w:r w:rsidR="00B74C30" w:rsidRPr="0048528F">
        <w:rPr>
          <w:rFonts w:ascii="Palatino Linotype" w:hAnsi="Palatino Linotype" w:cs="Arial"/>
          <w:color w:val="000000" w:themeColor="text1"/>
          <w:sz w:val="21"/>
          <w:szCs w:val="21"/>
          <w:shd w:val="clear" w:color="auto" w:fill="FFFFFF"/>
          <w:lang w:val="en-GB"/>
        </w:rPr>
        <w:t>i</w:t>
      </w:r>
      <w:r w:rsidR="008D600C" w:rsidRPr="0048528F">
        <w:rPr>
          <w:rFonts w:ascii="Palatino Linotype" w:hAnsi="Palatino Linotype" w:cs="Arial"/>
          <w:color w:val="000000" w:themeColor="text1"/>
          <w:sz w:val="21"/>
          <w:szCs w:val="21"/>
          <w:shd w:val="clear" w:color="auto" w:fill="FFFFFF"/>
          <w:lang w:val="en-GB"/>
        </w:rPr>
        <w:t>c p</w:t>
      </w:r>
      <w:r w:rsidR="00B74C30" w:rsidRPr="0048528F">
        <w:rPr>
          <w:rFonts w:ascii="Palatino Linotype" w:hAnsi="Palatino Linotype" w:cs="Arial"/>
          <w:color w:val="000000" w:themeColor="text1"/>
          <w:sz w:val="21"/>
          <w:szCs w:val="21"/>
          <w:shd w:val="clear" w:color="auto" w:fill="FFFFFF"/>
          <w:lang w:val="en-GB"/>
        </w:rPr>
        <w:t>ol</w:t>
      </w:r>
      <w:r w:rsidR="008D600C" w:rsidRPr="0048528F">
        <w:rPr>
          <w:rFonts w:ascii="Palatino Linotype" w:hAnsi="Palatino Linotype" w:cs="Arial"/>
          <w:color w:val="000000" w:themeColor="text1"/>
          <w:sz w:val="21"/>
          <w:szCs w:val="21"/>
          <w:shd w:val="clear" w:color="auto" w:fill="FFFFFF"/>
          <w:lang w:val="en-GB"/>
        </w:rPr>
        <w:t xml:space="preserve">icy of 1978 allowed room for total </w:t>
      </w:r>
      <w:r w:rsidR="00B74C30" w:rsidRPr="0048528F">
        <w:rPr>
          <w:rFonts w:ascii="Palatino Linotype" w:hAnsi="Palatino Linotype" w:cs="Arial"/>
          <w:color w:val="000000" w:themeColor="text1"/>
          <w:sz w:val="21"/>
          <w:szCs w:val="21"/>
          <w:shd w:val="clear" w:color="auto" w:fill="FFFFFF"/>
          <w:lang w:val="en-GB"/>
        </w:rPr>
        <w:t>control</w:t>
      </w:r>
      <w:r w:rsidR="008D600C" w:rsidRPr="0048528F">
        <w:rPr>
          <w:rFonts w:ascii="Palatino Linotype" w:hAnsi="Palatino Linotype" w:cs="Arial"/>
          <w:color w:val="000000" w:themeColor="text1"/>
          <w:sz w:val="21"/>
          <w:szCs w:val="21"/>
          <w:shd w:val="clear" w:color="auto" w:fill="FFFFFF"/>
          <w:lang w:val="en-GB"/>
        </w:rPr>
        <w:t xml:space="preserve"> of </w:t>
      </w:r>
      <w:r w:rsidR="00B74C30" w:rsidRPr="0048528F">
        <w:rPr>
          <w:rFonts w:ascii="Palatino Linotype" w:hAnsi="Palatino Linotype" w:cs="Arial"/>
          <w:color w:val="000000" w:themeColor="text1"/>
          <w:sz w:val="21"/>
          <w:szCs w:val="21"/>
          <w:shd w:val="clear" w:color="auto" w:fill="FFFFFF"/>
          <w:lang w:val="en-GB"/>
        </w:rPr>
        <w:t>e</w:t>
      </w:r>
      <w:r w:rsidR="008D600C" w:rsidRPr="0048528F">
        <w:rPr>
          <w:rFonts w:ascii="Palatino Linotype" w:hAnsi="Palatino Linotype" w:cs="Arial"/>
          <w:color w:val="000000" w:themeColor="text1"/>
          <w:sz w:val="21"/>
          <w:szCs w:val="21"/>
          <w:shd w:val="clear" w:color="auto" w:fill="FFFFFF"/>
          <w:lang w:val="en-GB"/>
        </w:rPr>
        <w:t>conomic policy. Sri Lanka</w:t>
      </w:r>
      <w:r w:rsidR="00B74C30" w:rsidRPr="0048528F">
        <w:rPr>
          <w:rFonts w:ascii="Palatino Linotype" w:hAnsi="Palatino Linotype" w:cs="Arial"/>
          <w:color w:val="000000" w:themeColor="text1"/>
          <w:sz w:val="21"/>
          <w:szCs w:val="21"/>
          <w:shd w:val="clear" w:color="auto" w:fill="FFFFFF"/>
          <w:lang w:val="en-GB"/>
        </w:rPr>
        <w:t>’</w:t>
      </w:r>
      <w:r w:rsidR="008D600C" w:rsidRPr="0048528F">
        <w:rPr>
          <w:rFonts w:ascii="Palatino Linotype" w:hAnsi="Palatino Linotype" w:cs="Arial"/>
          <w:color w:val="000000" w:themeColor="text1"/>
          <w:sz w:val="21"/>
          <w:szCs w:val="21"/>
          <w:shd w:val="clear" w:color="auto" w:fill="FFFFFF"/>
          <w:lang w:val="en-GB"/>
        </w:rPr>
        <w:t xml:space="preserve">s indebtedness to the IMF </w:t>
      </w:r>
      <w:r w:rsidRPr="0048528F">
        <w:rPr>
          <w:rFonts w:ascii="Palatino Linotype" w:hAnsi="Palatino Linotype" w:cs="Arial"/>
          <w:color w:val="000000" w:themeColor="text1"/>
          <w:sz w:val="21"/>
          <w:szCs w:val="21"/>
          <w:shd w:val="clear" w:color="auto" w:fill="FFFFFF"/>
          <w:lang w:val="en-GB"/>
        </w:rPr>
        <w:t>has been</w:t>
      </w:r>
      <w:r w:rsidR="008D600C" w:rsidRPr="0048528F">
        <w:rPr>
          <w:rFonts w:ascii="Palatino Linotype" w:hAnsi="Palatino Linotype" w:cs="Arial"/>
          <w:color w:val="000000" w:themeColor="text1"/>
          <w:sz w:val="21"/>
          <w:szCs w:val="21"/>
          <w:shd w:val="clear" w:color="auto" w:fill="FFFFFF"/>
          <w:lang w:val="en-GB"/>
        </w:rPr>
        <w:t xml:space="preserve"> </w:t>
      </w:r>
      <w:r w:rsidRPr="0048528F">
        <w:rPr>
          <w:rFonts w:ascii="Palatino Linotype" w:hAnsi="Palatino Linotype" w:cs="Arial"/>
          <w:color w:val="000000" w:themeColor="text1"/>
          <w:sz w:val="21"/>
          <w:szCs w:val="21"/>
          <w:shd w:val="clear" w:color="auto" w:fill="FFFFFF"/>
          <w:lang w:val="en-GB"/>
        </w:rPr>
        <w:t>IMF’s</w:t>
      </w:r>
      <w:r w:rsidR="008D600C" w:rsidRPr="0048528F">
        <w:rPr>
          <w:rFonts w:ascii="Palatino Linotype" w:hAnsi="Palatino Linotype" w:cs="Arial"/>
          <w:color w:val="000000" w:themeColor="text1"/>
          <w:sz w:val="21"/>
          <w:szCs w:val="21"/>
          <w:shd w:val="clear" w:color="auto" w:fill="FFFFFF"/>
          <w:lang w:val="en-GB"/>
        </w:rPr>
        <w:t xml:space="preserve"> leash to re</w:t>
      </w:r>
      <w:r w:rsidR="0001162A" w:rsidRPr="0048528F">
        <w:rPr>
          <w:rFonts w:ascii="Palatino Linotype" w:hAnsi="Palatino Linotype" w:cs="Arial"/>
          <w:color w:val="000000" w:themeColor="text1"/>
          <w:sz w:val="21"/>
          <w:szCs w:val="21"/>
          <w:shd w:val="clear" w:color="auto" w:fill="FFFFFF"/>
          <w:lang w:val="en-GB"/>
        </w:rPr>
        <w:t>strain</w:t>
      </w:r>
      <w:r w:rsidR="008D600C" w:rsidRPr="0048528F">
        <w:rPr>
          <w:rFonts w:ascii="Palatino Linotype" w:hAnsi="Palatino Linotype" w:cs="Arial"/>
          <w:color w:val="000000" w:themeColor="text1"/>
          <w:sz w:val="21"/>
          <w:szCs w:val="21"/>
          <w:shd w:val="clear" w:color="auto" w:fill="FFFFFF"/>
          <w:lang w:val="en-GB"/>
        </w:rPr>
        <w:t xml:space="preserve"> the country.</w:t>
      </w:r>
      <w:r w:rsidRPr="0048528F">
        <w:rPr>
          <w:rFonts w:ascii="Palatino Linotype" w:hAnsi="Palatino Linotype" w:cs="Arial"/>
          <w:color w:val="000000" w:themeColor="text1"/>
          <w:sz w:val="21"/>
          <w:szCs w:val="21"/>
          <w:shd w:val="clear" w:color="auto" w:fill="FFFFFF"/>
          <w:lang w:val="en-GB"/>
        </w:rPr>
        <w:t xml:space="preserve"> </w:t>
      </w:r>
      <w:r w:rsidR="005F398F" w:rsidRPr="0048528F">
        <w:rPr>
          <w:rFonts w:ascii="Palatino Linotype" w:hAnsi="Palatino Linotype" w:cs="Arial"/>
          <w:color w:val="000000" w:themeColor="text1"/>
          <w:sz w:val="21"/>
          <w:szCs w:val="21"/>
        </w:rPr>
        <w:t>The</w:t>
      </w:r>
      <w:r w:rsidRPr="0048528F">
        <w:rPr>
          <w:rFonts w:ascii="Palatino Linotype" w:hAnsi="Palatino Linotype" w:cs="Arial"/>
          <w:color w:val="000000" w:themeColor="text1"/>
          <w:sz w:val="21"/>
          <w:szCs w:val="21"/>
        </w:rPr>
        <w:t xml:space="preserve"> statement that "This agreement will be subject to completion of prior actions and approval by the IMF’s Executive Board, which is expected to consider Sri Lanka’s request in early June" </w:t>
      </w:r>
      <w:r w:rsidR="005F398F" w:rsidRPr="0048528F">
        <w:rPr>
          <w:rFonts w:ascii="Palatino Linotype" w:hAnsi="Palatino Linotype" w:cs="Arial"/>
          <w:color w:val="000000" w:themeColor="text1"/>
          <w:sz w:val="21"/>
          <w:szCs w:val="21"/>
        </w:rPr>
        <w:t xml:space="preserve"> </w:t>
      </w:r>
      <w:r w:rsidRPr="0048528F">
        <w:rPr>
          <w:rFonts w:ascii="Palatino Linotype" w:hAnsi="Palatino Linotype" w:cs="Arial"/>
          <w:color w:val="000000" w:themeColor="text1"/>
          <w:sz w:val="21"/>
          <w:szCs w:val="21"/>
        </w:rPr>
        <w:t>by IMF’s</w:t>
      </w:r>
      <w:r w:rsidR="005F398F" w:rsidRPr="0048528F">
        <w:rPr>
          <w:rFonts w:ascii="Palatino Linotype" w:hAnsi="Palatino Linotype" w:cs="Arial"/>
          <w:color w:val="000000" w:themeColor="text1"/>
          <w:sz w:val="21"/>
          <w:szCs w:val="21"/>
        </w:rPr>
        <w:t xml:space="preserve"> chief for Sri Lanka, </w:t>
      </w:r>
      <w:r w:rsidRPr="0048528F">
        <w:rPr>
          <w:rFonts w:ascii="Palatino Linotype" w:hAnsi="Palatino Linotype" w:cs="Arial"/>
          <w:color w:val="000000" w:themeColor="text1"/>
          <w:sz w:val="21"/>
          <w:szCs w:val="21"/>
        </w:rPr>
        <w:t xml:space="preserve">following </w:t>
      </w:r>
      <w:r w:rsidR="00B74C30" w:rsidRPr="0048528F">
        <w:rPr>
          <w:rFonts w:ascii="Palatino Linotype" w:hAnsi="Palatino Linotype" w:cs="Arial"/>
          <w:color w:val="000000" w:themeColor="text1"/>
          <w:sz w:val="21"/>
          <w:szCs w:val="21"/>
        </w:rPr>
        <w:t xml:space="preserve">IMF </w:t>
      </w:r>
      <w:r w:rsidRPr="0048528F">
        <w:rPr>
          <w:rFonts w:ascii="Palatino Linotype" w:hAnsi="Palatino Linotype" w:cs="Arial"/>
          <w:color w:val="000000" w:themeColor="text1"/>
          <w:sz w:val="21"/>
          <w:szCs w:val="21"/>
        </w:rPr>
        <w:t>consent</w:t>
      </w:r>
      <w:r w:rsidR="005F398F" w:rsidRPr="0048528F">
        <w:rPr>
          <w:rFonts w:ascii="Palatino Linotype" w:hAnsi="Palatino Linotype" w:cs="Arial"/>
          <w:color w:val="000000" w:themeColor="text1"/>
          <w:sz w:val="21"/>
          <w:szCs w:val="21"/>
        </w:rPr>
        <w:t xml:space="preserve"> to release $1.5 billion over a thre</w:t>
      </w:r>
      <w:r w:rsidR="00B74C30" w:rsidRPr="0048528F">
        <w:rPr>
          <w:rFonts w:ascii="Palatino Linotype" w:hAnsi="Palatino Linotype" w:cs="Arial"/>
          <w:color w:val="000000" w:themeColor="text1"/>
          <w:sz w:val="21"/>
          <w:szCs w:val="21"/>
        </w:rPr>
        <w:t>e-year period in support of the</w:t>
      </w:r>
      <w:r w:rsidR="005F398F" w:rsidRPr="0048528F">
        <w:rPr>
          <w:rFonts w:ascii="Palatino Linotype" w:hAnsi="Palatino Linotype" w:cs="Arial"/>
          <w:color w:val="000000" w:themeColor="text1"/>
          <w:sz w:val="21"/>
          <w:szCs w:val="21"/>
        </w:rPr>
        <w:t xml:space="preserve"> reform agenda</w:t>
      </w:r>
      <w:r w:rsidRPr="0048528F">
        <w:rPr>
          <w:rFonts w:ascii="Palatino Linotype" w:hAnsi="Palatino Linotype" w:cs="Arial"/>
          <w:color w:val="000000" w:themeColor="text1"/>
          <w:sz w:val="21"/>
          <w:szCs w:val="21"/>
        </w:rPr>
        <w:t xml:space="preserve"> </w:t>
      </w:r>
      <w:r w:rsidR="00B74C30" w:rsidRPr="0048528F">
        <w:rPr>
          <w:rFonts w:ascii="Palatino Linotype" w:hAnsi="Palatino Linotype" w:cs="Arial"/>
          <w:color w:val="000000" w:themeColor="text1"/>
          <w:sz w:val="21"/>
          <w:szCs w:val="21"/>
        </w:rPr>
        <w:t>le</w:t>
      </w:r>
      <w:r w:rsidR="0001162A" w:rsidRPr="0048528F">
        <w:rPr>
          <w:rFonts w:ascii="Palatino Linotype" w:hAnsi="Palatino Linotype" w:cs="Arial"/>
          <w:color w:val="000000" w:themeColor="text1"/>
          <w:sz w:val="21"/>
          <w:szCs w:val="21"/>
        </w:rPr>
        <w:t>ft</w:t>
      </w:r>
      <w:r w:rsidRPr="0048528F">
        <w:rPr>
          <w:rFonts w:ascii="Palatino Linotype" w:hAnsi="Palatino Linotype" w:cs="Arial"/>
          <w:color w:val="000000" w:themeColor="text1"/>
          <w:sz w:val="21"/>
          <w:szCs w:val="21"/>
        </w:rPr>
        <w:t xml:space="preserve"> little for imagination. </w:t>
      </w:r>
      <w:r w:rsidR="005F398F" w:rsidRPr="0048528F">
        <w:rPr>
          <w:rFonts w:ascii="Palatino Linotype" w:hAnsi="Palatino Linotype" w:cs="Arial"/>
          <w:color w:val="000000" w:themeColor="text1"/>
          <w:sz w:val="21"/>
          <w:szCs w:val="21"/>
        </w:rPr>
        <w:t>The IMF said</w:t>
      </w:r>
      <w:r w:rsidR="00B74C30" w:rsidRPr="0048528F">
        <w:rPr>
          <w:rFonts w:ascii="Palatino Linotype" w:hAnsi="Palatino Linotype" w:cs="Arial"/>
          <w:color w:val="000000" w:themeColor="text1"/>
          <w:sz w:val="21"/>
          <w:szCs w:val="21"/>
        </w:rPr>
        <w:t xml:space="preserve"> that</w:t>
      </w:r>
      <w:r w:rsidR="005F398F" w:rsidRPr="0048528F">
        <w:rPr>
          <w:rFonts w:ascii="Palatino Linotype" w:hAnsi="Palatino Linotype" w:cs="Arial"/>
          <w:color w:val="000000" w:themeColor="text1"/>
          <w:sz w:val="21"/>
          <w:szCs w:val="21"/>
        </w:rPr>
        <w:t xml:space="preserve"> the Sri Lankan government will seek to r</w:t>
      </w:r>
      <w:r w:rsidR="00B74C30" w:rsidRPr="0048528F">
        <w:rPr>
          <w:rFonts w:ascii="Palatino Linotype" w:hAnsi="Palatino Linotype" w:cs="Arial"/>
          <w:color w:val="000000" w:themeColor="text1"/>
          <w:sz w:val="21"/>
          <w:szCs w:val="21"/>
        </w:rPr>
        <w:t xml:space="preserve">aise its tax-to-GDP ratio to 15% </w:t>
      </w:r>
      <w:r w:rsidR="005F398F" w:rsidRPr="0048528F">
        <w:rPr>
          <w:rFonts w:ascii="Palatino Linotype" w:hAnsi="Palatino Linotype" w:cs="Arial"/>
          <w:color w:val="000000" w:themeColor="text1"/>
          <w:sz w:val="21"/>
          <w:szCs w:val="21"/>
        </w:rPr>
        <w:t>by 2020 from the current 11</w:t>
      </w:r>
      <w:r w:rsidR="00B74C30" w:rsidRPr="0048528F">
        <w:rPr>
          <w:rFonts w:ascii="Palatino Linotype" w:hAnsi="Palatino Linotype" w:cs="Arial"/>
          <w:color w:val="000000" w:themeColor="text1"/>
          <w:sz w:val="21"/>
          <w:szCs w:val="21"/>
        </w:rPr>
        <w:t>%</w:t>
      </w:r>
      <w:r w:rsidR="005F398F" w:rsidRPr="0048528F">
        <w:rPr>
          <w:rFonts w:ascii="Palatino Linotype" w:hAnsi="Palatino Linotype" w:cs="Arial"/>
          <w:color w:val="000000" w:themeColor="text1"/>
          <w:sz w:val="21"/>
          <w:szCs w:val="21"/>
        </w:rPr>
        <w:t>.</w:t>
      </w:r>
      <w:r w:rsidRPr="0048528F">
        <w:rPr>
          <w:rFonts w:ascii="Palatino Linotype" w:hAnsi="Palatino Linotype" w:cs="Arial"/>
          <w:color w:val="000000" w:themeColor="text1"/>
          <w:sz w:val="21"/>
          <w:szCs w:val="21"/>
        </w:rPr>
        <w:t xml:space="preserve"> The </w:t>
      </w:r>
      <w:r w:rsidR="00151D22" w:rsidRPr="0048528F">
        <w:rPr>
          <w:rFonts w:ascii="Palatino Linotype" w:hAnsi="Palatino Linotype" w:cs="Arial"/>
          <w:color w:val="000000" w:themeColor="text1"/>
          <w:sz w:val="21"/>
          <w:szCs w:val="21"/>
        </w:rPr>
        <w:t>Sri Lankan governm</w:t>
      </w:r>
      <w:r w:rsidRPr="0048528F">
        <w:rPr>
          <w:rFonts w:ascii="Palatino Linotype" w:hAnsi="Palatino Linotype" w:cs="Arial"/>
          <w:color w:val="000000" w:themeColor="text1"/>
          <w:sz w:val="21"/>
          <w:szCs w:val="21"/>
        </w:rPr>
        <w:t xml:space="preserve">ent has already obliged </w:t>
      </w:r>
      <w:r w:rsidR="00B74C30" w:rsidRPr="0048528F">
        <w:rPr>
          <w:rFonts w:ascii="Palatino Linotype" w:hAnsi="Palatino Linotype" w:cs="Arial"/>
          <w:color w:val="000000" w:themeColor="text1"/>
          <w:sz w:val="21"/>
          <w:szCs w:val="21"/>
        </w:rPr>
        <w:t>and</w:t>
      </w:r>
      <w:r w:rsidRPr="0048528F">
        <w:rPr>
          <w:rFonts w:ascii="Palatino Linotype" w:hAnsi="Palatino Linotype" w:cs="Arial"/>
          <w:color w:val="000000" w:themeColor="text1"/>
          <w:sz w:val="21"/>
          <w:szCs w:val="21"/>
        </w:rPr>
        <w:t xml:space="preserve"> announc</w:t>
      </w:r>
      <w:r w:rsidR="00B74C30" w:rsidRPr="0048528F">
        <w:rPr>
          <w:rFonts w:ascii="Palatino Linotype" w:hAnsi="Palatino Linotype" w:cs="Arial"/>
          <w:color w:val="000000" w:themeColor="text1"/>
          <w:sz w:val="21"/>
          <w:szCs w:val="21"/>
        </w:rPr>
        <w:t>ed</w:t>
      </w:r>
      <w:r w:rsidR="00384E74" w:rsidRPr="0048528F">
        <w:rPr>
          <w:rFonts w:ascii="Palatino Linotype" w:hAnsi="Palatino Linotype" w:cs="Arial"/>
          <w:color w:val="000000" w:themeColor="text1"/>
          <w:sz w:val="21"/>
          <w:szCs w:val="21"/>
        </w:rPr>
        <w:t xml:space="preserve"> the increase of </w:t>
      </w:r>
      <w:r w:rsidR="00151D22" w:rsidRPr="0048528F">
        <w:rPr>
          <w:rFonts w:ascii="Palatino Linotype" w:hAnsi="Palatino Linotype" w:cs="Arial"/>
          <w:color w:val="000000" w:themeColor="text1"/>
          <w:sz w:val="21"/>
          <w:szCs w:val="21"/>
        </w:rPr>
        <w:t xml:space="preserve">Value Added Tax (VAT) to 15% and </w:t>
      </w:r>
      <w:r w:rsidR="00384E74" w:rsidRPr="0048528F">
        <w:rPr>
          <w:rFonts w:ascii="Palatino Linotype" w:hAnsi="Palatino Linotype" w:cs="Arial"/>
          <w:color w:val="000000" w:themeColor="text1"/>
          <w:sz w:val="21"/>
          <w:szCs w:val="21"/>
        </w:rPr>
        <w:t>the</w:t>
      </w:r>
      <w:r w:rsidRPr="0048528F">
        <w:rPr>
          <w:rFonts w:ascii="Palatino Linotype" w:hAnsi="Palatino Linotype" w:cs="Arial"/>
          <w:color w:val="000000" w:themeColor="text1"/>
          <w:sz w:val="21"/>
          <w:szCs w:val="21"/>
        </w:rPr>
        <w:t xml:space="preserve"> </w:t>
      </w:r>
      <w:r w:rsidR="00384E74" w:rsidRPr="0048528F">
        <w:rPr>
          <w:rFonts w:ascii="Palatino Linotype" w:hAnsi="Palatino Linotype" w:cs="Arial"/>
          <w:color w:val="000000" w:themeColor="text1"/>
          <w:sz w:val="21"/>
          <w:szCs w:val="21"/>
        </w:rPr>
        <w:t>lowering of the threshold for Nation building Tax (NBT) from Rs</w:t>
      </w:r>
      <w:r w:rsidR="0001162A" w:rsidRPr="0048528F">
        <w:rPr>
          <w:rFonts w:ascii="Palatino Linotype" w:hAnsi="Palatino Linotype" w:cs="Arial"/>
          <w:color w:val="000000" w:themeColor="text1"/>
          <w:sz w:val="21"/>
          <w:szCs w:val="21"/>
        </w:rPr>
        <w:t xml:space="preserve"> </w:t>
      </w:r>
      <w:r w:rsidR="00384E74" w:rsidRPr="0048528F">
        <w:rPr>
          <w:rFonts w:ascii="Palatino Linotype" w:hAnsi="Palatino Linotype" w:cs="Arial"/>
          <w:color w:val="000000" w:themeColor="text1"/>
          <w:sz w:val="21"/>
          <w:szCs w:val="21"/>
        </w:rPr>
        <w:t>25 million to Rs</w:t>
      </w:r>
      <w:r w:rsidR="0001162A" w:rsidRPr="0048528F">
        <w:rPr>
          <w:rFonts w:ascii="Palatino Linotype" w:hAnsi="Palatino Linotype" w:cs="Arial"/>
          <w:color w:val="000000" w:themeColor="text1"/>
          <w:sz w:val="21"/>
          <w:szCs w:val="21"/>
        </w:rPr>
        <w:t xml:space="preserve"> </w:t>
      </w:r>
      <w:r w:rsidR="00384E74" w:rsidRPr="0048528F">
        <w:rPr>
          <w:rFonts w:ascii="Palatino Linotype" w:hAnsi="Palatino Linotype" w:cs="Arial"/>
          <w:color w:val="000000" w:themeColor="text1"/>
          <w:sz w:val="21"/>
          <w:szCs w:val="21"/>
        </w:rPr>
        <w:t xml:space="preserve">3 million per quarter, except for locally procured agricultural produce in the preparation for sale. </w:t>
      </w:r>
      <w:r w:rsidR="00D333F0" w:rsidRPr="0048528F">
        <w:rPr>
          <w:rFonts w:ascii="Palatino Linotype" w:hAnsi="Palatino Linotype" w:cs="Arial"/>
          <w:color w:val="000000" w:themeColor="text1"/>
          <w:sz w:val="21"/>
          <w:szCs w:val="21"/>
        </w:rPr>
        <w:t xml:space="preserve">Many tax exemptions and concessions for essential services have been </w:t>
      </w:r>
      <w:r w:rsidR="00B74C30" w:rsidRPr="0048528F">
        <w:rPr>
          <w:rFonts w:ascii="Palatino Linotype" w:hAnsi="Palatino Linotype" w:cs="Arial"/>
          <w:color w:val="000000" w:themeColor="text1"/>
          <w:sz w:val="21"/>
          <w:szCs w:val="21"/>
        </w:rPr>
        <w:t>slashed</w:t>
      </w:r>
      <w:r w:rsidR="00D333F0" w:rsidRPr="0048528F">
        <w:rPr>
          <w:rFonts w:ascii="Palatino Linotype" w:hAnsi="Palatino Linotype" w:cs="Arial"/>
          <w:color w:val="000000" w:themeColor="text1"/>
          <w:sz w:val="21"/>
          <w:szCs w:val="21"/>
        </w:rPr>
        <w:t>.</w:t>
      </w:r>
      <w:r w:rsidR="00CB35EB" w:rsidRPr="0048528F">
        <w:rPr>
          <w:rFonts w:ascii="Palatino Linotype" w:hAnsi="Palatino Linotype" w:cs="Arial"/>
          <w:color w:val="000000" w:themeColor="text1"/>
          <w:sz w:val="21"/>
          <w:szCs w:val="21"/>
        </w:rPr>
        <w:t xml:space="preserve"> But t</w:t>
      </w:r>
      <w:r w:rsidR="00D333F0" w:rsidRPr="0048528F">
        <w:rPr>
          <w:rFonts w:ascii="Palatino Linotype" w:hAnsi="Palatino Linotype" w:cs="Arial"/>
          <w:color w:val="000000" w:themeColor="text1"/>
          <w:sz w:val="21"/>
          <w:szCs w:val="21"/>
        </w:rPr>
        <w:t xml:space="preserve">ax </w:t>
      </w:r>
      <w:r w:rsidR="0001162A" w:rsidRPr="0048528F">
        <w:rPr>
          <w:rFonts w:ascii="Palatino Linotype" w:hAnsi="Palatino Linotype" w:cs="Arial"/>
          <w:color w:val="000000" w:themeColor="text1"/>
          <w:sz w:val="21"/>
          <w:szCs w:val="21"/>
        </w:rPr>
        <w:t>revision</w:t>
      </w:r>
      <w:r w:rsidR="00D333F0" w:rsidRPr="0048528F">
        <w:rPr>
          <w:rFonts w:ascii="Palatino Linotype" w:hAnsi="Palatino Linotype" w:cs="Arial"/>
          <w:color w:val="000000" w:themeColor="text1"/>
          <w:sz w:val="21"/>
          <w:szCs w:val="21"/>
        </w:rPr>
        <w:t xml:space="preserve"> </w:t>
      </w:r>
      <w:r w:rsidR="00CB35EB" w:rsidRPr="0048528F">
        <w:rPr>
          <w:rFonts w:ascii="Palatino Linotype" w:hAnsi="Palatino Linotype" w:cs="Arial"/>
          <w:color w:val="000000" w:themeColor="text1"/>
          <w:sz w:val="21"/>
          <w:szCs w:val="21"/>
        </w:rPr>
        <w:t xml:space="preserve">is </w:t>
      </w:r>
      <w:r w:rsidR="00D333F0" w:rsidRPr="0048528F">
        <w:rPr>
          <w:rFonts w:ascii="Palatino Linotype" w:hAnsi="Palatino Linotype" w:cs="Arial"/>
          <w:color w:val="000000" w:themeColor="text1"/>
          <w:sz w:val="21"/>
          <w:szCs w:val="21"/>
        </w:rPr>
        <w:t>kind to high income groups. Personal income tax threshold has been raised from Rs 500,000 to Rs 2.4 million per annum and the tax rate at 15% in place of a graded scale ranging from 4 o 24%.</w:t>
      </w:r>
    </w:p>
    <w:p w:rsidR="009C7134" w:rsidRPr="0048528F" w:rsidRDefault="0001162A" w:rsidP="00CB35EB">
      <w:pPr>
        <w:pStyle w:val="NormalWeb"/>
        <w:shd w:val="clear" w:color="auto" w:fill="FFFFFF"/>
        <w:spacing w:before="0" w:beforeAutospacing="0" w:after="120" w:afterAutospacing="0" w:line="264" w:lineRule="auto"/>
        <w:ind w:firstLine="274"/>
        <w:jc w:val="both"/>
        <w:textAlignment w:val="baseline"/>
        <w:rPr>
          <w:rFonts w:ascii="Arial" w:hAnsi="Arial" w:cs="Arial"/>
          <w:color w:val="000000" w:themeColor="text1"/>
          <w:sz w:val="19"/>
          <w:szCs w:val="19"/>
          <w:shd w:val="clear" w:color="auto" w:fill="FFFFFF"/>
        </w:rPr>
      </w:pPr>
      <w:r w:rsidRPr="0048528F">
        <w:rPr>
          <w:rFonts w:ascii="Palatino Linotype" w:hAnsi="Palatino Linotype" w:cs="Arial"/>
          <w:color w:val="000000" w:themeColor="text1"/>
          <w:sz w:val="21"/>
          <w:szCs w:val="21"/>
        </w:rPr>
        <w:t>Economic burdens on the people are bound to escalate as a result of a lack of clear economic policy of the government, which is increasingly likely to be jostled about by rival international interests</w:t>
      </w:r>
      <w:r w:rsidR="00CB35EB" w:rsidRPr="0048528F">
        <w:rPr>
          <w:rFonts w:ascii="Palatino Linotype" w:hAnsi="Palatino Linotype" w:cs="Arial"/>
          <w:color w:val="000000" w:themeColor="text1"/>
          <w:sz w:val="21"/>
          <w:szCs w:val="21"/>
        </w:rPr>
        <w:t>. For survival the state is likely to become more dictatorial on one pretext or another. The Left has the duty not on to warn the people but also to ready them for a prolonged struggle for survival.</w:t>
      </w:r>
    </w:p>
    <w:p w:rsidR="009C7134" w:rsidRPr="0048528F" w:rsidRDefault="009C7134" w:rsidP="001F5075">
      <w:pPr>
        <w:pStyle w:val="NormalWeb"/>
        <w:shd w:val="clear" w:color="auto" w:fill="FFFFFF"/>
        <w:spacing w:before="0" w:beforeAutospacing="0" w:after="0" w:afterAutospacing="0"/>
        <w:jc w:val="center"/>
        <w:textAlignment w:val="baseline"/>
        <w:rPr>
          <w:rFonts w:ascii="Palatino Linotype" w:hAnsi="Palatino Linotype"/>
          <w:b/>
          <w:bCs/>
          <w:color w:val="000000" w:themeColor="text1"/>
          <w:sz w:val="40"/>
          <w:szCs w:val="40"/>
          <w:lang w:val="en-GB"/>
        </w:rPr>
      </w:pPr>
    </w:p>
    <w:p w:rsidR="001F5075" w:rsidRPr="0048528F" w:rsidRDefault="00C043E3" w:rsidP="001F5075">
      <w:pPr>
        <w:pStyle w:val="NormalWeb"/>
        <w:shd w:val="clear" w:color="auto" w:fill="FFFFFF"/>
        <w:spacing w:before="0" w:beforeAutospacing="0" w:after="0" w:afterAutospacing="0"/>
        <w:jc w:val="center"/>
        <w:textAlignment w:val="baseline"/>
        <w:rPr>
          <w:rFonts w:ascii="Palatino Linotype" w:hAnsi="Palatino Linotype"/>
          <w:b/>
          <w:bCs/>
          <w:color w:val="000000" w:themeColor="text1"/>
          <w:sz w:val="40"/>
          <w:szCs w:val="40"/>
          <w:lang w:val="en-GB"/>
        </w:rPr>
      </w:pPr>
      <w:r w:rsidRPr="0048528F">
        <w:rPr>
          <w:rFonts w:ascii="Palatino Linotype" w:hAnsi="Palatino Linotype"/>
          <w:b/>
          <w:bCs/>
          <w:color w:val="000000" w:themeColor="text1"/>
          <w:sz w:val="40"/>
          <w:szCs w:val="40"/>
          <w:lang w:val="en-GB"/>
        </w:rPr>
        <w:t xml:space="preserve">Considerations for </w:t>
      </w:r>
    </w:p>
    <w:p w:rsidR="00C043E3" w:rsidRPr="0048528F" w:rsidRDefault="001F5075" w:rsidP="00153A34">
      <w:pPr>
        <w:pStyle w:val="NormalWeb"/>
        <w:shd w:val="clear" w:color="auto" w:fill="FFFFFF"/>
        <w:spacing w:before="0" w:beforeAutospacing="0" w:after="0" w:afterAutospacing="0"/>
        <w:jc w:val="center"/>
        <w:textAlignment w:val="baseline"/>
        <w:rPr>
          <w:rFonts w:ascii="Palatino Linotype" w:hAnsi="Palatino Linotype" w:cs="Arial"/>
          <w:color w:val="000000" w:themeColor="text1"/>
          <w:sz w:val="40"/>
          <w:szCs w:val="40"/>
          <w:shd w:val="clear" w:color="auto" w:fill="FFFFFF"/>
          <w:lang w:val="en-GB"/>
        </w:rPr>
      </w:pPr>
      <w:r w:rsidRPr="0048528F">
        <w:rPr>
          <w:rFonts w:ascii="Palatino Linotype" w:hAnsi="Palatino Linotype"/>
          <w:b/>
          <w:bCs/>
          <w:color w:val="000000" w:themeColor="text1"/>
          <w:sz w:val="40"/>
          <w:szCs w:val="40"/>
          <w:lang w:val="en-GB"/>
        </w:rPr>
        <w:t xml:space="preserve">the </w:t>
      </w:r>
      <w:r w:rsidR="00C043E3" w:rsidRPr="0048528F">
        <w:rPr>
          <w:rFonts w:ascii="Palatino Linotype" w:hAnsi="Palatino Linotype"/>
          <w:b/>
          <w:bCs/>
          <w:color w:val="000000" w:themeColor="text1"/>
          <w:sz w:val="40"/>
          <w:szCs w:val="40"/>
          <w:lang w:val="en-GB"/>
        </w:rPr>
        <w:t>Proposed Constitution</w:t>
      </w:r>
    </w:p>
    <w:p w:rsidR="001F5075" w:rsidRPr="0048528F" w:rsidRDefault="001F5075" w:rsidP="00153A34">
      <w:pPr>
        <w:pStyle w:val="NormalWeb"/>
        <w:shd w:val="clear" w:color="auto" w:fill="FFFFFF"/>
        <w:spacing w:before="0" w:beforeAutospacing="0" w:after="0" w:afterAutospacing="0" w:line="264" w:lineRule="auto"/>
        <w:jc w:val="both"/>
        <w:textAlignment w:val="baseline"/>
        <w:rPr>
          <w:rFonts w:ascii="Palatino Linotype" w:hAnsi="Palatino Linotype" w:cs="Arial"/>
          <w:color w:val="000000" w:themeColor="text1"/>
          <w:sz w:val="21"/>
          <w:szCs w:val="21"/>
          <w:shd w:val="clear" w:color="auto" w:fill="FFFFFF"/>
          <w:lang w:val="en-GB"/>
        </w:rPr>
      </w:pPr>
    </w:p>
    <w:p w:rsidR="00250AAC" w:rsidRPr="0048528F" w:rsidRDefault="00FA3D3D" w:rsidP="00000C0D">
      <w:pPr>
        <w:pStyle w:val="NormalWeb"/>
        <w:shd w:val="clear" w:color="auto" w:fill="FFFFFF"/>
        <w:spacing w:before="0" w:beforeAutospacing="0" w:after="120" w:afterAutospacing="0" w:line="264" w:lineRule="auto"/>
        <w:jc w:val="both"/>
        <w:textAlignment w:val="baseline"/>
        <w:rPr>
          <w:rFonts w:ascii="Palatino Linotype" w:hAnsi="Palatino Linotype"/>
          <w:b/>
          <w:color w:val="000000" w:themeColor="text1"/>
          <w:sz w:val="20"/>
          <w:szCs w:val="20"/>
          <w:shd w:val="clear" w:color="auto" w:fill="FFFFFF"/>
          <w:lang w:val="en-GB"/>
        </w:rPr>
      </w:pPr>
      <w:r w:rsidRPr="0048528F">
        <w:rPr>
          <w:rFonts w:ascii="Palatino Linotype" w:hAnsi="Palatino Linotype" w:cs="Arial"/>
          <w:color w:val="000000" w:themeColor="text1"/>
          <w:sz w:val="21"/>
          <w:szCs w:val="21"/>
          <w:shd w:val="clear" w:color="auto" w:fill="FFFFFF"/>
          <w:lang w:val="en-GB"/>
        </w:rPr>
        <w:t xml:space="preserve">The constitution of a state describes </w:t>
      </w:r>
      <w:r w:rsidR="007F5B27" w:rsidRPr="0048528F">
        <w:rPr>
          <w:rFonts w:ascii="Palatino Linotype" w:hAnsi="Palatino Linotype" w:cs="Arial"/>
          <w:color w:val="000000" w:themeColor="text1"/>
          <w:sz w:val="21"/>
          <w:szCs w:val="21"/>
          <w:shd w:val="clear" w:color="auto" w:fill="FFFFFF"/>
          <w:lang w:val="en-GB"/>
        </w:rPr>
        <w:t>how</w:t>
      </w:r>
      <w:r w:rsidRPr="0048528F">
        <w:rPr>
          <w:rFonts w:ascii="Palatino Linotype" w:hAnsi="Palatino Linotype" w:cs="Arial"/>
          <w:color w:val="000000" w:themeColor="text1"/>
          <w:sz w:val="21"/>
          <w:szCs w:val="21"/>
          <w:shd w:val="clear" w:color="auto" w:fill="FFFFFF"/>
          <w:lang w:val="en-GB"/>
        </w:rPr>
        <w:t xml:space="preserve"> </w:t>
      </w:r>
      <w:r w:rsidR="007F5B27" w:rsidRPr="0048528F">
        <w:rPr>
          <w:rFonts w:ascii="Palatino Linotype" w:hAnsi="Palatino Linotype" w:cs="Arial"/>
          <w:color w:val="000000" w:themeColor="text1"/>
          <w:sz w:val="21"/>
          <w:szCs w:val="21"/>
          <w:shd w:val="clear" w:color="auto" w:fill="FFFFFF"/>
          <w:lang w:val="en-GB"/>
        </w:rPr>
        <w:t>it</w:t>
      </w:r>
      <w:r w:rsidRPr="0048528F">
        <w:rPr>
          <w:rFonts w:ascii="Palatino Linotype" w:hAnsi="Palatino Linotype" w:cs="Arial"/>
          <w:color w:val="000000" w:themeColor="text1"/>
          <w:sz w:val="21"/>
          <w:szCs w:val="21"/>
          <w:shd w:val="clear" w:color="auto" w:fill="FFFFFF"/>
          <w:lang w:val="en-GB"/>
        </w:rPr>
        <w:t xml:space="preserve"> is structured and functions, and identifies with the interests of the dominant social class.</w:t>
      </w:r>
      <w:r w:rsidRPr="0048528F">
        <w:rPr>
          <w:rFonts w:ascii="Palatino Linotype" w:hAnsi="Palatino Linotype"/>
          <w:color w:val="000000" w:themeColor="text1"/>
          <w:sz w:val="21"/>
          <w:szCs w:val="21"/>
          <w:shd w:val="clear" w:color="auto" w:fill="FFFFFF"/>
          <w:lang w:val="en-GB"/>
        </w:rPr>
        <w:t xml:space="preserve"> </w:t>
      </w:r>
      <w:r w:rsidR="00071E60" w:rsidRPr="0048528F">
        <w:rPr>
          <w:rFonts w:ascii="Palatino Linotype" w:hAnsi="Palatino Linotype"/>
          <w:color w:val="000000" w:themeColor="text1"/>
          <w:sz w:val="21"/>
          <w:szCs w:val="21"/>
          <w:shd w:val="clear" w:color="auto" w:fill="FFFFFF"/>
          <w:lang w:val="en-GB"/>
        </w:rPr>
        <w:t xml:space="preserve">Thus, although </w:t>
      </w:r>
      <w:r w:rsidR="007F5B27" w:rsidRPr="0048528F">
        <w:rPr>
          <w:rFonts w:ascii="Palatino Linotype" w:hAnsi="Palatino Linotype"/>
          <w:color w:val="000000" w:themeColor="text1"/>
          <w:sz w:val="21"/>
          <w:szCs w:val="21"/>
          <w:shd w:val="clear" w:color="auto" w:fill="FFFFFF"/>
          <w:lang w:val="en-GB"/>
        </w:rPr>
        <w:t>Sri Lanka</w:t>
      </w:r>
      <w:r w:rsidR="00071E60" w:rsidRPr="0048528F">
        <w:rPr>
          <w:rFonts w:ascii="Palatino Linotype" w:hAnsi="Palatino Linotype"/>
          <w:color w:val="000000" w:themeColor="text1"/>
          <w:sz w:val="21"/>
          <w:szCs w:val="21"/>
          <w:shd w:val="clear" w:color="auto" w:fill="FFFFFF"/>
          <w:lang w:val="en-GB"/>
        </w:rPr>
        <w:t xml:space="preserve"> has lived through three Constitutions since independence from direct colonial rule, the system </w:t>
      </w:r>
      <w:r w:rsidR="007F5B27" w:rsidRPr="0048528F">
        <w:rPr>
          <w:rFonts w:ascii="Palatino Linotype" w:hAnsi="Palatino Linotype"/>
          <w:color w:val="000000" w:themeColor="text1"/>
          <w:sz w:val="21"/>
          <w:szCs w:val="21"/>
          <w:shd w:val="clear" w:color="auto" w:fill="FFFFFF"/>
          <w:lang w:val="en-GB"/>
        </w:rPr>
        <w:t xml:space="preserve">has </w:t>
      </w:r>
      <w:r w:rsidR="00071E60" w:rsidRPr="0048528F">
        <w:rPr>
          <w:rFonts w:ascii="Palatino Linotype" w:hAnsi="Palatino Linotype"/>
          <w:color w:val="000000" w:themeColor="text1"/>
          <w:sz w:val="21"/>
          <w:szCs w:val="21"/>
          <w:shd w:val="clear" w:color="auto" w:fill="FFFFFF"/>
          <w:lang w:val="en-GB"/>
        </w:rPr>
        <w:t xml:space="preserve">served only the exploiting capitalist classes, the landed gentry and their imperialist masters. </w:t>
      </w:r>
      <w:r w:rsidR="007F5B27" w:rsidRPr="0048528F">
        <w:rPr>
          <w:rFonts w:ascii="Palatino Linotype" w:hAnsi="Palatino Linotype"/>
          <w:color w:val="000000" w:themeColor="text1"/>
          <w:sz w:val="21"/>
          <w:szCs w:val="21"/>
          <w:shd w:val="clear" w:color="auto" w:fill="FFFFFF"/>
          <w:lang w:val="en-GB"/>
        </w:rPr>
        <w:t>N</w:t>
      </w:r>
      <w:r w:rsidRPr="0048528F">
        <w:rPr>
          <w:rFonts w:ascii="Palatino Linotype" w:hAnsi="Palatino Linotype"/>
          <w:color w:val="000000" w:themeColor="text1"/>
          <w:sz w:val="21"/>
          <w:szCs w:val="21"/>
          <w:shd w:val="clear" w:color="auto" w:fill="FFFFFF"/>
          <w:lang w:val="en-GB"/>
        </w:rPr>
        <w:t>eeds</w:t>
      </w:r>
      <w:r w:rsidR="00921D68" w:rsidRPr="0048528F">
        <w:rPr>
          <w:rFonts w:ascii="Palatino Linotype" w:hAnsi="Palatino Linotype"/>
          <w:color w:val="000000" w:themeColor="text1"/>
          <w:sz w:val="21"/>
          <w:szCs w:val="21"/>
          <w:shd w:val="clear" w:color="auto" w:fill="FFFFFF"/>
          <w:lang w:val="en-GB"/>
        </w:rPr>
        <w:t xml:space="preserve"> of the </w:t>
      </w:r>
      <w:r w:rsidR="00071E60" w:rsidRPr="0048528F">
        <w:rPr>
          <w:rFonts w:ascii="Palatino Linotype" w:hAnsi="Palatino Linotype"/>
          <w:color w:val="000000" w:themeColor="text1"/>
          <w:sz w:val="21"/>
          <w:szCs w:val="21"/>
          <w:shd w:val="clear" w:color="auto" w:fill="FFFFFF"/>
          <w:lang w:val="en-GB"/>
        </w:rPr>
        <w:t>toiling</w:t>
      </w:r>
      <w:r w:rsidR="00921D68" w:rsidRPr="0048528F">
        <w:rPr>
          <w:rFonts w:ascii="Palatino Linotype" w:hAnsi="Palatino Linotype"/>
          <w:color w:val="000000" w:themeColor="text1"/>
          <w:sz w:val="21"/>
          <w:szCs w:val="21"/>
          <w:shd w:val="clear" w:color="auto" w:fill="FFFFFF"/>
          <w:lang w:val="en-GB"/>
        </w:rPr>
        <w:t xml:space="preserve"> masses </w:t>
      </w:r>
      <w:r w:rsidR="007F5B27" w:rsidRPr="0048528F">
        <w:rPr>
          <w:rFonts w:ascii="Palatino Linotype" w:hAnsi="Palatino Linotype"/>
          <w:color w:val="000000" w:themeColor="text1"/>
          <w:sz w:val="21"/>
          <w:szCs w:val="21"/>
          <w:shd w:val="clear" w:color="auto" w:fill="FFFFFF"/>
          <w:lang w:val="en-GB"/>
        </w:rPr>
        <w:t>have been</w:t>
      </w:r>
      <w:r w:rsidRPr="0048528F">
        <w:rPr>
          <w:rFonts w:ascii="Palatino Linotype" w:hAnsi="Palatino Linotype"/>
          <w:color w:val="000000" w:themeColor="text1"/>
          <w:sz w:val="21"/>
          <w:szCs w:val="21"/>
          <w:shd w:val="clear" w:color="auto" w:fill="FFFFFF"/>
          <w:lang w:val="en-GB"/>
        </w:rPr>
        <w:t xml:space="preserve"> neglected all along and </w:t>
      </w:r>
      <w:r w:rsidR="00921D68" w:rsidRPr="0048528F">
        <w:rPr>
          <w:rFonts w:ascii="Palatino Linotype" w:hAnsi="Palatino Linotype"/>
          <w:color w:val="000000" w:themeColor="text1"/>
          <w:sz w:val="21"/>
          <w:szCs w:val="21"/>
          <w:shd w:val="clear" w:color="auto" w:fill="FFFFFF"/>
          <w:lang w:val="en-GB"/>
        </w:rPr>
        <w:t xml:space="preserve">the country </w:t>
      </w:r>
      <w:r w:rsidR="00071E60" w:rsidRPr="0048528F">
        <w:rPr>
          <w:rFonts w:ascii="Palatino Linotype" w:hAnsi="Palatino Linotype"/>
          <w:color w:val="000000" w:themeColor="text1"/>
          <w:sz w:val="21"/>
          <w:szCs w:val="21"/>
          <w:shd w:val="clear" w:color="auto" w:fill="FFFFFF"/>
          <w:lang w:val="en-GB"/>
        </w:rPr>
        <w:t>has not been</w:t>
      </w:r>
      <w:r w:rsidR="00921D68" w:rsidRPr="0048528F">
        <w:rPr>
          <w:rFonts w:ascii="Palatino Linotype" w:hAnsi="Palatino Linotype"/>
          <w:color w:val="000000" w:themeColor="text1"/>
          <w:sz w:val="21"/>
          <w:szCs w:val="21"/>
          <w:shd w:val="clear" w:color="auto" w:fill="FFFFFF"/>
          <w:lang w:val="en-GB"/>
        </w:rPr>
        <w:t xml:space="preserve"> deliver</w:t>
      </w:r>
      <w:r w:rsidR="00071E60" w:rsidRPr="0048528F">
        <w:rPr>
          <w:rFonts w:ascii="Palatino Linotype" w:hAnsi="Palatino Linotype"/>
          <w:color w:val="000000" w:themeColor="text1"/>
          <w:sz w:val="21"/>
          <w:szCs w:val="21"/>
          <w:shd w:val="clear" w:color="auto" w:fill="FFFFFF"/>
          <w:lang w:val="en-GB"/>
        </w:rPr>
        <w:t>ed</w:t>
      </w:r>
      <w:r w:rsidR="00921D68" w:rsidRPr="0048528F">
        <w:rPr>
          <w:rFonts w:ascii="Palatino Linotype" w:hAnsi="Palatino Linotype"/>
          <w:color w:val="000000" w:themeColor="text1"/>
          <w:sz w:val="21"/>
          <w:szCs w:val="21"/>
          <w:shd w:val="clear" w:color="auto" w:fill="FFFFFF"/>
          <w:lang w:val="en-GB"/>
        </w:rPr>
        <w:t xml:space="preserve"> from is economic woes resulting from continu</w:t>
      </w:r>
      <w:r w:rsidR="00250AAC" w:rsidRPr="0048528F">
        <w:rPr>
          <w:rFonts w:ascii="Palatino Linotype" w:hAnsi="Palatino Linotype"/>
          <w:color w:val="000000" w:themeColor="text1"/>
          <w:sz w:val="21"/>
          <w:szCs w:val="21"/>
          <w:shd w:val="clear" w:color="auto" w:fill="FFFFFF"/>
          <w:lang w:val="en-GB"/>
        </w:rPr>
        <w:t>ed</w:t>
      </w:r>
      <w:r w:rsidR="00921D68" w:rsidRPr="0048528F">
        <w:rPr>
          <w:rFonts w:ascii="Palatino Linotype" w:hAnsi="Palatino Linotype"/>
          <w:color w:val="000000" w:themeColor="text1"/>
          <w:sz w:val="21"/>
          <w:szCs w:val="21"/>
          <w:shd w:val="clear" w:color="auto" w:fill="FFFFFF"/>
          <w:lang w:val="en-GB"/>
        </w:rPr>
        <w:t xml:space="preserve"> imperialist dominatio</w:t>
      </w:r>
      <w:r w:rsidR="00250AAC" w:rsidRPr="0048528F">
        <w:rPr>
          <w:rFonts w:ascii="Palatino Linotype" w:hAnsi="Palatino Linotype"/>
          <w:color w:val="000000" w:themeColor="text1"/>
          <w:sz w:val="21"/>
          <w:szCs w:val="21"/>
          <w:shd w:val="clear" w:color="auto" w:fill="FFFFFF"/>
          <w:lang w:val="en-GB"/>
        </w:rPr>
        <w:t xml:space="preserve">n in the form of neocolonialism. The Constitution of 1978 with an Executive Presidency </w:t>
      </w:r>
      <w:r w:rsidR="007F5B27" w:rsidRPr="0048528F">
        <w:rPr>
          <w:rFonts w:ascii="Palatino Linotype" w:hAnsi="Palatino Linotype"/>
          <w:color w:val="000000" w:themeColor="text1"/>
          <w:sz w:val="21"/>
          <w:szCs w:val="21"/>
          <w:shd w:val="clear" w:color="auto" w:fill="FFFFFF"/>
          <w:lang w:val="en-GB"/>
        </w:rPr>
        <w:t xml:space="preserve">designed to deliver the country to imperialist plunder </w:t>
      </w:r>
      <w:r w:rsidR="00250AAC" w:rsidRPr="0048528F">
        <w:rPr>
          <w:rFonts w:ascii="Palatino Linotype" w:hAnsi="Palatino Linotype"/>
          <w:color w:val="000000" w:themeColor="text1"/>
          <w:sz w:val="21"/>
          <w:szCs w:val="21"/>
          <w:shd w:val="clear" w:color="auto" w:fill="FFFFFF"/>
          <w:lang w:val="en-GB"/>
        </w:rPr>
        <w:t>had disastrous consequences</w:t>
      </w:r>
      <w:r w:rsidR="007F5B27" w:rsidRPr="0048528F">
        <w:rPr>
          <w:rFonts w:ascii="Palatino Linotype" w:hAnsi="Palatino Linotype"/>
          <w:color w:val="000000" w:themeColor="text1"/>
          <w:sz w:val="21"/>
          <w:szCs w:val="21"/>
          <w:shd w:val="clear" w:color="auto" w:fill="FFFFFF"/>
          <w:lang w:val="en-GB"/>
        </w:rPr>
        <w:t>.</w:t>
      </w:r>
      <w:r w:rsidR="00250AAC" w:rsidRPr="0048528F">
        <w:rPr>
          <w:rFonts w:ascii="Palatino Linotype" w:hAnsi="Palatino Linotype"/>
          <w:color w:val="000000" w:themeColor="text1"/>
          <w:sz w:val="21"/>
          <w:szCs w:val="21"/>
          <w:shd w:val="clear" w:color="auto" w:fill="FFFFFF"/>
          <w:lang w:val="en-GB"/>
        </w:rPr>
        <w:t xml:space="preserve"> </w:t>
      </w:r>
      <w:r w:rsidR="007F5B27" w:rsidRPr="0048528F">
        <w:rPr>
          <w:rFonts w:ascii="Palatino Linotype" w:hAnsi="Palatino Linotype"/>
          <w:color w:val="000000" w:themeColor="text1"/>
          <w:sz w:val="21"/>
          <w:szCs w:val="21"/>
          <w:shd w:val="clear" w:color="auto" w:fill="FFFFFF"/>
          <w:lang w:val="en-GB"/>
        </w:rPr>
        <w:t>It</w:t>
      </w:r>
      <w:r w:rsidR="00250AAC" w:rsidRPr="0048528F">
        <w:rPr>
          <w:rFonts w:ascii="Palatino Linotype" w:hAnsi="Palatino Linotype"/>
          <w:color w:val="000000" w:themeColor="text1"/>
          <w:sz w:val="21"/>
          <w:szCs w:val="21"/>
          <w:shd w:val="clear" w:color="auto" w:fill="FFFFFF"/>
          <w:lang w:val="en-GB"/>
        </w:rPr>
        <w:t xml:space="preserve"> plung</w:t>
      </w:r>
      <w:r w:rsidR="007F5B27" w:rsidRPr="0048528F">
        <w:rPr>
          <w:rFonts w:ascii="Palatino Linotype" w:hAnsi="Palatino Linotype"/>
          <w:color w:val="000000" w:themeColor="text1"/>
          <w:sz w:val="21"/>
          <w:szCs w:val="21"/>
          <w:shd w:val="clear" w:color="auto" w:fill="FFFFFF"/>
          <w:lang w:val="en-GB"/>
        </w:rPr>
        <w:t>ed</w:t>
      </w:r>
      <w:r w:rsidR="00250AAC" w:rsidRPr="0048528F">
        <w:rPr>
          <w:rFonts w:ascii="Palatino Linotype" w:hAnsi="Palatino Linotype"/>
          <w:color w:val="000000" w:themeColor="text1"/>
          <w:sz w:val="21"/>
          <w:szCs w:val="21"/>
          <w:shd w:val="clear" w:color="auto" w:fill="FFFFFF"/>
          <w:lang w:val="en-GB"/>
        </w:rPr>
        <w:t xml:space="preserve"> </w:t>
      </w:r>
      <w:r w:rsidR="007F5B27" w:rsidRPr="0048528F">
        <w:rPr>
          <w:rFonts w:ascii="Palatino Linotype" w:hAnsi="Palatino Linotype"/>
          <w:color w:val="000000" w:themeColor="text1"/>
          <w:sz w:val="21"/>
          <w:szCs w:val="21"/>
          <w:shd w:val="clear" w:color="auto" w:fill="FFFFFF"/>
          <w:lang w:val="en-GB"/>
        </w:rPr>
        <w:t>the country into</w:t>
      </w:r>
      <w:r w:rsidR="00250AAC" w:rsidRPr="0048528F">
        <w:rPr>
          <w:rFonts w:ascii="Palatino Linotype" w:hAnsi="Palatino Linotype"/>
          <w:color w:val="000000" w:themeColor="text1"/>
          <w:sz w:val="21"/>
          <w:szCs w:val="21"/>
          <w:shd w:val="clear" w:color="auto" w:fill="FFFFFF"/>
          <w:lang w:val="en-GB"/>
        </w:rPr>
        <w:t xml:space="preserve"> </w:t>
      </w:r>
      <w:r w:rsidR="007F5B27" w:rsidRPr="0048528F">
        <w:rPr>
          <w:rFonts w:ascii="Palatino Linotype" w:hAnsi="Palatino Linotype"/>
          <w:color w:val="000000" w:themeColor="text1"/>
          <w:sz w:val="21"/>
          <w:szCs w:val="21"/>
          <w:shd w:val="clear" w:color="auto" w:fill="FFFFFF"/>
          <w:lang w:val="en-GB"/>
        </w:rPr>
        <w:t xml:space="preserve">a worsening national question and civil war and </w:t>
      </w:r>
      <w:r w:rsidR="00250AAC" w:rsidRPr="0048528F">
        <w:rPr>
          <w:rFonts w:ascii="Palatino Linotype" w:hAnsi="Palatino Linotype"/>
          <w:color w:val="000000" w:themeColor="text1"/>
          <w:sz w:val="21"/>
          <w:szCs w:val="21"/>
          <w:shd w:val="clear" w:color="auto" w:fill="FFFFFF"/>
          <w:lang w:val="en-GB"/>
        </w:rPr>
        <w:t>deeper economic crisis,</w:t>
      </w:r>
      <w:r w:rsidR="007F5B27" w:rsidRPr="0048528F">
        <w:rPr>
          <w:rFonts w:ascii="Palatino Linotype" w:hAnsi="Palatino Linotype"/>
          <w:color w:val="000000" w:themeColor="text1"/>
          <w:sz w:val="21"/>
          <w:szCs w:val="21"/>
          <w:shd w:val="clear" w:color="auto" w:fill="FFFFFF"/>
          <w:lang w:val="en-GB"/>
        </w:rPr>
        <w:t xml:space="preserve"> while</w:t>
      </w:r>
      <w:r w:rsidR="00250AAC" w:rsidRPr="0048528F">
        <w:rPr>
          <w:rFonts w:ascii="Palatino Linotype" w:hAnsi="Palatino Linotype"/>
          <w:color w:val="000000" w:themeColor="text1"/>
          <w:sz w:val="21"/>
          <w:szCs w:val="21"/>
          <w:shd w:val="clear" w:color="auto" w:fill="FFFFFF"/>
          <w:lang w:val="en-GB"/>
        </w:rPr>
        <w:t xml:space="preserve"> undermining </w:t>
      </w:r>
      <w:r w:rsidR="007F5B27" w:rsidRPr="0048528F">
        <w:rPr>
          <w:rFonts w:ascii="Palatino Linotype" w:hAnsi="Palatino Linotype"/>
          <w:color w:val="000000" w:themeColor="text1"/>
          <w:sz w:val="21"/>
          <w:szCs w:val="21"/>
          <w:shd w:val="clear" w:color="auto" w:fill="FFFFFF"/>
          <w:lang w:val="en-GB"/>
        </w:rPr>
        <w:t xml:space="preserve">all </w:t>
      </w:r>
      <w:r w:rsidR="00250AAC" w:rsidRPr="0048528F">
        <w:rPr>
          <w:rFonts w:ascii="Palatino Linotype" w:hAnsi="Palatino Linotype"/>
          <w:color w:val="000000" w:themeColor="text1"/>
          <w:sz w:val="21"/>
          <w:szCs w:val="21"/>
          <w:shd w:val="clear" w:color="auto" w:fill="FFFFFF"/>
          <w:lang w:val="en-GB"/>
        </w:rPr>
        <w:t>democratic institutions.</w:t>
      </w:r>
      <w:r w:rsidR="00071E60" w:rsidRPr="0048528F">
        <w:rPr>
          <w:rFonts w:ascii="Palatino Linotype" w:hAnsi="Palatino Linotype"/>
          <w:b/>
          <w:color w:val="000000" w:themeColor="text1"/>
          <w:sz w:val="20"/>
          <w:szCs w:val="20"/>
          <w:shd w:val="clear" w:color="auto" w:fill="FFFFFF"/>
          <w:lang w:val="en-GB"/>
        </w:rPr>
        <w:t xml:space="preserve"> </w:t>
      </w:r>
    </w:p>
    <w:p w:rsidR="00C043E3" w:rsidRPr="0048528F" w:rsidRDefault="007F5B27" w:rsidP="00000C0D">
      <w:pPr>
        <w:pStyle w:val="NormalWeb"/>
        <w:shd w:val="clear" w:color="auto" w:fill="FFFFFF"/>
        <w:spacing w:before="0" w:beforeAutospacing="0" w:after="120" w:afterAutospacing="0" w:line="264" w:lineRule="auto"/>
        <w:ind w:firstLine="270"/>
        <w:jc w:val="both"/>
        <w:textAlignment w:val="baseline"/>
        <w:rPr>
          <w:rFonts w:ascii="Palatino Linotype" w:hAnsi="Palatino Linotype"/>
          <w:color w:val="000000" w:themeColor="text1"/>
          <w:sz w:val="21"/>
          <w:szCs w:val="21"/>
          <w:shd w:val="clear" w:color="auto" w:fill="FFFFFF"/>
          <w:lang w:val="en-GB"/>
        </w:rPr>
      </w:pPr>
      <w:r w:rsidRPr="0048528F">
        <w:rPr>
          <w:rFonts w:ascii="Palatino Linotype" w:hAnsi="Palatino Linotype"/>
          <w:color w:val="000000" w:themeColor="text1"/>
          <w:sz w:val="21"/>
          <w:szCs w:val="21"/>
          <w:shd w:val="clear" w:color="auto" w:fill="FFFFFF"/>
          <w:lang w:val="en-GB"/>
        </w:rPr>
        <w:t>A</w:t>
      </w:r>
      <w:r w:rsidR="004662EF" w:rsidRPr="0048528F">
        <w:rPr>
          <w:rFonts w:ascii="Palatino Linotype" w:hAnsi="Palatino Linotype"/>
          <w:color w:val="000000" w:themeColor="text1"/>
          <w:sz w:val="21"/>
          <w:szCs w:val="21"/>
          <w:shd w:val="clear" w:color="auto" w:fill="FFFFFF"/>
          <w:lang w:val="en-GB"/>
        </w:rPr>
        <w:t xml:space="preserve"> Constitutional Council constituted in March 2002 under the 17th Amendment to the Constitution </w:t>
      </w:r>
      <w:r w:rsidRPr="0048528F">
        <w:rPr>
          <w:rFonts w:ascii="Palatino Linotype" w:hAnsi="Palatino Linotype"/>
          <w:color w:val="000000" w:themeColor="text1"/>
          <w:sz w:val="21"/>
          <w:szCs w:val="21"/>
          <w:shd w:val="clear" w:color="auto" w:fill="FFFFFF"/>
          <w:lang w:val="en-GB"/>
        </w:rPr>
        <w:t xml:space="preserve">for rectifying serious anti-democratic features of the </w:t>
      </w:r>
      <w:r w:rsidR="001C2A78" w:rsidRPr="0048528F">
        <w:rPr>
          <w:rFonts w:ascii="Palatino Linotype" w:hAnsi="Palatino Linotype"/>
          <w:color w:val="000000" w:themeColor="text1"/>
          <w:sz w:val="21"/>
          <w:szCs w:val="21"/>
          <w:shd w:val="clear" w:color="auto" w:fill="FFFFFF"/>
          <w:lang w:val="en-GB"/>
        </w:rPr>
        <w:t>Constitution</w:t>
      </w:r>
      <w:r w:rsidRPr="0048528F">
        <w:rPr>
          <w:rFonts w:ascii="Palatino Linotype" w:hAnsi="Palatino Linotype"/>
          <w:color w:val="000000" w:themeColor="text1"/>
          <w:sz w:val="21"/>
          <w:szCs w:val="21"/>
          <w:shd w:val="clear" w:color="auto" w:fill="FFFFFF"/>
          <w:lang w:val="en-GB"/>
        </w:rPr>
        <w:t xml:space="preserve"> of 1978 was </w:t>
      </w:r>
      <w:r w:rsidR="004662EF" w:rsidRPr="0048528F">
        <w:rPr>
          <w:rFonts w:ascii="Palatino Linotype" w:hAnsi="Palatino Linotype"/>
          <w:color w:val="000000" w:themeColor="text1"/>
          <w:sz w:val="21"/>
          <w:szCs w:val="21"/>
          <w:shd w:val="clear" w:color="auto" w:fill="FFFFFF"/>
          <w:lang w:val="en-GB"/>
        </w:rPr>
        <w:t>passed into law in October 2001</w:t>
      </w:r>
      <w:r w:rsidRPr="0048528F">
        <w:rPr>
          <w:rFonts w:ascii="Palatino Linotype" w:hAnsi="Palatino Linotype"/>
          <w:color w:val="000000" w:themeColor="text1"/>
          <w:sz w:val="21"/>
          <w:szCs w:val="21"/>
          <w:shd w:val="clear" w:color="auto" w:fill="FFFFFF"/>
          <w:lang w:val="en-GB"/>
        </w:rPr>
        <w:t>. But it</w:t>
      </w:r>
      <w:r w:rsidR="004662EF" w:rsidRPr="0048528F">
        <w:rPr>
          <w:rFonts w:ascii="Palatino Linotype" w:hAnsi="Palatino Linotype"/>
          <w:color w:val="000000" w:themeColor="text1"/>
          <w:sz w:val="21"/>
          <w:szCs w:val="21"/>
          <w:shd w:val="clear" w:color="auto" w:fill="FFFFFF"/>
          <w:lang w:val="en-GB"/>
        </w:rPr>
        <w:t xml:space="preserve"> </w:t>
      </w:r>
      <w:r w:rsidR="00C043E3" w:rsidRPr="0048528F">
        <w:rPr>
          <w:rFonts w:ascii="Palatino Linotype" w:hAnsi="Palatino Linotype"/>
          <w:color w:val="000000" w:themeColor="text1"/>
          <w:sz w:val="21"/>
          <w:szCs w:val="21"/>
          <w:shd w:val="clear" w:color="auto" w:fill="FFFFFF"/>
          <w:lang w:val="en-GB"/>
        </w:rPr>
        <w:t xml:space="preserve">did not function and </w:t>
      </w:r>
      <w:r w:rsidR="004662EF" w:rsidRPr="0048528F">
        <w:rPr>
          <w:rFonts w:ascii="Palatino Linotype" w:hAnsi="Palatino Linotype"/>
          <w:color w:val="000000" w:themeColor="text1"/>
          <w:sz w:val="21"/>
          <w:szCs w:val="21"/>
          <w:shd w:val="clear" w:color="auto" w:fill="FFFFFF"/>
          <w:lang w:val="en-GB"/>
        </w:rPr>
        <w:t xml:space="preserve">was subverted </w:t>
      </w:r>
      <w:r w:rsidRPr="0048528F">
        <w:rPr>
          <w:rFonts w:ascii="Palatino Linotype" w:hAnsi="Palatino Linotype"/>
          <w:color w:val="000000" w:themeColor="text1"/>
          <w:sz w:val="21"/>
          <w:szCs w:val="21"/>
          <w:shd w:val="clear" w:color="auto" w:fill="FFFFFF"/>
          <w:lang w:val="en-GB"/>
        </w:rPr>
        <w:t xml:space="preserve">in 2010 </w:t>
      </w:r>
      <w:r w:rsidR="00C153C5" w:rsidRPr="0048528F">
        <w:rPr>
          <w:rFonts w:ascii="Palatino Linotype" w:hAnsi="Palatino Linotype"/>
          <w:color w:val="000000" w:themeColor="text1"/>
          <w:sz w:val="21"/>
          <w:szCs w:val="21"/>
          <w:shd w:val="clear" w:color="auto" w:fill="FFFFFF"/>
          <w:lang w:val="en-GB"/>
        </w:rPr>
        <w:t xml:space="preserve">by </w:t>
      </w:r>
      <w:r w:rsidR="004662EF" w:rsidRPr="0048528F">
        <w:rPr>
          <w:rFonts w:ascii="Palatino Linotype" w:hAnsi="Palatino Linotype"/>
          <w:color w:val="000000" w:themeColor="text1"/>
          <w:sz w:val="21"/>
          <w:szCs w:val="21"/>
          <w:shd w:val="clear" w:color="auto" w:fill="FFFFFF"/>
          <w:lang w:val="en-GB"/>
        </w:rPr>
        <w:t xml:space="preserve">President Mahinda Rajapaksa </w:t>
      </w:r>
      <w:r w:rsidR="00C043E3" w:rsidRPr="0048528F">
        <w:rPr>
          <w:rFonts w:ascii="Palatino Linotype" w:hAnsi="Palatino Linotype"/>
          <w:color w:val="000000" w:themeColor="text1"/>
          <w:sz w:val="21"/>
          <w:szCs w:val="21"/>
          <w:shd w:val="clear" w:color="auto" w:fill="FFFFFF"/>
          <w:lang w:val="en-GB"/>
        </w:rPr>
        <w:t>who</w:t>
      </w:r>
      <w:r w:rsidR="004662EF" w:rsidRPr="0048528F">
        <w:rPr>
          <w:rFonts w:ascii="Palatino Linotype" w:hAnsi="Palatino Linotype"/>
          <w:color w:val="000000" w:themeColor="text1"/>
          <w:sz w:val="21"/>
          <w:szCs w:val="21"/>
          <w:shd w:val="clear" w:color="auto" w:fill="FFFFFF"/>
          <w:lang w:val="en-GB"/>
        </w:rPr>
        <w:t xml:space="preserve"> replace</w:t>
      </w:r>
      <w:r w:rsidR="00C043E3" w:rsidRPr="0048528F">
        <w:rPr>
          <w:rFonts w:ascii="Palatino Linotype" w:hAnsi="Palatino Linotype"/>
          <w:color w:val="000000" w:themeColor="text1"/>
          <w:sz w:val="21"/>
          <w:szCs w:val="21"/>
          <w:shd w:val="clear" w:color="auto" w:fill="FFFFFF"/>
          <w:lang w:val="en-GB"/>
        </w:rPr>
        <w:t>d</w:t>
      </w:r>
      <w:r w:rsidR="004662EF" w:rsidRPr="0048528F">
        <w:rPr>
          <w:rFonts w:ascii="Palatino Linotype" w:hAnsi="Palatino Linotype"/>
          <w:color w:val="000000" w:themeColor="text1"/>
          <w:sz w:val="21"/>
          <w:szCs w:val="21"/>
          <w:shd w:val="clear" w:color="auto" w:fill="FFFFFF"/>
          <w:lang w:val="en-GB"/>
        </w:rPr>
        <w:t xml:space="preserve"> it with the Parliamentary Council. </w:t>
      </w:r>
      <w:r w:rsidR="00C043E3" w:rsidRPr="0048528F">
        <w:rPr>
          <w:rFonts w:ascii="Palatino Linotype" w:hAnsi="Palatino Linotype"/>
          <w:color w:val="000000" w:themeColor="text1"/>
          <w:sz w:val="21"/>
          <w:szCs w:val="21"/>
          <w:shd w:val="clear" w:color="auto" w:fill="FFFFFF"/>
          <w:lang w:val="en-GB"/>
        </w:rPr>
        <w:t>Foll</w:t>
      </w:r>
      <w:r w:rsidR="004662EF" w:rsidRPr="0048528F">
        <w:rPr>
          <w:rFonts w:ascii="Palatino Linotype" w:hAnsi="Palatino Linotype"/>
          <w:color w:val="000000" w:themeColor="text1"/>
          <w:sz w:val="21"/>
          <w:szCs w:val="21"/>
          <w:shd w:val="clear" w:color="auto" w:fill="FFFFFF"/>
          <w:lang w:val="en-GB"/>
        </w:rPr>
        <w:t>owing the election of Maithripala Sirisena steps were taken in 2015 to reinstate the Constitutional Council</w:t>
      </w:r>
      <w:r w:rsidRPr="0048528F">
        <w:rPr>
          <w:rFonts w:ascii="Palatino Linotype" w:hAnsi="Palatino Linotype"/>
          <w:color w:val="000000" w:themeColor="text1"/>
          <w:sz w:val="21"/>
          <w:szCs w:val="21"/>
          <w:shd w:val="clear" w:color="auto" w:fill="FFFFFF"/>
          <w:lang w:val="en-GB"/>
        </w:rPr>
        <w:t xml:space="preserve">, </w:t>
      </w:r>
      <w:r w:rsidR="004662EF" w:rsidRPr="0048528F">
        <w:rPr>
          <w:rFonts w:ascii="Palatino Linotype" w:hAnsi="Palatino Linotype"/>
          <w:color w:val="000000" w:themeColor="text1"/>
          <w:sz w:val="21"/>
          <w:szCs w:val="21"/>
          <w:shd w:val="clear" w:color="auto" w:fill="FFFFFF"/>
          <w:lang w:val="en-GB"/>
        </w:rPr>
        <w:t>constituted in May 20</w:t>
      </w:r>
      <w:r w:rsidR="00C153C5" w:rsidRPr="0048528F">
        <w:rPr>
          <w:rFonts w:ascii="Palatino Linotype" w:hAnsi="Palatino Linotype"/>
          <w:color w:val="000000" w:themeColor="text1"/>
          <w:sz w:val="21"/>
          <w:szCs w:val="21"/>
          <w:shd w:val="clear" w:color="auto" w:fill="FFFFFF"/>
          <w:lang w:val="en-GB"/>
        </w:rPr>
        <w:t>1</w:t>
      </w:r>
      <w:r w:rsidR="004662EF" w:rsidRPr="0048528F">
        <w:rPr>
          <w:rFonts w:ascii="Palatino Linotype" w:hAnsi="Palatino Linotype"/>
          <w:color w:val="000000" w:themeColor="text1"/>
          <w:sz w:val="21"/>
          <w:szCs w:val="21"/>
          <w:shd w:val="clear" w:color="auto" w:fill="FFFFFF"/>
          <w:lang w:val="en-GB"/>
        </w:rPr>
        <w:t xml:space="preserve">5. The Council invited </w:t>
      </w:r>
      <w:r w:rsidR="001C2A78" w:rsidRPr="0048528F">
        <w:rPr>
          <w:rFonts w:ascii="Palatino Linotype" w:hAnsi="Palatino Linotype"/>
          <w:color w:val="000000" w:themeColor="text1"/>
          <w:sz w:val="21"/>
          <w:szCs w:val="21"/>
          <w:shd w:val="clear" w:color="auto" w:fill="FFFFFF"/>
          <w:lang w:val="en-GB"/>
        </w:rPr>
        <w:t>proposals</w:t>
      </w:r>
      <w:r w:rsidR="004662EF" w:rsidRPr="0048528F">
        <w:rPr>
          <w:rFonts w:ascii="Palatino Linotype" w:hAnsi="Palatino Linotype"/>
          <w:color w:val="000000" w:themeColor="text1"/>
          <w:sz w:val="21"/>
          <w:szCs w:val="21"/>
          <w:shd w:val="clear" w:color="auto" w:fill="FFFFFF"/>
          <w:lang w:val="en-GB"/>
        </w:rPr>
        <w:t xml:space="preserve"> from individuals and public organizations for </w:t>
      </w:r>
      <w:r w:rsidR="00335E1D" w:rsidRPr="0048528F">
        <w:rPr>
          <w:rFonts w:ascii="Palatino Linotype" w:hAnsi="Palatino Linotype"/>
          <w:color w:val="000000" w:themeColor="text1"/>
          <w:sz w:val="21"/>
          <w:szCs w:val="21"/>
          <w:shd w:val="clear" w:color="auto" w:fill="FFFFFF"/>
          <w:lang w:val="en-GB"/>
        </w:rPr>
        <w:t>a</w:t>
      </w:r>
      <w:r w:rsidR="004662EF" w:rsidRPr="0048528F">
        <w:rPr>
          <w:rFonts w:ascii="Palatino Linotype" w:hAnsi="Palatino Linotype"/>
          <w:color w:val="000000" w:themeColor="text1"/>
          <w:sz w:val="21"/>
          <w:szCs w:val="21"/>
          <w:shd w:val="clear" w:color="auto" w:fill="FFFFFF"/>
          <w:lang w:val="en-GB"/>
        </w:rPr>
        <w:t xml:space="preserve"> New Const</w:t>
      </w:r>
      <w:r w:rsidR="00335E1D" w:rsidRPr="0048528F">
        <w:rPr>
          <w:rFonts w:ascii="Palatino Linotype" w:hAnsi="Palatino Linotype"/>
          <w:color w:val="000000" w:themeColor="text1"/>
          <w:sz w:val="21"/>
          <w:szCs w:val="21"/>
          <w:shd w:val="clear" w:color="auto" w:fill="FFFFFF"/>
          <w:lang w:val="en-GB"/>
        </w:rPr>
        <w:t>i</w:t>
      </w:r>
      <w:r w:rsidR="004662EF" w:rsidRPr="0048528F">
        <w:rPr>
          <w:rFonts w:ascii="Palatino Linotype" w:hAnsi="Palatino Linotype"/>
          <w:color w:val="000000" w:themeColor="text1"/>
          <w:sz w:val="21"/>
          <w:szCs w:val="21"/>
          <w:shd w:val="clear" w:color="auto" w:fill="FFFFFF"/>
          <w:lang w:val="en-GB"/>
        </w:rPr>
        <w:t xml:space="preserve">tution </w:t>
      </w:r>
      <w:r w:rsidR="00335E1D" w:rsidRPr="0048528F">
        <w:rPr>
          <w:rFonts w:ascii="Palatino Linotype" w:hAnsi="Palatino Linotype"/>
          <w:color w:val="000000" w:themeColor="text1"/>
          <w:sz w:val="21"/>
          <w:szCs w:val="21"/>
          <w:shd w:val="clear" w:color="auto" w:fill="FFFFFF"/>
          <w:lang w:val="en-GB"/>
        </w:rPr>
        <w:t>to</w:t>
      </w:r>
      <w:r w:rsidR="004662EF" w:rsidRPr="0048528F">
        <w:rPr>
          <w:rFonts w:ascii="Palatino Linotype" w:hAnsi="Palatino Linotype"/>
          <w:color w:val="000000" w:themeColor="text1"/>
          <w:sz w:val="21"/>
          <w:szCs w:val="21"/>
          <w:shd w:val="clear" w:color="auto" w:fill="FFFFFF"/>
          <w:lang w:val="en-GB"/>
        </w:rPr>
        <w:t xml:space="preserve"> be drafted by the </w:t>
      </w:r>
      <w:r w:rsidR="001C2A78" w:rsidRPr="0048528F">
        <w:rPr>
          <w:rFonts w:ascii="Palatino Linotype" w:hAnsi="Palatino Linotype"/>
          <w:color w:val="000000" w:themeColor="text1"/>
          <w:sz w:val="21"/>
          <w:szCs w:val="21"/>
          <w:shd w:val="clear" w:color="auto" w:fill="FFFFFF"/>
          <w:lang w:val="en-GB"/>
        </w:rPr>
        <w:t>Constitutional</w:t>
      </w:r>
      <w:r w:rsidR="004662EF" w:rsidRPr="0048528F">
        <w:rPr>
          <w:rFonts w:ascii="Palatino Linotype" w:hAnsi="Palatino Linotype"/>
          <w:color w:val="000000" w:themeColor="text1"/>
          <w:sz w:val="21"/>
          <w:szCs w:val="21"/>
          <w:shd w:val="clear" w:color="auto" w:fill="FFFFFF"/>
          <w:lang w:val="en-GB"/>
        </w:rPr>
        <w:t xml:space="preserve"> Assembly. The Parliament of Sri Lanka convened as the Constitutional Assembly on 5</w:t>
      </w:r>
      <w:r w:rsidR="004662EF" w:rsidRPr="0048528F">
        <w:rPr>
          <w:rFonts w:ascii="Palatino Linotype" w:hAnsi="Palatino Linotype"/>
          <w:color w:val="000000" w:themeColor="text1"/>
          <w:sz w:val="21"/>
          <w:szCs w:val="21"/>
          <w:shd w:val="clear" w:color="auto" w:fill="FFFFFF"/>
          <w:vertAlign w:val="superscript"/>
          <w:lang w:val="en-GB"/>
        </w:rPr>
        <w:t>th</w:t>
      </w:r>
      <w:r w:rsidR="004662EF" w:rsidRPr="0048528F">
        <w:rPr>
          <w:rFonts w:ascii="Palatino Linotype" w:hAnsi="Palatino Linotype"/>
          <w:color w:val="000000" w:themeColor="text1"/>
          <w:sz w:val="21"/>
          <w:szCs w:val="21"/>
          <w:shd w:val="clear" w:color="auto" w:fill="FFFFFF"/>
          <w:lang w:val="en-GB"/>
        </w:rPr>
        <w:t xml:space="preserve"> April to take the initial steps necessary to draft a new constitution. </w:t>
      </w:r>
    </w:p>
    <w:p w:rsidR="004662EF" w:rsidRPr="0048528F" w:rsidRDefault="00C043E3" w:rsidP="00000C0D">
      <w:pPr>
        <w:pStyle w:val="NormalWeb"/>
        <w:shd w:val="clear" w:color="auto" w:fill="FFFFFF"/>
        <w:spacing w:before="0" w:beforeAutospacing="0" w:after="120" w:afterAutospacing="0" w:line="264" w:lineRule="auto"/>
        <w:ind w:firstLine="270"/>
        <w:jc w:val="both"/>
        <w:textAlignment w:val="baseline"/>
        <w:rPr>
          <w:rFonts w:ascii="Palatino Linotype" w:hAnsi="Palatino Linotype"/>
          <w:b/>
          <w:color w:val="000000" w:themeColor="text1"/>
          <w:sz w:val="20"/>
          <w:szCs w:val="20"/>
          <w:shd w:val="clear" w:color="auto" w:fill="FFFFFF"/>
          <w:lang w:val="en-GB"/>
        </w:rPr>
      </w:pPr>
      <w:r w:rsidRPr="0048528F">
        <w:rPr>
          <w:rFonts w:ascii="Palatino Linotype" w:hAnsi="Palatino Linotype"/>
          <w:color w:val="000000" w:themeColor="text1"/>
          <w:sz w:val="21"/>
          <w:szCs w:val="21"/>
          <w:shd w:val="clear" w:color="auto" w:fill="FFFFFF"/>
          <w:lang w:val="en-GB"/>
        </w:rPr>
        <w:t xml:space="preserve">The painful end to the war failed to resolve the national question and the country headed </w:t>
      </w:r>
      <w:r w:rsidR="00335E1D" w:rsidRPr="0048528F">
        <w:rPr>
          <w:rFonts w:ascii="Palatino Linotype" w:hAnsi="Palatino Linotype"/>
          <w:color w:val="000000" w:themeColor="text1"/>
          <w:sz w:val="21"/>
          <w:szCs w:val="21"/>
          <w:shd w:val="clear" w:color="auto" w:fill="FFFFFF"/>
          <w:lang w:val="en-GB"/>
        </w:rPr>
        <w:t>towards a</w:t>
      </w:r>
      <w:r w:rsidRPr="0048528F">
        <w:rPr>
          <w:rFonts w:ascii="Palatino Linotype" w:hAnsi="Palatino Linotype"/>
          <w:color w:val="000000" w:themeColor="text1"/>
          <w:sz w:val="21"/>
          <w:szCs w:val="21"/>
          <w:shd w:val="clear" w:color="auto" w:fill="FFFFFF"/>
          <w:lang w:val="en-GB"/>
        </w:rPr>
        <w:t xml:space="preserve"> fascis</w:t>
      </w:r>
      <w:r w:rsidR="00335E1D" w:rsidRPr="0048528F">
        <w:rPr>
          <w:rFonts w:ascii="Palatino Linotype" w:hAnsi="Palatino Linotype"/>
          <w:color w:val="000000" w:themeColor="text1"/>
          <w:sz w:val="21"/>
          <w:szCs w:val="21"/>
          <w:shd w:val="clear" w:color="auto" w:fill="FFFFFF"/>
          <w:lang w:val="en-GB"/>
        </w:rPr>
        <w:t>t dictatorial rule</w:t>
      </w:r>
      <w:r w:rsidRPr="0048528F">
        <w:rPr>
          <w:rFonts w:ascii="Palatino Linotype" w:hAnsi="Palatino Linotype"/>
          <w:color w:val="000000" w:themeColor="text1"/>
          <w:sz w:val="21"/>
          <w:szCs w:val="21"/>
          <w:shd w:val="clear" w:color="auto" w:fill="FFFFFF"/>
          <w:lang w:val="en-GB"/>
        </w:rPr>
        <w:t xml:space="preserve"> </w:t>
      </w:r>
      <w:r w:rsidR="00335E1D" w:rsidRPr="0048528F">
        <w:rPr>
          <w:rFonts w:ascii="Palatino Linotype" w:hAnsi="Palatino Linotype"/>
          <w:color w:val="000000" w:themeColor="text1"/>
          <w:sz w:val="21"/>
          <w:szCs w:val="21"/>
          <w:shd w:val="clear" w:color="auto" w:fill="FFFFFF"/>
          <w:lang w:val="en-GB"/>
        </w:rPr>
        <w:t>by</w:t>
      </w:r>
      <w:r w:rsidRPr="0048528F">
        <w:rPr>
          <w:rFonts w:ascii="Palatino Linotype" w:hAnsi="Palatino Linotype"/>
          <w:color w:val="000000" w:themeColor="text1"/>
          <w:sz w:val="21"/>
          <w:szCs w:val="21"/>
          <w:shd w:val="clear" w:color="auto" w:fill="FFFFFF"/>
          <w:lang w:val="en-GB"/>
        </w:rPr>
        <w:t xml:space="preserve"> the Rajapaksa family. Electoral defeat of the regime in 2015 raised hopes among the </w:t>
      </w:r>
      <w:r w:rsidRPr="0048528F">
        <w:rPr>
          <w:rFonts w:ascii="Palatino Linotype" w:hAnsi="Palatino Linotype"/>
          <w:color w:val="000000" w:themeColor="text1"/>
          <w:sz w:val="21"/>
          <w:szCs w:val="21"/>
          <w:shd w:val="clear" w:color="auto" w:fill="FFFFFF"/>
          <w:lang w:val="en-GB"/>
        </w:rPr>
        <w:lastRenderedPageBreak/>
        <w:t xml:space="preserve">public that errors of the past will be rectified. The government </w:t>
      </w:r>
      <w:r w:rsidR="00335E1D" w:rsidRPr="0048528F">
        <w:rPr>
          <w:rFonts w:ascii="Palatino Linotype" w:hAnsi="Palatino Linotype"/>
          <w:color w:val="000000" w:themeColor="text1"/>
          <w:sz w:val="21"/>
          <w:szCs w:val="21"/>
          <w:shd w:val="clear" w:color="auto" w:fill="FFFFFF"/>
          <w:lang w:val="en-GB"/>
        </w:rPr>
        <w:t>appeared to deliver</w:t>
      </w:r>
      <w:r w:rsidRPr="0048528F">
        <w:rPr>
          <w:rFonts w:ascii="Palatino Linotype" w:hAnsi="Palatino Linotype"/>
          <w:color w:val="000000" w:themeColor="text1"/>
          <w:sz w:val="21"/>
          <w:szCs w:val="21"/>
          <w:shd w:val="clear" w:color="auto" w:fill="FFFFFF"/>
          <w:lang w:val="en-GB"/>
        </w:rPr>
        <w:t xml:space="preserve"> on a few of its election pledges, but changes were mostly cosmetic, </w:t>
      </w:r>
      <w:r w:rsidR="00335E1D" w:rsidRPr="0048528F">
        <w:rPr>
          <w:rFonts w:ascii="Palatino Linotype" w:hAnsi="Palatino Linotype"/>
          <w:color w:val="000000" w:themeColor="text1"/>
          <w:sz w:val="21"/>
          <w:szCs w:val="21"/>
          <w:shd w:val="clear" w:color="auto" w:fill="FFFFFF"/>
          <w:lang w:val="en-GB"/>
        </w:rPr>
        <w:t>bu</w:t>
      </w:r>
      <w:r w:rsidRPr="0048528F">
        <w:rPr>
          <w:rFonts w:ascii="Palatino Linotype" w:hAnsi="Palatino Linotype"/>
          <w:color w:val="000000" w:themeColor="text1"/>
          <w:sz w:val="21"/>
          <w:szCs w:val="21"/>
          <w:shd w:val="clear" w:color="auto" w:fill="FFFFFF"/>
          <w:lang w:val="en-GB"/>
        </w:rPr>
        <w:t>t for partial curtailment of the powers of the executive presidency.  Hopes have been raised about a new constitution which will reform the existing political system, but signs are that the country will end up with a halfway house between the constitutions of 1972 and 1978.</w:t>
      </w:r>
      <w:r w:rsidRPr="0048528F">
        <w:rPr>
          <w:rFonts w:ascii="Palatino Linotype" w:hAnsi="Palatino Linotype"/>
          <w:b/>
          <w:color w:val="000000" w:themeColor="text1"/>
          <w:sz w:val="20"/>
          <w:szCs w:val="20"/>
          <w:shd w:val="clear" w:color="auto" w:fill="FFFFFF"/>
          <w:lang w:val="en-GB"/>
        </w:rPr>
        <w:t xml:space="preserve">  </w:t>
      </w:r>
    </w:p>
    <w:p w:rsidR="004F36E9" w:rsidRPr="0048528F" w:rsidRDefault="00335E1D" w:rsidP="00000C0D">
      <w:pPr>
        <w:pStyle w:val="NormalWeb"/>
        <w:shd w:val="clear" w:color="auto" w:fill="FFFFFF"/>
        <w:spacing w:before="0" w:beforeAutospacing="0" w:after="120" w:afterAutospacing="0" w:line="264" w:lineRule="auto"/>
        <w:ind w:firstLine="270"/>
        <w:jc w:val="both"/>
        <w:textAlignment w:val="baseline"/>
        <w:rPr>
          <w:rFonts w:ascii="Palatino Linotype" w:hAnsi="Palatino Linotype" w:cs="Arial"/>
          <w:color w:val="000000" w:themeColor="text1"/>
          <w:sz w:val="21"/>
          <w:szCs w:val="21"/>
          <w:shd w:val="clear" w:color="auto" w:fill="FFFFFF"/>
          <w:lang w:val="en-GB"/>
        </w:rPr>
      </w:pPr>
      <w:r w:rsidRPr="0048528F">
        <w:rPr>
          <w:rFonts w:ascii="Palatino Linotype" w:hAnsi="Palatino Linotype" w:cs="Arial"/>
          <w:color w:val="000000" w:themeColor="text1"/>
          <w:sz w:val="21"/>
          <w:szCs w:val="21"/>
          <w:shd w:val="clear" w:color="auto" w:fill="FFFFFF"/>
          <w:lang w:val="en-GB"/>
        </w:rPr>
        <w:t>L</w:t>
      </w:r>
      <w:r w:rsidR="00882165" w:rsidRPr="0048528F">
        <w:rPr>
          <w:rFonts w:ascii="Palatino Linotype" w:hAnsi="Palatino Linotype" w:cs="Arial"/>
          <w:color w:val="000000" w:themeColor="text1"/>
          <w:sz w:val="21"/>
          <w:szCs w:val="21"/>
          <w:shd w:val="clear" w:color="auto" w:fill="FFFFFF"/>
          <w:lang w:val="en-GB"/>
        </w:rPr>
        <w:t xml:space="preserve">eft and progressive forces cannot </w:t>
      </w:r>
      <w:r w:rsidR="00153A34" w:rsidRPr="0048528F">
        <w:rPr>
          <w:rFonts w:ascii="Palatino Linotype" w:hAnsi="Palatino Linotype" w:cs="Arial"/>
          <w:color w:val="000000" w:themeColor="text1"/>
          <w:sz w:val="21"/>
          <w:szCs w:val="21"/>
          <w:shd w:val="clear" w:color="auto" w:fill="FFFFFF"/>
          <w:lang w:val="en-GB"/>
        </w:rPr>
        <w:t>decide</w:t>
      </w:r>
      <w:r w:rsidR="00882165" w:rsidRPr="0048528F">
        <w:rPr>
          <w:rFonts w:ascii="Palatino Linotype" w:hAnsi="Palatino Linotype" w:cs="Arial"/>
          <w:color w:val="000000" w:themeColor="text1"/>
          <w:sz w:val="21"/>
          <w:szCs w:val="21"/>
          <w:shd w:val="clear" w:color="auto" w:fill="FFFFFF"/>
          <w:lang w:val="en-GB"/>
        </w:rPr>
        <w:t xml:space="preserve"> what emerge</w:t>
      </w:r>
      <w:r w:rsidR="00153A34" w:rsidRPr="0048528F">
        <w:rPr>
          <w:rFonts w:ascii="Palatino Linotype" w:hAnsi="Palatino Linotype" w:cs="Arial"/>
          <w:color w:val="000000" w:themeColor="text1"/>
          <w:sz w:val="21"/>
          <w:szCs w:val="21"/>
          <w:shd w:val="clear" w:color="auto" w:fill="FFFFFF"/>
          <w:lang w:val="en-GB"/>
        </w:rPr>
        <w:t>s</w:t>
      </w:r>
      <w:r w:rsidR="00882165" w:rsidRPr="0048528F">
        <w:rPr>
          <w:rFonts w:ascii="Palatino Linotype" w:hAnsi="Palatino Linotype" w:cs="Arial"/>
          <w:color w:val="000000" w:themeColor="text1"/>
          <w:sz w:val="21"/>
          <w:szCs w:val="21"/>
          <w:shd w:val="clear" w:color="auto" w:fill="FFFFFF"/>
          <w:lang w:val="en-GB"/>
        </w:rPr>
        <w:t xml:space="preserve"> as the new constitution</w:t>
      </w:r>
      <w:r w:rsidR="00071E60" w:rsidRPr="0048528F">
        <w:rPr>
          <w:rFonts w:ascii="Palatino Linotype" w:hAnsi="Palatino Linotype" w:cs="Arial"/>
          <w:color w:val="000000" w:themeColor="text1"/>
          <w:sz w:val="21"/>
          <w:szCs w:val="21"/>
          <w:shd w:val="clear" w:color="auto" w:fill="FFFFFF"/>
          <w:lang w:val="en-GB"/>
        </w:rPr>
        <w:t>. More importantly</w:t>
      </w:r>
      <w:r w:rsidRPr="0048528F">
        <w:rPr>
          <w:rFonts w:ascii="Palatino Linotype" w:hAnsi="Palatino Linotype" w:cs="Arial"/>
          <w:color w:val="000000" w:themeColor="text1"/>
          <w:sz w:val="21"/>
          <w:szCs w:val="21"/>
          <w:shd w:val="clear" w:color="auto" w:fill="FFFFFF"/>
          <w:lang w:val="en-GB"/>
        </w:rPr>
        <w:t>,</w:t>
      </w:r>
      <w:r w:rsidR="00071E60" w:rsidRPr="0048528F">
        <w:rPr>
          <w:rFonts w:ascii="Palatino Linotype" w:hAnsi="Palatino Linotype" w:cs="Arial"/>
          <w:color w:val="000000" w:themeColor="text1"/>
          <w:sz w:val="21"/>
          <w:szCs w:val="21"/>
          <w:shd w:val="clear" w:color="auto" w:fill="FFFFFF"/>
          <w:lang w:val="en-GB"/>
        </w:rPr>
        <w:t xml:space="preserve"> </w:t>
      </w:r>
      <w:r w:rsidRPr="0048528F">
        <w:rPr>
          <w:rFonts w:ascii="Palatino Linotype" w:hAnsi="Palatino Linotype" w:cs="Arial"/>
          <w:color w:val="000000" w:themeColor="text1"/>
          <w:sz w:val="21"/>
          <w:szCs w:val="21"/>
          <w:shd w:val="clear" w:color="auto" w:fill="FFFFFF"/>
          <w:lang w:val="en-GB"/>
        </w:rPr>
        <w:t>t</w:t>
      </w:r>
      <w:r w:rsidR="00071E60" w:rsidRPr="0048528F">
        <w:rPr>
          <w:rFonts w:ascii="Palatino Linotype" w:hAnsi="Palatino Linotype" w:cs="Arial"/>
          <w:color w:val="000000" w:themeColor="text1"/>
          <w:sz w:val="21"/>
          <w:szCs w:val="21"/>
          <w:shd w:val="clear" w:color="auto" w:fill="FFFFFF"/>
          <w:lang w:val="en-GB"/>
        </w:rPr>
        <w:t>he</w:t>
      </w:r>
      <w:r w:rsidRPr="0048528F">
        <w:rPr>
          <w:rFonts w:ascii="Palatino Linotype" w:hAnsi="Palatino Linotype" w:cs="Arial"/>
          <w:color w:val="000000" w:themeColor="text1"/>
          <w:sz w:val="21"/>
          <w:szCs w:val="21"/>
          <w:shd w:val="clear" w:color="auto" w:fill="FFFFFF"/>
          <w:lang w:val="en-GB"/>
        </w:rPr>
        <w:t xml:space="preserve"> revolutionary left</w:t>
      </w:r>
      <w:r w:rsidR="00071E60" w:rsidRPr="0048528F">
        <w:rPr>
          <w:rFonts w:ascii="Palatino Linotype" w:hAnsi="Palatino Linotype" w:cs="Arial"/>
          <w:color w:val="000000" w:themeColor="text1"/>
          <w:sz w:val="21"/>
          <w:szCs w:val="21"/>
          <w:shd w:val="clear" w:color="auto" w:fill="FFFFFF"/>
          <w:lang w:val="en-GB"/>
        </w:rPr>
        <w:t xml:space="preserve"> know</w:t>
      </w:r>
      <w:r w:rsidRPr="0048528F">
        <w:rPr>
          <w:rFonts w:ascii="Palatino Linotype" w:hAnsi="Palatino Linotype" w:cs="Arial"/>
          <w:color w:val="000000" w:themeColor="text1"/>
          <w:sz w:val="21"/>
          <w:szCs w:val="21"/>
          <w:shd w:val="clear" w:color="auto" w:fill="FFFFFF"/>
          <w:lang w:val="en-GB"/>
        </w:rPr>
        <w:t>s</w:t>
      </w:r>
      <w:r w:rsidR="00071E60" w:rsidRPr="0048528F">
        <w:rPr>
          <w:rFonts w:ascii="Palatino Linotype" w:hAnsi="Palatino Linotype" w:cs="Arial"/>
          <w:color w:val="000000" w:themeColor="text1"/>
          <w:sz w:val="21"/>
          <w:szCs w:val="21"/>
          <w:shd w:val="clear" w:color="auto" w:fill="FFFFFF"/>
          <w:lang w:val="en-GB"/>
        </w:rPr>
        <w:t xml:space="preserve"> that </w:t>
      </w:r>
      <w:r w:rsidR="00153A34" w:rsidRPr="0048528F">
        <w:rPr>
          <w:rFonts w:ascii="Palatino Linotype" w:hAnsi="Palatino Linotype" w:cs="Arial"/>
          <w:color w:val="000000" w:themeColor="text1"/>
          <w:sz w:val="21"/>
          <w:szCs w:val="21"/>
          <w:shd w:val="clear" w:color="auto" w:fill="FFFFFF"/>
          <w:lang w:val="en-GB"/>
        </w:rPr>
        <w:t>a</w:t>
      </w:r>
      <w:r w:rsidR="00071E60" w:rsidRPr="0048528F">
        <w:rPr>
          <w:rFonts w:ascii="Palatino Linotype" w:hAnsi="Palatino Linotype" w:cs="Arial"/>
          <w:color w:val="000000" w:themeColor="text1"/>
          <w:sz w:val="21"/>
          <w:szCs w:val="21"/>
          <w:shd w:val="clear" w:color="auto" w:fill="FFFFFF"/>
          <w:lang w:val="en-GB"/>
        </w:rPr>
        <w:t xml:space="preserve"> constitution adopted by the representatives of the ruling classes will only serve the interests of those classes and their imperialist masters. </w:t>
      </w:r>
      <w:r w:rsidRPr="0048528F">
        <w:rPr>
          <w:rFonts w:ascii="Palatino Linotype" w:hAnsi="Palatino Linotype" w:cs="Arial"/>
          <w:color w:val="000000" w:themeColor="text1"/>
          <w:sz w:val="21"/>
          <w:szCs w:val="21"/>
          <w:shd w:val="clear" w:color="auto" w:fill="FFFFFF"/>
          <w:lang w:val="en-GB"/>
        </w:rPr>
        <w:t xml:space="preserve">It </w:t>
      </w:r>
      <w:r w:rsidR="00071E60" w:rsidRPr="0048528F">
        <w:rPr>
          <w:rFonts w:ascii="Palatino Linotype" w:hAnsi="Palatino Linotype" w:cs="Arial"/>
          <w:color w:val="000000" w:themeColor="text1"/>
          <w:sz w:val="21"/>
          <w:szCs w:val="21"/>
          <w:shd w:val="clear" w:color="auto" w:fill="FFFFFF"/>
          <w:lang w:val="en-GB"/>
        </w:rPr>
        <w:t>also know</w:t>
      </w:r>
      <w:r w:rsidRPr="0048528F">
        <w:rPr>
          <w:rFonts w:ascii="Palatino Linotype" w:hAnsi="Palatino Linotype" w:cs="Arial"/>
          <w:color w:val="000000" w:themeColor="text1"/>
          <w:sz w:val="21"/>
          <w:szCs w:val="21"/>
          <w:shd w:val="clear" w:color="auto" w:fill="FFFFFF"/>
          <w:lang w:val="en-GB"/>
        </w:rPr>
        <w:t>s</w:t>
      </w:r>
      <w:r w:rsidR="00071E60" w:rsidRPr="0048528F">
        <w:rPr>
          <w:rFonts w:ascii="Palatino Linotype" w:hAnsi="Palatino Linotype" w:cs="Arial"/>
          <w:color w:val="000000" w:themeColor="text1"/>
          <w:sz w:val="21"/>
          <w:szCs w:val="21"/>
          <w:shd w:val="clear" w:color="auto" w:fill="FFFFFF"/>
          <w:lang w:val="en-GB"/>
        </w:rPr>
        <w:t xml:space="preserve"> that only a revolutionary change</w:t>
      </w:r>
      <w:r w:rsidR="004F36E9" w:rsidRPr="0048528F">
        <w:rPr>
          <w:rFonts w:ascii="Palatino Linotype" w:hAnsi="Palatino Linotype" w:cs="Arial"/>
          <w:color w:val="000000" w:themeColor="text1"/>
          <w:sz w:val="21"/>
          <w:szCs w:val="21"/>
          <w:shd w:val="clear" w:color="auto" w:fill="FFFFFF"/>
          <w:lang w:val="en-GB"/>
        </w:rPr>
        <w:t xml:space="preserve"> ― </w:t>
      </w:r>
      <w:r w:rsidR="00071E60" w:rsidRPr="0048528F">
        <w:rPr>
          <w:rFonts w:ascii="Palatino Linotype" w:hAnsi="Palatino Linotype" w:cs="Arial"/>
          <w:color w:val="000000" w:themeColor="text1"/>
          <w:sz w:val="21"/>
          <w:szCs w:val="21"/>
          <w:shd w:val="clear" w:color="auto" w:fill="FFFFFF"/>
          <w:lang w:val="en-GB"/>
        </w:rPr>
        <w:t xml:space="preserve">a New Democratic Revolution </w:t>
      </w:r>
      <w:r w:rsidR="00153A34" w:rsidRPr="0048528F">
        <w:rPr>
          <w:rFonts w:ascii="Palatino Linotype" w:hAnsi="Palatino Linotype" w:cs="Arial"/>
          <w:color w:val="000000" w:themeColor="text1"/>
          <w:sz w:val="21"/>
          <w:szCs w:val="21"/>
          <w:shd w:val="clear" w:color="auto" w:fill="FFFFFF"/>
          <w:lang w:val="en-GB"/>
        </w:rPr>
        <w:t>achieved</w:t>
      </w:r>
      <w:r w:rsidR="004F36E9" w:rsidRPr="0048528F">
        <w:rPr>
          <w:rFonts w:ascii="Palatino Linotype" w:hAnsi="Palatino Linotype" w:cs="Arial"/>
          <w:color w:val="000000" w:themeColor="text1"/>
          <w:sz w:val="21"/>
          <w:szCs w:val="21"/>
          <w:shd w:val="clear" w:color="auto" w:fill="FFFFFF"/>
          <w:lang w:val="en-GB"/>
        </w:rPr>
        <w:t xml:space="preserve"> </w:t>
      </w:r>
      <w:r w:rsidR="00153A34" w:rsidRPr="0048528F">
        <w:rPr>
          <w:rFonts w:ascii="Palatino Linotype" w:hAnsi="Palatino Linotype" w:cs="Arial"/>
          <w:color w:val="000000" w:themeColor="text1"/>
          <w:sz w:val="21"/>
          <w:szCs w:val="21"/>
          <w:shd w:val="clear" w:color="auto" w:fill="FFFFFF"/>
          <w:lang w:val="en-GB"/>
        </w:rPr>
        <w:t>by</w:t>
      </w:r>
      <w:r w:rsidR="004F36E9" w:rsidRPr="0048528F">
        <w:rPr>
          <w:rFonts w:ascii="Palatino Linotype" w:hAnsi="Palatino Linotype" w:cs="Arial"/>
          <w:color w:val="000000" w:themeColor="text1"/>
          <w:sz w:val="21"/>
          <w:szCs w:val="21"/>
          <w:shd w:val="clear" w:color="auto" w:fill="FFFFFF"/>
          <w:lang w:val="en-GB"/>
        </w:rPr>
        <w:t xml:space="preserve"> revolutionary mass struggle </w:t>
      </w:r>
      <w:r w:rsidRPr="0048528F">
        <w:rPr>
          <w:rFonts w:ascii="Palatino Linotype" w:hAnsi="Palatino Linotype" w:cs="Arial"/>
          <w:color w:val="000000" w:themeColor="text1"/>
          <w:sz w:val="21"/>
          <w:szCs w:val="21"/>
          <w:shd w:val="clear" w:color="auto" w:fill="FFFFFF"/>
          <w:lang w:val="en-GB"/>
        </w:rPr>
        <w:t>l</w:t>
      </w:r>
      <w:r w:rsidR="004F36E9" w:rsidRPr="0048528F">
        <w:rPr>
          <w:rFonts w:ascii="Palatino Linotype" w:hAnsi="Palatino Linotype" w:cs="Arial"/>
          <w:color w:val="000000" w:themeColor="text1"/>
          <w:sz w:val="21"/>
          <w:szCs w:val="21"/>
          <w:shd w:val="clear" w:color="auto" w:fill="FFFFFF"/>
          <w:lang w:val="en-GB"/>
        </w:rPr>
        <w:t xml:space="preserve">ed by the working class ― can </w:t>
      </w:r>
      <w:r w:rsidR="00153A34" w:rsidRPr="0048528F">
        <w:rPr>
          <w:rFonts w:ascii="Palatino Linotype" w:hAnsi="Palatino Linotype" w:cs="Arial"/>
          <w:color w:val="000000" w:themeColor="text1"/>
          <w:sz w:val="21"/>
          <w:szCs w:val="21"/>
          <w:shd w:val="clear" w:color="auto" w:fill="FFFFFF"/>
          <w:lang w:val="en-GB"/>
        </w:rPr>
        <w:t>deliver</w:t>
      </w:r>
      <w:r w:rsidR="004F36E9" w:rsidRPr="0048528F">
        <w:rPr>
          <w:rFonts w:ascii="Palatino Linotype" w:hAnsi="Palatino Linotype" w:cs="Arial"/>
          <w:color w:val="000000" w:themeColor="text1"/>
          <w:sz w:val="21"/>
          <w:szCs w:val="21"/>
          <w:shd w:val="clear" w:color="auto" w:fill="FFFFFF"/>
          <w:lang w:val="en-GB"/>
        </w:rPr>
        <w:t xml:space="preserve"> genuine democratic change a</w:t>
      </w:r>
      <w:r w:rsidRPr="0048528F">
        <w:rPr>
          <w:rFonts w:ascii="Palatino Linotype" w:hAnsi="Palatino Linotype" w:cs="Arial"/>
          <w:color w:val="000000" w:themeColor="text1"/>
          <w:sz w:val="21"/>
          <w:szCs w:val="21"/>
          <w:shd w:val="clear" w:color="auto" w:fill="FFFFFF"/>
          <w:lang w:val="en-GB"/>
        </w:rPr>
        <w:t>n</w:t>
      </w:r>
      <w:r w:rsidR="004F36E9" w:rsidRPr="0048528F">
        <w:rPr>
          <w:rFonts w:ascii="Palatino Linotype" w:hAnsi="Palatino Linotype" w:cs="Arial"/>
          <w:color w:val="000000" w:themeColor="text1"/>
          <w:sz w:val="21"/>
          <w:szCs w:val="21"/>
          <w:shd w:val="clear" w:color="auto" w:fill="FFFFFF"/>
          <w:lang w:val="en-GB"/>
        </w:rPr>
        <w:t xml:space="preserve">d liberate the </w:t>
      </w:r>
      <w:r w:rsidR="001C2A78" w:rsidRPr="0048528F">
        <w:rPr>
          <w:rFonts w:ascii="Palatino Linotype" w:hAnsi="Palatino Linotype" w:cs="Arial"/>
          <w:color w:val="000000" w:themeColor="text1"/>
          <w:sz w:val="21"/>
          <w:szCs w:val="21"/>
          <w:shd w:val="clear" w:color="auto" w:fill="FFFFFF"/>
          <w:lang w:val="en-GB"/>
        </w:rPr>
        <w:t>country</w:t>
      </w:r>
      <w:r w:rsidR="004F36E9" w:rsidRPr="0048528F">
        <w:rPr>
          <w:rFonts w:ascii="Palatino Linotype" w:hAnsi="Palatino Linotype" w:cs="Arial"/>
          <w:color w:val="000000" w:themeColor="text1"/>
          <w:sz w:val="21"/>
          <w:szCs w:val="21"/>
          <w:shd w:val="clear" w:color="auto" w:fill="FFFFFF"/>
          <w:lang w:val="en-GB"/>
        </w:rPr>
        <w:t xml:space="preserve"> from foreign and local </w:t>
      </w:r>
      <w:r w:rsidR="001C2A78" w:rsidRPr="0048528F">
        <w:rPr>
          <w:rFonts w:ascii="Palatino Linotype" w:hAnsi="Palatino Linotype" w:cs="Arial"/>
          <w:color w:val="000000" w:themeColor="text1"/>
          <w:sz w:val="21"/>
          <w:szCs w:val="21"/>
          <w:shd w:val="clear" w:color="auto" w:fill="FFFFFF"/>
          <w:lang w:val="en-GB"/>
        </w:rPr>
        <w:t>oppressors</w:t>
      </w:r>
      <w:r w:rsidR="004F36E9" w:rsidRPr="0048528F">
        <w:rPr>
          <w:rFonts w:ascii="Palatino Linotype" w:hAnsi="Palatino Linotype" w:cs="Arial"/>
          <w:color w:val="000000" w:themeColor="text1"/>
          <w:sz w:val="21"/>
          <w:szCs w:val="21"/>
          <w:shd w:val="clear" w:color="auto" w:fill="FFFFFF"/>
          <w:lang w:val="en-GB"/>
        </w:rPr>
        <w:t xml:space="preserve"> and resolve the</w:t>
      </w:r>
      <w:r w:rsidRPr="0048528F">
        <w:rPr>
          <w:rFonts w:ascii="Palatino Linotype" w:hAnsi="Palatino Linotype" w:cs="Arial"/>
          <w:color w:val="000000" w:themeColor="text1"/>
          <w:sz w:val="21"/>
          <w:szCs w:val="21"/>
          <w:shd w:val="clear" w:color="auto" w:fill="FFFFFF"/>
          <w:lang w:val="en-GB"/>
        </w:rPr>
        <w:t xml:space="preserve"> basic </w:t>
      </w:r>
      <w:r w:rsidR="001C2A78" w:rsidRPr="0048528F">
        <w:rPr>
          <w:rFonts w:ascii="Palatino Linotype" w:hAnsi="Palatino Linotype" w:cs="Arial"/>
          <w:color w:val="000000" w:themeColor="text1"/>
          <w:sz w:val="21"/>
          <w:szCs w:val="21"/>
          <w:shd w:val="clear" w:color="auto" w:fill="FFFFFF"/>
          <w:lang w:val="en-GB"/>
        </w:rPr>
        <w:t>problems</w:t>
      </w:r>
      <w:r w:rsidRPr="0048528F">
        <w:rPr>
          <w:rFonts w:ascii="Palatino Linotype" w:hAnsi="Palatino Linotype" w:cs="Arial"/>
          <w:color w:val="000000" w:themeColor="text1"/>
          <w:sz w:val="21"/>
          <w:szCs w:val="21"/>
          <w:shd w:val="clear" w:color="auto" w:fill="FFFFFF"/>
          <w:lang w:val="en-GB"/>
        </w:rPr>
        <w:t xml:space="preserve"> facing the country.</w:t>
      </w:r>
    </w:p>
    <w:p w:rsidR="00C043E3" w:rsidRPr="0048528F" w:rsidRDefault="00C043E3" w:rsidP="00000C0D">
      <w:pPr>
        <w:pStyle w:val="NormalWeb"/>
        <w:shd w:val="clear" w:color="auto" w:fill="FFFFFF"/>
        <w:spacing w:before="0" w:beforeAutospacing="0" w:after="120" w:afterAutospacing="0" w:line="264" w:lineRule="auto"/>
        <w:ind w:firstLine="270"/>
        <w:jc w:val="both"/>
        <w:textAlignment w:val="baseline"/>
        <w:rPr>
          <w:rFonts w:ascii="Palatino Linotype" w:hAnsi="Palatino Linotype"/>
          <w:b/>
          <w:color w:val="000000" w:themeColor="text1"/>
          <w:sz w:val="20"/>
          <w:szCs w:val="20"/>
          <w:shd w:val="clear" w:color="auto" w:fill="FFFFFF"/>
          <w:lang w:val="en-GB"/>
        </w:rPr>
      </w:pPr>
      <w:r w:rsidRPr="0048528F">
        <w:rPr>
          <w:rFonts w:ascii="Palatino Linotype" w:hAnsi="Palatino Linotype" w:cs="Arial"/>
          <w:color w:val="000000" w:themeColor="text1"/>
          <w:sz w:val="21"/>
          <w:szCs w:val="21"/>
          <w:shd w:val="clear" w:color="auto" w:fill="FFFFFF"/>
          <w:lang w:val="en-GB"/>
        </w:rPr>
        <w:t xml:space="preserve">The Left, </w:t>
      </w:r>
      <w:r w:rsidR="00335E1D" w:rsidRPr="0048528F">
        <w:rPr>
          <w:rFonts w:ascii="Palatino Linotype" w:hAnsi="Palatino Linotype" w:cs="Arial"/>
          <w:color w:val="000000" w:themeColor="text1"/>
          <w:sz w:val="21"/>
          <w:szCs w:val="21"/>
          <w:shd w:val="clear" w:color="auto" w:fill="FFFFFF"/>
          <w:lang w:val="en-GB"/>
        </w:rPr>
        <w:t>nevertheless</w:t>
      </w:r>
      <w:r w:rsidRPr="0048528F">
        <w:rPr>
          <w:rFonts w:ascii="Palatino Linotype" w:hAnsi="Palatino Linotype" w:cs="Arial"/>
          <w:color w:val="000000" w:themeColor="text1"/>
          <w:sz w:val="21"/>
          <w:szCs w:val="21"/>
          <w:shd w:val="clear" w:color="auto" w:fill="FFFFFF"/>
          <w:lang w:val="en-GB"/>
        </w:rPr>
        <w:t>, has</w:t>
      </w:r>
      <w:r w:rsidR="00882165" w:rsidRPr="0048528F">
        <w:rPr>
          <w:rFonts w:ascii="Palatino Linotype" w:hAnsi="Palatino Linotype" w:cs="Arial"/>
          <w:color w:val="000000" w:themeColor="text1"/>
          <w:sz w:val="21"/>
          <w:szCs w:val="21"/>
          <w:shd w:val="clear" w:color="auto" w:fill="FFFFFF"/>
          <w:lang w:val="en-GB"/>
        </w:rPr>
        <w:t xml:space="preserve"> </w:t>
      </w:r>
      <w:r w:rsidR="00335E1D" w:rsidRPr="0048528F">
        <w:rPr>
          <w:rFonts w:ascii="Palatino Linotype" w:hAnsi="Palatino Linotype" w:cs="Arial"/>
          <w:color w:val="000000" w:themeColor="text1"/>
          <w:sz w:val="21"/>
          <w:szCs w:val="21"/>
          <w:shd w:val="clear" w:color="auto" w:fill="FFFFFF"/>
          <w:lang w:val="en-GB"/>
        </w:rPr>
        <w:t>a</w:t>
      </w:r>
      <w:r w:rsidR="00882165" w:rsidRPr="0048528F">
        <w:rPr>
          <w:rFonts w:ascii="Palatino Linotype" w:hAnsi="Palatino Linotype" w:cs="Arial"/>
          <w:color w:val="000000" w:themeColor="text1"/>
          <w:sz w:val="21"/>
          <w:szCs w:val="21"/>
          <w:shd w:val="clear" w:color="auto" w:fill="FFFFFF"/>
          <w:lang w:val="en-GB"/>
        </w:rPr>
        <w:t xml:space="preserve"> duty </w:t>
      </w:r>
      <w:r w:rsidRPr="0048528F">
        <w:rPr>
          <w:rFonts w:ascii="Palatino Linotype" w:hAnsi="Palatino Linotype" w:cs="Arial"/>
          <w:color w:val="000000" w:themeColor="text1"/>
          <w:sz w:val="21"/>
          <w:szCs w:val="21"/>
          <w:shd w:val="clear" w:color="auto" w:fill="FFFFFF"/>
          <w:lang w:val="en-GB"/>
        </w:rPr>
        <w:t>make proposals</w:t>
      </w:r>
      <w:r w:rsidR="00882165" w:rsidRPr="0048528F">
        <w:rPr>
          <w:rFonts w:ascii="Palatino Linotype" w:hAnsi="Palatino Linotype" w:cs="Arial"/>
          <w:color w:val="000000" w:themeColor="text1"/>
          <w:sz w:val="21"/>
          <w:szCs w:val="21"/>
          <w:shd w:val="clear" w:color="auto" w:fill="FFFFFF"/>
          <w:lang w:val="en-GB"/>
        </w:rPr>
        <w:t xml:space="preserve"> </w:t>
      </w:r>
      <w:r w:rsidR="001F5075" w:rsidRPr="0048528F">
        <w:rPr>
          <w:rFonts w:ascii="Palatino Linotype" w:hAnsi="Palatino Linotype" w:cs="Arial"/>
          <w:color w:val="000000" w:themeColor="text1"/>
          <w:sz w:val="21"/>
          <w:szCs w:val="21"/>
          <w:shd w:val="clear" w:color="auto" w:fill="FFFFFF"/>
          <w:lang w:val="en-GB"/>
        </w:rPr>
        <w:t>within the confines of</w:t>
      </w:r>
      <w:r w:rsidR="00882165" w:rsidRPr="0048528F">
        <w:rPr>
          <w:rFonts w:ascii="Palatino Linotype" w:hAnsi="Palatino Linotype" w:cs="Arial"/>
          <w:color w:val="000000" w:themeColor="text1"/>
          <w:sz w:val="21"/>
          <w:szCs w:val="21"/>
          <w:shd w:val="clear" w:color="auto" w:fill="FFFFFF"/>
          <w:lang w:val="en-GB"/>
        </w:rPr>
        <w:t xml:space="preserve"> the bourgeois democratic system</w:t>
      </w:r>
      <w:r w:rsidR="001F5075" w:rsidRPr="0048528F">
        <w:rPr>
          <w:rFonts w:ascii="Palatino Linotype" w:hAnsi="Palatino Linotype" w:cs="Arial"/>
          <w:color w:val="000000" w:themeColor="text1"/>
          <w:sz w:val="21"/>
          <w:szCs w:val="21"/>
          <w:shd w:val="clear" w:color="auto" w:fill="FFFFFF"/>
          <w:lang w:val="en-GB"/>
        </w:rPr>
        <w:t xml:space="preserve"> ―</w:t>
      </w:r>
      <w:r w:rsidR="00882165" w:rsidRPr="0048528F">
        <w:rPr>
          <w:rFonts w:ascii="Palatino Linotype" w:hAnsi="Palatino Linotype" w:cs="Arial"/>
          <w:color w:val="000000" w:themeColor="text1"/>
          <w:sz w:val="21"/>
          <w:szCs w:val="21"/>
          <w:shd w:val="clear" w:color="auto" w:fill="FFFFFF"/>
          <w:lang w:val="en-GB"/>
        </w:rPr>
        <w:t xml:space="preserve"> but with a long term view of matters</w:t>
      </w:r>
      <w:r w:rsidR="001F5075" w:rsidRPr="0048528F">
        <w:rPr>
          <w:rFonts w:ascii="Palatino Linotype" w:hAnsi="Palatino Linotype" w:cs="Arial"/>
          <w:color w:val="000000" w:themeColor="text1"/>
          <w:sz w:val="21"/>
          <w:szCs w:val="21"/>
          <w:shd w:val="clear" w:color="auto" w:fill="FFFFFF"/>
          <w:lang w:val="en-GB"/>
        </w:rPr>
        <w:t xml:space="preserve"> ― </w:t>
      </w:r>
      <w:r w:rsidR="00882165" w:rsidRPr="0048528F">
        <w:rPr>
          <w:rFonts w:ascii="Palatino Linotype" w:hAnsi="Palatino Linotype" w:cs="Arial"/>
          <w:color w:val="000000" w:themeColor="text1"/>
          <w:sz w:val="21"/>
          <w:szCs w:val="21"/>
          <w:shd w:val="clear" w:color="auto" w:fill="FFFFFF"/>
          <w:lang w:val="en-GB"/>
        </w:rPr>
        <w:t>to urge the right of every citizen to decent livelihood, fair minimum wage, safety and dignity at work, financially secure retirement, freedom from abuse and</w:t>
      </w:r>
      <w:r w:rsidR="001F5075" w:rsidRPr="0048528F">
        <w:rPr>
          <w:rFonts w:ascii="Palatino Linotype" w:hAnsi="Palatino Linotype" w:cs="Arial"/>
          <w:color w:val="000000" w:themeColor="text1"/>
          <w:sz w:val="21"/>
          <w:szCs w:val="21"/>
          <w:shd w:val="clear" w:color="auto" w:fill="FFFFFF"/>
          <w:lang w:val="en-GB"/>
        </w:rPr>
        <w:t xml:space="preserve"> from</w:t>
      </w:r>
      <w:r w:rsidR="00882165" w:rsidRPr="0048528F">
        <w:rPr>
          <w:rFonts w:ascii="Palatino Linotype" w:hAnsi="Palatino Linotype" w:cs="Arial"/>
          <w:color w:val="000000" w:themeColor="text1"/>
          <w:sz w:val="21"/>
          <w:szCs w:val="21"/>
          <w:shd w:val="clear" w:color="auto" w:fill="FFFFFF"/>
          <w:lang w:val="en-GB"/>
        </w:rPr>
        <w:t xml:space="preserve"> discrimination based on gender, race, religion or caste</w:t>
      </w:r>
      <w:r w:rsidR="001F5075" w:rsidRPr="0048528F">
        <w:rPr>
          <w:rFonts w:ascii="Palatino Linotype" w:hAnsi="Palatino Linotype" w:cs="Arial"/>
          <w:color w:val="000000" w:themeColor="text1"/>
          <w:sz w:val="21"/>
          <w:szCs w:val="21"/>
          <w:shd w:val="clear" w:color="auto" w:fill="FFFFFF"/>
          <w:lang w:val="en-GB"/>
        </w:rPr>
        <w:t>,</w:t>
      </w:r>
      <w:r w:rsidR="00882165" w:rsidRPr="0048528F">
        <w:rPr>
          <w:rFonts w:ascii="Palatino Linotype" w:hAnsi="Palatino Linotype" w:cs="Arial"/>
          <w:color w:val="000000" w:themeColor="text1"/>
          <w:sz w:val="21"/>
          <w:szCs w:val="21"/>
          <w:shd w:val="clear" w:color="auto" w:fill="FFFFFF"/>
          <w:lang w:val="en-GB"/>
        </w:rPr>
        <w:t xml:space="preserve"> and equality before the law. The proposals must demand </w:t>
      </w:r>
      <w:r w:rsidR="001F5075" w:rsidRPr="0048528F">
        <w:rPr>
          <w:rFonts w:ascii="Palatino Linotype" w:hAnsi="Palatino Linotype" w:cs="Arial"/>
          <w:color w:val="000000" w:themeColor="text1"/>
          <w:sz w:val="21"/>
          <w:szCs w:val="21"/>
          <w:shd w:val="clear" w:color="auto" w:fill="FFFFFF"/>
          <w:lang w:val="en-GB"/>
        </w:rPr>
        <w:t>the defence of</w:t>
      </w:r>
      <w:r w:rsidR="00882165" w:rsidRPr="0048528F">
        <w:rPr>
          <w:rFonts w:ascii="Palatino Linotype" w:hAnsi="Palatino Linotype" w:cs="Arial"/>
          <w:color w:val="000000" w:themeColor="text1"/>
          <w:sz w:val="21"/>
          <w:szCs w:val="21"/>
          <w:shd w:val="clear" w:color="auto" w:fill="FFFFFF"/>
          <w:lang w:val="en-GB"/>
        </w:rPr>
        <w:t xml:space="preserve"> the sovereignty of the country against foreign economic, political and military domination. They should emphasize that national unity </w:t>
      </w:r>
      <w:r w:rsidR="001F5075" w:rsidRPr="0048528F">
        <w:rPr>
          <w:rFonts w:ascii="Palatino Linotype" w:hAnsi="Palatino Linotype" w:cs="Arial"/>
          <w:color w:val="000000" w:themeColor="text1"/>
          <w:sz w:val="21"/>
          <w:szCs w:val="21"/>
          <w:shd w:val="clear" w:color="auto" w:fill="FFFFFF"/>
          <w:lang w:val="en-GB"/>
        </w:rPr>
        <w:t xml:space="preserve">could be secured </w:t>
      </w:r>
      <w:r w:rsidR="00882165" w:rsidRPr="0048528F">
        <w:rPr>
          <w:rFonts w:ascii="Palatino Linotype" w:hAnsi="Palatino Linotype" w:cs="Arial"/>
          <w:color w:val="000000" w:themeColor="text1"/>
          <w:sz w:val="21"/>
          <w:szCs w:val="21"/>
          <w:shd w:val="clear" w:color="auto" w:fill="FFFFFF"/>
          <w:lang w:val="en-GB"/>
        </w:rPr>
        <w:t xml:space="preserve">only </w:t>
      </w:r>
      <w:r w:rsidR="001F5075" w:rsidRPr="0048528F">
        <w:rPr>
          <w:rFonts w:ascii="Palatino Linotype" w:hAnsi="Palatino Linotype" w:cs="Arial"/>
          <w:color w:val="000000" w:themeColor="text1"/>
          <w:sz w:val="21"/>
          <w:szCs w:val="21"/>
          <w:shd w:val="clear" w:color="auto" w:fill="FFFFFF"/>
          <w:lang w:val="en-GB"/>
        </w:rPr>
        <w:t xml:space="preserve">through </w:t>
      </w:r>
      <w:r w:rsidR="00882165" w:rsidRPr="0048528F">
        <w:rPr>
          <w:rFonts w:ascii="Palatino Linotype" w:hAnsi="Palatino Linotype" w:cs="Arial"/>
          <w:color w:val="000000" w:themeColor="text1"/>
          <w:sz w:val="21"/>
          <w:szCs w:val="21"/>
          <w:shd w:val="clear" w:color="auto" w:fill="FFFFFF"/>
          <w:lang w:val="en-GB"/>
        </w:rPr>
        <w:t>devolution of power to the people</w:t>
      </w:r>
      <w:r w:rsidR="001F5075" w:rsidRPr="0048528F">
        <w:rPr>
          <w:rFonts w:ascii="Palatino Linotype" w:hAnsi="Palatino Linotype" w:cs="Arial"/>
          <w:color w:val="000000" w:themeColor="text1"/>
          <w:sz w:val="21"/>
          <w:szCs w:val="21"/>
          <w:shd w:val="clear" w:color="auto" w:fill="FFFFFF"/>
          <w:lang w:val="en-GB"/>
        </w:rPr>
        <w:t>,</w:t>
      </w:r>
      <w:r w:rsidR="00882165" w:rsidRPr="0048528F">
        <w:rPr>
          <w:rFonts w:ascii="Palatino Linotype" w:hAnsi="Palatino Linotype" w:cs="Arial"/>
          <w:color w:val="000000" w:themeColor="text1"/>
          <w:sz w:val="21"/>
          <w:szCs w:val="21"/>
          <w:shd w:val="clear" w:color="auto" w:fill="FFFFFF"/>
          <w:lang w:val="en-GB"/>
        </w:rPr>
        <w:t xml:space="preserve"> based on the right to self determination and the defence of human rights</w:t>
      </w:r>
      <w:r w:rsidR="001F5075" w:rsidRPr="0048528F">
        <w:rPr>
          <w:rFonts w:ascii="Palatino Linotype" w:hAnsi="Palatino Linotype" w:cs="Arial"/>
          <w:color w:val="000000" w:themeColor="text1"/>
          <w:sz w:val="21"/>
          <w:szCs w:val="21"/>
          <w:shd w:val="clear" w:color="auto" w:fill="FFFFFF"/>
          <w:lang w:val="en-GB"/>
        </w:rPr>
        <w:t>, with all nationalities and national minorities placed on equal footing</w:t>
      </w:r>
      <w:r w:rsidR="00882165" w:rsidRPr="0048528F">
        <w:rPr>
          <w:rFonts w:ascii="Palatino Linotype" w:hAnsi="Palatino Linotype" w:cs="Arial"/>
          <w:color w:val="000000" w:themeColor="text1"/>
          <w:sz w:val="21"/>
          <w:szCs w:val="21"/>
          <w:shd w:val="clear" w:color="auto" w:fill="FFFFFF"/>
          <w:lang w:val="en-GB"/>
        </w:rPr>
        <w:t xml:space="preserve">. They should assert gender equality at all levels including elected bodies, </w:t>
      </w:r>
      <w:r w:rsidR="001F5075" w:rsidRPr="0048528F">
        <w:rPr>
          <w:rFonts w:ascii="Palatino Linotype" w:hAnsi="Palatino Linotype" w:cs="Arial"/>
          <w:color w:val="000000" w:themeColor="text1"/>
          <w:sz w:val="21"/>
          <w:szCs w:val="21"/>
          <w:shd w:val="clear" w:color="auto" w:fill="FFFFFF"/>
          <w:lang w:val="en-GB"/>
        </w:rPr>
        <w:t>with</w:t>
      </w:r>
      <w:r w:rsidR="00882165" w:rsidRPr="0048528F">
        <w:rPr>
          <w:rFonts w:ascii="Palatino Linotype" w:hAnsi="Palatino Linotype" w:cs="Arial"/>
          <w:color w:val="000000" w:themeColor="text1"/>
          <w:sz w:val="21"/>
          <w:szCs w:val="21"/>
          <w:shd w:val="clear" w:color="auto" w:fill="FFFFFF"/>
          <w:lang w:val="en-GB"/>
        </w:rPr>
        <w:t xml:space="preserve"> representation ensured for all significant ethnic and political identities. They should also urge writing into the constitution protection of the environment and national resources, both human and material, from unfair exploitation by big capital and foreign powers. </w:t>
      </w:r>
    </w:p>
    <w:p w:rsidR="00E23278" w:rsidRPr="0048528F" w:rsidRDefault="00C043E3" w:rsidP="00000C0D">
      <w:pPr>
        <w:pStyle w:val="NormalWeb"/>
        <w:shd w:val="clear" w:color="auto" w:fill="FFFFFF"/>
        <w:spacing w:before="0" w:beforeAutospacing="0" w:after="0" w:afterAutospacing="0"/>
        <w:ind w:firstLine="270"/>
        <w:jc w:val="both"/>
        <w:textAlignment w:val="baseline"/>
        <w:rPr>
          <w:rFonts w:ascii="Palatino Linotype" w:hAnsi="Palatino Linotype" w:cs="Arial"/>
          <w:color w:val="000000" w:themeColor="text1"/>
          <w:sz w:val="21"/>
          <w:szCs w:val="21"/>
          <w:shd w:val="clear" w:color="auto" w:fill="FFFFFF"/>
          <w:lang w:val="en-GB"/>
        </w:rPr>
      </w:pPr>
      <w:r w:rsidRPr="0048528F">
        <w:rPr>
          <w:rFonts w:ascii="Palatino Linotype" w:hAnsi="Palatino Linotype"/>
          <w:color w:val="000000" w:themeColor="text1"/>
          <w:sz w:val="21"/>
          <w:szCs w:val="21"/>
          <w:lang w:val="en-GB"/>
        </w:rPr>
        <w:t xml:space="preserve">The text </w:t>
      </w:r>
      <w:r w:rsidR="00153A34" w:rsidRPr="0048528F">
        <w:rPr>
          <w:rFonts w:ascii="Palatino Linotype" w:hAnsi="Palatino Linotype"/>
          <w:color w:val="000000" w:themeColor="text1"/>
          <w:sz w:val="21"/>
          <w:szCs w:val="21"/>
          <w:lang w:val="en-GB"/>
        </w:rPr>
        <w:t>below</w:t>
      </w:r>
      <w:r w:rsidRPr="0048528F">
        <w:rPr>
          <w:rFonts w:ascii="Palatino Linotype" w:hAnsi="Palatino Linotype"/>
          <w:color w:val="000000" w:themeColor="text1"/>
          <w:sz w:val="21"/>
          <w:szCs w:val="21"/>
          <w:lang w:val="en-GB"/>
        </w:rPr>
        <w:t xml:space="preserve"> is an approximate translation of the document submitted by the</w:t>
      </w:r>
      <w:r w:rsidRPr="0048528F">
        <w:rPr>
          <w:color w:val="000000" w:themeColor="text1"/>
          <w:sz w:val="21"/>
          <w:szCs w:val="21"/>
          <w:lang w:val="en-GB"/>
        </w:rPr>
        <w:t xml:space="preserve"> </w:t>
      </w:r>
      <w:r w:rsidRPr="0048528F">
        <w:rPr>
          <w:rFonts w:ascii="Palatino Linotype" w:hAnsi="Palatino Linotype"/>
          <w:color w:val="000000" w:themeColor="text1"/>
          <w:sz w:val="21"/>
          <w:szCs w:val="21"/>
          <w:lang w:val="en-GB"/>
        </w:rPr>
        <w:t xml:space="preserve">New-Democratic Marxist-Leninist Party to the </w:t>
      </w:r>
      <w:r w:rsidRPr="0048528F">
        <w:rPr>
          <w:rFonts w:ascii="Palatino Linotype" w:hAnsi="Palatino Linotype"/>
          <w:color w:val="000000" w:themeColor="text1"/>
          <w:sz w:val="21"/>
          <w:szCs w:val="21"/>
          <w:lang w:val="en-GB"/>
        </w:rPr>
        <w:lastRenderedPageBreak/>
        <w:t>Constitutional Reforms Committee</w:t>
      </w:r>
      <w:r w:rsidRPr="0048528F">
        <w:rPr>
          <w:rFonts w:ascii="Palatino Linotype" w:hAnsi="Palatino Linotype"/>
          <w:color w:val="000000" w:themeColor="text1"/>
          <w:sz w:val="21"/>
          <w:szCs w:val="21"/>
          <w:shd w:val="clear" w:color="auto" w:fill="FFFFFF"/>
          <w:lang w:val="en-GB"/>
        </w:rPr>
        <w:t xml:space="preserve"> in March 2016.</w:t>
      </w:r>
      <w:r w:rsidR="001F5075" w:rsidRPr="0048528F">
        <w:rPr>
          <w:rFonts w:ascii="Palatino Linotype" w:hAnsi="Palatino Linotype"/>
          <w:color w:val="000000" w:themeColor="text1"/>
          <w:sz w:val="21"/>
          <w:szCs w:val="21"/>
          <w:shd w:val="clear" w:color="auto" w:fill="FFFFFF"/>
          <w:lang w:val="en-GB"/>
        </w:rPr>
        <w:t xml:space="preserve"> </w:t>
      </w:r>
      <w:r w:rsidR="00882165" w:rsidRPr="0048528F">
        <w:rPr>
          <w:rFonts w:ascii="Palatino Linotype" w:hAnsi="Palatino Linotype" w:cs="Arial"/>
          <w:color w:val="000000" w:themeColor="text1"/>
          <w:sz w:val="21"/>
          <w:szCs w:val="21"/>
          <w:shd w:val="clear" w:color="auto" w:fill="FFFFFF"/>
          <w:lang w:val="en-GB"/>
        </w:rPr>
        <w:t xml:space="preserve">The proposals </w:t>
      </w:r>
      <w:r w:rsidR="001F5075" w:rsidRPr="0048528F">
        <w:rPr>
          <w:rFonts w:ascii="Palatino Linotype" w:hAnsi="Palatino Linotype" w:cs="Arial"/>
          <w:color w:val="000000" w:themeColor="text1"/>
          <w:sz w:val="21"/>
          <w:szCs w:val="21"/>
          <w:shd w:val="clear" w:color="auto" w:fill="FFFFFF"/>
          <w:lang w:val="en-GB"/>
        </w:rPr>
        <w:t xml:space="preserve">have </w:t>
      </w:r>
      <w:r w:rsidR="00882165" w:rsidRPr="0048528F">
        <w:rPr>
          <w:rFonts w:ascii="Palatino Linotype" w:hAnsi="Palatino Linotype" w:cs="Arial"/>
          <w:color w:val="000000" w:themeColor="text1"/>
          <w:sz w:val="21"/>
          <w:szCs w:val="21"/>
          <w:shd w:val="clear" w:color="auto" w:fill="FFFFFF"/>
          <w:lang w:val="en-GB"/>
        </w:rPr>
        <w:t xml:space="preserve">a long term perspective for the left and progressive forces to evolve a common minimum programme in their long march </w:t>
      </w:r>
      <w:r w:rsidR="00153A34" w:rsidRPr="0048528F">
        <w:rPr>
          <w:rFonts w:ascii="Palatino Linotype" w:hAnsi="Palatino Linotype" w:cs="Arial"/>
          <w:color w:val="000000" w:themeColor="text1"/>
          <w:sz w:val="21"/>
          <w:szCs w:val="21"/>
          <w:shd w:val="clear" w:color="auto" w:fill="FFFFFF"/>
          <w:lang w:val="en-GB"/>
        </w:rPr>
        <w:t>for</w:t>
      </w:r>
      <w:r w:rsidR="00882165" w:rsidRPr="0048528F">
        <w:rPr>
          <w:rFonts w:ascii="Palatino Linotype" w:hAnsi="Palatino Linotype" w:cs="Arial"/>
          <w:color w:val="000000" w:themeColor="text1"/>
          <w:sz w:val="21"/>
          <w:szCs w:val="21"/>
          <w:shd w:val="clear" w:color="auto" w:fill="FFFFFF"/>
          <w:lang w:val="en-GB"/>
        </w:rPr>
        <w:t xml:space="preserve"> social justice.</w:t>
      </w:r>
    </w:p>
    <w:p w:rsidR="00000C0D" w:rsidRPr="0048528F" w:rsidRDefault="00000C0D" w:rsidP="00000C0D">
      <w:pPr>
        <w:pStyle w:val="NormalWeb"/>
        <w:shd w:val="clear" w:color="auto" w:fill="FFFFFF"/>
        <w:spacing w:before="0" w:beforeAutospacing="0" w:after="0" w:afterAutospacing="0"/>
        <w:ind w:firstLine="270"/>
        <w:jc w:val="both"/>
        <w:textAlignment w:val="baseline"/>
        <w:rPr>
          <w:rFonts w:ascii="Palatino Linotype" w:hAnsi="Palatino Linotype" w:cs="Arial"/>
          <w:color w:val="000000" w:themeColor="text1"/>
          <w:sz w:val="21"/>
          <w:szCs w:val="21"/>
          <w:shd w:val="clear" w:color="auto" w:fill="FFFFFF"/>
          <w:lang w:val="en-GB"/>
        </w:rPr>
      </w:pPr>
    </w:p>
    <w:p w:rsidR="00153A34" w:rsidRPr="0048528F" w:rsidRDefault="00153A34" w:rsidP="00000C0D">
      <w:pPr>
        <w:autoSpaceDE w:val="0"/>
        <w:autoSpaceDN w:val="0"/>
        <w:adjustRightInd w:val="0"/>
        <w:spacing w:before="0"/>
        <w:ind w:right="29" w:firstLine="0"/>
        <w:jc w:val="center"/>
        <w:rPr>
          <w:rFonts w:ascii="Palatino Linotype" w:hAnsi="Palatino Linotype"/>
          <w:b/>
          <w:color w:val="000000" w:themeColor="text1"/>
          <w:sz w:val="28"/>
          <w:szCs w:val="28"/>
        </w:rPr>
      </w:pPr>
    </w:p>
    <w:p w:rsidR="00E23278" w:rsidRPr="0048528F" w:rsidRDefault="00E23278" w:rsidP="00000C0D">
      <w:pPr>
        <w:autoSpaceDE w:val="0"/>
        <w:autoSpaceDN w:val="0"/>
        <w:adjustRightInd w:val="0"/>
        <w:spacing w:before="0" w:line="264" w:lineRule="auto"/>
        <w:ind w:right="25" w:firstLine="0"/>
        <w:jc w:val="center"/>
        <w:rPr>
          <w:rFonts w:ascii="Palatino Linotype" w:hAnsi="Palatino Linotype"/>
          <w:b/>
          <w:color w:val="000000" w:themeColor="text1"/>
          <w:sz w:val="28"/>
          <w:szCs w:val="28"/>
        </w:rPr>
      </w:pPr>
      <w:r w:rsidRPr="0048528F">
        <w:rPr>
          <w:rFonts w:ascii="Palatino Linotype" w:hAnsi="Palatino Linotype"/>
          <w:b/>
          <w:color w:val="000000" w:themeColor="text1"/>
          <w:sz w:val="28"/>
          <w:szCs w:val="28"/>
        </w:rPr>
        <w:t>Important Considerations Presented by the NDMLP for Inclusion in the Proposed Constitution</w:t>
      </w:r>
    </w:p>
    <w:p w:rsidR="00E23278" w:rsidRPr="0048528F" w:rsidRDefault="00E23278" w:rsidP="00000C0D">
      <w:pPr>
        <w:autoSpaceDE w:val="0"/>
        <w:autoSpaceDN w:val="0"/>
        <w:adjustRightInd w:val="0"/>
        <w:spacing w:before="0" w:line="264" w:lineRule="auto"/>
        <w:ind w:right="29" w:firstLine="0"/>
        <w:jc w:val="center"/>
        <w:rPr>
          <w:rFonts w:ascii="Palatino Linotype" w:hAnsi="Palatino Linotype"/>
          <w:b/>
          <w:color w:val="000000" w:themeColor="text1"/>
          <w:sz w:val="20"/>
          <w:szCs w:val="20"/>
        </w:rPr>
      </w:pPr>
    </w:p>
    <w:p w:rsidR="00E23278" w:rsidRPr="0048528F" w:rsidRDefault="00E23278" w:rsidP="00000C0D">
      <w:pPr>
        <w:spacing w:before="0" w:line="264" w:lineRule="auto"/>
        <w:ind w:right="29" w:firstLine="0"/>
        <w:rPr>
          <w:rFonts w:ascii="Baamini" w:hAnsi="Baamini"/>
          <w:b/>
          <w:bCs/>
          <w:iCs/>
          <w:noProof/>
          <w:color w:val="000000" w:themeColor="text1"/>
        </w:rPr>
      </w:pPr>
      <w:r w:rsidRPr="0048528F">
        <w:rPr>
          <w:rFonts w:ascii="Palatino Linotype" w:hAnsi="Palatino Linotype"/>
          <w:b/>
          <w:bCs/>
          <w:iCs/>
          <w:noProof/>
          <w:color w:val="000000" w:themeColor="text1"/>
        </w:rPr>
        <w:t>1. Sovereignty of the Country</w:t>
      </w:r>
    </w:p>
    <w:p w:rsidR="00E23278" w:rsidRPr="0048528F" w:rsidRDefault="00E23278" w:rsidP="00000C0D">
      <w:pPr>
        <w:tabs>
          <w:tab w:val="left" w:pos="-11160"/>
        </w:tabs>
        <w:spacing w:before="0" w:line="264" w:lineRule="auto"/>
        <w:ind w:left="180" w:right="25" w:firstLine="0"/>
        <w:rPr>
          <w:rFonts w:ascii="Palatino Linotype" w:hAnsi="Palatino Linotype"/>
          <w:noProof/>
          <w:color w:val="000000" w:themeColor="text1"/>
          <w:sz w:val="21"/>
          <w:szCs w:val="21"/>
        </w:rPr>
      </w:pPr>
      <w:r w:rsidRPr="0048528F">
        <w:rPr>
          <w:rFonts w:ascii="Palatino Linotype" w:hAnsi="Palatino Linotype"/>
          <w:noProof/>
          <w:color w:val="000000" w:themeColor="text1"/>
          <w:sz w:val="21"/>
          <w:szCs w:val="21"/>
        </w:rPr>
        <w:t>Sri Lanka</w:t>
      </w:r>
      <w:r w:rsidRPr="0048528F">
        <w:rPr>
          <w:rFonts w:ascii="Baamini" w:hAnsi="Baamini"/>
          <w:noProof/>
          <w:color w:val="000000" w:themeColor="text1"/>
          <w:sz w:val="21"/>
          <w:szCs w:val="21"/>
        </w:rPr>
        <w:t xml:space="preserve"> </w:t>
      </w:r>
      <w:r w:rsidRPr="0048528F">
        <w:rPr>
          <w:rFonts w:ascii="Palatino Linotype" w:hAnsi="Palatino Linotype"/>
          <w:noProof/>
          <w:color w:val="000000" w:themeColor="text1"/>
          <w:sz w:val="21"/>
          <w:szCs w:val="21"/>
        </w:rPr>
        <w:t xml:space="preserve">is the native land of all Lankans and belongs to all of them. There is need for constitutional guarantee to protect and defend its sovereignty. The Constitution should assure that the independence, sovereignty and territorial integrity of the country and that a foreign policy is adopted which will not </w:t>
      </w:r>
      <w:r w:rsidR="004E4253" w:rsidRPr="0048528F">
        <w:rPr>
          <w:rFonts w:ascii="Palatino Linotype" w:hAnsi="Palatino Linotype"/>
          <w:noProof/>
          <w:color w:val="000000" w:themeColor="text1"/>
          <w:sz w:val="21"/>
          <w:szCs w:val="21"/>
        </w:rPr>
        <w:t>let</w:t>
      </w:r>
      <w:r w:rsidRPr="0048528F">
        <w:rPr>
          <w:rFonts w:ascii="Palatino Linotype" w:hAnsi="Palatino Linotype"/>
          <w:noProof/>
          <w:color w:val="000000" w:themeColor="text1"/>
          <w:sz w:val="21"/>
          <w:szCs w:val="21"/>
        </w:rPr>
        <w:t xml:space="preserve"> room for any form of foreign pressure or interference. </w:t>
      </w:r>
    </w:p>
    <w:p w:rsidR="00E23278" w:rsidRPr="0048528F" w:rsidRDefault="00E23278" w:rsidP="00000C0D">
      <w:pPr>
        <w:spacing w:before="0" w:line="264" w:lineRule="auto"/>
        <w:ind w:right="25" w:firstLine="0"/>
        <w:rPr>
          <w:rFonts w:ascii="Baamini" w:hAnsi="Baamini"/>
          <w:noProof/>
          <w:color w:val="000000" w:themeColor="text1"/>
        </w:rPr>
      </w:pPr>
      <w:r w:rsidRPr="0048528F">
        <w:rPr>
          <w:rFonts w:ascii="Palatino Linotype" w:hAnsi="Palatino Linotype"/>
          <w:noProof/>
          <w:color w:val="000000" w:themeColor="text1"/>
          <w:sz w:val="21"/>
          <w:szCs w:val="21"/>
        </w:rPr>
        <w:t xml:space="preserve"> </w:t>
      </w:r>
    </w:p>
    <w:p w:rsidR="00E23278" w:rsidRPr="0048528F" w:rsidRDefault="00E23278" w:rsidP="00000C0D">
      <w:pPr>
        <w:spacing w:before="0" w:line="264" w:lineRule="auto"/>
        <w:ind w:right="29" w:firstLine="0"/>
        <w:rPr>
          <w:rFonts w:ascii="Baamini" w:hAnsi="Baamini"/>
          <w:noProof/>
          <w:color w:val="000000" w:themeColor="text1"/>
        </w:rPr>
      </w:pPr>
      <w:r w:rsidRPr="0048528F">
        <w:rPr>
          <w:rFonts w:ascii="Palatino Linotype" w:hAnsi="Palatino Linotype"/>
          <w:b/>
          <w:noProof/>
          <w:color w:val="000000" w:themeColor="text1"/>
        </w:rPr>
        <w:t>2. People’s Democratic Republic of Sri Lanka</w:t>
      </w:r>
    </w:p>
    <w:p w:rsidR="00E23278" w:rsidRPr="0048528F" w:rsidRDefault="00E23278" w:rsidP="00000C0D">
      <w:pPr>
        <w:spacing w:before="0" w:line="264" w:lineRule="auto"/>
        <w:ind w:left="180" w:right="25" w:firstLine="0"/>
        <w:rPr>
          <w:rFonts w:ascii="Baamini" w:hAnsi="Baamini"/>
          <w:noProof/>
          <w:color w:val="000000" w:themeColor="text1"/>
        </w:rPr>
      </w:pPr>
      <w:r w:rsidRPr="0048528F">
        <w:rPr>
          <w:rFonts w:ascii="Palatino Linotype" w:hAnsi="Palatino Linotype"/>
          <w:noProof/>
          <w:color w:val="000000" w:themeColor="text1"/>
          <w:sz w:val="21"/>
          <w:szCs w:val="21"/>
        </w:rPr>
        <w:t>The Westminster style constitution of the past and the later executive presidential</w:t>
      </w:r>
      <w:r w:rsidR="004E4253" w:rsidRPr="0048528F">
        <w:rPr>
          <w:rFonts w:ascii="Baamini" w:hAnsi="Baamini"/>
          <w:noProof/>
          <w:color w:val="000000" w:themeColor="text1"/>
          <w:sz w:val="21"/>
          <w:szCs w:val="21"/>
        </w:rPr>
        <w:t xml:space="preserve"> </w:t>
      </w:r>
      <w:r w:rsidRPr="0048528F">
        <w:rPr>
          <w:rFonts w:ascii="Palatino Linotype" w:hAnsi="Palatino Linotype"/>
          <w:noProof/>
          <w:color w:val="000000" w:themeColor="text1"/>
          <w:sz w:val="21"/>
          <w:szCs w:val="21"/>
        </w:rPr>
        <w:t xml:space="preserve">system should be rejected and a Constitution of the People’s Democratic Republic of Sri Lanka should be drafted that grants full independence to all people of Sri Lanka. This Republic should through the Constitution assure all fundamental rights of </w:t>
      </w:r>
      <w:r w:rsidR="004E4253" w:rsidRPr="0048528F">
        <w:rPr>
          <w:rFonts w:ascii="Palatino Linotype" w:hAnsi="Palatino Linotype"/>
          <w:noProof/>
          <w:color w:val="000000" w:themeColor="text1"/>
          <w:sz w:val="21"/>
          <w:szCs w:val="21"/>
        </w:rPr>
        <w:t>the entire people</w:t>
      </w:r>
      <w:r w:rsidRPr="0048528F">
        <w:rPr>
          <w:rFonts w:ascii="Palatino Linotype" w:hAnsi="Palatino Linotype"/>
          <w:noProof/>
          <w:color w:val="000000" w:themeColor="text1"/>
          <w:sz w:val="21"/>
          <w:szCs w:val="21"/>
        </w:rPr>
        <w:t xml:space="preserve"> including the workers, peasants and other toiling masses, nationalities, national minorities and women of the country.</w:t>
      </w:r>
      <w:r w:rsidRPr="0048528F">
        <w:rPr>
          <w:rFonts w:ascii="Baamini" w:hAnsi="Baamini"/>
          <w:noProof/>
          <w:color w:val="000000" w:themeColor="text1"/>
        </w:rPr>
        <w:t xml:space="preserve"> </w:t>
      </w:r>
    </w:p>
    <w:p w:rsidR="00E23278" w:rsidRPr="0048528F" w:rsidRDefault="00E23278" w:rsidP="00000C0D">
      <w:pPr>
        <w:pStyle w:val="ListParagraph"/>
        <w:spacing w:after="0" w:line="264" w:lineRule="auto"/>
        <w:ind w:left="0" w:right="25"/>
        <w:rPr>
          <w:rFonts w:ascii="Baamini" w:hAnsi="Baamini"/>
          <w:noProof/>
          <w:color w:val="000000" w:themeColor="text1"/>
          <w:sz w:val="24"/>
          <w:szCs w:val="24"/>
          <w:lang w:val="en-GB"/>
        </w:rPr>
      </w:pPr>
    </w:p>
    <w:p w:rsidR="00E23278" w:rsidRPr="0048528F" w:rsidRDefault="00E23278" w:rsidP="00000C0D">
      <w:pPr>
        <w:spacing w:before="0" w:line="264" w:lineRule="auto"/>
        <w:ind w:right="29" w:firstLine="0"/>
        <w:rPr>
          <w:rFonts w:ascii="Baamini" w:hAnsi="Baamini"/>
          <w:noProof/>
          <w:color w:val="000000" w:themeColor="text1"/>
        </w:rPr>
      </w:pPr>
      <w:r w:rsidRPr="0048528F">
        <w:rPr>
          <w:rFonts w:ascii="Palatino Linotype" w:hAnsi="Palatino Linotype"/>
          <w:b/>
          <w:noProof/>
          <w:color w:val="000000" w:themeColor="text1"/>
        </w:rPr>
        <w:t>3. The House of People’s Representatives (Parliament)</w:t>
      </w:r>
    </w:p>
    <w:p w:rsidR="00E23278" w:rsidRPr="0048528F" w:rsidRDefault="00E23278" w:rsidP="00000C0D">
      <w:pPr>
        <w:spacing w:before="0" w:line="264" w:lineRule="auto"/>
        <w:ind w:left="187" w:right="29" w:firstLine="0"/>
        <w:rPr>
          <w:rFonts w:ascii="Baamini" w:hAnsi="Baamini"/>
          <w:noProof/>
          <w:color w:val="000000" w:themeColor="text1"/>
        </w:rPr>
      </w:pPr>
      <w:r w:rsidRPr="0048528F">
        <w:rPr>
          <w:rFonts w:ascii="Palatino Linotype" w:hAnsi="Palatino Linotype"/>
          <w:noProof/>
          <w:color w:val="000000" w:themeColor="text1"/>
          <w:sz w:val="21"/>
          <w:szCs w:val="21"/>
        </w:rPr>
        <w:t xml:space="preserve">The Government should comprise representatives of the people who are freely and democratically elected to the House of People’s Representatives or Parliament through a multi-party electoral system. </w:t>
      </w:r>
      <w:r w:rsidR="00115682" w:rsidRPr="0048528F">
        <w:rPr>
          <w:rFonts w:ascii="Palatino Linotype" w:hAnsi="Palatino Linotype"/>
          <w:noProof/>
          <w:color w:val="000000" w:themeColor="text1"/>
          <w:sz w:val="21"/>
          <w:szCs w:val="21"/>
        </w:rPr>
        <w:t xml:space="preserve">The Constitution should affirm provisions to recall any Member of Parliament </w:t>
      </w:r>
      <w:r w:rsidR="00115682" w:rsidRPr="0048528F">
        <w:rPr>
          <w:rFonts w:ascii="Palatino Linotype" w:hAnsi="Palatino Linotype" w:cs="Arial"/>
          <w:noProof/>
          <w:color w:val="000000" w:themeColor="text1"/>
          <w:sz w:val="21"/>
          <w:szCs w:val="21"/>
        </w:rPr>
        <w:t>―</w:t>
      </w:r>
      <w:r w:rsidR="00115682" w:rsidRPr="0048528F">
        <w:rPr>
          <w:rFonts w:ascii="Palatino Linotype" w:hAnsi="Palatino Linotype"/>
          <w:noProof/>
          <w:color w:val="000000" w:themeColor="text1"/>
          <w:sz w:val="21"/>
          <w:szCs w:val="21"/>
        </w:rPr>
        <w:t xml:space="preserve"> elected on the basis that he/she will serve the people and country </w:t>
      </w:r>
      <w:r w:rsidR="00115682" w:rsidRPr="0048528F">
        <w:rPr>
          <w:rFonts w:ascii="Palatino Linotype" w:hAnsi="Palatino Linotype" w:cs="Arial"/>
          <w:noProof/>
          <w:color w:val="000000" w:themeColor="text1"/>
          <w:sz w:val="21"/>
          <w:szCs w:val="21"/>
        </w:rPr>
        <w:t>―</w:t>
      </w:r>
      <w:r w:rsidR="00115682" w:rsidRPr="0048528F">
        <w:rPr>
          <w:rFonts w:ascii="Palatino Linotype" w:hAnsi="Palatino Linotype"/>
          <w:noProof/>
          <w:color w:val="000000" w:themeColor="text1"/>
          <w:sz w:val="21"/>
          <w:szCs w:val="21"/>
        </w:rPr>
        <w:t xml:space="preserve"> if he/she indulges in irregular practices, corruption or abuse of power or involved in illegal activities. </w:t>
      </w:r>
      <w:r w:rsidRPr="0048528F">
        <w:rPr>
          <w:rFonts w:ascii="Baamini" w:hAnsi="Baamini"/>
          <w:noProof/>
          <w:color w:val="000000" w:themeColor="text1"/>
        </w:rPr>
        <w:t xml:space="preserve"> </w:t>
      </w:r>
    </w:p>
    <w:p w:rsidR="00E23278" w:rsidRPr="0048528F" w:rsidRDefault="00E23278" w:rsidP="00000C0D">
      <w:pPr>
        <w:pStyle w:val="ListParagraph"/>
        <w:spacing w:after="0" w:line="264" w:lineRule="auto"/>
        <w:ind w:left="0" w:right="25"/>
        <w:rPr>
          <w:rFonts w:ascii="Baamini" w:hAnsi="Baamini"/>
          <w:noProof/>
          <w:color w:val="000000" w:themeColor="text1"/>
          <w:sz w:val="24"/>
          <w:szCs w:val="24"/>
          <w:lang w:val="en-GB"/>
        </w:rPr>
      </w:pPr>
    </w:p>
    <w:p w:rsidR="00E23278" w:rsidRPr="0048528F" w:rsidRDefault="00E23278" w:rsidP="00000C0D">
      <w:pPr>
        <w:pStyle w:val="ListParagraph"/>
        <w:spacing w:after="0" w:line="264" w:lineRule="auto"/>
        <w:ind w:left="0" w:right="25"/>
        <w:jc w:val="both"/>
        <w:rPr>
          <w:rFonts w:ascii="Baamini" w:hAnsi="Baamini"/>
          <w:b/>
          <w:bCs/>
          <w:iCs/>
          <w:noProof/>
          <w:color w:val="000000" w:themeColor="text1"/>
          <w:sz w:val="24"/>
          <w:szCs w:val="24"/>
          <w:lang w:val="en-GB"/>
        </w:rPr>
      </w:pPr>
      <w:r w:rsidRPr="0048528F">
        <w:rPr>
          <w:rFonts w:ascii="Palatino Linotype" w:hAnsi="Palatino Linotype"/>
          <w:b/>
          <w:noProof/>
          <w:color w:val="000000" w:themeColor="text1"/>
          <w:sz w:val="24"/>
          <w:szCs w:val="24"/>
          <w:lang w:val="en-GB"/>
        </w:rPr>
        <w:t xml:space="preserve">4. Multi-Ethnicity </w:t>
      </w:r>
    </w:p>
    <w:p w:rsidR="00B30C77" w:rsidRPr="0048528F" w:rsidRDefault="00E23278" w:rsidP="00000C0D">
      <w:pPr>
        <w:spacing w:before="0" w:line="264" w:lineRule="auto"/>
        <w:ind w:left="187" w:right="29" w:firstLine="0"/>
        <w:rPr>
          <w:rFonts w:ascii="Baamini" w:hAnsi="Baamini"/>
          <w:noProof/>
          <w:color w:val="000000" w:themeColor="text1"/>
        </w:rPr>
      </w:pPr>
      <w:r w:rsidRPr="0048528F">
        <w:rPr>
          <w:rFonts w:ascii="Palatino Linotype" w:hAnsi="Palatino Linotype"/>
          <w:noProof/>
          <w:color w:val="000000" w:themeColor="text1"/>
          <w:sz w:val="21"/>
          <w:szCs w:val="21"/>
        </w:rPr>
        <w:t>The Constitution should affirm that Sri Lanka is a country with people of several ethnicities, several languages, several religions and several cultures and assure that Sri Lanka is a secular multi-ethnic country. The Constitution should forbid all activities that induce contradiction and conflict among the people, based on ethnicity, language, religion</w:t>
      </w:r>
      <w:r w:rsidR="004E4253" w:rsidRPr="0048528F">
        <w:rPr>
          <w:rFonts w:ascii="Palatino Linotype" w:hAnsi="Palatino Linotype"/>
          <w:noProof/>
          <w:color w:val="000000" w:themeColor="text1"/>
          <w:sz w:val="21"/>
          <w:szCs w:val="21"/>
        </w:rPr>
        <w:t>,</w:t>
      </w:r>
      <w:r w:rsidRPr="0048528F">
        <w:rPr>
          <w:rFonts w:ascii="Palatino Linotype" w:hAnsi="Palatino Linotype"/>
          <w:noProof/>
          <w:color w:val="000000" w:themeColor="text1"/>
          <w:sz w:val="21"/>
          <w:szCs w:val="21"/>
        </w:rPr>
        <w:t xml:space="preserve"> region and caste.</w:t>
      </w:r>
      <w:r w:rsidR="00B30C77" w:rsidRPr="0048528F">
        <w:rPr>
          <w:rFonts w:ascii="Baamini" w:hAnsi="Baamini"/>
          <w:noProof/>
          <w:color w:val="000000" w:themeColor="text1"/>
        </w:rPr>
        <w:t xml:space="preserve"> </w:t>
      </w:r>
    </w:p>
    <w:p w:rsidR="00B30C77" w:rsidRPr="0048528F" w:rsidRDefault="00B30C77" w:rsidP="00000C0D">
      <w:pPr>
        <w:pStyle w:val="ListParagraph"/>
        <w:spacing w:after="0" w:line="264" w:lineRule="auto"/>
        <w:ind w:left="0" w:right="25"/>
        <w:rPr>
          <w:rFonts w:ascii="Baamini" w:hAnsi="Baamini"/>
          <w:noProof/>
          <w:color w:val="000000" w:themeColor="text1"/>
          <w:sz w:val="24"/>
          <w:szCs w:val="24"/>
          <w:lang w:val="en-GB"/>
        </w:rPr>
      </w:pPr>
    </w:p>
    <w:p w:rsidR="00E23278" w:rsidRPr="0048528F" w:rsidRDefault="00E23278" w:rsidP="0062192D">
      <w:pPr>
        <w:spacing w:before="0" w:line="264" w:lineRule="auto"/>
        <w:ind w:left="180" w:right="25" w:hanging="180"/>
        <w:rPr>
          <w:rFonts w:ascii="Baamini" w:hAnsi="Baamini"/>
          <w:b/>
          <w:bCs/>
          <w:iCs/>
          <w:noProof/>
          <w:color w:val="000000" w:themeColor="text1"/>
        </w:rPr>
      </w:pPr>
      <w:r w:rsidRPr="0048528F">
        <w:rPr>
          <w:rFonts w:ascii="Palatino Linotype" w:hAnsi="Palatino Linotype"/>
          <w:b/>
          <w:noProof/>
          <w:color w:val="000000" w:themeColor="text1"/>
        </w:rPr>
        <w:t>5. Use of Language</w:t>
      </w:r>
    </w:p>
    <w:p w:rsidR="00E23278" w:rsidRPr="0048528F" w:rsidRDefault="00E23278" w:rsidP="00000C0D">
      <w:pPr>
        <w:tabs>
          <w:tab w:val="left" w:pos="-2430"/>
        </w:tabs>
        <w:spacing w:before="0" w:line="264" w:lineRule="auto"/>
        <w:ind w:left="180" w:right="25" w:firstLine="0"/>
        <w:rPr>
          <w:rFonts w:ascii="Palatino Linotype" w:hAnsi="Palatino Linotype"/>
          <w:noProof/>
          <w:color w:val="000000" w:themeColor="text1"/>
          <w:sz w:val="21"/>
          <w:szCs w:val="21"/>
        </w:rPr>
      </w:pPr>
      <w:r w:rsidRPr="0048528F">
        <w:rPr>
          <w:rFonts w:ascii="Palatino Linotype" w:hAnsi="Palatino Linotype"/>
          <w:noProof/>
          <w:color w:val="000000" w:themeColor="text1"/>
          <w:sz w:val="21"/>
          <w:szCs w:val="21"/>
        </w:rPr>
        <w:t xml:space="preserve">The Constitution should recognize Sinhala and Tamil as National Languages of Sri Lanka, and Sinhala, Tamil and English as Official Languages, and assure the right of every citizen to be educated in his/her mother tongue (among the national languages), conduct his/her daily affairs and communicate with </w:t>
      </w:r>
      <w:r w:rsidR="004E4253" w:rsidRPr="0048528F">
        <w:rPr>
          <w:rFonts w:ascii="Palatino Linotype" w:hAnsi="Palatino Linotype"/>
          <w:noProof/>
          <w:color w:val="000000" w:themeColor="text1"/>
          <w:sz w:val="21"/>
          <w:szCs w:val="21"/>
        </w:rPr>
        <w:t>G</w:t>
      </w:r>
      <w:r w:rsidRPr="0048528F">
        <w:rPr>
          <w:rFonts w:ascii="Palatino Linotype" w:hAnsi="Palatino Linotype"/>
          <w:noProof/>
          <w:color w:val="000000" w:themeColor="text1"/>
          <w:sz w:val="21"/>
          <w:szCs w:val="21"/>
        </w:rPr>
        <w:t xml:space="preserve">overnment </w:t>
      </w:r>
      <w:r w:rsidR="004E4253" w:rsidRPr="0048528F">
        <w:rPr>
          <w:rFonts w:ascii="Palatino Linotype" w:hAnsi="Palatino Linotype"/>
          <w:noProof/>
          <w:color w:val="000000" w:themeColor="text1"/>
          <w:sz w:val="21"/>
          <w:szCs w:val="21"/>
        </w:rPr>
        <w:t xml:space="preserve">in that language, </w:t>
      </w:r>
      <w:r w:rsidRPr="0048528F">
        <w:rPr>
          <w:rFonts w:ascii="Palatino Linotype" w:hAnsi="Palatino Linotype"/>
          <w:noProof/>
          <w:color w:val="000000" w:themeColor="text1"/>
          <w:sz w:val="21"/>
          <w:szCs w:val="21"/>
        </w:rPr>
        <w:t>and receive the due response in that language</w:t>
      </w:r>
      <w:r w:rsidRPr="0048528F">
        <w:rPr>
          <w:rFonts w:ascii="Baamini" w:hAnsi="Baamini"/>
          <w:noProof/>
          <w:color w:val="000000" w:themeColor="text1"/>
        </w:rPr>
        <w:t xml:space="preserve"> </w:t>
      </w:r>
    </w:p>
    <w:p w:rsidR="00E23278" w:rsidRPr="0048528F" w:rsidRDefault="00E23278" w:rsidP="00000C0D">
      <w:pPr>
        <w:pStyle w:val="ListParagraph"/>
        <w:spacing w:after="0" w:line="264" w:lineRule="auto"/>
        <w:ind w:left="0" w:right="25"/>
        <w:rPr>
          <w:rFonts w:ascii="Baamini" w:hAnsi="Baamini"/>
          <w:noProof/>
          <w:color w:val="000000" w:themeColor="text1"/>
          <w:sz w:val="24"/>
          <w:szCs w:val="24"/>
          <w:lang w:val="en-GB"/>
        </w:rPr>
      </w:pPr>
    </w:p>
    <w:p w:rsidR="00E23278" w:rsidRPr="0048528F" w:rsidRDefault="00E23278" w:rsidP="00000C0D">
      <w:pPr>
        <w:pStyle w:val="ListParagraph"/>
        <w:spacing w:after="0" w:line="264" w:lineRule="auto"/>
        <w:ind w:left="0" w:right="25"/>
        <w:jc w:val="both"/>
        <w:rPr>
          <w:rFonts w:ascii="Baamini" w:hAnsi="Baamini"/>
          <w:b/>
          <w:bCs/>
          <w:iCs/>
          <w:noProof/>
          <w:color w:val="000000" w:themeColor="text1"/>
          <w:sz w:val="24"/>
          <w:szCs w:val="24"/>
          <w:lang w:val="en-GB"/>
        </w:rPr>
      </w:pPr>
      <w:r w:rsidRPr="0048528F">
        <w:rPr>
          <w:rFonts w:ascii="Palatino Linotype" w:hAnsi="Palatino Linotype"/>
          <w:b/>
          <w:noProof/>
          <w:color w:val="000000" w:themeColor="text1"/>
          <w:sz w:val="24"/>
          <w:szCs w:val="24"/>
          <w:lang w:val="en-GB"/>
        </w:rPr>
        <w:t>6.</w:t>
      </w:r>
      <w:r w:rsidR="0062192D" w:rsidRPr="0048528F">
        <w:rPr>
          <w:rFonts w:ascii="Palatino Linotype" w:hAnsi="Palatino Linotype"/>
          <w:b/>
          <w:noProof/>
          <w:color w:val="000000" w:themeColor="text1"/>
          <w:sz w:val="24"/>
          <w:szCs w:val="24"/>
          <w:lang w:val="en-GB"/>
        </w:rPr>
        <w:t xml:space="preserve"> </w:t>
      </w:r>
      <w:r w:rsidRPr="0048528F">
        <w:rPr>
          <w:rFonts w:ascii="Palatino Linotype" w:hAnsi="Palatino Linotype"/>
          <w:b/>
          <w:noProof/>
          <w:color w:val="000000" w:themeColor="text1"/>
          <w:sz w:val="24"/>
          <w:szCs w:val="24"/>
          <w:lang w:val="en-GB"/>
        </w:rPr>
        <w:t>The National Flag</w:t>
      </w:r>
    </w:p>
    <w:p w:rsidR="00E23278" w:rsidRPr="0048528F" w:rsidRDefault="00E23278" w:rsidP="00000C0D">
      <w:pPr>
        <w:spacing w:before="0" w:line="264" w:lineRule="auto"/>
        <w:ind w:left="180" w:right="25" w:firstLine="0"/>
        <w:rPr>
          <w:rFonts w:ascii="Baamini" w:hAnsi="Baamini"/>
          <w:noProof/>
          <w:color w:val="000000" w:themeColor="text1"/>
        </w:rPr>
      </w:pPr>
      <w:r w:rsidRPr="0048528F">
        <w:rPr>
          <w:rFonts w:ascii="Palatino Linotype" w:hAnsi="Palatino Linotype"/>
          <w:noProof/>
          <w:color w:val="000000" w:themeColor="text1"/>
          <w:sz w:val="21"/>
          <w:szCs w:val="21"/>
        </w:rPr>
        <w:t xml:space="preserve">The national flag of Sri Lanka should be redesigned to reflect </w:t>
      </w:r>
      <w:r w:rsidR="004E4253" w:rsidRPr="0048528F">
        <w:rPr>
          <w:rFonts w:ascii="Palatino Linotype" w:hAnsi="Palatino Linotype"/>
          <w:noProof/>
          <w:color w:val="000000" w:themeColor="text1"/>
          <w:sz w:val="21"/>
          <w:szCs w:val="21"/>
        </w:rPr>
        <w:t xml:space="preserve">the </w:t>
      </w:r>
      <w:r w:rsidRPr="0048528F">
        <w:rPr>
          <w:rFonts w:ascii="Palatino Linotype" w:hAnsi="Palatino Linotype"/>
          <w:noProof/>
          <w:color w:val="000000" w:themeColor="text1"/>
          <w:sz w:val="21"/>
          <w:szCs w:val="21"/>
        </w:rPr>
        <w:t xml:space="preserve">multi-ethnicity, secularism, unity and solidarity of the people. </w:t>
      </w:r>
    </w:p>
    <w:p w:rsidR="00E23278" w:rsidRPr="0048528F" w:rsidRDefault="00E23278" w:rsidP="00000C0D">
      <w:pPr>
        <w:pStyle w:val="ListParagraph"/>
        <w:spacing w:after="0" w:line="264" w:lineRule="auto"/>
        <w:ind w:left="0" w:right="25"/>
        <w:rPr>
          <w:rFonts w:ascii="Baamini" w:hAnsi="Baamini"/>
          <w:strike/>
          <w:noProof/>
          <w:color w:val="000000" w:themeColor="text1"/>
          <w:sz w:val="24"/>
          <w:szCs w:val="24"/>
          <w:lang w:val="en-GB"/>
        </w:rPr>
      </w:pPr>
    </w:p>
    <w:p w:rsidR="00E23278" w:rsidRPr="0048528F" w:rsidRDefault="00E23278" w:rsidP="00000C0D">
      <w:pPr>
        <w:pStyle w:val="ListParagraph"/>
        <w:spacing w:after="0" w:line="264" w:lineRule="auto"/>
        <w:ind w:left="0" w:right="25"/>
        <w:jc w:val="both"/>
        <w:rPr>
          <w:rFonts w:ascii="Baamini" w:hAnsi="Baamini"/>
          <w:b/>
          <w:bCs/>
          <w:iCs/>
          <w:noProof/>
          <w:color w:val="000000" w:themeColor="text1"/>
          <w:sz w:val="24"/>
          <w:szCs w:val="24"/>
          <w:lang w:val="en-GB"/>
        </w:rPr>
      </w:pPr>
      <w:r w:rsidRPr="0048528F">
        <w:rPr>
          <w:rFonts w:ascii="Palatino Linotype" w:hAnsi="Palatino Linotype"/>
          <w:b/>
          <w:noProof/>
          <w:color w:val="000000" w:themeColor="text1"/>
          <w:sz w:val="24"/>
          <w:szCs w:val="24"/>
          <w:lang w:val="en-GB"/>
        </w:rPr>
        <w:t>7.</w:t>
      </w:r>
      <w:r w:rsidR="0062192D" w:rsidRPr="0048528F">
        <w:rPr>
          <w:rFonts w:ascii="Palatino Linotype" w:hAnsi="Palatino Linotype"/>
          <w:b/>
          <w:noProof/>
          <w:color w:val="000000" w:themeColor="text1"/>
          <w:sz w:val="24"/>
          <w:szCs w:val="24"/>
          <w:lang w:val="en-GB"/>
        </w:rPr>
        <w:t xml:space="preserve"> </w:t>
      </w:r>
      <w:r w:rsidRPr="0048528F">
        <w:rPr>
          <w:rFonts w:ascii="Palatino Linotype" w:hAnsi="Palatino Linotype"/>
          <w:b/>
          <w:noProof/>
          <w:color w:val="000000" w:themeColor="text1"/>
          <w:sz w:val="24"/>
          <w:szCs w:val="24"/>
          <w:lang w:val="en-GB"/>
        </w:rPr>
        <w:t>National Resources</w:t>
      </w:r>
    </w:p>
    <w:p w:rsidR="00E23278" w:rsidRPr="0048528F" w:rsidRDefault="00E23278" w:rsidP="00000C0D">
      <w:pPr>
        <w:spacing w:before="0" w:line="264" w:lineRule="auto"/>
        <w:ind w:left="187" w:right="29" w:firstLine="0"/>
        <w:rPr>
          <w:rFonts w:ascii="Palatino Linotype" w:hAnsi="Palatino Linotype"/>
          <w:noProof/>
          <w:color w:val="000000" w:themeColor="text1"/>
          <w:sz w:val="21"/>
          <w:szCs w:val="21"/>
        </w:rPr>
      </w:pPr>
      <w:r w:rsidRPr="0048528F">
        <w:rPr>
          <w:rFonts w:ascii="Palatino Linotype" w:hAnsi="Palatino Linotype"/>
          <w:noProof/>
          <w:color w:val="000000" w:themeColor="text1"/>
          <w:sz w:val="21"/>
          <w:szCs w:val="21"/>
        </w:rPr>
        <w:t xml:space="preserve">All national resources of Sri Lanka belong to the entire people of the country and their descendents. The Constitution should guarantee the protection of the land and water resources </w:t>
      </w:r>
      <w:r w:rsidR="004E4253" w:rsidRPr="0048528F">
        <w:rPr>
          <w:rFonts w:ascii="Palatino Linotype" w:hAnsi="Palatino Linotype"/>
          <w:noProof/>
          <w:color w:val="000000" w:themeColor="text1"/>
          <w:sz w:val="21"/>
          <w:szCs w:val="21"/>
        </w:rPr>
        <w:t xml:space="preserve">of the country </w:t>
      </w:r>
      <w:r w:rsidRPr="0048528F">
        <w:rPr>
          <w:rFonts w:ascii="Palatino Linotype" w:hAnsi="Palatino Linotype"/>
          <w:noProof/>
          <w:color w:val="000000" w:themeColor="text1"/>
          <w:sz w:val="21"/>
          <w:szCs w:val="21"/>
        </w:rPr>
        <w:t xml:space="preserve">and </w:t>
      </w:r>
      <w:r w:rsidR="004E4253" w:rsidRPr="0048528F">
        <w:rPr>
          <w:rFonts w:ascii="Palatino Linotype" w:hAnsi="Palatino Linotype"/>
          <w:noProof/>
          <w:color w:val="000000" w:themeColor="text1"/>
          <w:sz w:val="21"/>
          <w:szCs w:val="21"/>
        </w:rPr>
        <w:t xml:space="preserve">its </w:t>
      </w:r>
      <w:r w:rsidRPr="0048528F">
        <w:rPr>
          <w:rFonts w:ascii="Palatino Linotype" w:hAnsi="Palatino Linotype"/>
          <w:noProof/>
          <w:color w:val="000000" w:themeColor="text1"/>
          <w:sz w:val="21"/>
          <w:szCs w:val="21"/>
        </w:rPr>
        <w:t xml:space="preserve">marine resources from over-exploitation for </w:t>
      </w:r>
      <w:r w:rsidR="004E4253" w:rsidRPr="0048528F">
        <w:rPr>
          <w:rFonts w:ascii="Palatino Linotype" w:hAnsi="Palatino Linotype"/>
          <w:noProof/>
          <w:color w:val="000000" w:themeColor="text1"/>
          <w:sz w:val="21"/>
          <w:szCs w:val="21"/>
        </w:rPr>
        <w:t>big</w:t>
      </w:r>
      <w:r w:rsidRPr="0048528F">
        <w:rPr>
          <w:rFonts w:ascii="Palatino Linotype" w:hAnsi="Palatino Linotype"/>
          <w:noProof/>
          <w:color w:val="000000" w:themeColor="text1"/>
          <w:sz w:val="21"/>
          <w:szCs w:val="21"/>
        </w:rPr>
        <w:t xml:space="preserve"> profit by multi-national companies and their local big capitalist allies, bring all resources within the scope of protection of national resources and put them to use for national development, and prevent the sacrifice of national resources </w:t>
      </w:r>
      <w:r w:rsidRPr="0048528F">
        <w:rPr>
          <w:rFonts w:ascii="Palatino Linotype" w:hAnsi="Palatino Linotype" w:cs="Arial"/>
          <w:noProof/>
          <w:color w:val="000000" w:themeColor="text1"/>
          <w:sz w:val="21"/>
          <w:szCs w:val="21"/>
        </w:rPr>
        <w:t>―</w:t>
      </w:r>
      <w:r w:rsidRPr="0048528F">
        <w:rPr>
          <w:rFonts w:ascii="Palatino Linotype" w:hAnsi="Palatino Linotype"/>
          <w:noProof/>
          <w:color w:val="000000" w:themeColor="text1"/>
          <w:sz w:val="21"/>
          <w:szCs w:val="21"/>
        </w:rPr>
        <w:t xml:space="preserve"> especially </w:t>
      </w:r>
      <w:r w:rsidR="004E4253" w:rsidRPr="0048528F">
        <w:rPr>
          <w:rFonts w:ascii="Palatino Linotype" w:hAnsi="Palatino Linotype"/>
          <w:noProof/>
          <w:color w:val="000000" w:themeColor="text1"/>
          <w:sz w:val="21"/>
          <w:szCs w:val="21"/>
        </w:rPr>
        <w:t xml:space="preserve">the </w:t>
      </w:r>
      <w:r w:rsidRPr="0048528F">
        <w:rPr>
          <w:rFonts w:ascii="Palatino Linotype" w:hAnsi="Palatino Linotype"/>
          <w:noProof/>
          <w:color w:val="000000" w:themeColor="text1"/>
          <w:sz w:val="21"/>
          <w:szCs w:val="21"/>
        </w:rPr>
        <w:t xml:space="preserve">denuding of forests and destruction of marine life </w:t>
      </w:r>
      <w:r w:rsidRPr="0048528F">
        <w:rPr>
          <w:rFonts w:ascii="Palatino Linotype" w:hAnsi="Palatino Linotype" w:cs="Arial"/>
          <w:noProof/>
          <w:color w:val="000000" w:themeColor="text1"/>
          <w:sz w:val="21"/>
          <w:szCs w:val="21"/>
        </w:rPr>
        <w:t xml:space="preserve">― </w:t>
      </w:r>
      <w:r w:rsidRPr="0048528F">
        <w:rPr>
          <w:rFonts w:ascii="Palatino Linotype" w:hAnsi="Palatino Linotype"/>
          <w:noProof/>
          <w:color w:val="000000" w:themeColor="text1"/>
          <w:sz w:val="21"/>
          <w:szCs w:val="21"/>
        </w:rPr>
        <w:t xml:space="preserve">to feed the greed of foreign capital and local big capitalists. </w:t>
      </w:r>
    </w:p>
    <w:p w:rsidR="00153A34" w:rsidRPr="0048528F" w:rsidRDefault="00153A34" w:rsidP="00000C0D">
      <w:pPr>
        <w:spacing w:before="0" w:line="264" w:lineRule="auto"/>
        <w:ind w:left="187" w:right="29" w:firstLine="0"/>
        <w:rPr>
          <w:rFonts w:ascii="Palatino Linotype" w:hAnsi="Palatino Linotype"/>
          <w:noProof/>
          <w:color w:val="000000" w:themeColor="text1"/>
          <w:sz w:val="21"/>
          <w:szCs w:val="21"/>
        </w:rPr>
      </w:pPr>
    </w:p>
    <w:p w:rsidR="00E23278" w:rsidRPr="0048528F" w:rsidRDefault="00E23278" w:rsidP="00000C0D">
      <w:pPr>
        <w:pStyle w:val="ListParagraph"/>
        <w:spacing w:after="0" w:line="264" w:lineRule="auto"/>
        <w:ind w:left="0" w:right="25"/>
        <w:contextualSpacing w:val="0"/>
        <w:jc w:val="both"/>
        <w:rPr>
          <w:rFonts w:ascii="Baamini" w:hAnsi="Baamini"/>
          <w:b/>
          <w:bCs/>
          <w:iCs/>
          <w:noProof/>
          <w:color w:val="000000" w:themeColor="text1"/>
          <w:sz w:val="24"/>
          <w:szCs w:val="24"/>
          <w:lang w:val="en-GB"/>
        </w:rPr>
      </w:pPr>
      <w:r w:rsidRPr="0048528F">
        <w:rPr>
          <w:rFonts w:ascii="Palatino Linotype" w:hAnsi="Palatino Linotype"/>
          <w:b/>
          <w:noProof/>
          <w:color w:val="000000" w:themeColor="text1"/>
          <w:sz w:val="24"/>
          <w:szCs w:val="24"/>
          <w:lang w:val="en-GB"/>
        </w:rPr>
        <w:lastRenderedPageBreak/>
        <w:t>8. National Economic Development</w:t>
      </w:r>
    </w:p>
    <w:p w:rsidR="00E23278" w:rsidRPr="0048528F" w:rsidRDefault="00E23278" w:rsidP="00000C0D">
      <w:pPr>
        <w:pStyle w:val="ListParagraph"/>
        <w:spacing w:after="120" w:line="264" w:lineRule="auto"/>
        <w:ind w:left="180" w:right="25"/>
        <w:contextualSpacing w:val="0"/>
        <w:jc w:val="both"/>
        <w:rPr>
          <w:rFonts w:ascii="Palatino Linotype" w:hAnsi="Palatino Linotype"/>
          <w:noProof/>
          <w:color w:val="000000" w:themeColor="text1"/>
          <w:sz w:val="21"/>
          <w:szCs w:val="21"/>
          <w:lang w:val="en-GB"/>
        </w:rPr>
      </w:pPr>
      <w:r w:rsidRPr="0048528F">
        <w:rPr>
          <w:rFonts w:ascii="Palatino Linotype" w:hAnsi="Palatino Linotype"/>
          <w:noProof/>
          <w:color w:val="000000" w:themeColor="text1"/>
          <w:sz w:val="21"/>
          <w:szCs w:val="21"/>
          <w:lang w:val="en-GB"/>
        </w:rPr>
        <w:t xml:space="preserve">The Constitution should incorporate guarantee of state stimulation for all national economic activities which will yield all </w:t>
      </w:r>
      <w:r w:rsidR="004E4253" w:rsidRPr="0048528F">
        <w:rPr>
          <w:rFonts w:ascii="Palatino Linotype" w:hAnsi="Palatino Linotype"/>
          <w:noProof/>
          <w:color w:val="000000" w:themeColor="text1"/>
          <w:sz w:val="21"/>
          <w:szCs w:val="21"/>
          <w:lang w:val="en-GB"/>
        </w:rPr>
        <w:t xml:space="preserve">the </w:t>
      </w:r>
      <w:r w:rsidRPr="0048528F">
        <w:rPr>
          <w:rFonts w:ascii="Palatino Linotype" w:hAnsi="Palatino Linotype"/>
          <w:noProof/>
          <w:color w:val="000000" w:themeColor="text1"/>
          <w:sz w:val="21"/>
          <w:szCs w:val="21"/>
          <w:lang w:val="en-GB"/>
        </w:rPr>
        <w:t>essential needs of the people, control of the import of all luxury goods and prohibition of all import</w:t>
      </w:r>
      <w:r w:rsidR="004E4253" w:rsidRPr="0048528F">
        <w:rPr>
          <w:rFonts w:ascii="Palatino Linotype" w:hAnsi="Palatino Linotype"/>
          <w:noProof/>
          <w:color w:val="000000" w:themeColor="text1"/>
          <w:sz w:val="21"/>
          <w:szCs w:val="21"/>
          <w:lang w:val="en-GB"/>
        </w:rPr>
        <w:t>s</w:t>
      </w:r>
      <w:r w:rsidRPr="0048528F">
        <w:rPr>
          <w:rFonts w:ascii="Palatino Linotype" w:hAnsi="Palatino Linotype"/>
          <w:noProof/>
          <w:color w:val="000000" w:themeColor="text1"/>
          <w:sz w:val="21"/>
          <w:szCs w:val="21"/>
          <w:lang w:val="en-GB"/>
        </w:rPr>
        <w:t xml:space="preserve"> injurious to the development of the national economy, while providing guarantees for self-reliant local production.</w:t>
      </w:r>
    </w:p>
    <w:p w:rsidR="00E23278" w:rsidRPr="0048528F" w:rsidRDefault="00E23278" w:rsidP="00000C0D">
      <w:pPr>
        <w:spacing w:before="0" w:line="264" w:lineRule="auto"/>
        <w:ind w:left="180" w:right="25" w:firstLine="0"/>
        <w:rPr>
          <w:rFonts w:ascii="Baamini" w:hAnsi="Baamini"/>
          <w:noProof/>
          <w:color w:val="000000" w:themeColor="text1"/>
        </w:rPr>
      </w:pPr>
      <w:r w:rsidRPr="0048528F">
        <w:rPr>
          <w:rFonts w:ascii="Palatino Linotype" w:hAnsi="Palatino Linotype"/>
          <w:noProof/>
          <w:color w:val="000000" w:themeColor="text1"/>
          <w:sz w:val="21"/>
          <w:szCs w:val="21"/>
        </w:rPr>
        <w:t>The Constitution should make provision to prevent the country from entering into agreement</w:t>
      </w:r>
      <w:r w:rsidR="00CF47E0" w:rsidRPr="0048528F">
        <w:rPr>
          <w:rFonts w:ascii="Palatino Linotype" w:hAnsi="Palatino Linotype"/>
          <w:noProof/>
          <w:color w:val="000000" w:themeColor="text1"/>
          <w:sz w:val="21"/>
          <w:szCs w:val="21"/>
        </w:rPr>
        <w:t>s</w:t>
      </w:r>
      <w:r w:rsidRPr="0048528F">
        <w:rPr>
          <w:rFonts w:ascii="Palatino Linotype" w:hAnsi="Palatino Linotype"/>
          <w:noProof/>
          <w:color w:val="000000" w:themeColor="text1"/>
          <w:sz w:val="21"/>
          <w:szCs w:val="21"/>
        </w:rPr>
        <w:t xml:space="preserve"> </w:t>
      </w:r>
      <w:r w:rsidR="004E4253" w:rsidRPr="0048528F">
        <w:rPr>
          <w:rFonts w:ascii="Palatino Linotype" w:hAnsi="Palatino Linotype"/>
          <w:noProof/>
          <w:color w:val="000000" w:themeColor="text1"/>
          <w:sz w:val="21"/>
          <w:szCs w:val="21"/>
        </w:rPr>
        <w:t>with other</w:t>
      </w:r>
      <w:r w:rsidRPr="0048528F">
        <w:rPr>
          <w:rFonts w:ascii="Palatino Linotype" w:hAnsi="Palatino Linotype"/>
          <w:noProof/>
          <w:color w:val="000000" w:themeColor="text1"/>
          <w:sz w:val="21"/>
          <w:szCs w:val="21"/>
        </w:rPr>
        <w:t xml:space="preserve"> countries </w:t>
      </w:r>
      <w:r w:rsidR="00CF47E0" w:rsidRPr="0048528F">
        <w:rPr>
          <w:rFonts w:ascii="Palatino Linotype" w:hAnsi="Palatino Linotype"/>
          <w:noProof/>
          <w:color w:val="000000" w:themeColor="text1"/>
          <w:sz w:val="21"/>
          <w:szCs w:val="21"/>
        </w:rPr>
        <w:t>to the detriment of</w:t>
      </w:r>
      <w:r w:rsidRPr="0048528F">
        <w:rPr>
          <w:rFonts w:ascii="Palatino Linotype" w:hAnsi="Palatino Linotype"/>
          <w:noProof/>
          <w:color w:val="000000" w:themeColor="text1"/>
          <w:sz w:val="21"/>
          <w:szCs w:val="21"/>
        </w:rPr>
        <w:t xml:space="preserve"> national economic development and favour foreign countries.</w:t>
      </w:r>
      <w:r w:rsidRPr="0048528F">
        <w:rPr>
          <w:rFonts w:ascii="Baamini" w:hAnsi="Baamini"/>
          <w:noProof/>
          <w:color w:val="000000" w:themeColor="text1"/>
        </w:rPr>
        <w:t xml:space="preserve"> </w:t>
      </w:r>
    </w:p>
    <w:p w:rsidR="00E23278" w:rsidRPr="0048528F" w:rsidRDefault="00E23278" w:rsidP="00000C0D">
      <w:pPr>
        <w:pStyle w:val="ListParagraph"/>
        <w:spacing w:after="0" w:line="264" w:lineRule="auto"/>
        <w:ind w:left="0" w:right="25"/>
        <w:rPr>
          <w:rFonts w:ascii="Baamini" w:hAnsi="Baamini"/>
          <w:noProof/>
          <w:color w:val="000000" w:themeColor="text1"/>
          <w:sz w:val="24"/>
          <w:szCs w:val="24"/>
          <w:lang w:val="en-GB"/>
        </w:rPr>
      </w:pPr>
    </w:p>
    <w:p w:rsidR="00E23278" w:rsidRPr="0048528F" w:rsidRDefault="00E23278" w:rsidP="00000C0D">
      <w:pPr>
        <w:pStyle w:val="ListParagraph"/>
        <w:spacing w:after="0" w:line="264" w:lineRule="auto"/>
        <w:ind w:left="0" w:right="25"/>
        <w:jc w:val="both"/>
        <w:rPr>
          <w:rFonts w:ascii="Baamini" w:hAnsi="Baamini"/>
          <w:b/>
          <w:bCs/>
          <w:iCs/>
          <w:noProof/>
          <w:color w:val="000000" w:themeColor="text1"/>
          <w:sz w:val="24"/>
          <w:szCs w:val="24"/>
          <w:lang w:val="en-GB"/>
        </w:rPr>
      </w:pPr>
      <w:r w:rsidRPr="0048528F">
        <w:rPr>
          <w:rFonts w:ascii="Palatino Linotype" w:hAnsi="Palatino Linotype"/>
          <w:b/>
          <w:noProof/>
          <w:color w:val="000000" w:themeColor="text1"/>
          <w:sz w:val="24"/>
          <w:szCs w:val="24"/>
          <w:lang w:val="en-GB"/>
        </w:rPr>
        <w:t>9. Workers</w:t>
      </w:r>
    </w:p>
    <w:p w:rsidR="00E23278" w:rsidRPr="0048528F" w:rsidRDefault="00E23278" w:rsidP="00000C0D">
      <w:pPr>
        <w:spacing w:before="0" w:line="264" w:lineRule="auto"/>
        <w:ind w:left="180" w:right="25" w:firstLine="0"/>
        <w:rPr>
          <w:rFonts w:ascii="Baamini" w:hAnsi="Baamini"/>
          <w:noProof/>
          <w:color w:val="000000" w:themeColor="text1"/>
        </w:rPr>
      </w:pPr>
      <w:r w:rsidRPr="0048528F">
        <w:rPr>
          <w:rFonts w:ascii="Palatino Linotype" w:hAnsi="Palatino Linotype"/>
          <w:noProof/>
          <w:color w:val="000000" w:themeColor="text1"/>
          <w:sz w:val="21"/>
          <w:szCs w:val="21"/>
        </w:rPr>
        <w:t xml:space="preserve">All rights of the workers </w:t>
      </w:r>
      <w:r w:rsidRPr="0048528F">
        <w:rPr>
          <w:rFonts w:ascii="Palatino Linotype" w:hAnsi="Palatino Linotype" w:cs="Arial"/>
          <w:noProof/>
          <w:color w:val="000000" w:themeColor="text1"/>
          <w:sz w:val="21"/>
          <w:szCs w:val="21"/>
        </w:rPr>
        <w:t>―</w:t>
      </w:r>
      <w:r w:rsidRPr="0048528F">
        <w:rPr>
          <w:rFonts w:ascii="Palatino Linotype" w:hAnsi="Palatino Linotype"/>
          <w:noProof/>
          <w:color w:val="000000" w:themeColor="text1"/>
          <w:sz w:val="21"/>
          <w:szCs w:val="21"/>
        </w:rPr>
        <w:t xml:space="preserve"> especially those which were divested by the Constitution of 1978 </w:t>
      </w:r>
      <w:r w:rsidRPr="0048528F">
        <w:rPr>
          <w:rFonts w:ascii="Palatino Linotype" w:hAnsi="Palatino Linotype" w:cs="Arial"/>
          <w:noProof/>
          <w:color w:val="000000" w:themeColor="text1"/>
          <w:sz w:val="21"/>
          <w:szCs w:val="21"/>
        </w:rPr>
        <w:t>― should be restored and affirmed by the new Constitution. The Constitution should assure the workers their right to work, right for industrial action, fair wage, guaranteed pension, provident fund, Employees Trust Fund, fair working hours, guaranteed holidays, security of employment, health care, protection from abuse of power including victimization by employers and high officials.</w:t>
      </w:r>
      <w:r w:rsidRPr="0048528F">
        <w:rPr>
          <w:rFonts w:ascii="Baamini" w:hAnsi="Baamini"/>
          <w:noProof/>
          <w:color w:val="000000" w:themeColor="text1"/>
        </w:rPr>
        <w:t xml:space="preserve"> </w:t>
      </w:r>
    </w:p>
    <w:p w:rsidR="00E23278" w:rsidRPr="0048528F" w:rsidRDefault="00E23278" w:rsidP="00000C0D">
      <w:pPr>
        <w:pStyle w:val="ListParagraph"/>
        <w:spacing w:after="0" w:line="264" w:lineRule="auto"/>
        <w:ind w:left="0" w:right="25"/>
        <w:rPr>
          <w:rFonts w:ascii="Baamini" w:hAnsi="Baamini"/>
          <w:noProof/>
          <w:color w:val="000000" w:themeColor="text1"/>
          <w:sz w:val="24"/>
          <w:szCs w:val="24"/>
          <w:lang w:val="en-GB"/>
        </w:rPr>
      </w:pPr>
    </w:p>
    <w:p w:rsidR="00E23278" w:rsidRPr="0048528F" w:rsidRDefault="00E23278" w:rsidP="00000C0D">
      <w:pPr>
        <w:pStyle w:val="ListParagraph"/>
        <w:spacing w:after="0" w:line="264" w:lineRule="auto"/>
        <w:ind w:left="0" w:right="25"/>
        <w:contextualSpacing w:val="0"/>
        <w:jc w:val="both"/>
        <w:rPr>
          <w:rFonts w:ascii="Baamini" w:hAnsi="Baamini"/>
          <w:b/>
          <w:bCs/>
          <w:iCs/>
          <w:noProof/>
          <w:color w:val="000000" w:themeColor="text1"/>
          <w:sz w:val="24"/>
          <w:szCs w:val="24"/>
          <w:lang w:val="en-GB"/>
        </w:rPr>
      </w:pPr>
      <w:r w:rsidRPr="0048528F">
        <w:rPr>
          <w:rFonts w:ascii="Palatino Linotype" w:hAnsi="Palatino Linotype"/>
          <w:b/>
          <w:noProof/>
          <w:color w:val="000000" w:themeColor="text1"/>
          <w:sz w:val="24"/>
          <w:szCs w:val="24"/>
          <w:lang w:val="en-GB"/>
        </w:rPr>
        <w:t>10. Women Workers</w:t>
      </w:r>
    </w:p>
    <w:p w:rsidR="00E23278" w:rsidRPr="0048528F" w:rsidRDefault="00E23278" w:rsidP="00000C0D">
      <w:pPr>
        <w:spacing w:before="0" w:line="264" w:lineRule="auto"/>
        <w:ind w:left="180" w:right="25" w:firstLine="0"/>
        <w:rPr>
          <w:rFonts w:ascii="Baamini" w:hAnsi="Baamini"/>
          <w:noProof/>
          <w:color w:val="000000" w:themeColor="text1"/>
        </w:rPr>
      </w:pPr>
      <w:r w:rsidRPr="0048528F">
        <w:rPr>
          <w:rFonts w:ascii="Palatino Linotype" w:hAnsi="Palatino Linotype"/>
          <w:noProof/>
          <w:color w:val="000000" w:themeColor="text1"/>
          <w:sz w:val="21"/>
          <w:szCs w:val="21"/>
        </w:rPr>
        <w:t>The Constitution should assure the protection of the rights and safety of women workers serving in the plantations, garment factories in the Free Trade Zones and in other state and private sector organizations.</w:t>
      </w:r>
      <w:r w:rsidRPr="0048528F">
        <w:rPr>
          <w:rFonts w:ascii="Palatino Linotype" w:hAnsi="Palatino Linotype" w:cs="Arial"/>
          <w:noProof/>
          <w:color w:val="000000" w:themeColor="text1"/>
          <w:sz w:val="21"/>
          <w:szCs w:val="21"/>
        </w:rPr>
        <w:t xml:space="preserve"> </w:t>
      </w:r>
    </w:p>
    <w:p w:rsidR="00E23278" w:rsidRPr="0048528F" w:rsidRDefault="00E23278" w:rsidP="00000C0D">
      <w:pPr>
        <w:pStyle w:val="ListParagraph"/>
        <w:spacing w:after="0" w:line="264" w:lineRule="auto"/>
        <w:ind w:left="0" w:right="25"/>
        <w:rPr>
          <w:rFonts w:ascii="Baamini" w:hAnsi="Baamini"/>
          <w:noProof/>
          <w:color w:val="000000" w:themeColor="text1"/>
          <w:sz w:val="24"/>
          <w:szCs w:val="24"/>
          <w:lang w:val="en-GB"/>
        </w:rPr>
      </w:pPr>
    </w:p>
    <w:p w:rsidR="00E23278" w:rsidRPr="0048528F" w:rsidRDefault="00E23278" w:rsidP="00000C0D">
      <w:pPr>
        <w:pStyle w:val="ListParagraph"/>
        <w:spacing w:after="0" w:line="264" w:lineRule="auto"/>
        <w:ind w:left="0" w:right="25"/>
        <w:contextualSpacing w:val="0"/>
        <w:jc w:val="both"/>
        <w:rPr>
          <w:rFonts w:ascii="Baamini" w:hAnsi="Baamini"/>
          <w:b/>
          <w:bCs/>
          <w:iCs/>
          <w:noProof/>
          <w:color w:val="000000" w:themeColor="text1"/>
          <w:sz w:val="24"/>
          <w:szCs w:val="24"/>
          <w:lang w:val="en-GB"/>
        </w:rPr>
      </w:pPr>
      <w:r w:rsidRPr="0048528F">
        <w:rPr>
          <w:rFonts w:ascii="Palatino Linotype" w:hAnsi="Palatino Linotype"/>
          <w:b/>
          <w:noProof/>
          <w:color w:val="000000" w:themeColor="text1"/>
          <w:sz w:val="24"/>
          <w:szCs w:val="24"/>
          <w:lang w:val="en-GB"/>
        </w:rPr>
        <w:t>11. Plantation Workers</w:t>
      </w:r>
    </w:p>
    <w:p w:rsidR="00E23278" w:rsidRPr="0048528F" w:rsidRDefault="00E23278" w:rsidP="00000C0D">
      <w:pPr>
        <w:pStyle w:val="ListParagraph"/>
        <w:spacing w:after="120" w:line="264" w:lineRule="auto"/>
        <w:ind w:left="180" w:right="25"/>
        <w:contextualSpacing w:val="0"/>
        <w:jc w:val="both"/>
        <w:rPr>
          <w:rFonts w:ascii="Palatino Linotype" w:hAnsi="Palatino Linotype"/>
          <w:noProof/>
          <w:color w:val="000000" w:themeColor="text1"/>
          <w:sz w:val="21"/>
          <w:szCs w:val="21"/>
          <w:lang w:val="en-GB"/>
        </w:rPr>
      </w:pPr>
      <w:r w:rsidRPr="0048528F">
        <w:rPr>
          <w:rFonts w:ascii="Palatino Linotype" w:hAnsi="Palatino Linotype"/>
          <w:noProof/>
          <w:color w:val="000000" w:themeColor="text1"/>
          <w:sz w:val="21"/>
          <w:szCs w:val="21"/>
          <w:lang w:val="en-GB"/>
        </w:rPr>
        <w:t xml:space="preserve">The Constitution should guarantee to plantation workers all legal rights including the right to work and trade union rights that workers in other sectors are entitled to and wage determination not different from other sectors of employment. The Constitution should provide to rectify the defective aspects of livelihood that are a continuation of the colonial structure and to recognize the plantation workers as a major labour force of the country. The Constitution should recognize Hill </w:t>
      </w:r>
      <w:r w:rsidRPr="0048528F">
        <w:rPr>
          <w:rFonts w:ascii="Palatino Linotype" w:hAnsi="Palatino Linotype"/>
          <w:noProof/>
          <w:color w:val="000000" w:themeColor="text1"/>
          <w:sz w:val="21"/>
          <w:szCs w:val="21"/>
          <w:lang w:val="en-GB"/>
        </w:rPr>
        <w:lastRenderedPageBreak/>
        <w:t>Country Tamils as a nationality and grant them the right to housing, land and employment. Besides, the Constitution should endorse special programmes for their educational, health, social and cultural development of the community which remains backward.</w:t>
      </w:r>
    </w:p>
    <w:p w:rsidR="00E23278" w:rsidRPr="0048528F" w:rsidRDefault="00E23278" w:rsidP="00000C0D">
      <w:pPr>
        <w:spacing w:before="0" w:line="264" w:lineRule="auto"/>
        <w:ind w:left="180" w:right="25" w:firstLine="0"/>
        <w:rPr>
          <w:rFonts w:ascii="Baamini" w:hAnsi="Baamini"/>
          <w:noProof/>
          <w:color w:val="000000" w:themeColor="text1"/>
        </w:rPr>
      </w:pPr>
      <w:r w:rsidRPr="0048528F">
        <w:rPr>
          <w:rFonts w:ascii="Palatino Linotype" w:hAnsi="Palatino Linotype"/>
          <w:noProof/>
          <w:color w:val="000000" w:themeColor="text1"/>
          <w:sz w:val="21"/>
          <w:szCs w:val="21"/>
        </w:rPr>
        <w:t xml:space="preserve">The Constitution should affirm the recovery of the estates transferred </w:t>
      </w:r>
      <w:r w:rsidR="00E602C1" w:rsidRPr="0048528F">
        <w:rPr>
          <w:rFonts w:ascii="Palatino Linotype" w:hAnsi="Palatino Linotype"/>
          <w:noProof/>
          <w:color w:val="000000" w:themeColor="text1"/>
          <w:sz w:val="21"/>
          <w:szCs w:val="21"/>
        </w:rPr>
        <w:t>t</w:t>
      </w:r>
      <w:r w:rsidRPr="0048528F">
        <w:rPr>
          <w:rFonts w:ascii="Palatino Linotype" w:hAnsi="Palatino Linotype"/>
          <w:noProof/>
          <w:color w:val="000000" w:themeColor="text1"/>
          <w:sz w:val="21"/>
          <w:szCs w:val="21"/>
        </w:rPr>
        <w:t>o 22 plantation companies and vesting their administration in the hands of cooperatives that include workers. The Constitution should affirm the elimination of domination by administration by plantation companies by bringing all plantations and workers’ settlements under the administration of Provincial and Local Government.</w:t>
      </w:r>
      <w:r w:rsidRPr="0048528F">
        <w:rPr>
          <w:rFonts w:ascii="Baamini" w:hAnsi="Baamini"/>
          <w:noProof/>
          <w:color w:val="000000" w:themeColor="text1"/>
        </w:rPr>
        <w:t xml:space="preserve"> </w:t>
      </w:r>
    </w:p>
    <w:p w:rsidR="00E23278" w:rsidRPr="0048528F" w:rsidRDefault="00E23278" w:rsidP="00000C0D">
      <w:pPr>
        <w:pStyle w:val="ListParagraph"/>
        <w:spacing w:after="0" w:line="264" w:lineRule="auto"/>
        <w:ind w:left="0" w:right="25"/>
        <w:rPr>
          <w:rFonts w:ascii="Baamini" w:hAnsi="Baamini"/>
          <w:noProof/>
          <w:color w:val="000000" w:themeColor="text1"/>
          <w:sz w:val="24"/>
          <w:szCs w:val="24"/>
          <w:lang w:val="en-GB"/>
        </w:rPr>
      </w:pPr>
    </w:p>
    <w:p w:rsidR="00E23278" w:rsidRPr="0048528F" w:rsidRDefault="00E23278" w:rsidP="00000C0D">
      <w:pPr>
        <w:pStyle w:val="ListParagraph"/>
        <w:spacing w:after="0" w:line="264" w:lineRule="auto"/>
        <w:ind w:left="0" w:right="25"/>
        <w:contextualSpacing w:val="0"/>
        <w:jc w:val="both"/>
        <w:rPr>
          <w:rFonts w:ascii="Baamini" w:hAnsi="Baamini"/>
          <w:b/>
          <w:bCs/>
          <w:iCs/>
          <w:noProof/>
          <w:color w:val="000000" w:themeColor="text1"/>
          <w:sz w:val="24"/>
          <w:szCs w:val="24"/>
          <w:lang w:val="en-GB"/>
        </w:rPr>
      </w:pPr>
      <w:r w:rsidRPr="0048528F">
        <w:rPr>
          <w:rFonts w:ascii="Palatino Linotype" w:hAnsi="Palatino Linotype"/>
          <w:b/>
          <w:noProof/>
          <w:color w:val="000000" w:themeColor="text1"/>
          <w:sz w:val="24"/>
          <w:szCs w:val="24"/>
          <w:lang w:val="en-GB"/>
        </w:rPr>
        <w:t>12. Peasantry</w:t>
      </w:r>
    </w:p>
    <w:p w:rsidR="00E23278" w:rsidRPr="0048528F" w:rsidRDefault="00E23278" w:rsidP="00000C0D">
      <w:pPr>
        <w:spacing w:before="0" w:line="264" w:lineRule="auto"/>
        <w:ind w:left="180" w:right="25" w:firstLine="0"/>
        <w:rPr>
          <w:rFonts w:ascii="Baamini" w:hAnsi="Baamini"/>
          <w:noProof/>
          <w:color w:val="000000" w:themeColor="text1"/>
        </w:rPr>
      </w:pPr>
      <w:r w:rsidRPr="0048528F">
        <w:rPr>
          <w:rFonts w:ascii="Palatino Linotype" w:hAnsi="Palatino Linotype"/>
          <w:noProof/>
          <w:color w:val="000000" w:themeColor="text1"/>
          <w:sz w:val="21"/>
          <w:szCs w:val="21"/>
        </w:rPr>
        <w:t>The Constitution should affirm guarantees for all aspects of livelihood of the peasantry. The Constitution should affirm the allocation of land for landless peasants along with the necessary irrigation, housing and essential needs. The Constitution should assure guaranteed prices for agricultural produce consistent with cost of living, assured price concessions for essential fertilizer and non-hazardous agro-chemicals, prohibition of agro-chemicals posing health hazards, encouragement and guarantees for alternative agro-chemicals, training in safe modern agricultural practices, and a pension scheme for cultivators. The Constitution should affirm prohibition of the allocation of agricultural land and water resources to foreign and multinational companies.</w:t>
      </w:r>
      <w:r w:rsidRPr="0048528F">
        <w:rPr>
          <w:rFonts w:ascii="Baamini" w:hAnsi="Baamini"/>
          <w:noProof/>
          <w:color w:val="000000" w:themeColor="text1"/>
        </w:rPr>
        <w:t xml:space="preserve"> </w:t>
      </w:r>
    </w:p>
    <w:p w:rsidR="00E23278" w:rsidRPr="0048528F" w:rsidRDefault="00E23278" w:rsidP="00000C0D">
      <w:pPr>
        <w:pStyle w:val="ListParagraph"/>
        <w:spacing w:after="0" w:line="264" w:lineRule="auto"/>
        <w:ind w:left="0" w:right="25"/>
        <w:rPr>
          <w:rFonts w:ascii="Baamini" w:hAnsi="Baamini"/>
          <w:noProof/>
          <w:color w:val="000000" w:themeColor="text1"/>
          <w:sz w:val="24"/>
          <w:szCs w:val="24"/>
          <w:lang w:val="en-GB"/>
        </w:rPr>
      </w:pPr>
    </w:p>
    <w:p w:rsidR="00E23278" w:rsidRPr="0048528F" w:rsidRDefault="00E23278" w:rsidP="00000C0D">
      <w:pPr>
        <w:pStyle w:val="ListParagraph"/>
        <w:spacing w:after="0" w:line="264" w:lineRule="auto"/>
        <w:ind w:left="0" w:right="25"/>
        <w:contextualSpacing w:val="0"/>
        <w:jc w:val="both"/>
        <w:rPr>
          <w:rFonts w:ascii="Baamini" w:hAnsi="Baamini"/>
          <w:b/>
          <w:bCs/>
          <w:iCs/>
          <w:noProof/>
          <w:color w:val="000000" w:themeColor="text1"/>
          <w:sz w:val="24"/>
          <w:szCs w:val="24"/>
          <w:lang w:val="en-GB"/>
        </w:rPr>
      </w:pPr>
      <w:r w:rsidRPr="0048528F">
        <w:rPr>
          <w:rFonts w:ascii="Palatino Linotype" w:hAnsi="Palatino Linotype"/>
          <w:b/>
          <w:noProof/>
          <w:color w:val="000000" w:themeColor="text1"/>
          <w:sz w:val="24"/>
          <w:szCs w:val="24"/>
          <w:lang w:val="en-GB"/>
        </w:rPr>
        <w:t>13. Fishers</w:t>
      </w:r>
    </w:p>
    <w:p w:rsidR="00E23278" w:rsidRPr="0048528F" w:rsidRDefault="00115682" w:rsidP="00000C0D">
      <w:pPr>
        <w:spacing w:before="0" w:line="264" w:lineRule="auto"/>
        <w:ind w:left="180" w:right="29" w:firstLine="0"/>
        <w:rPr>
          <w:rFonts w:ascii="Baamini" w:hAnsi="Baamini"/>
          <w:noProof/>
          <w:color w:val="000000" w:themeColor="text1"/>
        </w:rPr>
      </w:pPr>
      <w:r w:rsidRPr="0048528F">
        <w:rPr>
          <w:rFonts w:ascii="Palatino Linotype" w:hAnsi="Palatino Linotype"/>
          <w:noProof/>
          <w:color w:val="000000" w:themeColor="text1"/>
          <w:sz w:val="21"/>
          <w:szCs w:val="21"/>
        </w:rPr>
        <w:t xml:space="preserve">The Constitution should guarantee without regional variation a common policy on fisheries, work security, personal security, safety at sea and health care for fishers and price subsidy for fuel, guaranteed price for all fishing equipment, protection against attack and damage to equipment by foreign encroachers, and a pension scheme for fishes. </w:t>
      </w:r>
      <w:r w:rsidR="00E23278" w:rsidRPr="0048528F">
        <w:rPr>
          <w:rFonts w:ascii="Palatino Linotype" w:hAnsi="Palatino Linotype"/>
          <w:noProof/>
          <w:color w:val="000000" w:themeColor="text1"/>
          <w:sz w:val="21"/>
          <w:szCs w:val="21"/>
        </w:rPr>
        <w:t xml:space="preserve">The Constitution should also guarantee modern career training </w:t>
      </w:r>
      <w:r w:rsidR="004F4D08" w:rsidRPr="0048528F">
        <w:rPr>
          <w:rFonts w:ascii="Palatino Linotype" w:hAnsi="Palatino Linotype"/>
          <w:noProof/>
          <w:color w:val="000000" w:themeColor="text1"/>
          <w:sz w:val="21"/>
          <w:szCs w:val="21"/>
        </w:rPr>
        <w:t>t</w:t>
      </w:r>
      <w:r w:rsidR="00E23278" w:rsidRPr="0048528F">
        <w:rPr>
          <w:rFonts w:ascii="Palatino Linotype" w:hAnsi="Palatino Linotype"/>
          <w:noProof/>
          <w:color w:val="000000" w:themeColor="text1"/>
          <w:sz w:val="21"/>
          <w:szCs w:val="21"/>
        </w:rPr>
        <w:t xml:space="preserve">hat is friendly to the fisheries environment. </w:t>
      </w:r>
      <w:r w:rsidR="00E23278" w:rsidRPr="0048528F">
        <w:rPr>
          <w:rFonts w:ascii="Baamini" w:hAnsi="Baamini"/>
          <w:noProof/>
          <w:color w:val="000000" w:themeColor="text1"/>
        </w:rPr>
        <w:t xml:space="preserve"> </w:t>
      </w:r>
    </w:p>
    <w:p w:rsidR="00E23278" w:rsidRPr="0048528F" w:rsidRDefault="00E23278" w:rsidP="00000C0D">
      <w:pPr>
        <w:pStyle w:val="ListParagraph"/>
        <w:spacing w:after="0" w:line="264" w:lineRule="auto"/>
        <w:ind w:left="0" w:right="29"/>
        <w:rPr>
          <w:rFonts w:ascii="Baamini" w:hAnsi="Baamini"/>
          <w:noProof/>
          <w:color w:val="000000" w:themeColor="text1"/>
          <w:sz w:val="24"/>
          <w:szCs w:val="24"/>
          <w:lang w:val="en-GB"/>
        </w:rPr>
      </w:pPr>
    </w:p>
    <w:p w:rsidR="00E23278" w:rsidRPr="0048528F" w:rsidRDefault="00E23278" w:rsidP="00000C0D">
      <w:pPr>
        <w:pStyle w:val="ListParagraph"/>
        <w:spacing w:after="0" w:line="264" w:lineRule="auto"/>
        <w:ind w:left="0" w:right="25"/>
        <w:contextualSpacing w:val="0"/>
        <w:jc w:val="both"/>
        <w:rPr>
          <w:rFonts w:ascii="Baamini" w:hAnsi="Baamini"/>
          <w:b/>
          <w:bCs/>
          <w:iCs/>
          <w:noProof/>
          <w:color w:val="000000" w:themeColor="text1"/>
          <w:sz w:val="24"/>
          <w:szCs w:val="24"/>
          <w:lang w:val="en-GB"/>
        </w:rPr>
      </w:pPr>
      <w:r w:rsidRPr="0048528F">
        <w:rPr>
          <w:rFonts w:ascii="Palatino Linotype" w:hAnsi="Palatino Linotype"/>
          <w:b/>
          <w:noProof/>
          <w:color w:val="000000" w:themeColor="text1"/>
          <w:sz w:val="24"/>
          <w:szCs w:val="24"/>
          <w:lang w:val="en-GB"/>
        </w:rPr>
        <w:lastRenderedPageBreak/>
        <w:t>14. Nationalities and National Minorities</w:t>
      </w:r>
    </w:p>
    <w:p w:rsidR="00E23278" w:rsidRPr="0048528F" w:rsidRDefault="00E23278" w:rsidP="00000C0D">
      <w:pPr>
        <w:pStyle w:val="ListParagraph"/>
        <w:spacing w:after="120" w:line="264" w:lineRule="auto"/>
        <w:ind w:left="180" w:right="25"/>
        <w:contextualSpacing w:val="0"/>
        <w:jc w:val="both"/>
        <w:rPr>
          <w:rFonts w:ascii="Palatino Linotype" w:hAnsi="Palatino Linotype"/>
          <w:noProof/>
          <w:color w:val="000000" w:themeColor="text1"/>
          <w:sz w:val="21"/>
          <w:szCs w:val="21"/>
          <w:lang w:val="en-GB"/>
        </w:rPr>
      </w:pPr>
      <w:r w:rsidRPr="0048528F">
        <w:rPr>
          <w:rFonts w:ascii="Palatino Linotype" w:hAnsi="Palatino Linotype"/>
          <w:noProof/>
          <w:color w:val="000000" w:themeColor="text1"/>
          <w:sz w:val="21"/>
          <w:szCs w:val="21"/>
          <w:lang w:val="en-GB"/>
        </w:rPr>
        <w:t>The Constitution should recognize as nationalities and  guarantee national rights to the four nationalities, namely Sinhalese, Tamils, Muslims and Hill Country Tamils.</w:t>
      </w:r>
    </w:p>
    <w:p w:rsidR="00E23278" w:rsidRPr="0048528F" w:rsidRDefault="00E23278" w:rsidP="00000C0D">
      <w:pPr>
        <w:spacing w:before="0" w:line="264" w:lineRule="auto"/>
        <w:ind w:left="180" w:right="25" w:firstLine="0"/>
        <w:rPr>
          <w:rFonts w:ascii="Baamini" w:hAnsi="Baamini"/>
          <w:noProof/>
          <w:color w:val="000000" w:themeColor="text1"/>
        </w:rPr>
      </w:pPr>
      <w:r w:rsidRPr="0048528F">
        <w:rPr>
          <w:rFonts w:ascii="Palatino Linotype" w:hAnsi="Palatino Linotype"/>
          <w:noProof/>
          <w:color w:val="000000" w:themeColor="text1"/>
          <w:sz w:val="21"/>
          <w:szCs w:val="21"/>
        </w:rPr>
        <w:t xml:space="preserve">The Constitution should recognize as national minorities communities including the Burghers, Malays and the Attho (Vedda) who consider themselves as distinct communities and guarantee their social and cultural rights. </w:t>
      </w:r>
      <w:r w:rsidRPr="0048528F">
        <w:rPr>
          <w:rFonts w:ascii="Baamini" w:hAnsi="Baamini"/>
          <w:noProof/>
          <w:color w:val="000000" w:themeColor="text1"/>
        </w:rPr>
        <w:t xml:space="preserve"> </w:t>
      </w:r>
    </w:p>
    <w:p w:rsidR="00E23278" w:rsidRPr="0048528F" w:rsidRDefault="00E23278" w:rsidP="00000C0D">
      <w:pPr>
        <w:pStyle w:val="ListParagraph"/>
        <w:spacing w:after="0" w:line="264" w:lineRule="auto"/>
        <w:ind w:left="0" w:right="25"/>
        <w:rPr>
          <w:rFonts w:ascii="Baamini" w:hAnsi="Baamini"/>
          <w:noProof/>
          <w:color w:val="000000" w:themeColor="text1"/>
          <w:sz w:val="24"/>
          <w:szCs w:val="24"/>
          <w:lang w:val="en-GB"/>
        </w:rPr>
      </w:pPr>
    </w:p>
    <w:p w:rsidR="00E23278" w:rsidRPr="0048528F" w:rsidRDefault="00E23278" w:rsidP="00000C0D">
      <w:pPr>
        <w:pStyle w:val="ListParagraph"/>
        <w:spacing w:after="0" w:line="264" w:lineRule="auto"/>
        <w:ind w:left="0" w:right="25"/>
        <w:contextualSpacing w:val="0"/>
        <w:jc w:val="both"/>
        <w:rPr>
          <w:rFonts w:ascii="Baamini" w:hAnsi="Baamini"/>
          <w:b/>
          <w:bCs/>
          <w:iCs/>
          <w:noProof/>
          <w:color w:val="000000" w:themeColor="text1"/>
          <w:sz w:val="24"/>
          <w:szCs w:val="24"/>
          <w:lang w:val="en-GB"/>
        </w:rPr>
      </w:pPr>
      <w:r w:rsidRPr="0048528F">
        <w:rPr>
          <w:rFonts w:ascii="Palatino Linotype" w:hAnsi="Palatino Linotype"/>
          <w:b/>
          <w:noProof/>
          <w:color w:val="000000" w:themeColor="text1"/>
          <w:sz w:val="24"/>
          <w:szCs w:val="24"/>
          <w:lang w:val="en-GB"/>
        </w:rPr>
        <w:t>15. Solving the National Question</w:t>
      </w:r>
    </w:p>
    <w:p w:rsidR="00E23278" w:rsidRPr="0048528F" w:rsidRDefault="00E23278" w:rsidP="00000C0D">
      <w:pPr>
        <w:pStyle w:val="ListParagraph"/>
        <w:spacing w:after="120" w:line="264" w:lineRule="auto"/>
        <w:ind w:left="180" w:right="25"/>
        <w:contextualSpacing w:val="0"/>
        <w:jc w:val="both"/>
        <w:rPr>
          <w:rFonts w:ascii="Palatino Linotype" w:hAnsi="Palatino Linotype"/>
          <w:noProof/>
          <w:color w:val="000000" w:themeColor="text1"/>
          <w:sz w:val="21"/>
          <w:szCs w:val="21"/>
          <w:lang w:val="en-GB"/>
        </w:rPr>
      </w:pPr>
      <w:r w:rsidRPr="0048528F">
        <w:rPr>
          <w:rFonts w:ascii="Palatino Linotype" w:hAnsi="Palatino Linotype"/>
          <w:noProof/>
          <w:color w:val="000000" w:themeColor="text1"/>
          <w:sz w:val="21"/>
          <w:szCs w:val="21"/>
          <w:lang w:val="en-GB"/>
        </w:rPr>
        <w:t xml:space="preserve">The Constitution should guarantee the setting up of regional and internal autonomous structures within a </w:t>
      </w:r>
      <w:r w:rsidR="00E602C1" w:rsidRPr="0048528F">
        <w:rPr>
          <w:rFonts w:ascii="Palatino Linotype" w:hAnsi="Palatino Linotype"/>
          <w:noProof/>
          <w:color w:val="000000" w:themeColor="text1"/>
          <w:sz w:val="21"/>
          <w:szCs w:val="21"/>
          <w:lang w:val="en-GB"/>
        </w:rPr>
        <w:t>u</w:t>
      </w:r>
      <w:r w:rsidRPr="0048528F">
        <w:rPr>
          <w:rFonts w:ascii="Palatino Linotype" w:hAnsi="Palatino Linotype"/>
          <w:noProof/>
          <w:color w:val="000000" w:themeColor="text1"/>
          <w:sz w:val="21"/>
          <w:szCs w:val="21"/>
          <w:lang w:val="en-GB"/>
        </w:rPr>
        <w:t xml:space="preserve">nited Sri Lanka, based on the principle of the right to self determination in order to affirm the existence, rights, development and security of the nationalities. </w:t>
      </w:r>
    </w:p>
    <w:p w:rsidR="00E23278" w:rsidRPr="0048528F" w:rsidRDefault="00E23278" w:rsidP="00000C0D">
      <w:pPr>
        <w:pStyle w:val="ListParagraph"/>
        <w:spacing w:after="0" w:line="264" w:lineRule="auto"/>
        <w:ind w:left="187" w:right="29"/>
        <w:contextualSpacing w:val="0"/>
        <w:jc w:val="both"/>
        <w:rPr>
          <w:rFonts w:ascii="Baamini" w:hAnsi="Baamini"/>
          <w:noProof/>
          <w:color w:val="000000" w:themeColor="text1"/>
          <w:lang w:val="en-GB"/>
        </w:rPr>
      </w:pPr>
      <w:r w:rsidRPr="0048528F">
        <w:rPr>
          <w:rFonts w:ascii="Palatino Linotype" w:hAnsi="Palatino Linotype"/>
          <w:noProof/>
          <w:color w:val="000000" w:themeColor="text1"/>
          <w:sz w:val="21"/>
          <w:szCs w:val="21"/>
          <w:lang w:val="en-GB"/>
        </w:rPr>
        <w:t>The following aspects should comprise key components of the above.</w:t>
      </w:r>
    </w:p>
    <w:p w:rsidR="00E23278" w:rsidRPr="0048528F" w:rsidRDefault="00EE3D9F" w:rsidP="00000C0D">
      <w:pPr>
        <w:pStyle w:val="ListParagraph"/>
        <w:numPr>
          <w:ilvl w:val="0"/>
          <w:numId w:val="26"/>
        </w:numPr>
        <w:spacing w:after="120" w:line="264" w:lineRule="auto"/>
        <w:ind w:left="450" w:right="25" w:hanging="270"/>
        <w:jc w:val="both"/>
        <w:rPr>
          <w:rFonts w:ascii="Palatino Linotype" w:hAnsi="Palatino Linotype"/>
          <w:noProof/>
          <w:color w:val="000000" w:themeColor="text1"/>
          <w:sz w:val="21"/>
          <w:szCs w:val="21"/>
          <w:lang w:val="en-GB"/>
        </w:rPr>
      </w:pPr>
      <w:r w:rsidRPr="0048528F">
        <w:rPr>
          <w:rFonts w:ascii="Palatino Linotype" w:hAnsi="Palatino Linotype"/>
          <w:noProof/>
          <w:color w:val="000000" w:themeColor="text1"/>
          <w:sz w:val="21"/>
          <w:szCs w:val="21"/>
          <w:lang w:val="en-GB"/>
        </w:rPr>
        <w:t>Setting up of a regional autonomy in the region comprising the merged North and East</w:t>
      </w:r>
    </w:p>
    <w:p w:rsidR="00E23278" w:rsidRPr="0048528F" w:rsidRDefault="00E23278" w:rsidP="00000C0D">
      <w:pPr>
        <w:pStyle w:val="ListParagraph"/>
        <w:numPr>
          <w:ilvl w:val="0"/>
          <w:numId w:val="26"/>
        </w:numPr>
        <w:spacing w:after="120" w:line="264" w:lineRule="auto"/>
        <w:ind w:left="450" w:right="25" w:hanging="270"/>
        <w:jc w:val="both"/>
        <w:rPr>
          <w:rFonts w:ascii="Palatino Linotype" w:hAnsi="Palatino Linotype"/>
          <w:noProof/>
          <w:color w:val="000000" w:themeColor="text1"/>
          <w:sz w:val="21"/>
          <w:szCs w:val="21"/>
          <w:lang w:val="en-GB"/>
        </w:rPr>
      </w:pPr>
      <w:r w:rsidRPr="0048528F">
        <w:rPr>
          <w:rFonts w:ascii="Palatino Linotype" w:hAnsi="Palatino Linotype"/>
          <w:noProof/>
          <w:color w:val="000000" w:themeColor="text1"/>
          <w:sz w:val="21"/>
          <w:szCs w:val="21"/>
          <w:lang w:val="en-GB"/>
        </w:rPr>
        <w:t>Setting up of autonomous units for the Muslim nationali</w:t>
      </w:r>
      <w:r w:rsidR="00EE3D9F" w:rsidRPr="0048528F">
        <w:rPr>
          <w:rFonts w:ascii="Palatino Linotype" w:hAnsi="Palatino Linotype"/>
          <w:noProof/>
          <w:color w:val="000000" w:themeColor="text1"/>
          <w:sz w:val="21"/>
          <w:szCs w:val="21"/>
          <w:lang w:val="en-GB"/>
        </w:rPr>
        <w:t>t</w:t>
      </w:r>
      <w:r w:rsidRPr="0048528F">
        <w:rPr>
          <w:rFonts w:ascii="Palatino Linotype" w:hAnsi="Palatino Linotype"/>
          <w:noProof/>
          <w:color w:val="000000" w:themeColor="text1"/>
          <w:sz w:val="21"/>
          <w:szCs w:val="21"/>
          <w:lang w:val="en-GB"/>
        </w:rPr>
        <w:t>y w</w:t>
      </w:r>
      <w:r w:rsidR="00EE3D9F" w:rsidRPr="0048528F">
        <w:rPr>
          <w:rFonts w:ascii="Palatino Linotype" w:hAnsi="Palatino Linotype"/>
          <w:noProof/>
          <w:color w:val="000000" w:themeColor="text1"/>
          <w:sz w:val="21"/>
          <w:szCs w:val="21"/>
          <w:lang w:val="en-GB"/>
        </w:rPr>
        <w:t>i</w:t>
      </w:r>
      <w:r w:rsidRPr="0048528F">
        <w:rPr>
          <w:rFonts w:ascii="Palatino Linotype" w:hAnsi="Palatino Linotype"/>
          <w:noProof/>
          <w:color w:val="000000" w:themeColor="text1"/>
          <w:sz w:val="21"/>
          <w:szCs w:val="21"/>
          <w:lang w:val="en-GB"/>
        </w:rPr>
        <w:t xml:space="preserve">thin the above regional autonomy </w:t>
      </w:r>
    </w:p>
    <w:p w:rsidR="00E23278" w:rsidRPr="0048528F" w:rsidRDefault="00E23278" w:rsidP="00000C0D">
      <w:pPr>
        <w:pStyle w:val="ListParagraph"/>
        <w:numPr>
          <w:ilvl w:val="0"/>
          <w:numId w:val="26"/>
        </w:numPr>
        <w:spacing w:after="120" w:line="264" w:lineRule="auto"/>
        <w:ind w:left="450" w:right="25" w:hanging="270"/>
        <w:jc w:val="both"/>
        <w:rPr>
          <w:rFonts w:ascii="Palatino Linotype" w:hAnsi="Palatino Linotype"/>
          <w:noProof/>
          <w:color w:val="000000" w:themeColor="text1"/>
          <w:sz w:val="21"/>
          <w:szCs w:val="21"/>
          <w:lang w:val="en-GB"/>
        </w:rPr>
      </w:pPr>
      <w:r w:rsidRPr="0048528F">
        <w:rPr>
          <w:rFonts w:ascii="Palatino Linotype" w:hAnsi="Palatino Linotype"/>
          <w:noProof/>
          <w:color w:val="000000" w:themeColor="text1"/>
          <w:sz w:val="21"/>
          <w:szCs w:val="21"/>
          <w:lang w:val="en-GB"/>
        </w:rPr>
        <w:t>Setting up of autonomous internal structures for the Sinhalese w</w:t>
      </w:r>
      <w:r w:rsidR="00EE3D9F" w:rsidRPr="0048528F">
        <w:rPr>
          <w:rFonts w:ascii="Palatino Linotype" w:hAnsi="Palatino Linotype"/>
          <w:noProof/>
          <w:color w:val="000000" w:themeColor="text1"/>
          <w:sz w:val="21"/>
          <w:szCs w:val="21"/>
          <w:lang w:val="en-GB"/>
        </w:rPr>
        <w:t>i</w:t>
      </w:r>
      <w:r w:rsidRPr="0048528F">
        <w:rPr>
          <w:rFonts w:ascii="Palatino Linotype" w:hAnsi="Palatino Linotype"/>
          <w:noProof/>
          <w:color w:val="000000" w:themeColor="text1"/>
          <w:sz w:val="21"/>
          <w:szCs w:val="21"/>
          <w:lang w:val="en-GB"/>
        </w:rPr>
        <w:t>thin the above regional autonomy</w:t>
      </w:r>
    </w:p>
    <w:p w:rsidR="00E23278" w:rsidRPr="0048528F" w:rsidRDefault="00E23278" w:rsidP="00000C0D">
      <w:pPr>
        <w:pStyle w:val="ListParagraph"/>
        <w:numPr>
          <w:ilvl w:val="0"/>
          <w:numId w:val="26"/>
        </w:numPr>
        <w:spacing w:after="120" w:line="264" w:lineRule="auto"/>
        <w:ind w:left="450" w:right="25" w:hanging="270"/>
        <w:jc w:val="both"/>
        <w:rPr>
          <w:rFonts w:ascii="Palatino Linotype" w:hAnsi="Palatino Linotype"/>
          <w:noProof/>
          <w:color w:val="000000" w:themeColor="text1"/>
          <w:sz w:val="21"/>
          <w:szCs w:val="21"/>
          <w:lang w:val="en-GB"/>
        </w:rPr>
      </w:pPr>
      <w:r w:rsidRPr="0048528F">
        <w:rPr>
          <w:rFonts w:ascii="Palatino Linotype" w:hAnsi="Palatino Linotype"/>
          <w:noProof/>
          <w:color w:val="000000" w:themeColor="text1"/>
          <w:sz w:val="21"/>
          <w:szCs w:val="21"/>
          <w:lang w:val="en-GB"/>
        </w:rPr>
        <w:t>Setting up of autonomous units in region</w:t>
      </w:r>
      <w:r w:rsidR="00EE3D9F" w:rsidRPr="0048528F">
        <w:rPr>
          <w:rFonts w:ascii="Palatino Linotype" w:hAnsi="Palatino Linotype"/>
          <w:noProof/>
          <w:color w:val="000000" w:themeColor="text1"/>
          <w:sz w:val="21"/>
          <w:szCs w:val="21"/>
          <w:lang w:val="en-GB"/>
        </w:rPr>
        <w:t xml:space="preserve">s with a large concentration of </w:t>
      </w:r>
      <w:r w:rsidRPr="0048528F">
        <w:rPr>
          <w:rFonts w:ascii="Palatino Linotype" w:hAnsi="Palatino Linotype"/>
          <w:noProof/>
          <w:color w:val="000000" w:themeColor="text1"/>
          <w:sz w:val="21"/>
          <w:szCs w:val="21"/>
          <w:lang w:val="en-GB"/>
        </w:rPr>
        <w:t>Hill Country Tamil population</w:t>
      </w:r>
    </w:p>
    <w:p w:rsidR="00E23278" w:rsidRPr="0048528F" w:rsidRDefault="00E23278" w:rsidP="00000C0D">
      <w:pPr>
        <w:pStyle w:val="ListParagraph"/>
        <w:numPr>
          <w:ilvl w:val="0"/>
          <w:numId w:val="26"/>
        </w:numPr>
        <w:spacing w:after="120" w:line="264" w:lineRule="auto"/>
        <w:ind w:left="450" w:right="25" w:hanging="270"/>
        <w:jc w:val="both"/>
        <w:rPr>
          <w:rFonts w:ascii="Palatino Linotype" w:hAnsi="Palatino Linotype"/>
          <w:noProof/>
          <w:color w:val="000000" w:themeColor="text1"/>
          <w:sz w:val="21"/>
          <w:szCs w:val="21"/>
          <w:lang w:val="en-GB"/>
        </w:rPr>
      </w:pPr>
      <w:r w:rsidRPr="0048528F">
        <w:rPr>
          <w:rFonts w:ascii="Palatino Linotype" w:hAnsi="Palatino Linotype"/>
          <w:noProof/>
          <w:color w:val="000000" w:themeColor="text1"/>
          <w:sz w:val="21"/>
          <w:szCs w:val="21"/>
          <w:lang w:val="en-GB"/>
        </w:rPr>
        <w:t xml:space="preserve">Setting up of autonomous internal structures outside the North and East for Tamils, Muslims and for Hill Country Tamils  </w:t>
      </w:r>
    </w:p>
    <w:p w:rsidR="00E23278" w:rsidRPr="0048528F" w:rsidRDefault="00EE3D9F" w:rsidP="00B6360A">
      <w:pPr>
        <w:pStyle w:val="ListParagraph"/>
        <w:numPr>
          <w:ilvl w:val="0"/>
          <w:numId w:val="26"/>
        </w:numPr>
        <w:spacing w:after="0" w:line="264" w:lineRule="auto"/>
        <w:ind w:left="461" w:right="29" w:hanging="274"/>
        <w:contextualSpacing w:val="0"/>
        <w:jc w:val="both"/>
        <w:rPr>
          <w:rFonts w:ascii="Palatino Linotype" w:hAnsi="Palatino Linotype"/>
          <w:noProof/>
          <w:color w:val="000000" w:themeColor="text1"/>
          <w:sz w:val="21"/>
          <w:szCs w:val="21"/>
          <w:lang w:val="en-GB"/>
        </w:rPr>
      </w:pPr>
      <w:r w:rsidRPr="0048528F">
        <w:rPr>
          <w:rFonts w:ascii="Palatino Linotype" w:hAnsi="Palatino Linotype"/>
          <w:noProof/>
          <w:color w:val="000000" w:themeColor="text1"/>
          <w:sz w:val="21"/>
          <w:szCs w:val="21"/>
          <w:lang w:val="en-GB"/>
        </w:rPr>
        <w:t>Setting up of autonomous internal structures for al</w:t>
      </w:r>
      <w:r w:rsidR="00E602C1" w:rsidRPr="0048528F">
        <w:rPr>
          <w:rFonts w:ascii="Palatino Linotype" w:hAnsi="Palatino Linotype"/>
          <w:noProof/>
          <w:color w:val="000000" w:themeColor="text1"/>
          <w:sz w:val="21"/>
          <w:szCs w:val="21"/>
          <w:lang w:val="en-GB"/>
        </w:rPr>
        <w:t>l</w:t>
      </w:r>
      <w:r w:rsidRPr="0048528F">
        <w:rPr>
          <w:rFonts w:ascii="Palatino Linotype" w:hAnsi="Palatino Linotype"/>
          <w:noProof/>
          <w:color w:val="000000" w:themeColor="text1"/>
          <w:sz w:val="21"/>
          <w:szCs w:val="21"/>
          <w:lang w:val="en-GB"/>
        </w:rPr>
        <w:t xml:space="preserve"> national minorities including Burghers, Malays and the Attho (Vedda) in all districts according to intensity and distribution of population.</w:t>
      </w:r>
    </w:p>
    <w:p w:rsidR="0022138A" w:rsidRPr="0048528F" w:rsidRDefault="0022138A" w:rsidP="00000C0D">
      <w:pPr>
        <w:pStyle w:val="ListParagraph"/>
        <w:numPr>
          <w:ilvl w:val="0"/>
          <w:numId w:val="26"/>
        </w:numPr>
        <w:spacing w:after="120" w:line="264" w:lineRule="auto"/>
        <w:ind w:left="461" w:right="29" w:hanging="274"/>
        <w:contextualSpacing w:val="0"/>
        <w:jc w:val="both"/>
        <w:rPr>
          <w:rFonts w:ascii="Palatino Linotype" w:hAnsi="Palatino Linotype"/>
          <w:noProof/>
          <w:color w:val="000000" w:themeColor="text1"/>
          <w:sz w:val="21"/>
          <w:szCs w:val="21"/>
          <w:lang w:val="en-GB"/>
        </w:rPr>
      </w:pPr>
      <w:r w:rsidRPr="0048528F">
        <w:rPr>
          <w:rFonts w:ascii="Palatino Linotype" w:hAnsi="Palatino Linotype"/>
          <w:noProof/>
          <w:color w:val="000000" w:themeColor="text1"/>
          <w:sz w:val="21"/>
          <w:szCs w:val="21"/>
          <w:lang w:val="en-GB"/>
        </w:rPr>
        <w:t>Ensuring that there is no undue interference by the Central Government in regional autonomies and autonomous units and internal structures</w:t>
      </w:r>
    </w:p>
    <w:p w:rsidR="00C043E3" w:rsidRPr="0048528F" w:rsidRDefault="00C043E3" w:rsidP="00000C0D">
      <w:pPr>
        <w:pStyle w:val="ListParagraph"/>
        <w:spacing w:after="0" w:line="264" w:lineRule="auto"/>
        <w:ind w:left="180" w:right="29"/>
        <w:contextualSpacing w:val="0"/>
        <w:jc w:val="both"/>
        <w:rPr>
          <w:rFonts w:ascii="Palatino Linotype" w:hAnsi="Palatino Linotype"/>
          <w:noProof/>
          <w:color w:val="000000" w:themeColor="text1"/>
          <w:sz w:val="21"/>
          <w:szCs w:val="21"/>
          <w:lang w:val="en-GB"/>
        </w:rPr>
      </w:pPr>
    </w:p>
    <w:p w:rsidR="00E23278" w:rsidRPr="0048528F" w:rsidRDefault="00E23278" w:rsidP="00000C0D">
      <w:pPr>
        <w:pStyle w:val="ListParagraph"/>
        <w:spacing w:after="0" w:line="264" w:lineRule="auto"/>
        <w:ind w:left="0" w:right="29"/>
        <w:contextualSpacing w:val="0"/>
        <w:jc w:val="both"/>
        <w:rPr>
          <w:rFonts w:ascii="Baamini" w:hAnsi="Baamini"/>
          <w:b/>
          <w:bCs/>
          <w:iCs/>
          <w:noProof/>
          <w:color w:val="000000" w:themeColor="text1"/>
          <w:sz w:val="24"/>
          <w:szCs w:val="24"/>
          <w:lang w:val="en-GB"/>
        </w:rPr>
      </w:pPr>
      <w:r w:rsidRPr="0048528F">
        <w:rPr>
          <w:rFonts w:ascii="Palatino Linotype" w:hAnsi="Palatino Linotype"/>
          <w:b/>
          <w:noProof/>
          <w:color w:val="000000" w:themeColor="text1"/>
          <w:sz w:val="24"/>
          <w:szCs w:val="24"/>
          <w:lang w:val="en-GB"/>
        </w:rPr>
        <w:lastRenderedPageBreak/>
        <w:t>16. Impact of Caste</w:t>
      </w:r>
    </w:p>
    <w:p w:rsidR="00E23278" w:rsidRPr="0048528F" w:rsidRDefault="00E23278" w:rsidP="00000C0D">
      <w:pPr>
        <w:pStyle w:val="ListParagraph"/>
        <w:spacing w:after="0" w:line="264" w:lineRule="auto"/>
        <w:ind w:left="180" w:right="25"/>
        <w:contextualSpacing w:val="0"/>
        <w:jc w:val="both"/>
        <w:rPr>
          <w:rFonts w:ascii="Palatino Linotype" w:hAnsi="Palatino Linotype"/>
          <w:noProof/>
          <w:color w:val="000000" w:themeColor="text1"/>
          <w:sz w:val="21"/>
          <w:szCs w:val="21"/>
          <w:lang w:val="en-GB"/>
        </w:rPr>
      </w:pPr>
      <w:r w:rsidRPr="0048528F">
        <w:rPr>
          <w:rFonts w:ascii="Palatino Linotype" w:hAnsi="Palatino Linotype"/>
          <w:noProof/>
          <w:color w:val="000000" w:themeColor="text1"/>
          <w:sz w:val="21"/>
          <w:szCs w:val="21"/>
          <w:lang w:val="en-GB"/>
        </w:rPr>
        <w:t>The Constitution should affirm measures designed to change the direct and indirect effects of casteism including social i</w:t>
      </w:r>
      <w:r w:rsidR="00EE3D9F" w:rsidRPr="0048528F">
        <w:rPr>
          <w:rFonts w:ascii="Palatino Linotype" w:hAnsi="Palatino Linotype"/>
          <w:noProof/>
          <w:color w:val="000000" w:themeColor="text1"/>
          <w:sz w:val="21"/>
          <w:szCs w:val="21"/>
          <w:lang w:val="en-GB"/>
        </w:rPr>
        <w:t>n</w:t>
      </w:r>
      <w:r w:rsidRPr="0048528F">
        <w:rPr>
          <w:rFonts w:ascii="Palatino Linotype" w:hAnsi="Palatino Linotype"/>
          <w:noProof/>
          <w:color w:val="000000" w:themeColor="text1"/>
          <w:sz w:val="21"/>
          <w:szCs w:val="21"/>
          <w:lang w:val="en-GB"/>
        </w:rPr>
        <w:t xml:space="preserve">equality, untouchability, landlessness, lack of economic resources, and backwardness in education and health. </w:t>
      </w:r>
    </w:p>
    <w:p w:rsidR="00E23278" w:rsidRPr="0048528F" w:rsidRDefault="00E23278" w:rsidP="00000C0D">
      <w:pPr>
        <w:pStyle w:val="ListParagraph"/>
        <w:spacing w:after="0" w:line="264" w:lineRule="auto"/>
        <w:ind w:left="0" w:right="25"/>
        <w:rPr>
          <w:rFonts w:ascii="Baamini" w:hAnsi="Baamini"/>
          <w:noProof/>
          <w:color w:val="000000" w:themeColor="text1"/>
          <w:sz w:val="24"/>
          <w:szCs w:val="24"/>
          <w:lang w:val="en-GB"/>
        </w:rPr>
      </w:pPr>
    </w:p>
    <w:p w:rsidR="00E23278" w:rsidRPr="0048528F" w:rsidRDefault="00E23278" w:rsidP="00000C0D">
      <w:pPr>
        <w:pStyle w:val="ListParagraph"/>
        <w:spacing w:after="0" w:line="264" w:lineRule="auto"/>
        <w:ind w:left="0" w:right="25"/>
        <w:contextualSpacing w:val="0"/>
        <w:jc w:val="both"/>
        <w:rPr>
          <w:rFonts w:ascii="Baamini" w:hAnsi="Baamini"/>
          <w:b/>
          <w:bCs/>
          <w:iCs/>
          <w:noProof/>
          <w:color w:val="000000" w:themeColor="text1"/>
          <w:sz w:val="24"/>
          <w:szCs w:val="24"/>
          <w:lang w:val="en-GB"/>
        </w:rPr>
      </w:pPr>
      <w:r w:rsidRPr="0048528F">
        <w:rPr>
          <w:rFonts w:ascii="Palatino Linotype" w:hAnsi="Palatino Linotype"/>
          <w:b/>
          <w:noProof/>
          <w:color w:val="000000" w:themeColor="text1"/>
          <w:sz w:val="24"/>
          <w:szCs w:val="24"/>
          <w:lang w:val="en-GB"/>
        </w:rPr>
        <w:t>17. Women</w:t>
      </w:r>
    </w:p>
    <w:p w:rsidR="00E23278" w:rsidRPr="0048528F" w:rsidRDefault="00E23278" w:rsidP="00000C0D">
      <w:pPr>
        <w:pStyle w:val="ListParagraph"/>
        <w:spacing w:after="0" w:line="264" w:lineRule="auto"/>
        <w:ind w:left="180" w:right="25"/>
        <w:contextualSpacing w:val="0"/>
        <w:jc w:val="both"/>
        <w:rPr>
          <w:rFonts w:ascii="Palatino Linotype" w:hAnsi="Palatino Linotype"/>
          <w:noProof/>
          <w:color w:val="000000" w:themeColor="text1"/>
          <w:sz w:val="21"/>
          <w:szCs w:val="21"/>
          <w:lang w:val="en-GB"/>
        </w:rPr>
      </w:pPr>
      <w:r w:rsidRPr="0048528F">
        <w:rPr>
          <w:rFonts w:ascii="Palatino Linotype" w:hAnsi="Palatino Linotype"/>
          <w:noProof/>
          <w:color w:val="000000" w:themeColor="text1"/>
          <w:sz w:val="21"/>
          <w:szCs w:val="21"/>
          <w:lang w:val="en-GB"/>
        </w:rPr>
        <w:t>The Constitution should affirm the guarantee of fundamental and human rights of women based on gender equality and the protection of women, women’s health and equal opportunity to women as well as freeing of women from social oppression inc</w:t>
      </w:r>
      <w:r w:rsidR="00EE3D9F" w:rsidRPr="0048528F">
        <w:rPr>
          <w:rFonts w:ascii="Palatino Linotype" w:hAnsi="Palatino Linotype"/>
          <w:noProof/>
          <w:color w:val="000000" w:themeColor="text1"/>
          <w:sz w:val="21"/>
          <w:szCs w:val="21"/>
          <w:lang w:val="en-GB"/>
        </w:rPr>
        <w:t>l</w:t>
      </w:r>
      <w:r w:rsidRPr="0048528F">
        <w:rPr>
          <w:rFonts w:ascii="Palatino Linotype" w:hAnsi="Palatino Linotype"/>
          <w:noProof/>
          <w:color w:val="000000" w:themeColor="text1"/>
          <w:sz w:val="21"/>
          <w:szCs w:val="21"/>
          <w:lang w:val="en-GB"/>
        </w:rPr>
        <w:t xml:space="preserve">uding the dowry system. </w:t>
      </w:r>
    </w:p>
    <w:p w:rsidR="00E23278" w:rsidRPr="0048528F" w:rsidRDefault="00E23278" w:rsidP="00000C0D">
      <w:pPr>
        <w:pStyle w:val="ListParagraph"/>
        <w:spacing w:after="0" w:line="264" w:lineRule="auto"/>
        <w:ind w:left="0" w:right="25"/>
        <w:rPr>
          <w:rFonts w:ascii="Baamini" w:hAnsi="Baamini"/>
          <w:noProof/>
          <w:color w:val="000000" w:themeColor="text1"/>
          <w:sz w:val="24"/>
          <w:szCs w:val="24"/>
          <w:lang w:val="en-GB"/>
        </w:rPr>
      </w:pPr>
    </w:p>
    <w:p w:rsidR="00E23278" w:rsidRPr="0048528F" w:rsidRDefault="00E23278" w:rsidP="00000C0D">
      <w:pPr>
        <w:pStyle w:val="ListParagraph"/>
        <w:spacing w:after="0" w:line="264" w:lineRule="auto"/>
        <w:ind w:left="0" w:right="25"/>
        <w:contextualSpacing w:val="0"/>
        <w:jc w:val="both"/>
        <w:rPr>
          <w:rFonts w:ascii="Baamini" w:hAnsi="Baamini"/>
          <w:b/>
          <w:bCs/>
          <w:iCs/>
          <w:noProof/>
          <w:color w:val="000000" w:themeColor="text1"/>
          <w:sz w:val="24"/>
          <w:szCs w:val="24"/>
          <w:lang w:val="en-GB"/>
        </w:rPr>
      </w:pPr>
      <w:r w:rsidRPr="0048528F">
        <w:rPr>
          <w:rFonts w:ascii="Palatino Linotype" w:hAnsi="Palatino Linotype"/>
          <w:b/>
          <w:noProof/>
          <w:color w:val="000000" w:themeColor="text1"/>
          <w:sz w:val="24"/>
          <w:szCs w:val="24"/>
          <w:lang w:val="en-GB"/>
        </w:rPr>
        <w:t>18. Children</w:t>
      </w:r>
    </w:p>
    <w:p w:rsidR="00E23278" w:rsidRPr="0048528F" w:rsidRDefault="00EE3D9F" w:rsidP="00000C0D">
      <w:pPr>
        <w:pStyle w:val="ListParagraph"/>
        <w:spacing w:after="0" w:line="264" w:lineRule="auto"/>
        <w:ind w:left="180" w:right="29"/>
        <w:contextualSpacing w:val="0"/>
        <w:jc w:val="both"/>
        <w:rPr>
          <w:rFonts w:ascii="Palatino Linotype" w:hAnsi="Palatino Linotype"/>
          <w:noProof/>
          <w:color w:val="000000" w:themeColor="text1"/>
          <w:sz w:val="21"/>
          <w:szCs w:val="21"/>
          <w:lang w:val="en-GB"/>
        </w:rPr>
      </w:pPr>
      <w:r w:rsidRPr="0048528F">
        <w:rPr>
          <w:rFonts w:ascii="Palatino Linotype" w:hAnsi="Palatino Linotype"/>
          <w:noProof/>
          <w:color w:val="000000" w:themeColor="text1"/>
          <w:sz w:val="21"/>
          <w:szCs w:val="21"/>
          <w:lang w:val="en-GB"/>
        </w:rPr>
        <w:t>The Constitution should assure prevention of the children of the country</w:t>
      </w:r>
      <w:r w:rsidR="00E602C1" w:rsidRPr="0048528F">
        <w:rPr>
          <w:rFonts w:ascii="Palatino Linotype" w:hAnsi="Palatino Linotype"/>
          <w:noProof/>
          <w:color w:val="000000" w:themeColor="text1"/>
          <w:sz w:val="21"/>
          <w:szCs w:val="21"/>
          <w:lang w:val="en-GB"/>
        </w:rPr>
        <w:t xml:space="preserve"> </w:t>
      </w:r>
      <w:r w:rsidR="00E602C1" w:rsidRPr="0048528F">
        <w:rPr>
          <w:rFonts w:ascii="Palatino Linotype" w:hAnsi="Palatino Linotype" w:cs="Arial"/>
          <w:noProof/>
          <w:color w:val="000000" w:themeColor="text1"/>
          <w:sz w:val="21"/>
          <w:szCs w:val="21"/>
          <w:lang w:val="en-GB"/>
        </w:rPr>
        <w:t xml:space="preserve">― </w:t>
      </w:r>
      <w:r w:rsidRPr="0048528F">
        <w:rPr>
          <w:rFonts w:ascii="Palatino Linotype" w:hAnsi="Palatino Linotype"/>
          <w:noProof/>
          <w:color w:val="000000" w:themeColor="text1"/>
          <w:sz w:val="21"/>
          <w:szCs w:val="21"/>
          <w:lang w:val="en-GB"/>
        </w:rPr>
        <w:t>children of the toiling masses especially</w:t>
      </w:r>
      <w:r w:rsidR="00E602C1" w:rsidRPr="0048528F">
        <w:rPr>
          <w:rFonts w:ascii="Palatino Linotype" w:hAnsi="Palatino Linotype"/>
          <w:noProof/>
          <w:color w:val="000000" w:themeColor="text1"/>
          <w:sz w:val="21"/>
          <w:szCs w:val="21"/>
          <w:lang w:val="en-GB"/>
        </w:rPr>
        <w:t xml:space="preserve"> </w:t>
      </w:r>
      <w:r w:rsidR="00E602C1" w:rsidRPr="0048528F">
        <w:rPr>
          <w:rFonts w:ascii="Palatino Linotype" w:hAnsi="Palatino Linotype" w:cs="Arial"/>
          <w:noProof/>
          <w:color w:val="000000" w:themeColor="text1"/>
          <w:sz w:val="21"/>
          <w:szCs w:val="21"/>
          <w:lang w:val="en-GB"/>
        </w:rPr>
        <w:t xml:space="preserve">― </w:t>
      </w:r>
      <w:r w:rsidR="00115682" w:rsidRPr="0048528F">
        <w:rPr>
          <w:rFonts w:ascii="Palatino Linotype" w:hAnsi="Palatino Linotype" w:cs="Arial"/>
          <w:noProof/>
          <w:color w:val="000000" w:themeColor="text1"/>
          <w:sz w:val="21"/>
          <w:szCs w:val="21"/>
          <w:lang w:val="en-GB"/>
        </w:rPr>
        <w:t xml:space="preserve">from </w:t>
      </w:r>
      <w:r w:rsidRPr="0048528F">
        <w:rPr>
          <w:rFonts w:ascii="Palatino Linotype" w:hAnsi="Palatino Linotype"/>
          <w:noProof/>
          <w:color w:val="000000" w:themeColor="text1"/>
          <w:sz w:val="21"/>
          <w:szCs w:val="21"/>
          <w:lang w:val="en-GB"/>
        </w:rPr>
        <w:t xml:space="preserve">becoming child workers, protection of their education and their physical and emotional well being through the enactment of special laws, and </w:t>
      </w:r>
      <w:r w:rsidR="00115682" w:rsidRPr="0048528F">
        <w:rPr>
          <w:rFonts w:ascii="Palatino Linotype" w:hAnsi="Palatino Linotype"/>
          <w:noProof/>
          <w:color w:val="000000" w:themeColor="text1"/>
          <w:sz w:val="21"/>
          <w:szCs w:val="21"/>
          <w:lang w:val="en-GB"/>
        </w:rPr>
        <w:t>the termination of</w:t>
      </w:r>
      <w:r w:rsidRPr="0048528F">
        <w:rPr>
          <w:rFonts w:ascii="Palatino Linotype" w:hAnsi="Palatino Linotype"/>
          <w:noProof/>
          <w:color w:val="000000" w:themeColor="text1"/>
          <w:sz w:val="21"/>
          <w:szCs w:val="21"/>
          <w:lang w:val="en-GB"/>
        </w:rPr>
        <w:t xml:space="preserve"> subjecting children to acts of sexual abuse, torture and assault. </w:t>
      </w:r>
    </w:p>
    <w:p w:rsidR="00E23278" w:rsidRPr="0048528F" w:rsidRDefault="00E23278" w:rsidP="00000C0D">
      <w:pPr>
        <w:pStyle w:val="ListParagraph"/>
        <w:spacing w:after="0" w:line="264" w:lineRule="auto"/>
        <w:ind w:left="0" w:right="29"/>
        <w:rPr>
          <w:rFonts w:ascii="Baamini" w:hAnsi="Baamini"/>
          <w:noProof/>
          <w:color w:val="000000" w:themeColor="text1"/>
          <w:sz w:val="24"/>
          <w:szCs w:val="24"/>
          <w:lang w:val="en-GB"/>
        </w:rPr>
      </w:pPr>
    </w:p>
    <w:p w:rsidR="00E23278" w:rsidRPr="0048528F" w:rsidRDefault="00E23278" w:rsidP="00000C0D">
      <w:pPr>
        <w:pStyle w:val="ListParagraph"/>
        <w:spacing w:after="0" w:line="264" w:lineRule="auto"/>
        <w:ind w:left="0" w:right="25"/>
        <w:contextualSpacing w:val="0"/>
        <w:jc w:val="both"/>
        <w:rPr>
          <w:rFonts w:ascii="Baamini" w:hAnsi="Baamini"/>
          <w:b/>
          <w:bCs/>
          <w:iCs/>
          <w:noProof/>
          <w:color w:val="000000" w:themeColor="text1"/>
          <w:sz w:val="24"/>
          <w:szCs w:val="24"/>
          <w:lang w:val="en-GB"/>
        </w:rPr>
      </w:pPr>
      <w:r w:rsidRPr="0048528F">
        <w:rPr>
          <w:rFonts w:ascii="Palatino Linotype" w:hAnsi="Palatino Linotype"/>
          <w:b/>
          <w:noProof/>
          <w:color w:val="000000" w:themeColor="text1"/>
          <w:sz w:val="24"/>
          <w:szCs w:val="24"/>
          <w:lang w:val="en-GB"/>
        </w:rPr>
        <w:t>19. Political Representation</w:t>
      </w:r>
    </w:p>
    <w:p w:rsidR="00C043E3" w:rsidRPr="0048528F" w:rsidRDefault="00EE3D9F" w:rsidP="00000C0D">
      <w:pPr>
        <w:pStyle w:val="ListParagraph"/>
        <w:spacing w:after="0" w:line="264" w:lineRule="auto"/>
        <w:ind w:left="180" w:right="29"/>
        <w:contextualSpacing w:val="0"/>
        <w:jc w:val="both"/>
        <w:rPr>
          <w:rFonts w:ascii="Palatino Linotype" w:hAnsi="Palatino Linotype"/>
          <w:noProof/>
          <w:color w:val="000000" w:themeColor="text1"/>
          <w:sz w:val="21"/>
          <w:szCs w:val="21"/>
          <w:lang w:val="en-GB"/>
        </w:rPr>
      </w:pPr>
      <w:r w:rsidRPr="0048528F">
        <w:rPr>
          <w:rFonts w:ascii="Palatino Linotype" w:hAnsi="Palatino Linotype"/>
          <w:noProof/>
          <w:color w:val="000000" w:themeColor="text1"/>
          <w:sz w:val="21"/>
          <w:szCs w:val="21"/>
          <w:lang w:val="en-GB"/>
        </w:rPr>
        <w:t>The Constitution should guarantee that representation in Parliament, Provincial Councils and bodies of local government will be in fair proportion to the political and social identity and that equal representation of women is ensured alongside proportional representation in the respective districts</w:t>
      </w:r>
      <w:r w:rsidR="002D4335" w:rsidRPr="0048528F">
        <w:rPr>
          <w:rFonts w:ascii="Palatino Linotype" w:hAnsi="Palatino Linotype"/>
          <w:b/>
          <w:noProof/>
          <w:color w:val="000000" w:themeColor="text1"/>
          <w:sz w:val="21"/>
          <w:szCs w:val="21"/>
          <w:lang w:val="en-GB"/>
        </w:rPr>
        <w:t xml:space="preserve">. </w:t>
      </w:r>
      <w:r w:rsidR="002D4335" w:rsidRPr="0048528F">
        <w:rPr>
          <w:rFonts w:ascii="Palatino Linotype" w:hAnsi="Palatino Linotype"/>
          <w:b/>
          <w:noProof/>
          <w:color w:val="000000" w:themeColor="text1"/>
          <w:sz w:val="24"/>
          <w:szCs w:val="24"/>
          <w:lang w:val="en-GB"/>
        </w:rPr>
        <w:t xml:space="preserve"> </w:t>
      </w:r>
    </w:p>
    <w:p w:rsidR="00C043E3" w:rsidRPr="0048528F" w:rsidRDefault="00C043E3" w:rsidP="00000C0D">
      <w:pPr>
        <w:pStyle w:val="ListParagraph"/>
        <w:spacing w:after="0" w:line="264" w:lineRule="auto"/>
        <w:ind w:left="0" w:right="29"/>
        <w:rPr>
          <w:rFonts w:ascii="Baamini" w:hAnsi="Baamini"/>
          <w:noProof/>
          <w:color w:val="000000" w:themeColor="text1"/>
          <w:sz w:val="24"/>
          <w:szCs w:val="24"/>
          <w:lang w:val="en-GB"/>
        </w:rPr>
      </w:pPr>
    </w:p>
    <w:p w:rsidR="00E23278" w:rsidRPr="0048528F" w:rsidRDefault="00E23278" w:rsidP="00000C0D">
      <w:pPr>
        <w:pStyle w:val="ListParagraph"/>
        <w:spacing w:after="0" w:line="264" w:lineRule="auto"/>
        <w:ind w:left="0" w:right="29"/>
        <w:contextualSpacing w:val="0"/>
        <w:jc w:val="both"/>
        <w:rPr>
          <w:rFonts w:ascii="Baamini" w:hAnsi="Baamini"/>
          <w:b/>
          <w:bCs/>
          <w:iCs/>
          <w:noProof/>
          <w:color w:val="000000" w:themeColor="text1"/>
          <w:sz w:val="24"/>
          <w:szCs w:val="24"/>
          <w:lang w:val="en-GB"/>
        </w:rPr>
      </w:pPr>
      <w:r w:rsidRPr="0048528F">
        <w:rPr>
          <w:rFonts w:ascii="Palatino Linotype" w:hAnsi="Palatino Linotype"/>
          <w:b/>
          <w:noProof/>
          <w:color w:val="000000" w:themeColor="text1"/>
          <w:sz w:val="24"/>
          <w:szCs w:val="24"/>
          <w:lang w:val="en-GB"/>
        </w:rPr>
        <w:t>20. Religions</w:t>
      </w:r>
    </w:p>
    <w:p w:rsidR="00E23278" w:rsidRPr="0048528F" w:rsidRDefault="00E23278" w:rsidP="00000C0D">
      <w:pPr>
        <w:pStyle w:val="ListParagraph"/>
        <w:spacing w:after="120" w:line="264" w:lineRule="auto"/>
        <w:ind w:left="180" w:right="25"/>
        <w:contextualSpacing w:val="0"/>
        <w:jc w:val="both"/>
        <w:rPr>
          <w:rFonts w:ascii="Palatino Linotype" w:hAnsi="Palatino Linotype"/>
          <w:noProof/>
          <w:color w:val="000000" w:themeColor="text1"/>
          <w:sz w:val="21"/>
          <w:szCs w:val="21"/>
          <w:lang w:val="en-GB"/>
        </w:rPr>
      </w:pPr>
      <w:r w:rsidRPr="0048528F">
        <w:rPr>
          <w:rFonts w:ascii="Palatino Linotype" w:hAnsi="Palatino Linotype"/>
          <w:noProof/>
          <w:color w:val="000000" w:themeColor="text1"/>
          <w:sz w:val="21"/>
          <w:szCs w:val="21"/>
          <w:lang w:val="en-GB"/>
        </w:rPr>
        <w:t xml:space="preserve">The Constitution should assure equal state protection for all religions of the people </w:t>
      </w:r>
      <w:r w:rsidR="000B1F68" w:rsidRPr="0048528F">
        <w:rPr>
          <w:rFonts w:ascii="Palatino Linotype" w:hAnsi="Palatino Linotype"/>
          <w:noProof/>
          <w:color w:val="000000" w:themeColor="text1"/>
          <w:sz w:val="21"/>
          <w:szCs w:val="21"/>
          <w:lang w:val="en-GB"/>
        </w:rPr>
        <w:t>and</w:t>
      </w:r>
      <w:r w:rsidRPr="0048528F">
        <w:rPr>
          <w:rFonts w:ascii="Palatino Linotype" w:hAnsi="Palatino Linotype"/>
          <w:noProof/>
          <w:color w:val="000000" w:themeColor="text1"/>
          <w:sz w:val="21"/>
          <w:szCs w:val="21"/>
          <w:lang w:val="en-GB"/>
        </w:rPr>
        <w:t xml:space="preserve"> legal protection against the use of religion for anti-social purposes. The Constitution should provide for the teaching</w:t>
      </w:r>
      <w:r w:rsidR="000B1F68" w:rsidRPr="0048528F">
        <w:rPr>
          <w:rFonts w:ascii="Palatino Linotype" w:hAnsi="Palatino Linotype"/>
          <w:noProof/>
          <w:color w:val="000000" w:themeColor="text1"/>
          <w:sz w:val="21"/>
          <w:szCs w:val="21"/>
          <w:lang w:val="en-GB"/>
        </w:rPr>
        <w:t xml:space="preserve">, besides religious education, </w:t>
      </w:r>
      <w:r w:rsidRPr="0048528F">
        <w:rPr>
          <w:rFonts w:ascii="Palatino Linotype" w:hAnsi="Palatino Linotype"/>
          <w:noProof/>
          <w:color w:val="000000" w:themeColor="text1"/>
          <w:sz w:val="21"/>
          <w:szCs w:val="21"/>
          <w:lang w:val="en-GB"/>
        </w:rPr>
        <w:t xml:space="preserve">secular and tolerant moral values. </w:t>
      </w:r>
    </w:p>
    <w:p w:rsidR="00C043E3" w:rsidRPr="0048528F" w:rsidRDefault="00E602C1" w:rsidP="00000C0D">
      <w:pPr>
        <w:pStyle w:val="ListParagraph"/>
        <w:spacing w:after="0" w:line="264" w:lineRule="auto"/>
        <w:ind w:left="180" w:right="29"/>
        <w:contextualSpacing w:val="0"/>
        <w:jc w:val="both"/>
        <w:rPr>
          <w:rFonts w:ascii="Palatino Linotype" w:hAnsi="Palatino Linotype"/>
          <w:noProof/>
          <w:color w:val="000000" w:themeColor="text1"/>
          <w:sz w:val="21"/>
          <w:szCs w:val="21"/>
          <w:lang w:val="en-GB"/>
        </w:rPr>
      </w:pPr>
      <w:r w:rsidRPr="0048528F">
        <w:rPr>
          <w:rFonts w:ascii="Palatino Linotype" w:hAnsi="Palatino Linotype"/>
          <w:noProof/>
          <w:color w:val="000000" w:themeColor="text1"/>
          <w:sz w:val="21"/>
          <w:szCs w:val="21"/>
          <w:lang w:val="en-GB"/>
        </w:rPr>
        <w:lastRenderedPageBreak/>
        <w:t xml:space="preserve">The Constitution should, besides subjecting </w:t>
      </w:r>
      <w:r w:rsidR="007D23CB" w:rsidRPr="0048528F">
        <w:rPr>
          <w:rFonts w:ascii="Palatino Linotype" w:hAnsi="Palatino Linotype"/>
          <w:noProof/>
          <w:color w:val="000000" w:themeColor="text1"/>
          <w:sz w:val="21"/>
          <w:szCs w:val="21"/>
          <w:lang w:val="en-GB"/>
        </w:rPr>
        <w:t xml:space="preserve">to public view </w:t>
      </w:r>
      <w:r w:rsidRPr="0048528F">
        <w:rPr>
          <w:rFonts w:ascii="Palatino Linotype" w:hAnsi="Palatino Linotype"/>
          <w:noProof/>
          <w:color w:val="000000" w:themeColor="text1"/>
          <w:sz w:val="21"/>
          <w:szCs w:val="21"/>
          <w:lang w:val="en-GB"/>
        </w:rPr>
        <w:t xml:space="preserve">particulars of income and expenditure of religious establishments, affirm that all members of the clergy participating in social activity </w:t>
      </w:r>
      <w:r w:rsidR="002D4335" w:rsidRPr="0048528F">
        <w:rPr>
          <w:rFonts w:ascii="Palatino Linotype" w:hAnsi="Palatino Linotype"/>
          <w:noProof/>
          <w:color w:val="000000" w:themeColor="text1"/>
          <w:sz w:val="21"/>
          <w:szCs w:val="21"/>
          <w:lang w:val="en-GB"/>
        </w:rPr>
        <w:t>ar</w:t>
      </w:r>
      <w:r w:rsidRPr="0048528F">
        <w:rPr>
          <w:rFonts w:ascii="Palatino Linotype" w:hAnsi="Palatino Linotype"/>
          <w:noProof/>
          <w:color w:val="000000" w:themeColor="text1"/>
          <w:sz w:val="21"/>
          <w:szCs w:val="21"/>
          <w:lang w:val="en-GB"/>
        </w:rPr>
        <w:t>e subject to the normal laws of the country relating to such activity, and prevent the involvement of clergy in parochial political activities and thereby entering Parliament</w:t>
      </w:r>
      <w:r w:rsidR="002D4335" w:rsidRPr="0048528F">
        <w:rPr>
          <w:rFonts w:ascii="Palatino Linotype" w:hAnsi="Palatino Linotype"/>
          <w:noProof/>
          <w:color w:val="000000" w:themeColor="text1"/>
          <w:sz w:val="21"/>
          <w:szCs w:val="21"/>
          <w:lang w:val="en-GB"/>
        </w:rPr>
        <w:t>,</w:t>
      </w:r>
      <w:r w:rsidRPr="0048528F">
        <w:rPr>
          <w:rFonts w:ascii="Palatino Linotype" w:hAnsi="Palatino Linotype"/>
          <w:noProof/>
          <w:color w:val="000000" w:themeColor="text1"/>
          <w:sz w:val="21"/>
          <w:szCs w:val="21"/>
          <w:lang w:val="en-GB"/>
        </w:rPr>
        <w:t xml:space="preserve"> and </w:t>
      </w:r>
      <w:r w:rsidR="002D4335" w:rsidRPr="0048528F">
        <w:rPr>
          <w:rFonts w:ascii="Palatino Linotype" w:hAnsi="Palatino Linotype"/>
          <w:noProof/>
          <w:color w:val="000000" w:themeColor="text1"/>
          <w:sz w:val="21"/>
          <w:szCs w:val="21"/>
          <w:lang w:val="en-GB"/>
        </w:rPr>
        <w:t xml:space="preserve">attempts by </w:t>
      </w:r>
      <w:r w:rsidRPr="0048528F">
        <w:rPr>
          <w:rFonts w:ascii="Palatino Linotype" w:hAnsi="Palatino Linotype"/>
          <w:noProof/>
          <w:color w:val="000000" w:themeColor="text1"/>
          <w:sz w:val="21"/>
          <w:szCs w:val="21"/>
          <w:lang w:val="en-GB"/>
        </w:rPr>
        <w:t>religious organizations to dominate government</w:t>
      </w:r>
      <w:r w:rsidRPr="0048528F">
        <w:rPr>
          <w:rFonts w:ascii="Palatino Linotype" w:hAnsi="Palatino Linotype"/>
          <w:b/>
          <w:noProof/>
          <w:color w:val="000000" w:themeColor="text1"/>
          <w:sz w:val="21"/>
          <w:szCs w:val="21"/>
          <w:lang w:val="en-GB"/>
        </w:rPr>
        <w:t xml:space="preserve">. </w:t>
      </w:r>
      <w:r w:rsidR="00E23278" w:rsidRPr="0048528F">
        <w:rPr>
          <w:rFonts w:ascii="Palatino Linotype" w:hAnsi="Palatino Linotype"/>
          <w:b/>
          <w:noProof/>
          <w:color w:val="000000" w:themeColor="text1"/>
          <w:sz w:val="24"/>
          <w:szCs w:val="24"/>
          <w:lang w:val="en-GB"/>
        </w:rPr>
        <w:t xml:space="preserve"> </w:t>
      </w:r>
    </w:p>
    <w:p w:rsidR="00C043E3" w:rsidRPr="0048528F" w:rsidRDefault="00C043E3" w:rsidP="00000C0D">
      <w:pPr>
        <w:pStyle w:val="ListParagraph"/>
        <w:spacing w:after="0" w:line="264" w:lineRule="auto"/>
        <w:ind w:left="0" w:right="29"/>
        <w:rPr>
          <w:rFonts w:ascii="Baamini" w:hAnsi="Baamini"/>
          <w:noProof/>
          <w:color w:val="000000" w:themeColor="text1"/>
          <w:sz w:val="24"/>
          <w:szCs w:val="24"/>
          <w:lang w:val="en-GB"/>
        </w:rPr>
      </w:pPr>
    </w:p>
    <w:p w:rsidR="00E23278" w:rsidRPr="0048528F" w:rsidRDefault="00E23278" w:rsidP="00000C0D">
      <w:pPr>
        <w:pStyle w:val="ListParagraph"/>
        <w:spacing w:after="0" w:line="264" w:lineRule="auto"/>
        <w:ind w:left="0" w:right="25"/>
        <w:contextualSpacing w:val="0"/>
        <w:jc w:val="both"/>
        <w:rPr>
          <w:rFonts w:ascii="Baamini" w:hAnsi="Baamini"/>
          <w:b/>
          <w:bCs/>
          <w:iCs/>
          <w:noProof/>
          <w:color w:val="000000" w:themeColor="text1"/>
          <w:sz w:val="24"/>
          <w:szCs w:val="24"/>
          <w:lang w:val="en-GB"/>
        </w:rPr>
      </w:pPr>
      <w:r w:rsidRPr="0048528F">
        <w:rPr>
          <w:rFonts w:ascii="Palatino Linotype" w:hAnsi="Palatino Linotype"/>
          <w:b/>
          <w:noProof/>
          <w:color w:val="000000" w:themeColor="text1"/>
          <w:sz w:val="24"/>
          <w:szCs w:val="24"/>
          <w:lang w:val="en-GB"/>
        </w:rPr>
        <w:t>21</w:t>
      </w:r>
      <w:r w:rsidR="002D4335" w:rsidRPr="0048528F">
        <w:rPr>
          <w:rFonts w:ascii="Palatino Linotype" w:hAnsi="Palatino Linotype"/>
          <w:b/>
          <w:noProof/>
          <w:color w:val="000000" w:themeColor="text1"/>
          <w:sz w:val="24"/>
          <w:szCs w:val="24"/>
          <w:lang w:val="en-GB"/>
        </w:rPr>
        <w:t>.</w:t>
      </w:r>
      <w:r w:rsidRPr="0048528F">
        <w:rPr>
          <w:rFonts w:ascii="Palatino Linotype" w:hAnsi="Palatino Linotype"/>
          <w:b/>
          <w:noProof/>
          <w:color w:val="000000" w:themeColor="text1"/>
          <w:sz w:val="24"/>
          <w:szCs w:val="24"/>
          <w:lang w:val="en-GB"/>
        </w:rPr>
        <w:t xml:space="preserve"> Education and Employment Opportunity</w:t>
      </w:r>
    </w:p>
    <w:p w:rsidR="00E23278" w:rsidRPr="0048528F" w:rsidRDefault="00E23278" w:rsidP="00000C0D">
      <w:pPr>
        <w:spacing w:before="0" w:after="120" w:line="264" w:lineRule="auto"/>
        <w:ind w:left="187" w:right="29" w:firstLine="0"/>
        <w:rPr>
          <w:rFonts w:ascii="Palatino Linotype" w:hAnsi="Palatino Linotype"/>
          <w:noProof/>
          <w:color w:val="000000" w:themeColor="text1"/>
          <w:sz w:val="21"/>
          <w:szCs w:val="21"/>
        </w:rPr>
      </w:pPr>
      <w:r w:rsidRPr="0048528F">
        <w:rPr>
          <w:rFonts w:ascii="Palatino Linotype" w:hAnsi="Palatino Linotype"/>
          <w:noProof/>
          <w:color w:val="000000" w:themeColor="text1"/>
          <w:sz w:val="21"/>
          <w:szCs w:val="21"/>
        </w:rPr>
        <w:t xml:space="preserve">The Constitution should affirm the implementation of a national education policy for pre-school education that complements primary school education, guarantee free school education of quality, and minimum necessary resources and educational standard in all schools. </w:t>
      </w:r>
    </w:p>
    <w:p w:rsidR="00E602C1" w:rsidRPr="0048528F" w:rsidRDefault="00E602C1" w:rsidP="00000C0D">
      <w:pPr>
        <w:pStyle w:val="ListParagraph"/>
        <w:spacing w:after="120" w:line="264" w:lineRule="auto"/>
        <w:ind w:left="187" w:right="29"/>
        <w:contextualSpacing w:val="0"/>
        <w:jc w:val="both"/>
        <w:rPr>
          <w:rFonts w:ascii="Palatino Linotype" w:hAnsi="Palatino Linotype"/>
          <w:noProof/>
          <w:color w:val="000000" w:themeColor="text1"/>
          <w:sz w:val="21"/>
          <w:szCs w:val="21"/>
          <w:lang w:val="en-GB"/>
        </w:rPr>
      </w:pPr>
      <w:r w:rsidRPr="0048528F">
        <w:rPr>
          <w:rFonts w:ascii="Palatino Linotype" w:hAnsi="Palatino Linotype"/>
          <w:noProof/>
          <w:color w:val="000000" w:themeColor="text1"/>
          <w:sz w:val="21"/>
          <w:szCs w:val="21"/>
          <w:lang w:val="en-GB"/>
        </w:rPr>
        <w:t xml:space="preserve">The Constitution should guarantee that no school has a population exceeding 2000 and that no class exceeds 30 in size and that schools of good standard are located so that every school </w:t>
      </w:r>
      <w:r w:rsidR="002D4335" w:rsidRPr="0048528F">
        <w:rPr>
          <w:rFonts w:ascii="Palatino Linotype" w:hAnsi="Palatino Linotype"/>
          <w:noProof/>
          <w:color w:val="000000" w:themeColor="text1"/>
          <w:sz w:val="21"/>
          <w:szCs w:val="21"/>
          <w:lang w:val="en-GB"/>
        </w:rPr>
        <w:t>student</w:t>
      </w:r>
      <w:r w:rsidRPr="0048528F">
        <w:rPr>
          <w:rFonts w:ascii="Palatino Linotype" w:hAnsi="Palatino Linotype"/>
          <w:noProof/>
          <w:color w:val="000000" w:themeColor="text1"/>
          <w:sz w:val="21"/>
          <w:szCs w:val="21"/>
          <w:lang w:val="en-GB"/>
        </w:rPr>
        <w:t xml:space="preserve"> takes no more than 30 minutes to go from home to school.</w:t>
      </w:r>
    </w:p>
    <w:p w:rsidR="00E602C1" w:rsidRPr="0048528F" w:rsidRDefault="00E602C1" w:rsidP="00000C0D">
      <w:pPr>
        <w:pStyle w:val="ListParagraph"/>
        <w:spacing w:after="120" w:line="264" w:lineRule="auto"/>
        <w:ind w:left="187" w:right="29"/>
        <w:contextualSpacing w:val="0"/>
        <w:jc w:val="both"/>
        <w:rPr>
          <w:rFonts w:ascii="Palatino Linotype" w:hAnsi="Palatino Linotype"/>
          <w:noProof/>
          <w:color w:val="000000" w:themeColor="text1"/>
          <w:sz w:val="21"/>
          <w:szCs w:val="21"/>
          <w:lang w:val="en-GB"/>
        </w:rPr>
      </w:pPr>
      <w:r w:rsidRPr="0048528F">
        <w:rPr>
          <w:rFonts w:ascii="Palatino Linotype" w:hAnsi="Palatino Linotype"/>
          <w:noProof/>
          <w:color w:val="000000" w:themeColor="text1"/>
          <w:sz w:val="21"/>
          <w:szCs w:val="21"/>
          <w:lang w:val="en-GB"/>
        </w:rPr>
        <w:t>The Constitution should assure that everyone has full educational rights up to a university degree based on educational proficiency, higher education with employment prospects in mind, and financial assistance and concessions according to need to enable students lacking in financial resources and students who are socially backward to undertake higher education.</w:t>
      </w:r>
    </w:p>
    <w:p w:rsidR="00E602C1" w:rsidRPr="0048528F" w:rsidRDefault="00E602C1" w:rsidP="00000C0D">
      <w:pPr>
        <w:pStyle w:val="ListParagraph"/>
        <w:spacing w:after="120" w:line="264" w:lineRule="auto"/>
        <w:ind w:left="187" w:right="29"/>
        <w:contextualSpacing w:val="0"/>
        <w:jc w:val="both"/>
        <w:rPr>
          <w:rFonts w:ascii="Palatino Linotype" w:hAnsi="Palatino Linotype"/>
          <w:noProof/>
          <w:color w:val="000000" w:themeColor="text1"/>
          <w:sz w:val="21"/>
          <w:szCs w:val="21"/>
          <w:lang w:val="en-GB"/>
        </w:rPr>
      </w:pPr>
      <w:r w:rsidRPr="0048528F">
        <w:rPr>
          <w:rFonts w:ascii="Palatino Linotype" w:hAnsi="Palatino Linotype"/>
          <w:noProof/>
          <w:color w:val="000000" w:themeColor="text1"/>
          <w:sz w:val="21"/>
          <w:szCs w:val="21"/>
          <w:lang w:val="en-GB"/>
        </w:rPr>
        <w:t>The constitution should assure adequate and appropriate employment opportunity for those who have completed their education, based on competence and ethnic proportion in the population.</w:t>
      </w:r>
    </w:p>
    <w:p w:rsidR="00C043E3" w:rsidRPr="0048528F" w:rsidRDefault="00E602C1" w:rsidP="00000C0D">
      <w:pPr>
        <w:pStyle w:val="ListParagraph"/>
        <w:spacing w:after="0" w:line="264" w:lineRule="auto"/>
        <w:ind w:left="180" w:right="29"/>
        <w:contextualSpacing w:val="0"/>
        <w:jc w:val="both"/>
        <w:rPr>
          <w:rFonts w:ascii="Palatino Linotype" w:hAnsi="Palatino Linotype"/>
          <w:noProof/>
          <w:color w:val="000000" w:themeColor="text1"/>
          <w:sz w:val="21"/>
          <w:szCs w:val="21"/>
          <w:lang w:val="en-GB"/>
        </w:rPr>
      </w:pPr>
      <w:r w:rsidRPr="0048528F">
        <w:rPr>
          <w:rFonts w:ascii="Palatino Linotype" w:hAnsi="Palatino Linotype"/>
          <w:noProof/>
          <w:color w:val="000000" w:themeColor="text1"/>
          <w:sz w:val="21"/>
          <w:szCs w:val="21"/>
          <w:lang w:val="en-GB"/>
        </w:rPr>
        <w:t>The constitution should assure that just and reasonable national policies are developed and implemented in relation to appointment for government employment, promotions and, transfer of service.</w:t>
      </w:r>
      <w:r w:rsidR="00C043E3" w:rsidRPr="0048528F">
        <w:rPr>
          <w:rFonts w:ascii="Palatino Linotype" w:hAnsi="Palatino Linotype"/>
          <w:noProof/>
          <w:color w:val="000000" w:themeColor="text1"/>
          <w:sz w:val="21"/>
          <w:szCs w:val="21"/>
          <w:lang w:val="en-GB"/>
        </w:rPr>
        <w:t xml:space="preserve"> </w:t>
      </w:r>
    </w:p>
    <w:p w:rsidR="00B6360A" w:rsidRDefault="00B6360A">
      <w:pPr>
        <w:spacing w:before="0"/>
        <w:ind w:firstLine="0"/>
        <w:jc w:val="center"/>
        <w:rPr>
          <w:rFonts w:ascii="Baamini" w:hAnsi="Baamini"/>
          <w:noProof/>
          <w:color w:val="000000" w:themeColor="text1"/>
        </w:rPr>
      </w:pPr>
      <w:r>
        <w:rPr>
          <w:rFonts w:ascii="Baamini" w:hAnsi="Baamini"/>
          <w:noProof/>
          <w:color w:val="000000" w:themeColor="text1"/>
        </w:rPr>
        <w:br w:type="page"/>
      </w:r>
    </w:p>
    <w:p w:rsidR="00E23278" w:rsidRPr="0048528F" w:rsidRDefault="00E23278" w:rsidP="00000C0D">
      <w:pPr>
        <w:pStyle w:val="ListParagraph"/>
        <w:spacing w:after="0" w:line="264" w:lineRule="auto"/>
        <w:ind w:left="0" w:right="29"/>
        <w:contextualSpacing w:val="0"/>
        <w:jc w:val="both"/>
        <w:rPr>
          <w:rFonts w:ascii="Baamini" w:hAnsi="Baamini"/>
          <w:b/>
          <w:bCs/>
          <w:iCs/>
          <w:noProof/>
          <w:color w:val="000000" w:themeColor="text1"/>
          <w:sz w:val="24"/>
          <w:szCs w:val="24"/>
          <w:lang w:val="en-GB"/>
        </w:rPr>
      </w:pPr>
      <w:r w:rsidRPr="0048528F">
        <w:rPr>
          <w:rFonts w:ascii="Palatino Linotype" w:hAnsi="Palatino Linotype"/>
          <w:b/>
          <w:noProof/>
          <w:color w:val="000000" w:themeColor="text1"/>
          <w:sz w:val="24"/>
          <w:szCs w:val="24"/>
          <w:lang w:val="en-GB"/>
        </w:rPr>
        <w:lastRenderedPageBreak/>
        <w:t>22. Cultural Infiltration</w:t>
      </w:r>
    </w:p>
    <w:p w:rsidR="00E23278" w:rsidRPr="0048528F" w:rsidRDefault="00E23278" w:rsidP="00000C0D">
      <w:pPr>
        <w:pStyle w:val="ListParagraph"/>
        <w:spacing w:after="0" w:line="264" w:lineRule="auto"/>
        <w:ind w:left="180" w:right="29"/>
        <w:contextualSpacing w:val="0"/>
        <w:jc w:val="both"/>
        <w:rPr>
          <w:rFonts w:ascii="Palatino Linotype" w:hAnsi="Palatino Linotype"/>
          <w:noProof/>
          <w:color w:val="000000" w:themeColor="text1"/>
          <w:sz w:val="21"/>
          <w:szCs w:val="21"/>
          <w:lang w:val="en-GB"/>
        </w:rPr>
      </w:pPr>
      <w:r w:rsidRPr="0048528F">
        <w:rPr>
          <w:rFonts w:ascii="Palatino Linotype" w:hAnsi="Palatino Linotype"/>
          <w:noProof/>
          <w:color w:val="000000" w:themeColor="text1"/>
          <w:sz w:val="21"/>
          <w:szCs w:val="21"/>
          <w:lang w:val="en-GB"/>
        </w:rPr>
        <w:t>The Constitution should include guarantees to prevent local cultural decadence an</w:t>
      </w:r>
      <w:r w:rsidR="00E602C1" w:rsidRPr="0048528F">
        <w:rPr>
          <w:rFonts w:ascii="Palatino Linotype" w:hAnsi="Palatino Linotype"/>
          <w:noProof/>
          <w:color w:val="000000" w:themeColor="text1"/>
          <w:sz w:val="21"/>
          <w:szCs w:val="21"/>
          <w:lang w:val="en-GB"/>
        </w:rPr>
        <w:t>d</w:t>
      </w:r>
      <w:r w:rsidRPr="0048528F">
        <w:rPr>
          <w:rFonts w:ascii="Palatino Linotype" w:hAnsi="Palatino Linotype"/>
          <w:noProof/>
          <w:color w:val="000000" w:themeColor="text1"/>
          <w:sz w:val="21"/>
          <w:szCs w:val="21"/>
          <w:lang w:val="en-GB"/>
        </w:rPr>
        <w:t xml:space="preserve"> poisonous cultural influences detrimental to the country and the people. </w:t>
      </w:r>
    </w:p>
    <w:p w:rsidR="00E23278" w:rsidRPr="0048528F" w:rsidRDefault="00E23278" w:rsidP="00000C0D">
      <w:pPr>
        <w:pStyle w:val="ListParagraph"/>
        <w:spacing w:after="0" w:line="264" w:lineRule="auto"/>
        <w:ind w:left="0" w:right="29"/>
        <w:rPr>
          <w:rFonts w:ascii="Baamini" w:hAnsi="Baamini"/>
          <w:noProof/>
          <w:color w:val="000000" w:themeColor="text1"/>
          <w:sz w:val="24"/>
          <w:szCs w:val="24"/>
          <w:lang w:val="en-GB"/>
        </w:rPr>
      </w:pPr>
    </w:p>
    <w:p w:rsidR="00E23278" w:rsidRPr="0048528F" w:rsidRDefault="00E23278" w:rsidP="00000C0D">
      <w:pPr>
        <w:pStyle w:val="ListParagraph"/>
        <w:spacing w:after="0" w:line="264" w:lineRule="auto"/>
        <w:ind w:left="0" w:right="25"/>
        <w:contextualSpacing w:val="0"/>
        <w:jc w:val="both"/>
        <w:rPr>
          <w:rFonts w:ascii="Baamini" w:hAnsi="Baamini"/>
          <w:b/>
          <w:bCs/>
          <w:iCs/>
          <w:noProof/>
          <w:color w:val="000000" w:themeColor="text1"/>
          <w:sz w:val="24"/>
          <w:szCs w:val="24"/>
          <w:lang w:val="en-GB"/>
        </w:rPr>
      </w:pPr>
      <w:r w:rsidRPr="0048528F">
        <w:rPr>
          <w:rFonts w:ascii="Palatino Linotype" w:hAnsi="Palatino Linotype"/>
          <w:b/>
          <w:noProof/>
          <w:color w:val="000000" w:themeColor="text1"/>
          <w:sz w:val="24"/>
          <w:szCs w:val="24"/>
          <w:lang w:val="en-GB"/>
        </w:rPr>
        <w:t>23. Health</w:t>
      </w:r>
    </w:p>
    <w:p w:rsidR="00E23278" w:rsidRPr="0048528F" w:rsidRDefault="00E23278" w:rsidP="00000C0D">
      <w:pPr>
        <w:spacing w:before="0" w:after="120" w:line="264" w:lineRule="auto"/>
        <w:ind w:left="180" w:right="25" w:firstLine="0"/>
        <w:rPr>
          <w:rFonts w:ascii="Palatino Linotype" w:hAnsi="Palatino Linotype"/>
          <w:noProof/>
          <w:color w:val="000000" w:themeColor="text1"/>
          <w:sz w:val="21"/>
          <w:szCs w:val="21"/>
        </w:rPr>
      </w:pPr>
      <w:r w:rsidRPr="0048528F">
        <w:rPr>
          <w:rFonts w:ascii="Palatino Linotype" w:hAnsi="Palatino Linotype"/>
          <w:noProof/>
          <w:color w:val="000000" w:themeColor="text1"/>
          <w:sz w:val="21"/>
          <w:szCs w:val="21"/>
        </w:rPr>
        <w:t>The Constitution should assure a national medical service which besides prioritizing preventive medicine over therapeutic medicine, provides free medical service and patient care,</w:t>
      </w:r>
      <w:r w:rsidR="0031590D" w:rsidRPr="0048528F">
        <w:rPr>
          <w:rFonts w:ascii="Palatino Linotype" w:hAnsi="Palatino Linotype"/>
          <w:noProof/>
          <w:color w:val="000000" w:themeColor="text1"/>
          <w:sz w:val="21"/>
          <w:szCs w:val="21"/>
        </w:rPr>
        <w:t xml:space="preserve"> </w:t>
      </w:r>
      <w:r w:rsidRPr="0048528F">
        <w:rPr>
          <w:rFonts w:ascii="Palatino Linotype" w:hAnsi="Palatino Linotype"/>
          <w:noProof/>
          <w:color w:val="000000" w:themeColor="text1"/>
          <w:sz w:val="21"/>
          <w:szCs w:val="21"/>
        </w:rPr>
        <w:t>the right of everyone to free medical treatment, and the location of hospitals with essential facilities so that a patient could be taken to hospital for urgent medical attention within 30 minutes.</w:t>
      </w:r>
    </w:p>
    <w:p w:rsidR="00E23278" w:rsidRPr="0048528F" w:rsidRDefault="00E23278" w:rsidP="00000C0D">
      <w:pPr>
        <w:spacing w:before="0" w:after="120" w:line="264" w:lineRule="auto"/>
        <w:ind w:left="180" w:right="25" w:firstLine="0"/>
        <w:rPr>
          <w:rFonts w:ascii="Palatino Linotype" w:hAnsi="Palatino Linotype"/>
          <w:noProof/>
          <w:color w:val="000000" w:themeColor="text1"/>
          <w:sz w:val="21"/>
          <w:szCs w:val="21"/>
        </w:rPr>
      </w:pPr>
      <w:r w:rsidRPr="0048528F">
        <w:rPr>
          <w:rFonts w:ascii="Palatino Linotype" w:hAnsi="Palatino Linotype"/>
          <w:noProof/>
          <w:color w:val="000000" w:themeColor="text1"/>
          <w:sz w:val="21"/>
          <w:szCs w:val="21"/>
        </w:rPr>
        <w:t xml:space="preserve">The Constitution should assure the setting up of a pharmaceuticals procurement policy based on the </w:t>
      </w:r>
      <w:r w:rsidR="002D4335" w:rsidRPr="0048528F">
        <w:rPr>
          <w:rFonts w:ascii="Palatino Linotype" w:hAnsi="Palatino Linotype"/>
          <w:noProof/>
          <w:color w:val="000000" w:themeColor="text1"/>
          <w:sz w:val="21"/>
          <w:szCs w:val="21"/>
        </w:rPr>
        <w:t>proposal</w:t>
      </w:r>
      <w:r w:rsidRPr="0048528F">
        <w:rPr>
          <w:rFonts w:ascii="Palatino Linotype" w:hAnsi="Palatino Linotype"/>
          <w:noProof/>
          <w:color w:val="000000" w:themeColor="text1"/>
          <w:sz w:val="21"/>
          <w:szCs w:val="21"/>
        </w:rPr>
        <w:t>s of Professor Senaka Bibile and a legal mechanism for its implementation and supervision of private sector import of pharmaceuticals by the government medical sector.</w:t>
      </w:r>
    </w:p>
    <w:p w:rsidR="00E23278" w:rsidRPr="0048528F" w:rsidRDefault="00F33542" w:rsidP="00000C0D">
      <w:pPr>
        <w:pStyle w:val="ListParagraph"/>
        <w:spacing w:after="0" w:line="264" w:lineRule="auto"/>
        <w:ind w:left="180" w:right="25"/>
        <w:contextualSpacing w:val="0"/>
        <w:jc w:val="both"/>
        <w:rPr>
          <w:rFonts w:ascii="Palatino Linotype" w:hAnsi="Palatino Linotype"/>
          <w:noProof/>
          <w:color w:val="000000" w:themeColor="text1"/>
          <w:sz w:val="21"/>
          <w:szCs w:val="21"/>
          <w:lang w:val="en-GB"/>
        </w:rPr>
      </w:pPr>
      <w:r w:rsidRPr="0048528F">
        <w:rPr>
          <w:rFonts w:ascii="Palatino Linotype" w:hAnsi="Palatino Linotype"/>
          <w:noProof/>
          <w:color w:val="000000" w:themeColor="text1"/>
          <w:sz w:val="21"/>
          <w:szCs w:val="21"/>
          <w:lang w:val="en-GB"/>
        </w:rPr>
        <w:t xml:space="preserve">The Constitution should assure firm control over fees for private medical services and standard of service as well as moderate and need-based use of medicine and medical equipment, and that private medical service does not interfere with </w:t>
      </w:r>
      <w:r w:rsidR="007D23CB" w:rsidRPr="0048528F">
        <w:rPr>
          <w:rFonts w:ascii="Palatino Linotype" w:hAnsi="Palatino Linotype"/>
          <w:noProof/>
          <w:color w:val="000000" w:themeColor="text1"/>
          <w:sz w:val="21"/>
          <w:szCs w:val="21"/>
          <w:lang w:val="en-GB"/>
        </w:rPr>
        <w:t xml:space="preserve">the </w:t>
      </w:r>
      <w:r w:rsidRPr="0048528F">
        <w:rPr>
          <w:rFonts w:ascii="Palatino Linotype" w:hAnsi="Palatino Linotype"/>
          <w:noProof/>
          <w:color w:val="000000" w:themeColor="text1"/>
          <w:sz w:val="21"/>
          <w:szCs w:val="21"/>
          <w:lang w:val="en-GB"/>
        </w:rPr>
        <w:t xml:space="preserve">free medical service provided by the government. </w:t>
      </w:r>
      <w:r w:rsidR="00E23278" w:rsidRPr="0048528F">
        <w:rPr>
          <w:rFonts w:ascii="Palatino Linotype" w:hAnsi="Palatino Linotype"/>
          <w:noProof/>
          <w:color w:val="000000" w:themeColor="text1"/>
          <w:sz w:val="21"/>
          <w:szCs w:val="21"/>
          <w:lang w:val="en-GB"/>
        </w:rPr>
        <w:t xml:space="preserve"> </w:t>
      </w:r>
    </w:p>
    <w:p w:rsidR="00E23278" w:rsidRPr="0048528F" w:rsidRDefault="00E23278" w:rsidP="00000C0D">
      <w:pPr>
        <w:pStyle w:val="ListParagraph"/>
        <w:spacing w:after="0" w:line="264" w:lineRule="auto"/>
        <w:ind w:left="0" w:right="25"/>
        <w:rPr>
          <w:rFonts w:ascii="Baamini" w:hAnsi="Baamini"/>
          <w:noProof/>
          <w:color w:val="000000" w:themeColor="text1"/>
          <w:sz w:val="24"/>
          <w:szCs w:val="24"/>
          <w:lang w:val="en-GB"/>
        </w:rPr>
      </w:pPr>
    </w:p>
    <w:p w:rsidR="00E23278" w:rsidRPr="0048528F" w:rsidRDefault="00E23278" w:rsidP="00000C0D">
      <w:pPr>
        <w:pStyle w:val="ListParagraph"/>
        <w:spacing w:after="0" w:line="264" w:lineRule="auto"/>
        <w:ind w:left="0" w:right="25"/>
        <w:contextualSpacing w:val="0"/>
        <w:jc w:val="both"/>
        <w:rPr>
          <w:rFonts w:ascii="Baamini" w:hAnsi="Baamini"/>
          <w:b/>
          <w:bCs/>
          <w:iCs/>
          <w:noProof/>
          <w:color w:val="000000" w:themeColor="text1"/>
          <w:sz w:val="24"/>
          <w:szCs w:val="24"/>
          <w:lang w:val="en-GB"/>
        </w:rPr>
      </w:pPr>
      <w:r w:rsidRPr="0048528F">
        <w:rPr>
          <w:rFonts w:ascii="Palatino Linotype" w:hAnsi="Palatino Linotype"/>
          <w:b/>
          <w:noProof/>
          <w:color w:val="000000" w:themeColor="text1"/>
          <w:sz w:val="24"/>
          <w:szCs w:val="24"/>
          <w:lang w:val="en-GB"/>
        </w:rPr>
        <w:t>24. Social Welfare</w:t>
      </w:r>
    </w:p>
    <w:p w:rsidR="00F33542" w:rsidRPr="0048528F" w:rsidRDefault="00F33542" w:rsidP="00000C0D">
      <w:pPr>
        <w:pStyle w:val="ListParagraph"/>
        <w:tabs>
          <w:tab w:val="left" w:pos="-1440"/>
        </w:tabs>
        <w:spacing w:after="120" w:line="264" w:lineRule="auto"/>
        <w:ind w:left="187" w:right="29"/>
        <w:contextualSpacing w:val="0"/>
        <w:rPr>
          <w:rFonts w:ascii="Palatino Linotype" w:hAnsi="Palatino Linotype"/>
          <w:noProof/>
          <w:color w:val="000000" w:themeColor="text1"/>
          <w:sz w:val="21"/>
          <w:szCs w:val="21"/>
          <w:lang w:val="en-GB"/>
        </w:rPr>
      </w:pPr>
      <w:r w:rsidRPr="0048528F">
        <w:rPr>
          <w:rFonts w:ascii="Palatino Linotype" w:hAnsi="Palatino Linotype"/>
          <w:noProof/>
          <w:color w:val="000000" w:themeColor="text1"/>
          <w:sz w:val="21"/>
          <w:szCs w:val="21"/>
          <w:lang w:val="en-GB"/>
        </w:rPr>
        <w:t>The Constitution should affirm that every citizen of the country can receive without hindrance the essential needs of life and has means of livelihood and that resources and social support are made available to ensure that poverty, disability or chronic illness does not obstruct anyone from leading a life of self-respect and social value.</w:t>
      </w:r>
    </w:p>
    <w:p w:rsidR="00E23278" w:rsidRPr="0048528F" w:rsidRDefault="00F33542" w:rsidP="00000C0D">
      <w:pPr>
        <w:pStyle w:val="ListParagraph"/>
        <w:tabs>
          <w:tab w:val="left" w:pos="-1440"/>
        </w:tabs>
        <w:spacing w:after="0" w:line="264" w:lineRule="auto"/>
        <w:ind w:left="180" w:right="25"/>
        <w:contextualSpacing w:val="0"/>
        <w:jc w:val="both"/>
        <w:rPr>
          <w:rFonts w:ascii="Palatino Linotype" w:hAnsi="Palatino Linotype"/>
          <w:noProof/>
          <w:color w:val="000000" w:themeColor="text1"/>
          <w:sz w:val="21"/>
          <w:szCs w:val="21"/>
          <w:lang w:val="en-GB"/>
        </w:rPr>
      </w:pPr>
      <w:r w:rsidRPr="0048528F">
        <w:rPr>
          <w:rFonts w:ascii="Palatino Linotype" w:hAnsi="Palatino Linotype"/>
          <w:noProof/>
          <w:color w:val="000000" w:themeColor="text1"/>
          <w:sz w:val="21"/>
          <w:szCs w:val="21"/>
          <w:lang w:val="en-GB"/>
        </w:rPr>
        <w:t xml:space="preserve">The Constitution should assure the availability of services essential to the well being of people in all parts of the country. </w:t>
      </w:r>
      <w:r w:rsidR="00E23278" w:rsidRPr="0048528F">
        <w:rPr>
          <w:rFonts w:ascii="Palatino Linotype" w:hAnsi="Palatino Linotype"/>
          <w:noProof/>
          <w:color w:val="000000" w:themeColor="text1"/>
          <w:sz w:val="21"/>
          <w:szCs w:val="21"/>
          <w:lang w:val="en-GB"/>
        </w:rPr>
        <w:t xml:space="preserve"> </w:t>
      </w:r>
    </w:p>
    <w:p w:rsidR="00E23278" w:rsidRPr="0048528F" w:rsidRDefault="00E23278" w:rsidP="00000C0D">
      <w:pPr>
        <w:pStyle w:val="ListParagraph"/>
        <w:spacing w:after="0" w:line="264" w:lineRule="auto"/>
        <w:ind w:left="0" w:right="25"/>
        <w:rPr>
          <w:rFonts w:ascii="Baamini" w:hAnsi="Baamini"/>
          <w:noProof/>
          <w:color w:val="000000" w:themeColor="text1"/>
          <w:sz w:val="24"/>
          <w:szCs w:val="24"/>
          <w:lang w:val="en-GB"/>
        </w:rPr>
      </w:pPr>
    </w:p>
    <w:p w:rsidR="00E23278" w:rsidRPr="0048528F" w:rsidRDefault="00E23278" w:rsidP="00000C0D">
      <w:pPr>
        <w:pStyle w:val="ListParagraph"/>
        <w:spacing w:after="0" w:line="264" w:lineRule="auto"/>
        <w:ind w:left="0" w:right="25"/>
        <w:contextualSpacing w:val="0"/>
        <w:jc w:val="both"/>
        <w:rPr>
          <w:rFonts w:ascii="Baamini" w:hAnsi="Baamini"/>
          <w:b/>
          <w:bCs/>
          <w:iCs/>
          <w:noProof/>
          <w:color w:val="000000" w:themeColor="text1"/>
          <w:sz w:val="24"/>
          <w:szCs w:val="24"/>
          <w:lang w:val="en-GB"/>
        </w:rPr>
      </w:pPr>
      <w:r w:rsidRPr="0048528F">
        <w:rPr>
          <w:rFonts w:ascii="Palatino Linotype" w:hAnsi="Palatino Linotype"/>
          <w:b/>
          <w:noProof/>
          <w:color w:val="000000" w:themeColor="text1"/>
          <w:sz w:val="24"/>
          <w:szCs w:val="24"/>
          <w:lang w:val="en-GB"/>
        </w:rPr>
        <w:lastRenderedPageBreak/>
        <w:t>25. The Environment</w:t>
      </w:r>
    </w:p>
    <w:p w:rsidR="00E23278" w:rsidRPr="0048528F" w:rsidRDefault="00F33542" w:rsidP="00000C0D">
      <w:pPr>
        <w:spacing w:before="0" w:after="120" w:line="264" w:lineRule="auto"/>
        <w:ind w:left="180" w:right="25" w:firstLine="0"/>
        <w:rPr>
          <w:rFonts w:ascii="Palatino Linotype" w:hAnsi="Palatino Linotype"/>
          <w:noProof/>
          <w:color w:val="000000" w:themeColor="text1"/>
          <w:sz w:val="21"/>
          <w:szCs w:val="21"/>
        </w:rPr>
      </w:pPr>
      <w:r w:rsidRPr="0048528F">
        <w:rPr>
          <w:rFonts w:ascii="Palatino Linotype" w:hAnsi="Palatino Linotype"/>
          <w:noProof/>
          <w:color w:val="000000" w:themeColor="text1"/>
          <w:sz w:val="21"/>
          <w:szCs w:val="21"/>
        </w:rPr>
        <w:t xml:space="preserve">The Constitution should affirm the prevention all acts of pollution of land and waterways, primacy to protection of the environment in all public ventures, severe action against harming of the environment for profit, and </w:t>
      </w:r>
      <w:r w:rsidR="007D23CB" w:rsidRPr="0048528F">
        <w:rPr>
          <w:rFonts w:ascii="Palatino Linotype" w:hAnsi="Palatino Linotype"/>
          <w:noProof/>
          <w:color w:val="000000" w:themeColor="text1"/>
          <w:sz w:val="21"/>
          <w:szCs w:val="21"/>
        </w:rPr>
        <w:t xml:space="preserve">creation of  </w:t>
      </w:r>
      <w:r w:rsidRPr="0048528F">
        <w:rPr>
          <w:rFonts w:ascii="Palatino Linotype" w:hAnsi="Palatino Linotype"/>
          <w:noProof/>
          <w:color w:val="000000" w:themeColor="text1"/>
          <w:sz w:val="21"/>
          <w:szCs w:val="21"/>
        </w:rPr>
        <w:t>wholesome environmental awareness in schools.</w:t>
      </w:r>
    </w:p>
    <w:p w:rsidR="00E23278" w:rsidRPr="0048528F" w:rsidRDefault="00F33542" w:rsidP="00000C0D">
      <w:pPr>
        <w:pStyle w:val="ListParagraph"/>
        <w:spacing w:after="0" w:line="264" w:lineRule="auto"/>
        <w:ind w:left="180" w:right="25"/>
        <w:contextualSpacing w:val="0"/>
        <w:jc w:val="both"/>
        <w:rPr>
          <w:rFonts w:ascii="Palatino Linotype" w:hAnsi="Palatino Linotype"/>
          <w:noProof/>
          <w:color w:val="000000" w:themeColor="text1"/>
          <w:sz w:val="21"/>
          <w:szCs w:val="21"/>
          <w:lang w:val="en-GB"/>
        </w:rPr>
      </w:pPr>
      <w:r w:rsidRPr="0048528F">
        <w:rPr>
          <w:rFonts w:ascii="Palatino Linotype" w:hAnsi="Palatino Linotype"/>
          <w:noProof/>
          <w:color w:val="000000" w:themeColor="text1"/>
          <w:sz w:val="21"/>
          <w:szCs w:val="21"/>
          <w:lang w:val="en-GB"/>
        </w:rPr>
        <w:t>The Constitution should emphasize that it is individually and collectively the responsibility of all members of society to limit the consumption of goods that lead to the proliferation of waste and to encourage recycling of waste.</w:t>
      </w:r>
      <w:r w:rsidR="00E23278" w:rsidRPr="0048528F">
        <w:rPr>
          <w:rFonts w:ascii="Palatino Linotype" w:hAnsi="Palatino Linotype"/>
          <w:noProof/>
          <w:color w:val="000000" w:themeColor="text1"/>
          <w:sz w:val="21"/>
          <w:szCs w:val="21"/>
          <w:lang w:val="en-GB"/>
        </w:rPr>
        <w:t xml:space="preserve"> </w:t>
      </w:r>
    </w:p>
    <w:p w:rsidR="00E23278" w:rsidRPr="0048528F" w:rsidRDefault="00E23278" w:rsidP="00000C0D">
      <w:pPr>
        <w:pStyle w:val="ListParagraph"/>
        <w:spacing w:after="0" w:line="264" w:lineRule="auto"/>
        <w:ind w:left="0" w:right="25"/>
        <w:rPr>
          <w:rFonts w:ascii="Baamini" w:hAnsi="Baamini"/>
          <w:noProof/>
          <w:color w:val="000000" w:themeColor="text1"/>
          <w:sz w:val="24"/>
          <w:szCs w:val="24"/>
          <w:lang w:val="en-GB"/>
        </w:rPr>
      </w:pPr>
    </w:p>
    <w:p w:rsidR="00E23278" w:rsidRPr="0048528F" w:rsidRDefault="00E23278" w:rsidP="00000C0D">
      <w:pPr>
        <w:pStyle w:val="ListParagraph"/>
        <w:spacing w:after="0" w:line="264" w:lineRule="auto"/>
        <w:ind w:left="0" w:right="25"/>
        <w:contextualSpacing w:val="0"/>
        <w:jc w:val="both"/>
        <w:rPr>
          <w:rFonts w:ascii="Baamini" w:hAnsi="Baamini"/>
          <w:b/>
          <w:bCs/>
          <w:iCs/>
          <w:noProof/>
          <w:color w:val="000000" w:themeColor="text1"/>
          <w:sz w:val="24"/>
          <w:szCs w:val="24"/>
          <w:lang w:val="en-GB"/>
        </w:rPr>
      </w:pPr>
      <w:r w:rsidRPr="0048528F">
        <w:rPr>
          <w:rFonts w:ascii="Palatino Linotype" w:hAnsi="Palatino Linotype"/>
          <w:b/>
          <w:noProof/>
          <w:color w:val="000000" w:themeColor="text1"/>
          <w:sz w:val="24"/>
          <w:szCs w:val="24"/>
          <w:lang w:val="en-GB"/>
        </w:rPr>
        <w:t>26. Law and Justice</w:t>
      </w:r>
    </w:p>
    <w:p w:rsidR="00E23278" w:rsidRPr="0048528F" w:rsidRDefault="00F33542" w:rsidP="00000C0D">
      <w:pPr>
        <w:tabs>
          <w:tab w:val="left" w:pos="-4680"/>
        </w:tabs>
        <w:spacing w:before="0" w:after="120" w:line="264" w:lineRule="auto"/>
        <w:ind w:left="180" w:right="25" w:firstLine="0"/>
        <w:rPr>
          <w:rFonts w:ascii="Palatino Linotype" w:hAnsi="Palatino Linotype"/>
          <w:noProof/>
          <w:color w:val="000000" w:themeColor="text1"/>
          <w:sz w:val="21"/>
          <w:szCs w:val="21"/>
        </w:rPr>
      </w:pPr>
      <w:r w:rsidRPr="0048528F">
        <w:rPr>
          <w:rFonts w:ascii="Palatino Linotype" w:hAnsi="Palatino Linotype"/>
          <w:noProof/>
          <w:color w:val="000000" w:themeColor="text1"/>
          <w:sz w:val="21"/>
          <w:szCs w:val="21"/>
        </w:rPr>
        <w:t>In order to affirm that all are equal before the law, the Constitution should guarantee legal aid for the needy, full protection for litigants and witnesses, and strict time limits for arriving at a judicial verdict without procrastination of court cases.</w:t>
      </w:r>
      <w:r w:rsidR="00E23278" w:rsidRPr="0048528F">
        <w:rPr>
          <w:rFonts w:ascii="Palatino Linotype" w:hAnsi="Palatino Linotype"/>
          <w:noProof/>
          <w:color w:val="000000" w:themeColor="text1"/>
          <w:sz w:val="21"/>
          <w:szCs w:val="21"/>
        </w:rPr>
        <w:t xml:space="preserve"> </w:t>
      </w:r>
    </w:p>
    <w:p w:rsidR="00E23278" w:rsidRPr="0048528F" w:rsidRDefault="00F33542" w:rsidP="00000C0D">
      <w:pPr>
        <w:pStyle w:val="ListParagraph"/>
        <w:spacing w:after="0" w:line="264" w:lineRule="auto"/>
        <w:ind w:left="187" w:right="29"/>
        <w:contextualSpacing w:val="0"/>
        <w:jc w:val="both"/>
        <w:rPr>
          <w:rFonts w:ascii="Palatino Linotype" w:hAnsi="Palatino Linotype"/>
          <w:noProof/>
          <w:color w:val="000000" w:themeColor="text1"/>
          <w:sz w:val="21"/>
          <w:szCs w:val="21"/>
          <w:lang w:val="en-GB"/>
        </w:rPr>
      </w:pPr>
      <w:r w:rsidRPr="0048528F">
        <w:rPr>
          <w:rFonts w:ascii="Palatino Linotype" w:hAnsi="Palatino Linotype"/>
          <w:noProof/>
          <w:color w:val="000000" w:themeColor="text1"/>
          <w:sz w:val="21"/>
          <w:szCs w:val="21"/>
          <w:lang w:val="en-GB"/>
        </w:rPr>
        <w:t>The Constitution should guarantee responsible conduct of all Courts of Law and the enacting of firm legal protection against abuse of power by defining clearly the powers of all members of the judicial and legal systems and the police.</w:t>
      </w:r>
      <w:r w:rsidR="00E23278" w:rsidRPr="0048528F">
        <w:rPr>
          <w:rFonts w:ascii="Palatino Linotype" w:hAnsi="Palatino Linotype"/>
          <w:noProof/>
          <w:color w:val="000000" w:themeColor="text1"/>
          <w:sz w:val="21"/>
          <w:szCs w:val="21"/>
          <w:lang w:val="en-GB"/>
        </w:rPr>
        <w:t xml:space="preserve"> </w:t>
      </w:r>
    </w:p>
    <w:p w:rsidR="00E23278" w:rsidRPr="0048528F" w:rsidRDefault="00E23278" w:rsidP="00000C0D">
      <w:pPr>
        <w:pStyle w:val="ListParagraph"/>
        <w:spacing w:after="0" w:line="264" w:lineRule="auto"/>
        <w:ind w:left="187" w:right="29"/>
        <w:rPr>
          <w:rFonts w:ascii="Baamini" w:hAnsi="Baamini"/>
          <w:noProof/>
          <w:color w:val="000000" w:themeColor="text1"/>
          <w:sz w:val="24"/>
          <w:szCs w:val="24"/>
          <w:lang w:val="en-GB"/>
        </w:rPr>
      </w:pPr>
    </w:p>
    <w:p w:rsidR="00E23278" w:rsidRPr="0048528F" w:rsidRDefault="00E23278" w:rsidP="00000C0D">
      <w:pPr>
        <w:pStyle w:val="ListParagraph"/>
        <w:spacing w:after="0" w:line="264" w:lineRule="auto"/>
        <w:ind w:left="0" w:right="25"/>
        <w:contextualSpacing w:val="0"/>
        <w:jc w:val="both"/>
        <w:rPr>
          <w:rFonts w:ascii="Baamini" w:hAnsi="Baamini"/>
          <w:b/>
          <w:bCs/>
          <w:iCs/>
          <w:noProof/>
          <w:color w:val="000000" w:themeColor="text1"/>
          <w:sz w:val="24"/>
          <w:szCs w:val="24"/>
          <w:lang w:val="en-GB"/>
        </w:rPr>
      </w:pPr>
      <w:r w:rsidRPr="0048528F">
        <w:rPr>
          <w:rFonts w:ascii="Palatino Linotype" w:hAnsi="Palatino Linotype"/>
          <w:b/>
          <w:noProof/>
          <w:color w:val="000000" w:themeColor="text1"/>
          <w:sz w:val="24"/>
          <w:szCs w:val="24"/>
          <w:lang w:val="en-GB"/>
        </w:rPr>
        <w:t>27. The Defence Sector</w:t>
      </w:r>
    </w:p>
    <w:p w:rsidR="00E23278" w:rsidRPr="0048528F" w:rsidRDefault="00E23278" w:rsidP="00000C0D">
      <w:pPr>
        <w:pStyle w:val="ListParagraph"/>
        <w:spacing w:after="0" w:line="264" w:lineRule="auto"/>
        <w:ind w:left="180" w:right="25"/>
        <w:contextualSpacing w:val="0"/>
        <w:jc w:val="both"/>
        <w:rPr>
          <w:rFonts w:ascii="Palatino Linotype" w:hAnsi="Palatino Linotype"/>
          <w:noProof/>
          <w:color w:val="000000" w:themeColor="text1"/>
          <w:sz w:val="21"/>
          <w:szCs w:val="21"/>
          <w:lang w:val="en-GB"/>
        </w:rPr>
      </w:pPr>
      <w:r w:rsidRPr="0048528F">
        <w:rPr>
          <w:rFonts w:ascii="Palatino Linotype" w:hAnsi="Palatino Linotype"/>
          <w:noProof/>
          <w:color w:val="000000" w:themeColor="text1"/>
          <w:sz w:val="21"/>
          <w:szCs w:val="21"/>
          <w:lang w:val="en-GB"/>
        </w:rPr>
        <w:t>The Constitution should comprise guarantees to confine the duties of the defence sector solely to matters concerning the defence of the country</w:t>
      </w:r>
      <w:r w:rsidR="00F33542" w:rsidRPr="0048528F">
        <w:rPr>
          <w:rFonts w:ascii="Palatino Linotype" w:hAnsi="Palatino Linotype"/>
          <w:noProof/>
          <w:color w:val="000000" w:themeColor="text1"/>
          <w:sz w:val="21"/>
          <w:szCs w:val="21"/>
          <w:lang w:val="en-GB"/>
        </w:rPr>
        <w:t>,</w:t>
      </w:r>
      <w:r w:rsidRPr="0048528F">
        <w:rPr>
          <w:rFonts w:ascii="Palatino Linotype" w:hAnsi="Palatino Linotype"/>
          <w:noProof/>
          <w:color w:val="000000" w:themeColor="text1"/>
          <w:sz w:val="21"/>
          <w:szCs w:val="21"/>
          <w:lang w:val="en-GB"/>
        </w:rPr>
        <w:t xml:space="preserve"> and prevent interference by the defence sector in civilian mattes, the daily lives of the people and politics. </w:t>
      </w:r>
    </w:p>
    <w:p w:rsidR="00E23278" w:rsidRPr="0048528F" w:rsidRDefault="00E23278" w:rsidP="00000C0D">
      <w:pPr>
        <w:pStyle w:val="ListParagraph"/>
        <w:spacing w:after="0" w:line="264" w:lineRule="auto"/>
        <w:ind w:left="0" w:right="25"/>
        <w:rPr>
          <w:rFonts w:ascii="Baamini" w:hAnsi="Baamini"/>
          <w:noProof/>
          <w:color w:val="000000" w:themeColor="text1"/>
          <w:sz w:val="24"/>
          <w:szCs w:val="24"/>
          <w:lang w:val="en-GB"/>
        </w:rPr>
      </w:pPr>
    </w:p>
    <w:p w:rsidR="00E23278" w:rsidRPr="0048528F" w:rsidRDefault="00E23278" w:rsidP="00000C0D">
      <w:pPr>
        <w:pStyle w:val="ListParagraph"/>
        <w:spacing w:after="0" w:line="264" w:lineRule="auto"/>
        <w:ind w:left="0" w:right="25"/>
        <w:contextualSpacing w:val="0"/>
        <w:jc w:val="both"/>
        <w:rPr>
          <w:rFonts w:ascii="Baamini" w:hAnsi="Baamini"/>
          <w:b/>
          <w:bCs/>
          <w:iCs/>
          <w:noProof/>
          <w:color w:val="000000" w:themeColor="text1"/>
          <w:sz w:val="24"/>
          <w:szCs w:val="24"/>
          <w:lang w:val="en-GB"/>
        </w:rPr>
      </w:pPr>
      <w:r w:rsidRPr="0048528F">
        <w:rPr>
          <w:rFonts w:ascii="Palatino Linotype" w:hAnsi="Palatino Linotype"/>
          <w:b/>
          <w:noProof/>
          <w:color w:val="000000" w:themeColor="text1"/>
          <w:sz w:val="24"/>
          <w:szCs w:val="24"/>
          <w:lang w:val="en-GB"/>
        </w:rPr>
        <w:t>28. Human Rights</w:t>
      </w:r>
    </w:p>
    <w:p w:rsidR="00E23278" w:rsidRPr="0048528F" w:rsidRDefault="00E23278" w:rsidP="00000C0D">
      <w:pPr>
        <w:tabs>
          <w:tab w:val="left" w:pos="-4680"/>
        </w:tabs>
        <w:spacing w:before="0" w:after="120" w:line="264" w:lineRule="auto"/>
        <w:ind w:left="180" w:right="25" w:firstLine="0"/>
        <w:rPr>
          <w:rFonts w:ascii="Palatino Linotype" w:hAnsi="Palatino Linotype"/>
          <w:noProof/>
          <w:color w:val="000000" w:themeColor="text1"/>
          <w:sz w:val="21"/>
          <w:szCs w:val="21"/>
        </w:rPr>
      </w:pPr>
      <w:r w:rsidRPr="0048528F">
        <w:rPr>
          <w:rFonts w:ascii="Palatino Linotype" w:hAnsi="Palatino Linotype"/>
          <w:noProof/>
          <w:color w:val="000000" w:themeColor="text1"/>
          <w:sz w:val="21"/>
          <w:szCs w:val="21"/>
        </w:rPr>
        <w:t>The Constitution should incorporate in full the UN Human Rights Charter.</w:t>
      </w:r>
    </w:p>
    <w:p w:rsidR="0056424D" w:rsidRPr="0048528F" w:rsidRDefault="00F33542" w:rsidP="00000C0D">
      <w:pPr>
        <w:tabs>
          <w:tab w:val="left" w:pos="-4680"/>
        </w:tabs>
        <w:spacing w:before="0" w:after="120" w:line="264" w:lineRule="auto"/>
        <w:ind w:left="180" w:right="25" w:firstLine="0"/>
        <w:rPr>
          <w:rFonts w:ascii="Palatino Linotype" w:hAnsi="Palatino Linotype"/>
          <w:noProof/>
          <w:color w:val="000000" w:themeColor="text1"/>
          <w:sz w:val="21"/>
          <w:szCs w:val="21"/>
        </w:rPr>
      </w:pPr>
      <w:r w:rsidRPr="0048528F">
        <w:rPr>
          <w:rFonts w:ascii="Palatino Linotype" w:hAnsi="Palatino Linotype"/>
          <w:noProof/>
          <w:color w:val="000000" w:themeColor="text1"/>
          <w:sz w:val="21"/>
          <w:szCs w:val="21"/>
        </w:rPr>
        <w:t>The Constitution should guarantee firm and impartial legal action against all acts of violation of human rights and the elimination of every oppressive piece of legislation</w:t>
      </w:r>
      <w:r w:rsidR="00B30C77" w:rsidRPr="0048528F">
        <w:rPr>
          <w:rFonts w:ascii="Palatino Linotype" w:hAnsi="Palatino Linotype"/>
          <w:noProof/>
          <w:color w:val="000000" w:themeColor="text1"/>
          <w:sz w:val="21"/>
          <w:szCs w:val="21"/>
        </w:rPr>
        <w:t xml:space="preserve"> that is</w:t>
      </w:r>
      <w:r w:rsidRPr="0048528F">
        <w:rPr>
          <w:rFonts w:ascii="Palatino Linotype" w:hAnsi="Palatino Linotype"/>
          <w:noProof/>
          <w:color w:val="000000" w:themeColor="text1"/>
          <w:sz w:val="21"/>
          <w:szCs w:val="21"/>
        </w:rPr>
        <w:t xml:space="preserve"> in practice.</w:t>
      </w:r>
    </w:p>
    <w:p w:rsidR="00B6360A" w:rsidRDefault="00B6360A" w:rsidP="00B6055F">
      <w:pPr>
        <w:autoSpaceDE w:val="0"/>
        <w:autoSpaceDN w:val="0"/>
        <w:adjustRightInd w:val="0"/>
        <w:spacing w:before="0"/>
        <w:ind w:firstLine="0"/>
        <w:jc w:val="right"/>
        <w:rPr>
          <w:rFonts w:ascii="Palatino Linotype" w:hAnsi="Palatino Linotype" w:cs="TimesNewRomanPS-BoldMT"/>
          <w:b/>
          <w:bCs/>
          <w:color w:val="000000" w:themeColor="text1"/>
          <w:sz w:val="28"/>
          <w:szCs w:val="28"/>
        </w:rPr>
      </w:pPr>
    </w:p>
    <w:p w:rsidR="00B6055F" w:rsidRDefault="00B6055F" w:rsidP="00B6055F">
      <w:pPr>
        <w:autoSpaceDE w:val="0"/>
        <w:autoSpaceDN w:val="0"/>
        <w:adjustRightInd w:val="0"/>
        <w:spacing w:before="0"/>
        <w:ind w:firstLine="0"/>
        <w:jc w:val="right"/>
        <w:rPr>
          <w:rFonts w:ascii="Palatino Linotype" w:hAnsi="Palatino Linotype" w:cs="TimesNewRomanPS-BoldMT"/>
          <w:b/>
          <w:bCs/>
          <w:color w:val="000000" w:themeColor="text1"/>
          <w:sz w:val="28"/>
          <w:szCs w:val="28"/>
        </w:rPr>
      </w:pPr>
      <w:r w:rsidRPr="0048528F">
        <w:rPr>
          <w:rFonts w:ascii="Palatino Linotype" w:hAnsi="Palatino Linotype" w:cs="TimesNewRomanPS-BoldMT"/>
          <w:b/>
          <w:bCs/>
          <w:color w:val="000000" w:themeColor="text1"/>
          <w:sz w:val="28"/>
          <w:szCs w:val="28"/>
        </w:rPr>
        <w:t>I</w:t>
      </w:r>
      <w:r w:rsidR="0046252C" w:rsidRPr="0048528F">
        <w:rPr>
          <w:rFonts w:ascii="Palatino Linotype" w:hAnsi="Palatino Linotype" w:cs="TimesNewRomanPS-BoldMT"/>
          <w:b/>
          <w:bCs/>
          <w:color w:val="000000" w:themeColor="text1"/>
          <w:sz w:val="28"/>
          <w:szCs w:val="28"/>
        </w:rPr>
        <w:t>ntroducing</w:t>
      </w:r>
      <w:r w:rsidRPr="0048528F">
        <w:rPr>
          <w:rFonts w:ascii="Palatino Linotype" w:hAnsi="Palatino Linotype" w:cs="TimesNewRomanPS-BoldMT"/>
          <w:b/>
          <w:bCs/>
          <w:color w:val="000000" w:themeColor="text1"/>
          <w:sz w:val="28"/>
          <w:szCs w:val="28"/>
        </w:rPr>
        <w:t xml:space="preserve"> G</w:t>
      </w:r>
      <w:r w:rsidR="0046252C" w:rsidRPr="0048528F">
        <w:rPr>
          <w:rFonts w:ascii="Palatino Linotype" w:hAnsi="Palatino Linotype" w:cs="TimesNewRomanPS-BoldMT"/>
          <w:b/>
          <w:bCs/>
          <w:color w:val="000000" w:themeColor="text1"/>
          <w:sz w:val="28"/>
          <w:szCs w:val="28"/>
        </w:rPr>
        <w:t>ramscian</w:t>
      </w:r>
      <w:r w:rsidRPr="0048528F">
        <w:rPr>
          <w:rFonts w:ascii="Palatino Linotype" w:hAnsi="Palatino Linotype" w:cs="TimesNewRomanPS-BoldMT"/>
          <w:b/>
          <w:bCs/>
          <w:color w:val="000000" w:themeColor="text1"/>
          <w:sz w:val="28"/>
          <w:szCs w:val="28"/>
        </w:rPr>
        <w:t xml:space="preserve"> </w:t>
      </w:r>
      <w:r w:rsidR="0046252C" w:rsidRPr="0048528F">
        <w:rPr>
          <w:rFonts w:ascii="Palatino Linotype" w:hAnsi="Palatino Linotype" w:cs="TimesNewRomanPS-BoldMT"/>
          <w:b/>
          <w:bCs/>
          <w:color w:val="000000" w:themeColor="text1"/>
          <w:sz w:val="28"/>
          <w:szCs w:val="28"/>
        </w:rPr>
        <w:t>Concepts</w:t>
      </w:r>
    </w:p>
    <w:p w:rsidR="00B6360A" w:rsidRPr="00B6360A" w:rsidRDefault="00B6360A" w:rsidP="00B6055F">
      <w:pPr>
        <w:autoSpaceDE w:val="0"/>
        <w:autoSpaceDN w:val="0"/>
        <w:adjustRightInd w:val="0"/>
        <w:spacing w:before="0"/>
        <w:ind w:firstLine="0"/>
        <w:jc w:val="right"/>
        <w:rPr>
          <w:rFonts w:ascii="Palatino Linotype" w:hAnsi="Palatino Linotype" w:cs="TimesNewRomanPS-BoldMT"/>
          <w:b/>
          <w:bCs/>
          <w:color w:val="000000" w:themeColor="text1"/>
          <w:sz w:val="32"/>
          <w:szCs w:val="32"/>
        </w:rPr>
      </w:pPr>
    </w:p>
    <w:p w:rsidR="00B6055F" w:rsidRPr="00B6360A" w:rsidRDefault="00B6055F" w:rsidP="00B6055F">
      <w:pPr>
        <w:autoSpaceDE w:val="0"/>
        <w:autoSpaceDN w:val="0"/>
        <w:adjustRightInd w:val="0"/>
        <w:spacing w:before="0"/>
        <w:ind w:firstLine="0"/>
        <w:jc w:val="left"/>
        <w:rPr>
          <w:rFonts w:ascii="Palatino Linotype" w:hAnsi="Palatino Linotype" w:cs="TimesNewRomanPS-BoldItalicMT"/>
          <w:b/>
          <w:bCs/>
          <w:iCs/>
          <w:color w:val="000000" w:themeColor="text1"/>
          <w:sz w:val="32"/>
          <w:szCs w:val="32"/>
        </w:rPr>
      </w:pPr>
    </w:p>
    <w:p w:rsidR="00B6055F" w:rsidRPr="0048528F" w:rsidRDefault="00B6055F" w:rsidP="0064665F">
      <w:pPr>
        <w:autoSpaceDE w:val="0"/>
        <w:autoSpaceDN w:val="0"/>
        <w:adjustRightInd w:val="0"/>
        <w:spacing w:before="0"/>
        <w:ind w:firstLine="0"/>
        <w:jc w:val="center"/>
        <w:rPr>
          <w:rFonts w:ascii="Palatino Linotype" w:hAnsi="Palatino Linotype" w:cs="TimesNewRomanPS-BoldItalicMT"/>
          <w:b/>
          <w:bCs/>
          <w:iCs/>
          <w:color w:val="000000" w:themeColor="text1"/>
          <w:sz w:val="32"/>
          <w:szCs w:val="32"/>
        </w:rPr>
      </w:pPr>
      <w:r w:rsidRPr="0048528F">
        <w:rPr>
          <w:rFonts w:ascii="Palatino Linotype" w:hAnsi="Palatino Linotype" w:cs="TimesNewRomanPS-BoldItalicMT"/>
          <w:b/>
          <w:bCs/>
          <w:iCs/>
          <w:color w:val="000000" w:themeColor="text1"/>
          <w:sz w:val="40"/>
          <w:szCs w:val="40"/>
        </w:rPr>
        <w:t>T</w:t>
      </w:r>
      <w:r w:rsidR="0064665F" w:rsidRPr="0048528F">
        <w:rPr>
          <w:rFonts w:ascii="Palatino Linotype" w:hAnsi="Palatino Linotype" w:cs="TimesNewRomanPS-BoldItalicMT"/>
          <w:b/>
          <w:bCs/>
          <w:iCs/>
          <w:color w:val="000000" w:themeColor="text1"/>
          <w:sz w:val="40"/>
          <w:szCs w:val="40"/>
        </w:rPr>
        <w:t>owards</w:t>
      </w:r>
      <w:r w:rsidRPr="0048528F">
        <w:rPr>
          <w:rFonts w:ascii="Palatino Linotype" w:hAnsi="Palatino Linotype" w:cs="TimesNewRomanPS-BoldItalicMT"/>
          <w:b/>
          <w:bCs/>
          <w:iCs/>
          <w:color w:val="000000" w:themeColor="text1"/>
          <w:sz w:val="40"/>
          <w:szCs w:val="40"/>
        </w:rPr>
        <w:t xml:space="preserve"> </w:t>
      </w:r>
      <w:r w:rsidR="0064665F" w:rsidRPr="0048528F">
        <w:rPr>
          <w:rFonts w:ascii="Palatino Linotype" w:hAnsi="Palatino Linotype" w:cs="TimesNewRomanPS-BoldItalicMT"/>
          <w:b/>
          <w:bCs/>
          <w:iCs/>
          <w:color w:val="000000" w:themeColor="text1"/>
          <w:sz w:val="40"/>
          <w:szCs w:val="40"/>
        </w:rPr>
        <w:t>a</w:t>
      </w:r>
      <w:r w:rsidRPr="0048528F">
        <w:rPr>
          <w:rFonts w:ascii="Palatino Linotype" w:hAnsi="Palatino Linotype" w:cs="TimesNewRomanPS-BoldItalicMT"/>
          <w:b/>
          <w:bCs/>
          <w:iCs/>
          <w:color w:val="000000" w:themeColor="text1"/>
          <w:sz w:val="40"/>
          <w:szCs w:val="40"/>
        </w:rPr>
        <w:t xml:space="preserve"> R</w:t>
      </w:r>
      <w:r w:rsidR="0064665F" w:rsidRPr="0048528F">
        <w:rPr>
          <w:rFonts w:ascii="Palatino Linotype" w:hAnsi="Palatino Linotype" w:cs="TimesNewRomanPS-BoldItalicMT"/>
          <w:b/>
          <w:bCs/>
          <w:iCs/>
          <w:color w:val="000000" w:themeColor="text1"/>
          <w:sz w:val="40"/>
          <w:szCs w:val="40"/>
        </w:rPr>
        <w:t>e</w:t>
      </w:r>
      <w:r w:rsidRPr="0048528F">
        <w:rPr>
          <w:rFonts w:ascii="Palatino Linotype" w:hAnsi="Palatino Linotype" w:cs="TimesNewRomanPS-BoldItalicMT"/>
          <w:b/>
          <w:bCs/>
          <w:iCs/>
          <w:color w:val="000000" w:themeColor="text1"/>
          <w:sz w:val="40"/>
          <w:szCs w:val="40"/>
        </w:rPr>
        <w:t>-</w:t>
      </w:r>
      <w:r w:rsidR="0064665F" w:rsidRPr="0048528F">
        <w:rPr>
          <w:rFonts w:ascii="Palatino Linotype" w:hAnsi="Palatino Linotype" w:cs="TimesNewRomanPS-BoldItalicMT"/>
          <w:b/>
          <w:bCs/>
          <w:iCs/>
          <w:color w:val="000000" w:themeColor="text1"/>
          <w:sz w:val="40"/>
          <w:szCs w:val="40"/>
        </w:rPr>
        <w:t>analysis of</w:t>
      </w:r>
      <w:r w:rsidRPr="0048528F">
        <w:rPr>
          <w:rFonts w:ascii="Palatino Linotype" w:hAnsi="Palatino Linotype" w:cs="TimesNewRomanPS-BoldItalicMT"/>
          <w:b/>
          <w:bCs/>
          <w:iCs/>
          <w:color w:val="000000" w:themeColor="text1"/>
          <w:sz w:val="40"/>
          <w:szCs w:val="40"/>
        </w:rPr>
        <w:t xml:space="preserve"> B</w:t>
      </w:r>
      <w:r w:rsidR="0064665F" w:rsidRPr="0048528F">
        <w:rPr>
          <w:rFonts w:ascii="Palatino Linotype" w:hAnsi="Palatino Linotype" w:cs="TimesNewRomanPS-BoldItalicMT"/>
          <w:b/>
          <w:bCs/>
          <w:iCs/>
          <w:color w:val="000000" w:themeColor="text1"/>
          <w:sz w:val="40"/>
          <w:szCs w:val="40"/>
        </w:rPr>
        <w:t>angladesh’s</w:t>
      </w:r>
      <w:r w:rsidRPr="0048528F">
        <w:rPr>
          <w:rFonts w:ascii="Palatino Linotype" w:hAnsi="Palatino Linotype" w:cs="TimesNewRomanPS-BoldItalicMT"/>
          <w:b/>
          <w:bCs/>
          <w:iCs/>
          <w:color w:val="000000" w:themeColor="text1"/>
          <w:sz w:val="40"/>
          <w:szCs w:val="40"/>
        </w:rPr>
        <w:t xml:space="preserve"> </w:t>
      </w:r>
      <w:r w:rsidR="0064665F" w:rsidRPr="0048528F">
        <w:rPr>
          <w:rFonts w:ascii="Palatino Linotype" w:hAnsi="Palatino Linotype" w:cs="TimesNewRomanPS-BoldItalicMT"/>
          <w:b/>
          <w:bCs/>
          <w:iCs/>
          <w:color w:val="000000" w:themeColor="text1"/>
          <w:sz w:val="40"/>
          <w:szCs w:val="40"/>
        </w:rPr>
        <w:t>Political History</w:t>
      </w:r>
    </w:p>
    <w:p w:rsidR="0064665F" w:rsidRPr="0048528F" w:rsidRDefault="0064665F" w:rsidP="00B6055F">
      <w:pPr>
        <w:autoSpaceDE w:val="0"/>
        <w:autoSpaceDN w:val="0"/>
        <w:adjustRightInd w:val="0"/>
        <w:spacing w:before="0"/>
        <w:ind w:firstLine="0"/>
        <w:jc w:val="center"/>
        <w:rPr>
          <w:rFonts w:ascii="Palatino Linotype" w:hAnsi="Palatino Linotype" w:cs="TimesNewRomanPS-BoldItalicMT"/>
          <w:b/>
          <w:bCs/>
          <w:iCs/>
          <w:color w:val="000000" w:themeColor="text1"/>
          <w:sz w:val="32"/>
          <w:szCs w:val="32"/>
        </w:rPr>
      </w:pPr>
    </w:p>
    <w:p w:rsidR="00B6055F" w:rsidRPr="0048528F" w:rsidRDefault="00B6055F" w:rsidP="00B6055F">
      <w:pPr>
        <w:autoSpaceDE w:val="0"/>
        <w:autoSpaceDN w:val="0"/>
        <w:adjustRightInd w:val="0"/>
        <w:spacing w:before="0"/>
        <w:ind w:firstLine="0"/>
        <w:jc w:val="center"/>
        <w:rPr>
          <w:rFonts w:ascii="Palatino Linotype" w:hAnsi="Palatino Linotype" w:cs="TimesNewRomanPS-BoldItalicMT"/>
          <w:b/>
          <w:bCs/>
          <w:iCs/>
          <w:color w:val="000000" w:themeColor="text1"/>
          <w:sz w:val="28"/>
          <w:szCs w:val="28"/>
        </w:rPr>
      </w:pPr>
      <w:r w:rsidRPr="0048528F">
        <w:rPr>
          <w:rFonts w:ascii="Palatino Linotype" w:hAnsi="Palatino Linotype" w:cs="TimesNewRomanPS-BoldItalicMT"/>
          <w:b/>
          <w:bCs/>
          <w:iCs/>
          <w:color w:val="000000" w:themeColor="text1"/>
          <w:sz w:val="28"/>
          <w:szCs w:val="28"/>
        </w:rPr>
        <w:t>Dr Peter Custers</w:t>
      </w:r>
    </w:p>
    <w:p w:rsidR="0064665F" w:rsidRPr="0048528F" w:rsidRDefault="00B6055F" w:rsidP="00000C0D">
      <w:pPr>
        <w:autoSpaceDE w:val="0"/>
        <w:autoSpaceDN w:val="0"/>
        <w:adjustRightInd w:val="0"/>
        <w:spacing w:before="0" w:line="22" w:lineRule="atLeast"/>
        <w:ind w:firstLine="0"/>
        <w:jc w:val="left"/>
        <w:rPr>
          <w:rFonts w:ascii="Palatino Linotype" w:hAnsi="Palatino Linotype" w:cs="TimesNewRomanPS-ItalicMT"/>
          <w:i/>
          <w:iCs/>
          <w:color w:val="000000" w:themeColor="text1"/>
        </w:rPr>
      </w:pPr>
      <w:r w:rsidRPr="0048528F">
        <w:rPr>
          <w:rFonts w:ascii="Palatino Linotype" w:hAnsi="Palatino Linotype" w:cs="TimesNewRomanPS-ItalicMT"/>
          <w:i/>
          <w:iCs/>
          <w:color w:val="000000" w:themeColor="text1"/>
        </w:rPr>
        <w:t xml:space="preserve"> </w:t>
      </w:r>
    </w:p>
    <w:p w:rsidR="0046252C" w:rsidRPr="0048528F" w:rsidRDefault="00555D68" w:rsidP="00C34699">
      <w:pPr>
        <w:autoSpaceDE w:val="0"/>
        <w:autoSpaceDN w:val="0"/>
        <w:adjustRightInd w:val="0"/>
        <w:spacing w:before="0" w:line="22" w:lineRule="atLeast"/>
        <w:ind w:left="90" w:right="205" w:firstLine="0"/>
        <w:rPr>
          <w:rFonts w:ascii="Palatino Linotype" w:hAnsi="Palatino Linotype"/>
          <w:i/>
          <w:color w:val="000000" w:themeColor="text1"/>
          <w:sz w:val="21"/>
          <w:szCs w:val="21"/>
        </w:rPr>
      </w:pPr>
      <w:r w:rsidRPr="0048528F">
        <w:rPr>
          <w:rFonts w:ascii="Palatino Linotype" w:hAnsi="Palatino Linotype" w:cs="TimesNewRomanPS-ItalicMT"/>
          <w:iCs/>
          <w:color w:val="000000" w:themeColor="text1"/>
          <w:sz w:val="21"/>
          <w:szCs w:val="21"/>
        </w:rPr>
        <w:t>[</w:t>
      </w:r>
      <w:r w:rsidR="0046252C" w:rsidRPr="0048528F">
        <w:rPr>
          <w:rFonts w:ascii="Palatino Linotype" w:hAnsi="Palatino Linotype" w:cs="TimesNewRomanPS-ItalicMT"/>
          <w:iCs/>
          <w:color w:val="000000" w:themeColor="text1"/>
          <w:sz w:val="21"/>
          <w:szCs w:val="21"/>
        </w:rPr>
        <w:t>Dr Peter Custers</w:t>
      </w:r>
      <w:r w:rsidR="00406B2D" w:rsidRPr="0048528F">
        <w:rPr>
          <w:rFonts w:ascii="Palatino Linotype" w:hAnsi="Palatino Linotype" w:cs="TimesNewRomanPS-ItalicMT"/>
          <w:iCs/>
          <w:color w:val="000000" w:themeColor="text1"/>
          <w:sz w:val="21"/>
          <w:szCs w:val="21"/>
        </w:rPr>
        <w:t xml:space="preserve"> (1945-2015) </w:t>
      </w:r>
      <w:r w:rsidR="0046252C" w:rsidRPr="0048528F">
        <w:rPr>
          <w:rFonts w:ascii="Palatino Linotype" w:hAnsi="Palatino Linotype" w:cs="TimesNewRomanPS-ItalicMT"/>
          <w:iCs/>
          <w:color w:val="000000" w:themeColor="text1"/>
          <w:sz w:val="21"/>
          <w:szCs w:val="21"/>
        </w:rPr>
        <w:t>j</w:t>
      </w:r>
      <w:r w:rsidRPr="0048528F">
        <w:rPr>
          <w:rFonts w:ascii="Palatino Linotype" w:hAnsi="Palatino Linotype" w:cs="TimesNewRomanPS-ItalicMT"/>
          <w:iCs/>
          <w:color w:val="000000" w:themeColor="text1"/>
          <w:sz w:val="21"/>
          <w:szCs w:val="21"/>
        </w:rPr>
        <w:t>ournalist, researcher</w:t>
      </w:r>
      <w:r w:rsidR="0046252C" w:rsidRPr="0048528F">
        <w:rPr>
          <w:rFonts w:ascii="Palatino Linotype" w:hAnsi="Palatino Linotype" w:cs="TimesNewRomanPS-ItalicMT"/>
          <w:iCs/>
          <w:color w:val="000000" w:themeColor="text1"/>
          <w:sz w:val="21"/>
          <w:szCs w:val="21"/>
        </w:rPr>
        <w:t xml:space="preserve"> and international activist </w:t>
      </w:r>
      <w:r w:rsidR="00A22455" w:rsidRPr="0048528F">
        <w:rPr>
          <w:rFonts w:ascii="Palatino Linotype" w:hAnsi="Palatino Linotype" w:cs="TimesNewRomanPS-ItalicMT"/>
          <w:iCs/>
          <w:color w:val="000000" w:themeColor="text1"/>
          <w:sz w:val="21"/>
          <w:szCs w:val="21"/>
        </w:rPr>
        <w:t>authored</w:t>
      </w:r>
      <w:r w:rsidR="001C459C" w:rsidRPr="0048528F">
        <w:rPr>
          <w:rFonts w:ascii="Palatino Linotype" w:hAnsi="Palatino Linotype" w:cs="TimesNewRomanPS-ItalicMT"/>
          <w:iCs/>
          <w:color w:val="000000" w:themeColor="text1"/>
          <w:sz w:val="21"/>
          <w:szCs w:val="21"/>
        </w:rPr>
        <w:t xml:space="preserve"> the books</w:t>
      </w:r>
      <w:r w:rsidR="001C459C" w:rsidRPr="0048528F">
        <w:rPr>
          <w:rFonts w:ascii="Palatino Linotype" w:hAnsi="Palatino Linotype" w:cs="TimesNewRomanPS-ItalicMT"/>
          <w:i/>
          <w:iCs/>
          <w:color w:val="000000" w:themeColor="text1"/>
          <w:sz w:val="21"/>
          <w:szCs w:val="21"/>
        </w:rPr>
        <w:t xml:space="preserve"> </w:t>
      </w:r>
      <w:r w:rsidR="001C459C" w:rsidRPr="0048528F">
        <w:rPr>
          <w:rFonts w:ascii="Palatino Linotype" w:hAnsi="Palatino Linotype" w:cs="TimesNewRomanPS-BoldItalicMT"/>
          <w:b/>
          <w:bCs/>
          <w:iCs/>
          <w:color w:val="000000" w:themeColor="text1"/>
          <w:sz w:val="21"/>
          <w:szCs w:val="21"/>
        </w:rPr>
        <w:t>Women in the Tebhaga Uprising, Capital Accumulation</w:t>
      </w:r>
      <w:r w:rsidR="00C140EF" w:rsidRPr="0048528F">
        <w:rPr>
          <w:rFonts w:ascii="Palatino Linotype" w:hAnsi="Palatino Linotype" w:cs="TimesNewRomanPS-BoldItalicMT"/>
          <w:bCs/>
          <w:iCs/>
          <w:color w:val="000000" w:themeColor="text1"/>
          <w:sz w:val="21"/>
          <w:szCs w:val="21"/>
        </w:rPr>
        <w:t>,</w:t>
      </w:r>
      <w:r w:rsidR="001C459C" w:rsidRPr="0048528F">
        <w:rPr>
          <w:rFonts w:ascii="Palatino Linotype" w:hAnsi="Palatino Linotype" w:cs="TimesNewRomanPS-BoldItalicMT"/>
          <w:b/>
          <w:bCs/>
          <w:iCs/>
          <w:color w:val="000000" w:themeColor="text1"/>
          <w:sz w:val="21"/>
          <w:szCs w:val="21"/>
        </w:rPr>
        <w:t xml:space="preserve"> Women's </w:t>
      </w:r>
      <w:r w:rsidR="00C140EF" w:rsidRPr="0048528F">
        <w:rPr>
          <w:rFonts w:ascii="Palatino Linotype" w:hAnsi="Palatino Linotype" w:cs="TimesNewRomanPS-BoldItalicMT"/>
          <w:b/>
          <w:bCs/>
          <w:iCs/>
          <w:color w:val="000000" w:themeColor="text1"/>
          <w:sz w:val="21"/>
          <w:szCs w:val="21"/>
        </w:rPr>
        <w:t>Labour</w:t>
      </w:r>
      <w:r w:rsidR="001C459C" w:rsidRPr="0048528F">
        <w:rPr>
          <w:rFonts w:ascii="Palatino Linotype" w:hAnsi="Palatino Linotype" w:cs="TimesNewRomanPS-BoldItalicMT"/>
          <w:b/>
          <w:bCs/>
          <w:iCs/>
          <w:color w:val="000000" w:themeColor="text1"/>
          <w:sz w:val="21"/>
          <w:szCs w:val="21"/>
        </w:rPr>
        <w:t xml:space="preserve"> in Asian Economies </w:t>
      </w:r>
      <w:r w:rsidR="001C459C" w:rsidRPr="0048528F">
        <w:rPr>
          <w:rFonts w:ascii="Palatino Linotype" w:hAnsi="Palatino Linotype" w:cs="TimesNewRomanPS-BoldItalicMT"/>
          <w:bCs/>
          <w:iCs/>
          <w:color w:val="000000" w:themeColor="text1"/>
          <w:sz w:val="21"/>
          <w:szCs w:val="21"/>
        </w:rPr>
        <w:t>(with Jayati Ghosh) and</w:t>
      </w:r>
      <w:r w:rsidR="001C459C" w:rsidRPr="0048528F">
        <w:rPr>
          <w:rFonts w:ascii="Palatino Linotype" w:hAnsi="Palatino Linotype" w:cs="TimesNewRomanPS-BoldItalicMT"/>
          <w:b/>
          <w:bCs/>
          <w:iCs/>
          <w:color w:val="000000" w:themeColor="text1"/>
          <w:sz w:val="21"/>
          <w:szCs w:val="21"/>
        </w:rPr>
        <w:t xml:space="preserve"> Questioning Globalized Militarism: Nuclear and Military Production and Critical Economic Theory </w:t>
      </w:r>
      <w:r w:rsidR="001C459C" w:rsidRPr="0048528F">
        <w:rPr>
          <w:rFonts w:ascii="Palatino Linotype" w:hAnsi="Palatino Linotype" w:cs="TimesNewRomanPS-BoldItalicMT"/>
          <w:bCs/>
          <w:iCs/>
          <w:color w:val="000000" w:themeColor="text1"/>
          <w:sz w:val="21"/>
          <w:szCs w:val="21"/>
        </w:rPr>
        <w:t>(with Samir Amin) among others</w:t>
      </w:r>
      <w:r w:rsidR="00C140EF" w:rsidRPr="0048528F">
        <w:rPr>
          <w:rFonts w:ascii="Palatino Linotype" w:hAnsi="Palatino Linotype" w:cs="TimesNewRomanPS-BoldItalicMT"/>
          <w:bCs/>
          <w:iCs/>
          <w:color w:val="000000" w:themeColor="text1"/>
          <w:sz w:val="21"/>
          <w:szCs w:val="21"/>
        </w:rPr>
        <w:t>. He</w:t>
      </w:r>
      <w:r w:rsidR="001C459C" w:rsidRPr="0048528F">
        <w:rPr>
          <w:rFonts w:ascii="Palatino Linotype" w:hAnsi="Palatino Linotype" w:cs="TimesNewRomanPS-BoldItalicMT"/>
          <w:b/>
          <w:bCs/>
          <w:iCs/>
          <w:color w:val="000000" w:themeColor="text1"/>
          <w:sz w:val="21"/>
          <w:szCs w:val="21"/>
        </w:rPr>
        <w:t xml:space="preserve"> </w:t>
      </w:r>
      <w:r w:rsidR="001C459C" w:rsidRPr="0048528F">
        <w:rPr>
          <w:rFonts w:ascii="Palatino Linotype" w:hAnsi="Palatino Linotype" w:cs="TimesNewRomanPSMT"/>
          <w:color w:val="000000" w:themeColor="text1"/>
          <w:sz w:val="21"/>
          <w:szCs w:val="21"/>
        </w:rPr>
        <w:t>has written widely</w:t>
      </w:r>
      <w:r w:rsidR="00406B2D" w:rsidRPr="0048528F">
        <w:rPr>
          <w:rFonts w:ascii="Palatino Linotype" w:hAnsi="Palatino Linotype" w:cs="TimesNewRomanPSMT"/>
          <w:color w:val="000000" w:themeColor="text1"/>
          <w:sz w:val="21"/>
          <w:szCs w:val="21"/>
        </w:rPr>
        <w:t xml:space="preserve"> on </w:t>
      </w:r>
      <w:r w:rsidR="001C459C" w:rsidRPr="0048528F">
        <w:rPr>
          <w:rFonts w:ascii="Palatino Linotype" w:hAnsi="Palatino Linotype" w:cs="TimesNewRomanPSMT"/>
          <w:color w:val="000000" w:themeColor="text1"/>
          <w:sz w:val="21"/>
          <w:szCs w:val="21"/>
        </w:rPr>
        <w:t xml:space="preserve">Bengal, </w:t>
      </w:r>
      <w:r w:rsidR="00406B2D" w:rsidRPr="0048528F">
        <w:rPr>
          <w:rFonts w:ascii="Palatino Linotype" w:hAnsi="Palatino Linotype" w:cs="TimesNewRomanPSMT"/>
          <w:color w:val="000000" w:themeColor="text1"/>
          <w:sz w:val="21"/>
          <w:szCs w:val="21"/>
        </w:rPr>
        <w:t>Bangladesh</w:t>
      </w:r>
      <w:r w:rsidR="001C459C" w:rsidRPr="0048528F">
        <w:rPr>
          <w:rFonts w:ascii="Palatino Linotype" w:hAnsi="Palatino Linotype" w:cs="TimesNewRomanPSMT"/>
          <w:color w:val="000000" w:themeColor="text1"/>
          <w:sz w:val="21"/>
          <w:szCs w:val="21"/>
        </w:rPr>
        <w:t>,</w:t>
      </w:r>
      <w:r w:rsidR="00406B2D" w:rsidRPr="0048528F">
        <w:rPr>
          <w:rFonts w:ascii="Palatino Linotype" w:hAnsi="Palatino Linotype" w:cs="TimesNewRomanPSMT"/>
          <w:color w:val="000000" w:themeColor="text1"/>
          <w:sz w:val="21"/>
          <w:szCs w:val="21"/>
        </w:rPr>
        <w:t xml:space="preserve"> </w:t>
      </w:r>
      <w:r w:rsidR="001C459C" w:rsidRPr="0048528F">
        <w:rPr>
          <w:rFonts w:ascii="Palatino Linotype" w:hAnsi="Palatino Linotype" w:cs="TimesNewRomanPS-BoldItalicMT"/>
          <w:bCs/>
          <w:iCs/>
          <w:color w:val="000000" w:themeColor="text1"/>
          <w:sz w:val="21"/>
          <w:szCs w:val="21"/>
        </w:rPr>
        <w:t xml:space="preserve">and </w:t>
      </w:r>
      <w:r w:rsidR="00C140EF" w:rsidRPr="0048528F">
        <w:rPr>
          <w:rFonts w:ascii="Palatino Linotype" w:hAnsi="Palatino Linotype" w:cs="TimesNewRomanPS-BoldItalicMT"/>
          <w:bCs/>
          <w:iCs/>
          <w:color w:val="000000" w:themeColor="text1"/>
          <w:sz w:val="21"/>
          <w:szCs w:val="21"/>
        </w:rPr>
        <w:t xml:space="preserve">on </w:t>
      </w:r>
      <w:r w:rsidR="001C459C" w:rsidRPr="0048528F">
        <w:rPr>
          <w:rFonts w:ascii="Palatino Linotype" w:hAnsi="Palatino Linotype" w:cs="TimesNewRomanPS-BoldItalicMT"/>
          <w:bCs/>
          <w:iCs/>
          <w:color w:val="000000" w:themeColor="text1"/>
          <w:sz w:val="21"/>
          <w:szCs w:val="21"/>
        </w:rPr>
        <w:t xml:space="preserve">a wide spectrum of </w:t>
      </w:r>
      <w:r w:rsidR="00C140EF" w:rsidRPr="0048528F">
        <w:rPr>
          <w:rFonts w:ascii="Palatino Linotype" w:hAnsi="Palatino Linotype" w:cs="TimesNewRomanPS-BoldItalicMT"/>
          <w:bCs/>
          <w:iCs/>
          <w:color w:val="000000" w:themeColor="text1"/>
          <w:sz w:val="21"/>
          <w:szCs w:val="21"/>
        </w:rPr>
        <w:t xml:space="preserve">other </w:t>
      </w:r>
      <w:r w:rsidR="001C459C" w:rsidRPr="0048528F">
        <w:rPr>
          <w:rFonts w:ascii="Palatino Linotype" w:hAnsi="Palatino Linotype" w:cs="TimesNewRomanPS-BoldItalicMT"/>
          <w:bCs/>
          <w:iCs/>
          <w:color w:val="000000" w:themeColor="text1"/>
          <w:sz w:val="21"/>
          <w:szCs w:val="21"/>
        </w:rPr>
        <w:t>subjects from a Marxist perspective</w:t>
      </w:r>
      <w:r w:rsidR="001C459C" w:rsidRPr="0048528F">
        <w:rPr>
          <w:rFonts w:ascii="Palatino Linotype" w:hAnsi="Palatino Linotype" w:cs="TimesNewRomanPS-BoldItalicMT"/>
          <w:b/>
          <w:bCs/>
          <w:iCs/>
          <w:color w:val="000000" w:themeColor="text1"/>
          <w:sz w:val="21"/>
          <w:szCs w:val="21"/>
        </w:rPr>
        <w:t xml:space="preserve">.  </w:t>
      </w:r>
      <w:r w:rsidR="00406B2D" w:rsidRPr="0048528F">
        <w:rPr>
          <w:rFonts w:ascii="Palatino Linotype" w:hAnsi="Palatino Linotype"/>
          <w:color w:val="000000" w:themeColor="text1"/>
          <w:sz w:val="21"/>
          <w:szCs w:val="21"/>
        </w:rPr>
        <w:t xml:space="preserve">This article, </w:t>
      </w:r>
      <w:r w:rsidR="00C140EF" w:rsidRPr="0048528F">
        <w:rPr>
          <w:rFonts w:ascii="Palatino Linotype" w:hAnsi="Palatino Linotype"/>
          <w:color w:val="000000" w:themeColor="text1"/>
          <w:sz w:val="21"/>
          <w:szCs w:val="21"/>
        </w:rPr>
        <w:t>from</w:t>
      </w:r>
      <w:r w:rsidR="00406B2D" w:rsidRPr="0048528F">
        <w:rPr>
          <w:rFonts w:ascii="Palatino Linotype" w:hAnsi="Palatino Linotype"/>
          <w:color w:val="000000" w:themeColor="text1"/>
          <w:sz w:val="21"/>
          <w:szCs w:val="21"/>
        </w:rPr>
        <w:t xml:space="preserve"> </w:t>
      </w:r>
      <w:r w:rsidR="00406B2D" w:rsidRPr="0048528F">
        <w:rPr>
          <w:rFonts w:ascii="Palatino Linotype" w:hAnsi="Palatino Linotype"/>
          <w:i/>
          <w:color w:val="000000" w:themeColor="text1"/>
          <w:sz w:val="21"/>
          <w:szCs w:val="21"/>
        </w:rPr>
        <w:t>Aritro</w:t>
      </w:r>
      <w:r w:rsidR="00406B2D" w:rsidRPr="0048528F">
        <w:rPr>
          <w:rFonts w:ascii="Palatino Linotype" w:hAnsi="Palatino Linotype"/>
          <w:color w:val="000000" w:themeColor="text1"/>
          <w:sz w:val="21"/>
          <w:szCs w:val="21"/>
        </w:rPr>
        <w:t>, quarterly magazine of Bangladeshis in Germany, October-December, 2000 is rep</w:t>
      </w:r>
      <w:r w:rsidRPr="0048528F">
        <w:rPr>
          <w:rFonts w:ascii="Palatino Linotype" w:hAnsi="Palatino Linotype"/>
          <w:color w:val="000000" w:themeColor="text1"/>
          <w:sz w:val="21"/>
          <w:szCs w:val="21"/>
        </w:rPr>
        <w:t>ro</w:t>
      </w:r>
      <w:r w:rsidR="00406B2D" w:rsidRPr="0048528F">
        <w:rPr>
          <w:rFonts w:ascii="Palatino Linotype" w:hAnsi="Palatino Linotype"/>
          <w:color w:val="000000" w:themeColor="text1"/>
          <w:sz w:val="21"/>
          <w:szCs w:val="21"/>
        </w:rPr>
        <w:t xml:space="preserve">duced </w:t>
      </w:r>
      <w:r w:rsidR="00BF5D1A" w:rsidRPr="0048528F">
        <w:rPr>
          <w:rFonts w:ascii="Palatino Linotype" w:hAnsi="Palatino Linotype"/>
          <w:color w:val="000000" w:themeColor="text1"/>
          <w:sz w:val="21"/>
          <w:szCs w:val="21"/>
        </w:rPr>
        <w:t xml:space="preserve">here </w:t>
      </w:r>
      <w:r w:rsidR="00CF47E0" w:rsidRPr="0048528F">
        <w:rPr>
          <w:rFonts w:ascii="Palatino Linotype" w:hAnsi="Palatino Linotype"/>
          <w:color w:val="000000" w:themeColor="text1"/>
          <w:sz w:val="21"/>
          <w:szCs w:val="21"/>
        </w:rPr>
        <w:t>with</w:t>
      </w:r>
      <w:r w:rsidR="00406B2D" w:rsidRPr="0048528F">
        <w:rPr>
          <w:rFonts w:ascii="Palatino Linotype" w:hAnsi="Palatino Linotype"/>
          <w:color w:val="000000" w:themeColor="text1"/>
          <w:sz w:val="21"/>
          <w:szCs w:val="21"/>
        </w:rPr>
        <w:t xml:space="preserve"> the kind permission of </w:t>
      </w:r>
      <w:r w:rsidR="00BF5D1A" w:rsidRPr="0048528F">
        <w:rPr>
          <w:rFonts w:ascii="Palatino Linotype" w:hAnsi="Palatino Linotype"/>
          <w:color w:val="000000" w:themeColor="text1"/>
          <w:sz w:val="21"/>
          <w:szCs w:val="21"/>
        </w:rPr>
        <w:t>Dr Custers’ family</w:t>
      </w:r>
      <w:r w:rsidR="00406B2D" w:rsidRPr="0048528F">
        <w:rPr>
          <w:rFonts w:ascii="Palatino Linotype" w:hAnsi="Palatino Linotype"/>
          <w:color w:val="000000" w:themeColor="text1"/>
          <w:sz w:val="21"/>
          <w:szCs w:val="21"/>
        </w:rPr>
        <w:t>.</w:t>
      </w:r>
      <w:r w:rsidR="00406B2D" w:rsidRPr="0048528F">
        <w:rPr>
          <w:rFonts w:ascii="Palatino Linotype" w:hAnsi="Palatino Linotype"/>
          <w:i/>
          <w:color w:val="000000" w:themeColor="text1"/>
          <w:sz w:val="21"/>
          <w:szCs w:val="21"/>
        </w:rPr>
        <w:t xml:space="preserve"> </w:t>
      </w:r>
      <w:r w:rsidR="009938AE" w:rsidRPr="0048528F">
        <w:rPr>
          <w:rFonts w:ascii="Palatino Linotype" w:hAnsi="Palatino Linotype"/>
          <w:color w:val="000000" w:themeColor="text1"/>
          <w:sz w:val="21"/>
          <w:szCs w:val="21"/>
        </w:rPr>
        <w:t xml:space="preserve">Italicized </w:t>
      </w:r>
      <w:r w:rsidR="00BF5D1A" w:rsidRPr="0048528F">
        <w:rPr>
          <w:rFonts w:ascii="Palatino Linotype" w:hAnsi="Palatino Linotype"/>
          <w:color w:val="000000" w:themeColor="text1"/>
          <w:sz w:val="21"/>
          <w:szCs w:val="21"/>
        </w:rPr>
        <w:t xml:space="preserve">parts of the </w:t>
      </w:r>
      <w:r w:rsidR="009938AE" w:rsidRPr="0048528F">
        <w:rPr>
          <w:rFonts w:ascii="Palatino Linotype" w:hAnsi="Palatino Linotype"/>
          <w:color w:val="000000" w:themeColor="text1"/>
          <w:sz w:val="21"/>
          <w:szCs w:val="21"/>
        </w:rPr>
        <w:t xml:space="preserve">text </w:t>
      </w:r>
      <w:r w:rsidR="00BF5D1A" w:rsidRPr="0048528F">
        <w:rPr>
          <w:rFonts w:ascii="Palatino Linotype" w:hAnsi="Palatino Linotype"/>
          <w:color w:val="000000" w:themeColor="text1"/>
          <w:sz w:val="21"/>
          <w:szCs w:val="21"/>
        </w:rPr>
        <w:t xml:space="preserve">are </w:t>
      </w:r>
      <w:r w:rsidR="009938AE" w:rsidRPr="0048528F">
        <w:rPr>
          <w:rFonts w:ascii="Palatino Linotype" w:hAnsi="Palatino Linotype"/>
          <w:color w:val="000000" w:themeColor="text1"/>
          <w:sz w:val="21"/>
          <w:szCs w:val="21"/>
        </w:rPr>
        <w:t>as in</w:t>
      </w:r>
      <w:r w:rsidR="00BF5D1A" w:rsidRPr="0048528F">
        <w:rPr>
          <w:rFonts w:ascii="Palatino Linotype" w:hAnsi="Palatino Linotype"/>
          <w:color w:val="000000" w:themeColor="text1"/>
          <w:sz w:val="21"/>
          <w:szCs w:val="21"/>
        </w:rPr>
        <w:t xml:space="preserve"> the</w:t>
      </w:r>
      <w:r w:rsidR="009938AE" w:rsidRPr="0048528F">
        <w:rPr>
          <w:rFonts w:ascii="Palatino Linotype" w:hAnsi="Palatino Linotype"/>
          <w:color w:val="000000" w:themeColor="text1"/>
          <w:sz w:val="21"/>
          <w:szCs w:val="21"/>
        </w:rPr>
        <w:t xml:space="preserve"> </w:t>
      </w:r>
      <w:r w:rsidRPr="0048528F">
        <w:rPr>
          <w:rFonts w:ascii="Palatino Linotype" w:hAnsi="Palatino Linotype"/>
          <w:color w:val="000000" w:themeColor="text1"/>
          <w:sz w:val="21"/>
          <w:szCs w:val="21"/>
        </w:rPr>
        <w:t>I</w:t>
      </w:r>
      <w:r w:rsidR="00406B2D" w:rsidRPr="0048528F">
        <w:rPr>
          <w:rFonts w:ascii="Palatino Linotype" w:hAnsi="Palatino Linotype"/>
          <w:color w:val="000000" w:themeColor="text1"/>
          <w:sz w:val="21"/>
          <w:szCs w:val="21"/>
        </w:rPr>
        <w:t xml:space="preserve">nternet </w:t>
      </w:r>
      <w:r w:rsidR="00CF47E0" w:rsidRPr="0048528F">
        <w:rPr>
          <w:rFonts w:ascii="Palatino Linotype" w:hAnsi="Palatino Linotype"/>
          <w:color w:val="000000" w:themeColor="text1"/>
          <w:sz w:val="21"/>
          <w:szCs w:val="21"/>
        </w:rPr>
        <w:t>source:</w:t>
      </w:r>
      <w:r w:rsidR="00406B2D" w:rsidRPr="0048528F">
        <w:rPr>
          <w:rFonts w:ascii="Palatino Linotype" w:hAnsi="Palatino Linotype"/>
          <w:color w:val="000000" w:themeColor="text1"/>
          <w:sz w:val="21"/>
          <w:szCs w:val="21"/>
        </w:rPr>
        <w:t xml:space="preserve"> </w:t>
      </w:r>
      <w:r w:rsidR="00406B2D" w:rsidRPr="0048528F">
        <w:rPr>
          <w:rFonts w:ascii="Palatino Linotype" w:hAnsi="Palatino Linotype"/>
          <w:i/>
          <w:color w:val="000000" w:themeColor="text1"/>
          <w:sz w:val="21"/>
          <w:szCs w:val="21"/>
        </w:rPr>
        <w:t>http://www.petercusters.nl/index.php?topic=gramsci</w:t>
      </w:r>
      <w:r w:rsidR="00406B2D" w:rsidRPr="0048528F">
        <w:rPr>
          <w:rFonts w:ascii="Palatino Linotype" w:hAnsi="Palatino Linotype"/>
          <w:color w:val="000000" w:themeColor="text1"/>
          <w:sz w:val="21"/>
          <w:szCs w:val="21"/>
        </w:rPr>
        <w:t>]</w:t>
      </w:r>
    </w:p>
    <w:p w:rsidR="00B6055F" w:rsidRPr="0048528F" w:rsidRDefault="00B6055F" w:rsidP="00C34699">
      <w:pPr>
        <w:autoSpaceDE w:val="0"/>
        <w:autoSpaceDN w:val="0"/>
        <w:adjustRightInd w:val="0"/>
        <w:spacing w:before="0" w:line="22" w:lineRule="atLeast"/>
        <w:ind w:firstLine="0"/>
        <w:rPr>
          <w:rFonts w:ascii="Palatino Linotype" w:hAnsi="Palatino Linotype" w:cs="TimesNewRomanPS-BoldMT"/>
          <w:b/>
          <w:bCs/>
          <w:color w:val="000000" w:themeColor="text1"/>
          <w:sz w:val="21"/>
          <w:szCs w:val="21"/>
        </w:rPr>
      </w:pPr>
    </w:p>
    <w:p w:rsidR="00C34699" w:rsidRPr="0048528F" w:rsidRDefault="00C34699" w:rsidP="00C34699">
      <w:pPr>
        <w:autoSpaceDE w:val="0"/>
        <w:autoSpaceDN w:val="0"/>
        <w:adjustRightInd w:val="0"/>
        <w:spacing w:before="0" w:line="22" w:lineRule="atLeast"/>
        <w:ind w:firstLine="0"/>
        <w:rPr>
          <w:rFonts w:ascii="Palatino Linotype" w:hAnsi="Palatino Linotype" w:cs="TimesNewRomanPS-BoldMT"/>
          <w:b/>
          <w:bCs/>
          <w:color w:val="000000" w:themeColor="text1"/>
          <w:sz w:val="21"/>
          <w:szCs w:val="21"/>
        </w:rPr>
      </w:pPr>
    </w:p>
    <w:p w:rsidR="00B6055F" w:rsidRPr="0048528F" w:rsidRDefault="00B6055F" w:rsidP="00000C0D">
      <w:pPr>
        <w:autoSpaceDE w:val="0"/>
        <w:autoSpaceDN w:val="0"/>
        <w:adjustRightInd w:val="0"/>
        <w:spacing w:before="0" w:line="22" w:lineRule="atLeast"/>
        <w:ind w:firstLine="0"/>
        <w:rPr>
          <w:rFonts w:ascii="Palatino Linotype" w:hAnsi="Palatino Linotype" w:cs="TimesNewRomanPS-BoldMT"/>
          <w:b/>
          <w:bCs/>
          <w:color w:val="000000" w:themeColor="text1"/>
        </w:rPr>
      </w:pPr>
      <w:r w:rsidRPr="0048528F">
        <w:rPr>
          <w:rFonts w:ascii="Palatino Linotype" w:hAnsi="Palatino Linotype" w:cs="TimesNewRomanPS-BoldMT"/>
          <w:b/>
          <w:bCs/>
          <w:color w:val="000000" w:themeColor="text1"/>
        </w:rPr>
        <w:t xml:space="preserve">1. After </w:t>
      </w:r>
      <w:r w:rsidRPr="0048528F">
        <w:rPr>
          <w:rFonts w:ascii="Palatino Linotype" w:hAnsi="Palatino Linotype" w:cs="TimesNewRomanPSMT"/>
          <w:color w:val="000000" w:themeColor="text1"/>
        </w:rPr>
        <w:t>t</w:t>
      </w:r>
      <w:r w:rsidRPr="0048528F">
        <w:rPr>
          <w:rFonts w:ascii="Palatino Linotype" w:hAnsi="Palatino Linotype" w:cs="TimesNewRomanPS-BoldMT"/>
          <w:b/>
          <w:bCs/>
          <w:color w:val="000000" w:themeColor="text1"/>
        </w:rPr>
        <w:t>he Demise of Asian Revolutions</w:t>
      </w:r>
    </w:p>
    <w:p w:rsidR="00B6055F" w:rsidRPr="0048528F" w:rsidRDefault="00B6055F" w:rsidP="00000C0D">
      <w:pPr>
        <w:autoSpaceDE w:val="0"/>
        <w:autoSpaceDN w:val="0"/>
        <w:adjustRightInd w:val="0"/>
        <w:spacing w:before="0" w:after="120" w:line="22" w:lineRule="atLeast"/>
        <w:ind w:firstLine="0"/>
        <w:rPr>
          <w:rFonts w:ascii="Palatino Linotype" w:hAnsi="Palatino Linotype" w:cs="TimesNewRomanPSMT"/>
          <w:color w:val="000000" w:themeColor="text1"/>
          <w:sz w:val="21"/>
          <w:szCs w:val="21"/>
        </w:rPr>
      </w:pPr>
      <w:r w:rsidRPr="0048528F">
        <w:rPr>
          <w:rFonts w:ascii="Palatino Linotype" w:hAnsi="Palatino Linotype" w:cs="TimesNewRomanPSMT"/>
          <w:color w:val="000000" w:themeColor="text1"/>
          <w:sz w:val="21"/>
          <w:szCs w:val="21"/>
        </w:rPr>
        <w:t xml:space="preserve">In recent decades, interest in the theoretical ideas of the Italian revolutionary philosopher Antonio Gramsci has steadily grown in India and in Bangladesh. Along with the demise of the great 20th century proletarian revolutions in the Asian continent, a critical search has started. This search for renovation - almost inevitably it seems - leads us to Antonio Gramsci, who was incarcerated by Italy's fascist regime after having led his country's Communist Party for a brief period in the 1920s. Gramsci posed, and tried to overcome as no other theoretician, two central weaknesses in the Marxism of his days: the lack of a thorough </w:t>
      </w:r>
      <w:r w:rsidRPr="0048528F">
        <w:rPr>
          <w:rFonts w:ascii="Palatino Linotype" w:hAnsi="Palatino Linotype" w:cs="TimesNewRomanPSMT"/>
          <w:color w:val="000000" w:themeColor="text1"/>
          <w:sz w:val="21"/>
          <w:szCs w:val="21"/>
        </w:rPr>
        <w:lastRenderedPageBreak/>
        <w:t xml:space="preserve">understanding regarding the role of intellectuals in society, and the lack of a comprehensive theory covering society's superstructural relations. Thus, Gramsci sought to construct a theory of politics as an autonomous sphere in society, and to this end he devised a number of original concepts. </w:t>
      </w:r>
    </w:p>
    <w:p w:rsidR="00B6055F" w:rsidRPr="0048528F" w:rsidRDefault="00B6055F" w:rsidP="00C34699">
      <w:pPr>
        <w:autoSpaceDE w:val="0"/>
        <w:autoSpaceDN w:val="0"/>
        <w:adjustRightInd w:val="0"/>
        <w:spacing w:before="0" w:after="120" w:line="22" w:lineRule="atLeast"/>
        <w:ind w:firstLine="270"/>
        <w:rPr>
          <w:rFonts w:ascii="Palatino Linotype" w:hAnsi="Palatino Linotype" w:cs="TimesNewRomanPSMT"/>
          <w:color w:val="000000" w:themeColor="text1"/>
          <w:sz w:val="21"/>
          <w:szCs w:val="21"/>
        </w:rPr>
      </w:pPr>
      <w:r w:rsidRPr="0048528F">
        <w:rPr>
          <w:rFonts w:ascii="Palatino Linotype" w:hAnsi="Palatino Linotype" w:cs="TimesNewRomanPSMT"/>
          <w:color w:val="000000" w:themeColor="text1"/>
          <w:sz w:val="21"/>
          <w:szCs w:val="21"/>
        </w:rPr>
        <w:t xml:space="preserve">In the below essay I will summarize the meaning of the Gramscian terms </w:t>
      </w:r>
      <w:r w:rsidRPr="0048528F">
        <w:rPr>
          <w:rFonts w:ascii="Palatino Linotype" w:hAnsi="Palatino Linotype" w:cs="TimesNewRomanPS-ItalicMT"/>
          <w:i/>
          <w:iCs/>
          <w:color w:val="000000" w:themeColor="text1"/>
          <w:sz w:val="21"/>
          <w:szCs w:val="21"/>
        </w:rPr>
        <w:t>civil society</w:t>
      </w:r>
      <w:r w:rsidRPr="0048528F">
        <w:rPr>
          <w:rFonts w:ascii="Palatino Linotype" w:hAnsi="Palatino Linotype" w:cs="TimesNewRomanPSMT"/>
          <w:color w:val="000000" w:themeColor="text1"/>
          <w:sz w:val="21"/>
          <w:szCs w:val="21"/>
        </w:rPr>
        <w:t xml:space="preserve">, </w:t>
      </w:r>
      <w:r w:rsidRPr="0048528F">
        <w:rPr>
          <w:rFonts w:ascii="Palatino Linotype" w:hAnsi="Palatino Linotype" w:cs="TimesNewRomanPS-ItalicMT"/>
          <w:i/>
          <w:iCs/>
          <w:color w:val="000000" w:themeColor="text1"/>
          <w:sz w:val="21"/>
          <w:szCs w:val="21"/>
        </w:rPr>
        <w:t xml:space="preserve">ideological hegemony, passive revolution </w:t>
      </w:r>
      <w:r w:rsidRPr="0048528F">
        <w:rPr>
          <w:rFonts w:ascii="Palatino Linotype" w:hAnsi="Palatino Linotype" w:cs="TimesNewRomanPSMT"/>
          <w:color w:val="000000" w:themeColor="text1"/>
          <w:sz w:val="21"/>
          <w:szCs w:val="21"/>
        </w:rPr>
        <w:t xml:space="preserve">and the </w:t>
      </w:r>
      <w:r w:rsidRPr="0048528F">
        <w:rPr>
          <w:rFonts w:ascii="Palatino Linotype" w:hAnsi="Palatino Linotype" w:cs="TimesNewRomanPS-ItalicMT"/>
          <w:i/>
          <w:iCs/>
          <w:color w:val="000000" w:themeColor="text1"/>
          <w:sz w:val="21"/>
          <w:szCs w:val="21"/>
        </w:rPr>
        <w:t>historical bloc</w:t>
      </w:r>
      <w:r w:rsidRPr="0048528F">
        <w:rPr>
          <w:rFonts w:ascii="Palatino Linotype" w:hAnsi="Palatino Linotype" w:cs="TimesNewRomanPSMT"/>
          <w:color w:val="000000" w:themeColor="text1"/>
          <w:sz w:val="21"/>
          <w:szCs w:val="21"/>
        </w:rPr>
        <w:t xml:space="preserve">, and I will also briefly indicate what in my view is the significance of Gramsci's conceptualisation of the </w:t>
      </w:r>
      <w:r w:rsidRPr="0048528F">
        <w:rPr>
          <w:rFonts w:ascii="Palatino Linotype" w:hAnsi="Palatino Linotype" w:cs="TimesNewRomanPS-ItalicMT"/>
          <w:i/>
          <w:iCs/>
          <w:color w:val="000000" w:themeColor="text1"/>
          <w:sz w:val="21"/>
          <w:szCs w:val="21"/>
        </w:rPr>
        <w:t>role of intellectuals</w:t>
      </w:r>
      <w:r w:rsidRPr="0048528F">
        <w:rPr>
          <w:rFonts w:ascii="Palatino Linotype" w:hAnsi="Palatino Linotype" w:cs="TimesNewRomanPSMT"/>
          <w:color w:val="000000" w:themeColor="text1"/>
          <w:sz w:val="21"/>
          <w:szCs w:val="21"/>
        </w:rPr>
        <w:t>.</w:t>
      </w:r>
    </w:p>
    <w:p w:rsidR="00B6055F" w:rsidRPr="0048528F" w:rsidRDefault="00B6055F" w:rsidP="00C34699">
      <w:pPr>
        <w:autoSpaceDE w:val="0"/>
        <w:autoSpaceDN w:val="0"/>
        <w:adjustRightInd w:val="0"/>
        <w:spacing w:before="0" w:after="120" w:line="22" w:lineRule="atLeast"/>
        <w:ind w:firstLine="270"/>
        <w:rPr>
          <w:rFonts w:ascii="Palatino Linotype" w:hAnsi="Palatino Linotype" w:cs="TimesNewRomanPSMT"/>
          <w:color w:val="000000" w:themeColor="text1"/>
          <w:sz w:val="21"/>
          <w:szCs w:val="21"/>
        </w:rPr>
      </w:pPr>
      <w:r w:rsidRPr="0048528F">
        <w:rPr>
          <w:rFonts w:ascii="Palatino Linotype" w:hAnsi="Palatino Linotype" w:cs="TimesNewRomanPSMT"/>
          <w:color w:val="000000" w:themeColor="text1"/>
          <w:sz w:val="21"/>
          <w:szCs w:val="21"/>
        </w:rPr>
        <w:t>A truthful review of the meaning of Gramscian ideas today has become imperative for more than one reason. On the one hand it is my conviction that one of the reasons for the demise of Asian revolutions is to be sought in the fact that these revolutions, by and large, failed to develop a dialectical understanding regarding the role of society's professional intellectuals.</w:t>
      </w:r>
    </w:p>
    <w:p w:rsidR="00B6055F" w:rsidRPr="0048528F" w:rsidRDefault="00B6055F" w:rsidP="00C34699">
      <w:pPr>
        <w:autoSpaceDE w:val="0"/>
        <w:autoSpaceDN w:val="0"/>
        <w:adjustRightInd w:val="0"/>
        <w:spacing w:before="0" w:after="120" w:line="22" w:lineRule="atLeast"/>
        <w:ind w:firstLine="270"/>
        <w:rPr>
          <w:rFonts w:ascii="Palatino Linotype" w:hAnsi="Palatino Linotype" w:cs="TimesNewRomanPSMT"/>
          <w:color w:val="000000" w:themeColor="text1"/>
          <w:sz w:val="21"/>
          <w:szCs w:val="21"/>
        </w:rPr>
      </w:pPr>
      <w:r w:rsidRPr="0048528F">
        <w:rPr>
          <w:rFonts w:ascii="Palatino Linotype" w:hAnsi="Palatino Linotype" w:cs="TimesNewRomanPSMT"/>
          <w:color w:val="000000" w:themeColor="text1"/>
          <w:sz w:val="21"/>
          <w:szCs w:val="21"/>
        </w:rPr>
        <w:t xml:space="preserve">Policymakers in the Cambodian revolution, for instance, combined the peasantry' deep distrust of educated people with an orthodox Marxist view of the superiority of the manual over mental labour. This attitude resulted in murderous practices vis-a-vis society's professional intellectuals. Again, it appears to me that the lack of a sharp distinction between </w:t>
      </w:r>
      <w:r w:rsidRPr="0048528F">
        <w:rPr>
          <w:rFonts w:ascii="Palatino Linotype" w:hAnsi="Palatino Linotype" w:cs="TimesNewRomanPS-ItalicMT"/>
          <w:i/>
          <w:iCs/>
          <w:color w:val="000000" w:themeColor="text1"/>
          <w:sz w:val="21"/>
          <w:szCs w:val="21"/>
        </w:rPr>
        <w:t xml:space="preserve">recognized </w:t>
      </w:r>
      <w:r w:rsidRPr="0048528F">
        <w:rPr>
          <w:rFonts w:ascii="Palatino Linotype" w:hAnsi="Palatino Linotype" w:cs="TimesNewRomanPSMT"/>
          <w:color w:val="000000" w:themeColor="text1"/>
          <w:sz w:val="21"/>
          <w:szCs w:val="21"/>
        </w:rPr>
        <w:t xml:space="preserve">and </w:t>
      </w:r>
      <w:r w:rsidRPr="0048528F">
        <w:rPr>
          <w:rFonts w:ascii="Palatino Linotype" w:hAnsi="Palatino Linotype" w:cs="TimesNewRomanPS-ItalicMT"/>
          <w:i/>
          <w:iCs/>
          <w:color w:val="000000" w:themeColor="text1"/>
          <w:sz w:val="21"/>
          <w:szCs w:val="21"/>
        </w:rPr>
        <w:t xml:space="preserve">non-recognized </w:t>
      </w:r>
      <w:r w:rsidRPr="0048528F">
        <w:rPr>
          <w:rFonts w:ascii="Palatino Linotype" w:hAnsi="Palatino Linotype" w:cs="TimesNewRomanPSMT"/>
          <w:color w:val="000000" w:themeColor="text1"/>
          <w:sz w:val="21"/>
          <w:szCs w:val="21"/>
        </w:rPr>
        <w:t xml:space="preserve">intellectuals and the lack of a refined analysis regarding the various distinct layers and groups of intellectuals in society, are factors laying at the roots of the deformation of the Chinese Cultural Revolution. </w:t>
      </w:r>
      <w:r w:rsidR="00C140EF" w:rsidRPr="0048528F">
        <w:rPr>
          <w:rFonts w:ascii="Palatino Linotype" w:hAnsi="Palatino Linotype" w:cs="TimesNewRomanPSMT"/>
          <w:color w:val="000000" w:themeColor="text1"/>
          <w:sz w:val="21"/>
          <w:szCs w:val="21"/>
        </w:rPr>
        <w:t xml:space="preserve">Hence, a study of Gramsci's theoretical approach which identifies politics as the job of intellectuals appears to be crucial for any evaluation of what went wrong in China. </w:t>
      </w:r>
      <w:r w:rsidRPr="0048528F">
        <w:rPr>
          <w:rFonts w:ascii="Palatino Linotype" w:hAnsi="Palatino Linotype" w:cs="TimesNewRomanPSMT"/>
          <w:color w:val="000000" w:themeColor="text1"/>
          <w:sz w:val="21"/>
          <w:szCs w:val="21"/>
        </w:rPr>
        <w:t>Such a study, most likely, will also result in new insights into the process of political evolution of East Bengal/Bangladesh.</w:t>
      </w:r>
    </w:p>
    <w:p w:rsidR="00B6055F" w:rsidRPr="0048528F" w:rsidRDefault="00B6055F" w:rsidP="00C34699">
      <w:pPr>
        <w:autoSpaceDE w:val="0"/>
        <w:autoSpaceDN w:val="0"/>
        <w:adjustRightInd w:val="0"/>
        <w:spacing w:before="0" w:after="120" w:line="22" w:lineRule="atLeast"/>
        <w:ind w:firstLine="270"/>
        <w:rPr>
          <w:rFonts w:ascii="Palatino Linotype" w:hAnsi="Palatino Linotype" w:cs="TimesNewRomanPS-ItalicMT"/>
          <w:i/>
          <w:iCs/>
          <w:color w:val="000000" w:themeColor="text1"/>
          <w:sz w:val="21"/>
          <w:szCs w:val="21"/>
        </w:rPr>
      </w:pPr>
      <w:r w:rsidRPr="0048528F">
        <w:rPr>
          <w:rFonts w:ascii="Palatino Linotype" w:hAnsi="Palatino Linotype" w:cs="TimesNewRomanPSMT"/>
          <w:color w:val="000000" w:themeColor="text1"/>
          <w:sz w:val="21"/>
          <w:szCs w:val="21"/>
        </w:rPr>
        <w:t xml:space="preserve">Unfortunately, the adoption of a Gramscian theoretical approach has been complicated by the work of the so-called </w:t>
      </w:r>
      <w:r w:rsidRPr="0048528F">
        <w:rPr>
          <w:rFonts w:ascii="Palatino Linotype" w:hAnsi="Palatino Linotype" w:cs="TimesNewRomanPS-ItalicMT"/>
          <w:i/>
          <w:iCs/>
          <w:color w:val="000000" w:themeColor="text1"/>
          <w:sz w:val="21"/>
          <w:szCs w:val="21"/>
        </w:rPr>
        <w:t>Subaltern School</w:t>
      </w:r>
      <w:r w:rsidRPr="0048528F">
        <w:rPr>
          <w:rFonts w:ascii="Palatino Linotype" w:hAnsi="Palatino Linotype" w:cs="TimesNewRomanPSMT"/>
          <w:color w:val="000000" w:themeColor="text1"/>
          <w:sz w:val="21"/>
          <w:szCs w:val="21"/>
        </w:rPr>
        <w:t xml:space="preserve">. Interest in Gramscian ideas, in the wake of the demise of Asian revolutions in the 1980s, was initially promoted by the Calcutta-based </w:t>
      </w:r>
      <w:r w:rsidRPr="0048528F">
        <w:rPr>
          <w:rFonts w:ascii="Palatino Linotype" w:hAnsi="Palatino Linotype" w:cs="TimesNewRomanPS-ItalicMT"/>
          <w:i/>
          <w:iCs/>
          <w:color w:val="000000" w:themeColor="text1"/>
          <w:sz w:val="21"/>
          <w:szCs w:val="21"/>
        </w:rPr>
        <w:t>Subaltern School.</w:t>
      </w:r>
    </w:p>
    <w:p w:rsidR="00B6055F" w:rsidRPr="0048528F" w:rsidRDefault="00B6055F" w:rsidP="00C34699">
      <w:pPr>
        <w:autoSpaceDE w:val="0"/>
        <w:autoSpaceDN w:val="0"/>
        <w:adjustRightInd w:val="0"/>
        <w:spacing w:before="0" w:after="120" w:line="22" w:lineRule="atLeast"/>
        <w:ind w:firstLine="270"/>
        <w:rPr>
          <w:rFonts w:ascii="Palatino Linotype" w:hAnsi="Palatino Linotype" w:cs="TimesNewRomanPSMT"/>
          <w:color w:val="000000" w:themeColor="text1"/>
          <w:sz w:val="21"/>
          <w:szCs w:val="21"/>
        </w:rPr>
      </w:pPr>
      <w:r w:rsidRPr="0048528F">
        <w:rPr>
          <w:rFonts w:ascii="Palatino Linotype" w:hAnsi="Palatino Linotype" w:cs="TimesNewRomanPSMT"/>
          <w:color w:val="000000" w:themeColor="text1"/>
          <w:sz w:val="21"/>
          <w:szCs w:val="21"/>
        </w:rPr>
        <w:t xml:space="preserve">This school of thought derived its very name from a term Gramsci employed in his writings to pinpoint the fact that the autonomous </w:t>
      </w:r>
      <w:r w:rsidRPr="0048528F">
        <w:rPr>
          <w:rFonts w:ascii="Palatino Linotype" w:hAnsi="Palatino Linotype" w:cs="TimesNewRomanPSMT"/>
          <w:color w:val="000000" w:themeColor="text1"/>
          <w:sz w:val="21"/>
          <w:szCs w:val="21"/>
        </w:rPr>
        <w:lastRenderedPageBreak/>
        <w:t xml:space="preserve">experience of society's oppressed is often skipped in academic writings on history. Yet while the </w:t>
      </w:r>
      <w:r w:rsidRPr="0048528F">
        <w:rPr>
          <w:rFonts w:ascii="Palatino Linotype" w:hAnsi="Palatino Linotype" w:cs="TimesNewRomanPS-ItalicMT"/>
          <w:i/>
          <w:iCs/>
          <w:color w:val="000000" w:themeColor="text1"/>
          <w:sz w:val="21"/>
          <w:szCs w:val="21"/>
        </w:rPr>
        <w:t xml:space="preserve">Subaltern School </w:t>
      </w:r>
      <w:r w:rsidRPr="0048528F">
        <w:rPr>
          <w:rFonts w:ascii="Palatino Linotype" w:hAnsi="Palatino Linotype" w:cs="TimesNewRomanPSMT"/>
          <w:color w:val="000000" w:themeColor="text1"/>
          <w:sz w:val="21"/>
          <w:szCs w:val="21"/>
        </w:rPr>
        <w:t>for a while adopted certain Gramscian concepts</w:t>
      </w:r>
      <w:r w:rsidRPr="0048528F">
        <w:rPr>
          <w:rFonts w:ascii="Palatino Linotype" w:hAnsi="Palatino Linotype" w:cs="TimesNewRomanPS-ItalicMT"/>
          <w:i/>
          <w:iCs/>
          <w:color w:val="000000" w:themeColor="text1"/>
          <w:sz w:val="21"/>
          <w:szCs w:val="21"/>
        </w:rPr>
        <w:t xml:space="preserve">, </w:t>
      </w:r>
      <w:r w:rsidRPr="0048528F">
        <w:rPr>
          <w:rFonts w:ascii="Palatino Linotype" w:hAnsi="Palatino Linotype" w:cs="TimesNewRomanPSMT"/>
          <w:color w:val="000000" w:themeColor="text1"/>
          <w:sz w:val="21"/>
          <w:szCs w:val="21"/>
        </w:rPr>
        <w:t xml:space="preserve">members of the </w:t>
      </w:r>
      <w:r w:rsidRPr="0048528F">
        <w:rPr>
          <w:rFonts w:ascii="Palatino Linotype" w:hAnsi="Palatino Linotype" w:cs="TimesNewRomanPS-ItalicMT"/>
          <w:i/>
          <w:iCs/>
          <w:color w:val="000000" w:themeColor="text1"/>
          <w:sz w:val="21"/>
          <w:szCs w:val="21"/>
        </w:rPr>
        <w:t xml:space="preserve">School </w:t>
      </w:r>
      <w:r w:rsidRPr="0048528F">
        <w:rPr>
          <w:rFonts w:ascii="Palatino Linotype" w:hAnsi="Palatino Linotype" w:cs="TimesNewRomanPSMT"/>
          <w:color w:val="000000" w:themeColor="text1"/>
          <w:sz w:val="21"/>
          <w:szCs w:val="21"/>
        </w:rPr>
        <w:t>have evolved towards a profoundly anti-Marxian position. Partha Chatterjee, for instance, whose analytical work on the history of India/Bengal has drawn much attention, has been criticised heavily for his interpretation of the history of Indian nationalism. In Chatterjee's interpretation, the notion of (religious) community reportedly replaces that of class. Though Chatterjee initially had advocated the application of typically Gramsci</w:t>
      </w:r>
      <w:r w:rsidR="00C34699" w:rsidRPr="0048528F">
        <w:rPr>
          <w:rFonts w:ascii="Palatino Linotype" w:hAnsi="Palatino Linotype" w:cs="TimesNewRomanPSMT"/>
          <w:color w:val="000000" w:themeColor="text1"/>
          <w:sz w:val="21"/>
          <w:szCs w:val="21"/>
        </w:rPr>
        <w:t>an concepts to Indian history,</w:t>
      </w:r>
      <w:r w:rsidRPr="0048528F">
        <w:rPr>
          <w:rFonts w:ascii="Palatino Linotype" w:hAnsi="Palatino Linotype" w:cs="TimesNewRomanPSMT"/>
          <w:color w:val="000000" w:themeColor="text1"/>
          <w:sz w:val="21"/>
          <w:szCs w:val="21"/>
        </w:rPr>
        <w:t xml:space="preserve"> his more recent evolution in thought threatens to discredit any efforts to apply Gramscian concepts to political life in the subcontinent (1).</w:t>
      </w:r>
    </w:p>
    <w:p w:rsidR="00B6055F" w:rsidRPr="0048528F" w:rsidRDefault="00B6055F" w:rsidP="00C34699">
      <w:pPr>
        <w:autoSpaceDE w:val="0"/>
        <w:autoSpaceDN w:val="0"/>
        <w:adjustRightInd w:val="0"/>
        <w:spacing w:before="0" w:after="120" w:line="22" w:lineRule="atLeast"/>
        <w:ind w:firstLine="270"/>
        <w:rPr>
          <w:rFonts w:ascii="Palatino Linotype" w:hAnsi="Palatino Linotype" w:cs="TimesNewRomanPSMT"/>
          <w:color w:val="000000" w:themeColor="text1"/>
          <w:sz w:val="21"/>
          <w:szCs w:val="21"/>
        </w:rPr>
      </w:pPr>
      <w:r w:rsidRPr="0048528F">
        <w:rPr>
          <w:rFonts w:ascii="Palatino Linotype" w:hAnsi="Palatino Linotype" w:cs="TimesNewRomanPSMT"/>
          <w:color w:val="000000" w:themeColor="text1"/>
          <w:sz w:val="21"/>
          <w:szCs w:val="21"/>
        </w:rPr>
        <w:t xml:space="preserve">Hence, the urgent need for a truthful and integral presentation of Gramsci's theoretical ideas. Below, I will provide a </w:t>
      </w:r>
      <w:r w:rsidR="00C140EF" w:rsidRPr="0048528F">
        <w:rPr>
          <w:rFonts w:ascii="Palatino Linotype" w:hAnsi="Palatino Linotype" w:cs="TimesNewRomanPSMT"/>
          <w:color w:val="000000" w:themeColor="text1"/>
          <w:sz w:val="21"/>
          <w:szCs w:val="21"/>
        </w:rPr>
        <w:t>summary</w:t>
      </w:r>
      <w:r w:rsidRPr="0048528F">
        <w:rPr>
          <w:rFonts w:ascii="Palatino Linotype" w:hAnsi="Palatino Linotype" w:cs="TimesNewRomanPSMT"/>
          <w:color w:val="000000" w:themeColor="text1"/>
          <w:sz w:val="21"/>
          <w:szCs w:val="21"/>
        </w:rPr>
        <w:t xml:space="preserve"> and no more than a brief summary, of the key concepts which Gramsci devised (or redefined, as in the case of the concept of </w:t>
      </w:r>
      <w:r w:rsidRPr="0048528F">
        <w:rPr>
          <w:rFonts w:ascii="Palatino Linotype" w:hAnsi="Palatino Linotype" w:cs="TimesNewRomanPS-ItalicMT"/>
          <w:i/>
          <w:iCs/>
          <w:color w:val="000000" w:themeColor="text1"/>
          <w:sz w:val="21"/>
          <w:szCs w:val="21"/>
        </w:rPr>
        <w:t>civil society</w:t>
      </w:r>
      <w:r w:rsidRPr="0048528F">
        <w:rPr>
          <w:rFonts w:ascii="Palatino Linotype" w:hAnsi="Palatino Linotype" w:cs="TimesNewRomanPSMT"/>
          <w:color w:val="000000" w:themeColor="text1"/>
          <w:sz w:val="21"/>
          <w:szCs w:val="21"/>
        </w:rPr>
        <w:t>) (2). However,</w:t>
      </w:r>
    </w:p>
    <w:p w:rsidR="00B6055F" w:rsidRPr="0048528F" w:rsidRDefault="00B6055F" w:rsidP="00C34699">
      <w:pPr>
        <w:autoSpaceDE w:val="0"/>
        <w:autoSpaceDN w:val="0"/>
        <w:adjustRightInd w:val="0"/>
        <w:spacing w:before="0" w:line="22" w:lineRule="atLeast"/>
        <w:rPr>
          <w:rFonts w:ascii="Palatino Linotype" w:hAnsi="Palatino Linotype" w:cs="TimesNewRomanPSMT"/>
          <w:color w:val="000000" w:themeColor="text1"/>
          <w:sz w:val="21"/>
          <w:szCs w:val="21"/>
        </w:rPr>
      </w:pPr>
      <w:r w:rsidRPr="0048528F">
        <w:rPr>
          <w:rFonts w:ascii="Palatino Linotype" w:hAnsi="Palatino Linotype" w:cs="TimesNewRomanPSMT"/>
          <w:color w:val="000000" w:themeColor="text1"/>
          <w:sz w:val="21"/>
          <w:szCs w:val="21"/>
        </w:rPr>
        <w:t xml:space="preserve">I would like to stress from the start that my advocacy of Gramscian concepts will not be an uncritical one. For instance, Gramsci's </w:t>
      </w:r>
      <w:r w:rsidRPr="0048528F">
        <w:rPr>
          <w:rFonts w:ascii="Palatino Linotype" w:hAnsi="Palatino Linotype" w:cs="TimesNewRomanPS-ItalicMT"/>
          <w:i/>
          <w:iCs/>
          <w:color w:val="000000" w:themeColor="text1"/>
          <w:sz w:val="21"/>
          <w:szCs w:val="21"/>
        </w:rPr>
        <w:t xml:space="preserve">categorisation </w:t>
      </w:r>
      <w:r w:rsidRPr="0048528F">
        <w:rPr>
          <w:rFonts w:ascii="Palatino Linotype" w:hAnsi="Palatino Linotype" w:cs="TimesNewRomanPSMT"/>
          <w:color w:val="000000" w:themeColor="text1"/>
          <w:sz w:val="21"/>
          <w:szCs w:val="21"/>
        </w:rPr>
        <w:t xml:space="preserve">of intellectuals, no matter how profound if compared with the categorisations of intellectuals that have been offered by V.I. Lenin and Mao Tsetung, remains rudimentary: in order to formulate a credible Marxist policy on intellectuals we need to introduce further categorisations. Also, Gramsci nowhere discussed how the social division of labour between tasks that are predominantly mental and those that are mainly manual in nature, intersects with the </w:t>
      </w:r>
      <w:r w:rsidRPr="0048528F">
        <w:rPr>
          <w:rFonts w:ascii="Palatino Linotype" w:hAnsi="Palatino Linotype" w:cs="TimesNewRomanPS-ItalicMT"/>
          <w:i/>
          <w:iCs/>
          <w:color w:val="000000" w:themeColor="text1"/>
          <w:sz w:val="21"/>
          <w:szCs w:val="21"/>
        </w:rPr>
        <w:t xml:space="preserve">gender </w:t>
      </w:r>
      <w:r w:rsidRPr="0048528F">
        <w:rPr>
          <w:rFonts w:ascii="Palatino Linotype" w:hAnsi="Palatino Linotype" w:cs="TimesNewRomanPSMT"/>
          <w:color w:val="000000" w:themeColor="text1"/>
          <w:sz w:val="21"/>
          <w:szCs w:val="21"/>
        </w:rPr>
        <w:t xml:space="preserve">division of labour. Hence, from a </w:t>
      </w:r>
      <w:r w:rsidRPr="0048528F">
        <w:rPr>
          <w:rFonts w:ascii="Palatino Linotype" w:hAnsi="Palatino Linotype" w:cs="TimesNewRomanPS-ItalicMT"/>
          <w:i/>
          <w:iCs/>
          <w:color w:val="000000" w:themeColor="text1"/>
          <w:sz w:val="21"/>
          <w:szCs w:val="21"/>
        </w:rPr>
        <w:t xml:space="preserve">feminist </w:t>
      </w:r>
      <w:r w:rsidRPr="0048528F">
        <w:rPr>
          <w:rFonts w:ascii="Palatino Linotype" w:hAnsi="Palatino Linotype" w:cs="TimesNewRomanPSMT"/>
          <w:color w:val="000000" w:themeColor="text1"/>
          <w:sz w:val="21"/>
          <w:szCs w:val="21"/>
        </w:rPr>
        <w:t xml:space="preserve">perspective too, Gramsci's theoretical work was incomplete. Nevertheless, as I will seek to demonstrate in this two-part essay, the set of concepts proposed by Gramsci offers us a very powerful tool to understand the political evolution of East Bengal/Bangladesh in the 20th century. It helps us in one go evaluate the past, </w:t>
      </w:r>
      <w:r w:rsidRPr="0048528F">
        <w:rPr>
          <w:rFonts w:ascii="Palatino Linotype" w:hAnsi="Palatino Linotype" w:cs="TimesNewRomanPS-ItalicMT"/>
          <w:i/>
          <w:iCs/>
          <w:color w:val="000000" w:themeColor="text1"/>
          <w:sz w:val="21"/>
          <w:szCs w:val="21"/>
        </w:rPr>
        <w:t xml:space="preserve">and </w:t>
      </w:r>
      <w:r w:rsidRPr="0048528F">
        <w:rPr>
          <w:rFonts w:ascii="Palatino Linotype" w:hAnsi="Palatino Linotype" w:cs="TimesNewRomanPSMT"/>
          <w:color w:val="000000" w:themeColor="text1"/>
          <w:sz w:val="21"/>
          <w:szCs w:val="21"/>
        </w:rPr>
        <w:t>advance an innovative Marxist politics for the future.</w:t>
      </w:r>
    </w:p>
    <w:p w:rsidR="00C34699" w:rsidRPr="0048528F" w:rsidRDefault="00C34699" w:rsidP="00C34699">
      <w:pPr>
        <w:autoSpaceDE w:val="0"/>
        <w:autoSpaceDN w:val="0"/>
        <w:adjustRightInd w:val="0"/>
        <w:spacing w:before="0" w:line="22" w:lineRule="atLeast"/>
        <w:rPr>
          <w:rFonts w:ascii="Palatino Linotype" w:hAnsi="Palatino Linotype" w:cs="TimesNewRomanPSMT"/>
          <w:color w:val="000000" w:themeColor="text1"/>
          <w:sz w:val="21"/>
          <w:szCs w:val="21"/>
        </w:rPr>
      </w:pPr>
    </w:p>
    <w:p w:rsidR="00B6055F" w:rsidRPr="0048528F" w:rsidRDefault="00B6055F" w:rsidP="00000C0D">
      <w:pPr>
        <w:autoSpaceDE w:val="0"/>
        <w:autoSpaceDN w:val="0"/>
        <w:adjustRightInd w:val="0"/>
        <w:spacing w:before="0" w:line="22" w:lineRule="atLeast"/>
        <w:ind w:firstLine="0"/>
        <w:rPr>
          <w:rFonts w:ascii="Palatino Linotype" w:hAnsi="Palatino Linotype" w:cs="TimesNewRomanPS-BoldMT"/>
          <w:b/>
          <w:bCs/>
          <w:color w:val="000000" w:themeColor="text1"/>
        </w:rPr>
      </w:pPr>
      <w:r w:rsidRPr="0048528F">
        <w:rPr>
          <w:rFonts w:ascii="Palatino Linotype" w:hAnsi="Palatino Linotype" w:cs="TimesNewRomanPS-BoldMT"/>
          <w:b/>
          <w:bCs/>
          <w:color w:val="000000" w:themeColor="text1"/>
        </w:rPr>
        <w:t>2. Distinct View Regarding the '</w:t>
      </w:r>
      <w:r w:rsidRPr="0048528F">
        <w:rPr>
          <w:rFonts w:ascii="Palatino Linotype" w:hAnsi="Palatino Linotype" w:cs="TimesNewRomanPS-BoldItalicMT"/>
          <w:b/>
          <w:bCs/>
          <w:i/>
          <w:iCs/>
          <w:color w:val="000000" w:themeColor="text1"/>
        </w:rPr>
        <w:t>Superstructure</w:t>
      </w:r>
      <w:r w:rsidRPr="0048528F">
        <w:rPr>
          <w:rFonts w:ascii="Palatino Linotype" w:hAnsi="Palatino Linotype" w:cs="TimesNewRomanPS-BoldMT"/>
          <w:b/>
          <w:bCs/>
          <w:color w:val="000000" w:themeColor="text1"/>
        </w:rPr>
        <w:t>'</w:t>
      </w:r>
    </w:p>
    <w:p w:rsidR="00B6055F" w:rsidRPr="0048528F" w:rsidRDefault="00B6055F" w:rsidP="00000C0D">
      <w:pPr>
        <w:autoSpaceDE w:val="0"/>
        <w:autoSpaceDN w:val="0"/>
        <w:adjustRightInd w:val="0"/>
        <w:spacing w:before="0" w:after="120" w:line="22" w:lineRule="atLeast"/>
        <w:ind w:firstLine="0"/>
        <w:rPr>
          <w:rFonts w:ascii="Palatino Linotype" w:hAnsi="Palatino Linotype" w:cs="TimesNewRomanPSMT"/>
          <w:color w:val="000000" w:themeColor="text1"/>
          <w:sz w:val="21"/>
          <w:szCs w:val="21"/>
        </w:rPr>
      </w:pPr>
      <w:r w:rsidRPr="0048528F">
        <w:rPr>
          <w:rFonts w:ascii="Palatino Linotype" w:hAnsi="Palatino Linotype" w:cs="TimesNewRomanPSMT"/>
          <w:color w:val="000000" w:themeColor="text1"/>
          <w:sz w:val="21"/>
          <w:szCs w:val="21"/>
        </w:rPr>
        <w:t>The last decade of the 20th Century has heralded a new phase in the history of Marxism</w:t>
      </w:r>
      <w:r w:rsidR="00C34699" w:rsidRPr="0048528F">
        <w:rPr>
          <w:rFonts w:ascii="Palatino Linotype" w:hAnsi="Palatino Linotype" w:cs="Arial"/>
          <w:color w:val="000000" w:themeColor="text1"/>
          <w:sz w:val="21"/>
          <w:szCs w:val="21"/>
        </w:rPr>
        <w:t>―</w:t>
      </w:r>
      <w:r w:rsidRPr="0048528F">
        <w:rPr>
          <w:rFonts w:ascii="Palatino Linotype" w:hAnsi="Palatino Linotype" w:cs="TimesNewRomanPSMT"/>
          <w:color w:val="000000" w:themeColor="text1"/>
          <w:sz w:val="21"/>
          <w:szCs w:val="21"/>
        </w:rPr>
        <w:t xml:space="preserve"> a period in which the ideology of 'Marxism-</w:t>
      </w:r>
      <w:r w:rsidRPr="0048528F">
        <w:rPr>
          <w:rFonts w:ascii="Palatino Linotype" w:hAnsi="Palatino Linotype" w:cs="TimesNewRomanPSMT"/>
          <w:color w:val="000000" w:themeColor="text1"/>
          <w:sz w:val="21"/>
          <w:szCs w:val="21"/>
        </w:rPr>
        <w:lastRenderedPageBreak/>
        <w:t>Leninism' that guided the first period in the building of socialist societies (1917-1989) will see a powerful transformation. The Marxism of future generations, I expect, will be qualitatively richer in content than the Marxism which previous generations of humanity have known. Further, in opting for and advocating the enrichment of philosophical Marxism, we need to give importance to the specific theoretical contribution that was made by the Italian socialist politician and thinker, Antonio Gramsci. While he was imprisoned under fascism, after having briefly led the Communist Party of his country as General Secretary, Gramsci performed a vast work of historical and theoretical investigation, resulting in a unique conceptualisation of political processes in class society. While defenders of Gramsci, in decades when orthodoxy held sway in the international workers' movement, have stressed his loyalty towards leading theoreticians such as Lenin</w:t>
      </w:r>
      <w:r w:rsidR="0071483D" w:rsidRPr="0048528F">
        <w:rPr>
          <w:rFonts w:ascii="Palatino Linotype" w:hAnsi="Palatino Linotype" w:cs="TimesNewRomanPSMT"/>
          <w:color w:val="000000" w:themeColor="text1"/>
          <w:sz w:val="21"/>
          <w:szCs w:val="21"/>
        </w:rPr>
        <w:t>,</w:t>
      </w:r>
      <w:r w:rsidRPr="0048528F">
        <w:rPr>
          <w:rFonts w:ascii="Palatino Linotype" w:hAnsi="Palatino Linotype" w:cs="TimesNewRomanPSMT"/>
          <w:color w:val="000000" w:themeColor="text1"/>
          <w:sz w:val="21"/>
          <w:szCs w:val="21"/>
        </w:rPr>
        <w:t xml:space="preserve"> Gramsci's originality in thought was really large.</w:t>
      </w:r>
    </w:p>
    <w:p w:rsidR="00B6055F" w:rsidRPr="0048528F" w:rsidRDefault="00B6055F" w:rsidP="00000C0D">
      <w:pPr>
        <w:autoSpaceDE w:val="0"/>
        <w:autoSpaceDN w:val="0"/>
        <w:adjustRightInd w:val="0"/>
        <w:spacing w:before="0" w:after="120" w:line="22" w:lineRule="atLeast"/>
        <w:ind w:firstLine="360"/>
        <w:rPr>
          <w:rFonts w:ascii="Palatino Linotype" w:hAnsi="Palatino Linotype" w:cs="TimesNewRomanPSMT"/>
          <w:color w:val="000000" w:themeColor="text1"/>
          <w:sz w:val="21"/>
          <w:szCs w:val="21"/>
        </w:rPr>
      </w:pPr>
      <w:r w:rsidRPr="0048528F">
        <w:rPr>
          <w:rFonts w:ascii="Palatino Linotype" w:hAnsi="Palatino Linotype" w:cs="TimesNewRomanPSMT"/>
          <w:color w:val="000000" w:themeColor="text1"/>
          <w:sz w:val="21"/>
          <w:szCs w:val="21"/>
        </w:rPr>
        <w:t xml:space="preserve">First, as well known, Karl Marx taught that all class societies consist of a 'base' and a 'superstructure'. The </w:t>
      </w:r>
      <w:r w:rsidRPr="0048528F">
        <w:rPr>
          <w:rFonts w:ascii="Palatino Linotype" w:hAnsi="Palatino Linotype" w:cs="TimesNewRomanPS-ItalicMT"/>
          <w:i/>
          <w:iCs/>
          <w:color w:val="000000" w:themeColor="text1"/>
          <w:sz w:val="21"/>
          <w:szCs w:val="21"/>
        </w:rPr>
        <w:t xml:space="preserve">base </w:t>
      </w:r>
      <w:r w:rsidRPr="0048528F">
        <w:rPr>
          <w:rFonts w:ascii="Palatino Linotype" w:hAnsi="Palatino Linotype" w:cs="TimesNewRomanPSMT"/>
          <w:color w:val="000000" w:themeColor="text1"/>
          <w:sz w:val="21"/>
          <w:szCs w:val="21"/>
        </w:rPr>
        <w:t xml:space="preserve">consists of production relations, i.e. the economic relations between exploiting and exploited classes, which relations are determinant 'in the ultimate analysis.' The </w:t>
      </w:r>
      <w:r w:rsidRPr="0048528F">
        <w:rPr>
          <w:rFonts w:ascii="Palatino Linotype" w:hAnsi="Palatino Linotype" w:cs="TimesNewRomanPS-ItalicMT"/>
          <w:i/>
          <w:iCs/>
          <w:color w:val="000000" w:themeColor="text1"/>
          <w:sz w:val="21"/>
          <w:szCs w:val="21"/>
        </w:rPr>
        <w:t xml:space="preserve">superstructure </w:t>
      </w:r>
      <w:r w:rsidRPr="0048528F">
        <w:rPr>
          <w:rFonts w:ascii="Palatino Linotype" w:hAnsi="Palatino Linotype" w:cs="TimesNewRomanPSMT"/>
          <w:color w:val="000000" w:themeColor="text1"/>
          <w:sz w:val="21"/>
          <w:szCs w:val="21"/>
        </w:rPr>
        <w:t xml:space="preserve">that arises on the basis of these economic relations consists in the state's legal and political apparatus. This is erected by society's dominant class in order to ensure its control over the entire social life, and in order to provide guarantees for the economic exploitation by this class. Antonio Gramsci agreed with and used the framework of analysis laid down by Karl Marx, but he also carried Marx's work forward, by putting forward a distinct view regarding the superstructure of class societies. </w:t>
      </w:r>
      <w:r w:rsidR="0003628A" w:rsidRPr="0048528F">
        <w:rPr>
          <w:rFonts w:ascii="Palatino Linotype" w:hAnsi="Palatino Linotype" w:cs="TimesNewRomanPSMT"/>
          <w:color w:val="000000" w:themeColor="text1"/>
          <w:sz w:val="21"/>
          <w:szCs w:val="21"/>
        </w:rPr>
        <w:t xml:space="preserve">Here he emphasized the point that there exists an </w:t>
      </w:r>
      <w:r w:rsidR="0003628A" w:rsidRPr="0048528F">
        <w:rPr>
          <w:rFonts w:ascii="Palatino Linotype" w:hAnsi="Palatino Linotype" w:cs="TimesNewRomanPS-ItalicMT"/>
          <w:i/>
          <w:iCs/>
          <w:color w:val="000000" w:themeColor="text1"/>
          <w:sz w:val="21"/>
          <w:szCs w:val="21"/>
        </w:rPr>
        <w:t xml:space="preserve">intermediate sphere </w:t>
      </w:r>
      <w:r w:rsidR="0003628A" w:rsidRPr="0048528F">
        <w:rPr>
          <w:rFonts w:ascii="Palatino Linotype" w:hAnsi="Palatino Linotype" w:cs="TimesNewRomanPSMT"/>
          <w:color w:val="000000" w:themeColor="text1"/>
          <w:sz w:val="21"/>
          <w:szCs w:val="21"/>
        </w:rPr>
        <w:t xml:space="preserve">between the state on the one hand and the economic base of society on the other. </w:t>
      </w:r>
      <w:r w:rsidRPr="0048528F">
        <w:rPr>
          <w:rFonts w:ascii="Palatino Linotype" w:hAnsi="Palatino Linotype" w:cs="TimesNewRomanPSMT"/>
          <w:color w:val="000000" w:themeColor="text1"/>
          <w:sz w:val="21"/>
          <w:szCs w:val="21"/>
        </w:rPr>
        <w:t xml:space="preserve">In Gramsci's view, the analysis of this </w:t>
      </w:r>
      <w:r w:rsidRPr="0048528F">
        <w:rPr>
          <w:rFonts w:ascii="Palatino Linotype" w:hAnsi="Palatino Linotype" w:cs="TimesNewRomanPS-ItalicMT"/>
          <w:i/>
          <w:iCs/>
          <w:color w:val="000000" w:themeColor="text1"/>
          <w:sz w:val="21"/>
          <w:szCs w:val="21"/>
        </w:rPr>
        <w:t xml:space="preserve">intermediate sphere </w:t>
      </w:r>
      <w:r w:rsidRPr="0048528F">
        <w:rPr>
          <w:rFonts w:ascii="Palatino Linotype" w:hAnsi="Palatino Linotype" w:cs="TimesNewRomanPSMT"/>
          <w:color w:val="000000" w:themeColor="text1"/>
          <w:sz w:val="21"/>
          <w:szCs w:val="21"/>
        </w:rPr>
        <w:t>is essential, if we are to understand fully how class domination is maintained.</w:t>
      </w:r>
    </w:p>
    <w:p w:rsidR="00B6055F" w:rsidRPr="0048528F" w:rsidRDefault="00B6055F" w:rsidP="00C34699">
      <w:pPr>
        <w:autoSpaceDE w:val="0"/>
        <w:autoSpaceDN w:val="0"/>
        <w:adjustRightInd w:val="0"/>
        <w:spacing w:before="0" w:line="22" w:lineRule="atLeast"/>
        <w:ind w:firstLine="360"/>
        <w:rPr>
          <w:rFonts w:ascii="Palatino Linotype" w:hAnsi="Palatino Linotype" w:cs="TimesNewRomanPSMT"/>
          <w:color w:val="000000" w:themeColor="text1"/>
          <w:sz w:val="21"/>
          <w:szCs w:val="21"/>
        </w:rPr>
      </w:pPr>
      <w:r w:rsidRPr="0048528F">
        <w:rPr>
          <w:rFonts w:ascii="Palatino Linotype" w:hAnsi="Palatino Linotype" w:cs="TimesNewRomanPSMT"/>
          <w:color w:val="000000" w:themeColor="text1"/>
          <w:sz w:val="21"/>
          <w:szCs w:val="21"/>
        </w:rPr>
        <w:t xml:space="preserve">Now, in pursuing his analysis of the </w:t>
      </w:r>
      <w:r w:rsidRPr="0048528F">
        <w:rPr>
          <w:rFonts w:ascii="Palatino Linotype" w:hAnsi="Palatino Linotype" w:cs="TimesNewRomanPS-ItalicMT"/>
          <w:i/>
          <w:iCs/>
          <w:color w:val="000000" w:themeColor="text1"/>
          <w:sz w:val="21"/>
          <w:szCs w:val="21"/>
        </w:rPr>
        <w:t xml:space="preserve">intermediate sphere, </w:t>
      </w:r>
      <w:r w:rsidRPr="0048528F">
        <w:rPr>
          <w:rFonts w:ascii="Palatino Linotype" w:hAnsi="Palatino Linotype" w:cs="TimesNewRomanPSMT"/>
          <w:color w:val="000000" w:themeColor="text1"/>
          <w:sz w:val="21"/>
          <w:szCs w:val="21"/>
        </w:rPr>
        <w:t xml:space="preserve">Gramsci employed two concepts which had been used by Marxist and non-Marxist teachers before him, but without the precise meaning which he attached to them. These two concepts are those of 'civil society' and of 'ideological hegemony'. Both concepts can be traced in classical Marxist </w:t>
      </w:r>
      <w:r w:rsidRPr="0048528F">
        <w:rPr>
          <w:rFonts w:ascii="Palatino Linotype" w:hAnsi="Palatino Linotype" w:cs="TimesNewRomanPSMT"/>
          <w:color w:val="000000" w:themeColor="text1"/>
          <w:sz w:val="21"/>
          <w:szCs w:val="21"/>
        </w:rPr>
        <w:lastRenderedPageBreak/>
        <w:t xml:space="preserve">literature, but it is nevertheless true that Gramsci employed them in a novel manner, precisely in order to highlight the existence and functioning of an intermediate sphere in class society. Moreover, this intermediate level of society is not a vague or mystical entity, but is a sphere which is occupied by concrete human beings, i.e. by society's professional intellectuals. While Gramsci was aware of the fact that all intellectuals have a class position, that in one way or another they do form part and parcel of the economic base of society, he nevertheless insisted that intellectuals have a superstructural task: namely the building of consent, of public opinion among the diverse social classes and layers, in favour of society's dominant class. Hence, Gramsci taught us that (professional) intellectuals perform an </w:t>
      </w:r>
      <w:r w:rsidRPr="0048528F">
        <w:rPr>
          <w:rFonts w:ascii="Palatino Linotype" w:hAnsi="Palatino Linotype" w:cs="TimesNewRomanPS-ItalicMT"/>
          <w:i/>
          <w:iCs/>
          <w:color w:val="000000" w:themeColor="text1"/>
          <w:sz w:val="21"/>
          <w:szCs w:val="21"/>
        </w:rPr>
        <w:t xml:space="preserve">autonomous </w:t>
      </w:r>
      <w:r w:rsidRPr="0048528F">
        <w:rPr>
          <w:rFonts w:ascii="Palatino Linotype" w:hAnsi="Palatino Linotype" w:cs="TimesNewRomanPSMT"/>
          <w:color w:val="000000" w:themeColor="text1"/>
          <w:sz w:val="21"/>
          <w:szCs w:val="21"/>
        </w:rPr>
        <w:t>social function, located between state repression - and the direct appropriation of labour's fruits by capitalist enterprises.</w:t>
      </w:r>
    </w:p>
    <w:p w:rsidR="00C34699" w:rsidRPr="0048528F" w:rsidRDefault="00C34699" w:rsidP="00C34699">
      <w:pPr>
        <w:autoSpaceDE w:val="0"/>
        <w:autoSpaceDN w:val="0"/>
        <w:adjustRightInd w:val="0"/>
        <w:spacing w:before="0" w:line="22" w:lineRule="atLeast"/>
        <w:ind w:firstLine="360"/>
        <w:rPr>
          <w:rFonts w:ascii="Palatino Linotype" w:hAnsi="Palatino Linotype" w:cs="TimesNewRomanPSMT"/>
          <w:color w:val="000000" w:themeColor="text1"/>
          <w:sz w:val="21"/>
          <w:szCs w:val="21"/>
        </w:rPr>
      </w:pPr>
    </w:p>
    <w:p w:rsidR="00B6055F" w:rsidRPr="0048528F" w:rsidRDefault="00B6055F" w:rsidP="00000C0D">
      <w:pPr>
        <w:autoSpaceDE w:val="0"/>
        <w:autoSpaceDN w:val="0"/>
        <w:adjustRightInd w:val="0"/>
        <w:spacing w:before="0" w:line="22" w:lineRule="atLeast"/>
        <w:ind w:firstLine="0"/>
        <w:rPr>
          <w:rFonts w:ascii="Palatino Linotype" w:hAnsi="Palatino Linotype" w:cs="TimesNewRomanPS-BoldMT"/>
          <w:b/>
          <w:bCs/>
          <w:color w:val="000000" w:themeColor="text1"/>
        </w:rPr>
      </w:pPr>
      <w:r w:rsidRPr="0048528F">
        <w:rPr>
          <w:rFonts w:ascii="Palatino Linotype" w:hAnsi="Palatino Linotype" w:cs="TimesNewRomanPS-BoldMT"/>
          <w:b/>
          <w:bCs/>
          <w:color w:val="000000" w:themeColor="text1"/>
        </w:rPr>
        <w:t>3. Gramsci's Use of the Term 'Civil Society'</w:t>
      </w:r>
    </w:p>
    <w:p w:rsidR="00B6055F" w:rsidRPr="0048528F" w:rsidRDefault="00B6055F" w:rsidP="00000C0D">
      <w:pPr>
        <w:autoSpaceDE w:val="0"/>
        <w:autoSpaceDN w:val="0"/>
        <w:adjustRightInd w:val="0"/>
        <w:spacing w:before="0" w:after="120" w:line="22" w:lineRule="atLeast"/>
        <w:ind w:firstLine="0"/>
        <w:rPr>
          <w:rFonts w:ascii="Palatino Linotype" w:hAnsi="Palatino Linotype" w:cs="TimesNewRomanPSMT"/>
          <w:color w:val="000000" w:themeColor="text1"/>
          <w:sz w:val="21"/>
          <w:szCs w:val="21"/>
        </w:rPr>
      </w:pPr>
      <w:r w:rsidRPr="0048528F">
        <w:rPr>
          <w:rFonts w:ascii="Palatino Linotype" w:hAnsi="Palatino Linotype" w:cs="TimesNewRomanPSMT"/>
          <w:color w:val="000000" w:themeColor="text1"/>
          <w:sz w:val="21"/>
          <w:szCs w:val="21"/>
        </w:rPr>
        <w:t xml:space="preserve">Let's now try to delineate the meaning of each of Gramsci's concepts separately. The term civil society can be traced to the great 19th Century German philosophers. It was used both by Marx and by Hegel, from whom Marx borrowed (a part of) his method of analysis. Hegel had used the term civil society to refer to all </w:t>
      </w:r>
      <w:r w:rsidRPr="0048528F">
        <w:rPr>
          <w:rFonts w:ascii="Palatino Linotype" w:hAnsi="Palatino Linotype" w:cs="TimesNewRomanPS-ItalicMT"/>
          <w:i/>
          <w:iCs/>
          <w:color w:val="000000" w:themeColor="text1"/>
          <w:sz w:val="21"/>
          <w:szCs w:val="21"/>
        </w:rPr>
        <w:t xml:space="preserve">pre-state </w:t>
      </w:r>
      <w:r w:rsidRPr="0048528F">
        <w:rPr>
          <w:rFonts w:ascii="Palatino Linotype" w:hAnsi="Palatino Linotype" w:cs="TimesNewRomanPSMT"/>
          <w:color w:val="000000" w:themeColor="text1"/>
          <w:sz w:val="21"/>
          <w:szCs w:val="21"/>
        </w:rPr>
        <w:t xml:space="preserve">relations, i.e. to all relations beyond the immediate sphere of the state. Thus, for Hegel, the term civil society included all economic relations. Further, Marx too had employed the term civil society in his writings, but contrary to Hegel had restricted it to refer only to the </w:t>
      </w:r>
      <w:r w:rsidRPr="0048528F">
        <w:rPr>
          <w:rFonts w:ascii="Palatino Linotype" w:hAnsi="Palatino Linotype" w:cs="TimesNewRomanPS-ItalicMT"/>
          <w:i/>
          <w:iCs/>
          <w:color w:val="000000" w:themeColor="text1"/>
          <w:sz w:val="21"/>
          <w:szCs w:val="21"/>
        </w:rPr>
        <w:t xml:space="preserve">economic base </w:t>
      </w:r>
      <w:r w:rsidRPr="0048528F">
        <w:rPr>
          <w:rFonts w:ascii="Palatino Linotype" w:hAnsi="Palatino Linotype" w:cs="TimesNewRomanPSMT"/>
          <w:color w:val="000000" w:themeColor="text1"/>
          <w:sz w:val="21"/>
          <w:szCs w:val="21"/>
        </w:rPr>
        <w:t xml:space="preserve">of society. It can be very confusing to compare the definitions given by various philosophers for the same concept. Nevertheless, for a proper understanding of Gramsci's system of thought it is necessary to know that the definition of the term civil society has historically evolved, and that Gramsci transformed the meaning of the term to suit his own theoretical ends (3). </w:t>
      </w:r>
    </w:p>
    <w:p w:rsidR="00B6055F" w:rsidRPr="0048528F" w:rsidRDefault="00B6055F" w:rsidP="00C34699">
      <w:pPr>
        <w:autoSpaceDE w:val="0"/>
        <w:autoSpaceDN w:val="0"/>
        <w:adjustRightInd w:val="0"/>
        <w:spacing w:before="0" w:after="120" w:line="22" w:lineRule="atLeast"/>
        <w:ind w:firstLine="270"/>
        <w:rPr>
          <w:rFonts w:ascii="Palatino Linotype" w:hAnsi="Palatino Linotype" w:cs="TimesNewRomanPSMT"/>
          <w:color w:val="000000" w:themeColor="text1"/>
          <w:sz w:val="21"/>
          <w:szCs w:val="21"/>
        </w:rPr>
      </w:pPr>
      <w:r w:rsidRPr="0048528F">
        <w:rPr>
          <w:rFonts w:ascii="Palatino Linotype" w:hAnsi="Palatino Linotype" w:cs="TimesNewRomanPSMT"/>
          <w:color w:val="000000" w:themeColor="text1"/>
          <w:sz w:val="21"/>
          <w:szCs w:val="21"/>
        </w:rPr>
        <w:t xml:space="preserve">To repeat for the sake of clarity, what has been briefly stated in the section above: Antonio Gramsci, contrary to Hegel and Marx, used the term civil society exclusively to describe and conceptualise the </w:t>
      </w:r>
      <w:r w:rsidRPr="0048528F">
        <w:rPr>
          <w:rFonts w:ascii="Palatino Linotype" w:hAnsi="Palatino Linotype" w:cs="TimesNewRomanPS-ItalicMT"/>
          <w:i/>
          <w:iCs/>
          <w:color w:val="000000" w:themeColor="text1"/>
          <w:sz w:val="21"/>
          <w:szCs w:val="21"/>
        </w:rPr>
        <w:t>superstructure</w:t>
      </w:r>
      <w:r w:rsidRPr="0048528F">
        <w:rPr>
          <w:rFonts w:ascii="Palatino Linotype" w:hAnsi="Palatino Linotype" w:cs="TimesNewRomanPSMT"/>
          <w:color w:val="000000" w:themeColor="text1"/>
          <w:sz w:val="21"/>
          <w:szCs w:val="21"/>
        </w:rPr>
        <w:t xml:space="preserve">, and in particular those institutions of the superstructure which do not (or not officially) form a part of the repressive apparatus of the capitalist state. They include church institutions; the educational </w:t>
      </w:r>
      <w:r w:rsidRPr="0048528F">
        <w:rPr>
          <w:rFonts w:ascii="Palatino Linotype" w:hAnsi="Palatino Linotype" w:cs="TimesNewRomanPSMT"/>
          <w:color w:val="000000" w:themeColor="text1"/>
          <w:sz w:val="21"/>
          <w:szCs w:val="21"/>
        </w:rPr>
        <w:lastRenderedPageBreak/>
        <w:t xml:space="preserve">establishments, ranging from primary schools to the academia; the media such as newspapers, journals and the radio; trade unions and political parties; and all other intermediate institutions that play a distinct role in the intellectual and moral life of society. In short, the term civil society covers </w:t>
      </w:r>
      <w:r w:rsidRPr="0048528F">
        <w:rPr>
          <w:rFonts w:ascii="Palatino Linotype" w:hAnsi="Palatino Linotype" w:cs="TimesNewRomanPS-ItalicMT"/>
          <w:i/>
          <w:iCs/>
          <w:color w:val="000000" w:themeColor="text1"/>
          <w:sz w:val="21"/>
          <w:szCs w:val="21"/>
        </w:rPr>
        <w:t>all the institutions located in the intermediate sphere of class society</w:t>
      </w:r>
      <w:r w:rsidRPr="0048528F">
        <w:rPr>
          <w:rFonts w:ascii="Palatino Linotype" w:hAnsi="Palatino Linotype" w:cs="TimesNewRomanPSMT"/>
          <w:color w:val="000000" w:themeColor="text1"/>
          <w:sz w:val="21"/>
          <w:szCs w:val="21"/>
        </w:rPr>
        <w:t>. Gramsci realised, perhaps more sharply than other theoreticians of the workers' movement in his time, that the 'weight', the influence, of these institutions expands gradually as capitalist society evolves.</w:t>
      </w:r>
    </w:p>
    <w:p w:rsidR="00B6055F" w:rsidRPr="0048528F" w:rsidRDefault="00B6055F" w:rsidP="00C34699">
      <w:pPr>
        <w:autoSpaceDE w:val="0"/>
        <w:autoSpaceDN w:val="0"/>
        <w:adjustRightInd w:val="0"/>
        <w:spacing w:before="0" w:after="120" w:line="22" w:lineRule="atLeast"/>
        <w:ind w:firstLine="270"/>
        <w:rPr>
          <w:rFonts w:ascii="Palatino Linotype" w:hAnsi="Palatino Linotype" w:cs="TimesNewRomanPSMT"/>
          <w:color w:val="000000" w:themeColor="text1"/>
          <w:sz w:val="21"/>
          <w:szCs w:val="21"/>
        </w:rPr>
      </w:pPr>
      <w:r w:rsidRPr="0048528F">
        <w:rPr>
          <w:rFonts w:ascii="Palatino Linotype" w:hAnsi="Palatino Linotype" w:cs="TimesNewRomanPSMT"/>
          <w:color w:val="000000" w:themeColor="text1"/>
          <w:sz w:val="21"/>
          <w:szCs w:val="21"/>
        </w:rPr>
        <w:t>Further, there were concrete historic reasons impelling Gramsci to conceptualise capitalist society in the given manner. Gramsci believed that the failure to achieve a revolutionary transformation in countries of Western Europe after World War I needed a specific explanation.</w:t>
      </w:r>
    </w:p>
    <w:p w:rsidR="00B6055F" w:rsidRPr="0048528F" w:rsidRDefault="00B6055F" w:rsidP="00C34699">
      <w:pPr>
        <w:autoSpaceDE w:val="0"/>
        <w:autoSpaceDN w:val="0"/>
        <w:adjustRightInd w:val="0"/>
        <w:spacing w:before="0" w:after="120" w:line="22" w:lineRule="atLeast"/>
        <w:ind w:firstLine="270"/>
        <w:rPr>
          <w:rFonts w:ascii="Palatino Linotype" w:hAnsi="Palatino Linotype" w:cs="TimesNewRomanPSMT"/>
          <w:color w:val="000000" w:themeColor="text1"/>
          <w:sz w:val="21"/>
          <w:szCs w:val="21"/>
        </w:rPr>
      </w:pPr>
      <w:r w:rsidRPr="0048528F">
        <w:rPr>
          <w:rFonts w:ascii="Palatino Linotype" w:hAnsi="Palatino Linotype" w:cs="TimesNewRomanPSMT"/>
          <w:color w:val="000000" w:themeColor="text1"/>
          <w:sz w:val="21"/>
          <w:szCs w:val="21"/>
        </w:rPr>
        <w:t>After all, the expectation of imminent revolution had been quite widespread, reflected for instance in the theory of more or less automatic 'breakdown' of capitalism. Gramsci from his side believed that (then) existing Marxist analyses of revolutionary transformation were one-sidedly '</w:t>
      </w:r>
      <w:r w:rsidRPr="0048528F">
        <w:rPr>
          <w:rFonts w:ascii="Palatino Linotype" w:hAnsi="Palatino Linotype" w:cs="TimesNewRomanPS-ItalicMT"/>
          <w:i/>
          <w:iCs/>
          <w:color w:val="000000" w:themeColor="text1"/>
          <w:sz w:val="21"/>
          <w:szCs w:val="21"/>
        </w:rPr>
        <w:t>economistic</w:t>
      </w:r>
      <w:r w:rsidRPr="0048528F">
        <w:rPr>
          <w:rFonts w:ascii="Palatino Linotype" w:hAnsi="Palatino Linotype" w:cs="TimesNewRomanPSMT"/>
          <w:color w:val="000000" w:themeColor="text1"/>
          <w:sz w:val="21"/>
          <w:szCs w:val="21"/>
        </w:rPr>
        <w:t xml:space="preserve">': they wrongly presumed that a crisis in production relations, in the base of society, would inevitably result in a revolutionary outburst, in the conquering by the working class of the institutions of the capitalist </w:t>
      </w:r>
      <w:r w:rsidR="00C140EF" w:rsidRPr="0048528F">
        <w:rPr>
          <w:rFonts w:ascii="Palatino Linotype" w:hAnsi="Palatino Linotype" w:cs="TimesNewRomanPSMT"/>
          <w:color w:val="000000" w:themeColor="text1"/>
          <w:sz w:val="21"/>
          <w:szCs w:val="21"/>
        </w:rPr>
        <w:t xml:space="preserve">state. </w:t>
      </w:r>
      <w:r w:rsidRPr="0048528F">
        <w:rPr>
          <w:rFonts w:ascii="Palatino Linotype" w:hAnsi="Palatino Linotype" w:cs="TimesNewRomanPSMT"/>
          <w:color w:val="000000" w:themeColor="text1"/>
          <w:sz w:val="21"/>
          <w:szCs w:val="21"/>
        </w:rPr>
        <w:t>As Gramsci argued, Marxists had underestimated the influence which institutions belonging to civil society hold over the thought processes of subaltern classes. These institutions serve to ideologically reinforce the subservience of society's oppressed.</w:t>
      </w:r>
    </w:p>
    <w:p w:rsidR="00B6055F" w:rsidRPr="0048528F" w:rsidRDefault="00B6055F" w:rsidP="00C34699">
      <w:pPr>
        <w:autoSpaceDE w:val="0"/>
        <w:autoSpaceDN w:val="0"/>
        <w:adjustRightInd w:val="0"/>
        <w:spacing w:before="0" w:after="120" w:line="22" w:lineRule="atLeast"/>
        <w:ind w:firstLine="270"/>
        <w:rPr>
          <w:rFonts w:ascii="Palatino Linotype" w:hAnsi="Palatino Linotype" w:cs="TimesNewRomanPSMT"/>
          <w:color w:val="000000" w:themeColor="text1"/>
          <w:sz w:val="21"/>
          <w:szCs w:val="21"/>
        </w:rPr>
      </w:pPr>
      <w:r w:rsidRPr="0048528F">
        <w:rPr>
          <w:rFonts w:ascii="Palatino Linotype" w:hAnsi="Palatino Linotype" w:cs="TimesNewRomanPSMT"/>
          <w:color w:val="000000" w:themeColor="text1"/>
          <w:sz w:val="21"/>
          <w:szCs w:val="21"/>
        </w:rPr>
        <w:t xml:space="preserve">In other words, Gramsci's theoretical ideas were grounded in his analysis of European history, and it would not be wrong to state that the </w:t>
      </w:r>
      <w:r w:rsidRPr="0048528F">
        <w:rPr>
          <w:rFonts w:ascii="Palatino Linotype" w:hAnsi="Palatino Linotype" w:cs="TimesNewRomanPS-ItalicMT"/>
          <w:i/>
          <w:iCs/>
          <w:color w:val="000000" w:themeColor="text1"/>
          <w:sz w:val="21"/>
          <w:szCs w:val="21"/>
        </w:rPr>
        <w:t xml:space="preserve">'Prison Notebooks' </w:t>
      </w:r>
      <w:r w:rsidRPr="0048528F">
        <w:rPr>
          <w:rFonts w:ascii="Palatino Linotype" w:hAnsi="Palatino Linotype" w:cs="TimesNewRomanPSMT"/>
          <w:color w:val="000000" w:themeColor="text1"/>
          <w:sz w:val="21"/>
          <w:szCs w:val="21"/>
        </w:rPr>
        <w:t>which contain his mature theoretical ideas</w:t>
      </w:r>
      <w:r w:rsidRPr="0048528F">
        <w:rPr>
          <w:rFonts w:ascii="Palatino Linotype" w:hAnsi="Palatino Linotype" w:cs="TimesNewRomanPS-ItalicMT"/>
          <w:i/>
          <w:iCs/>
          <w:color w:val="000000" w:themeColor="text1"/>
          <w:sz w:val="21"/>
          <w:szCs w:val="21"/>
        </w:rPr>
        <w:t xml:space="preserve">, </w:t>
      </w:r>
      <w:r w:rsidRPr="0048528F">
        <w:rPr>
          <w:rFonts w:ascii="Palatino Linotype" w:hAnsi="Palatino Linotype" w:cs="TimesNewRomanPSMT"/>
          <w:color w:val="000000" w:themeColor="text1"/>
          <w:sz w:val="21"/>
          <w:szCs w:val="21"/>
        </w:rPr>
        <w:t xml:space="preserve">are Eurocentric in content. When comparing the political processes in France, Italy and other European countries, Gramsci primarily addressed the increasing complexity of superstructural institutions and relations in so called 'advanced' capitalist societies. Yet, as we will see in the second part of this essay, the term civil society and other Gramscian concepts can very well be used to analyse the political evolution of East Bengal/Bangladesh during the twentieth century. Though most institutions belonging to the intermediate sphere were erected only in the later part of British colonial rule or more recently, - they have in course of </w:t>
      </w:r>
      <w:r w:rsidRPr="0048528F">
        <w:rPr>
          <w:rFonts w:ascii="Palatino Linotype" w:hAnsi="Palatino Linotype" w:cs="TimesNewRomanPSMT"/>
          <w:color w:val="000000" w:themeColor="text1"/>
          <w:sz w:val="21"/>
          <w:szCs w:val="21"/>
        </w:rPr>
        <w:lastRenderedPageBreak/>
        <w:t>the previous century come to exert a crucial influence upon the intellectual and moral life of East Bengal/Bangladesh.</w:t>
      </w:r>
    </w:p>
    <w:p w:rsidR="00B6055F" w:rsidRPr="0048528F" w:rsidRDefault="00B6055F" w:rsidP="00C34699">
      <w:pPr>
        <w:autoSpaceDE w:val="0"/>
        <w:autoSpaceDN w:val="0"/>
        <w:adjustRightInd w:val="0"/>
        <w:spacing w:before="0" w:line="22" w:lineRule="atLeast"/>
        <w:ind w:firstLine="360"/>
        <w:rPr>
          <w:rFonts w:ascii="Palatino Linotype" w:hAnsi="Palatino Linotype" w:cs="TimesNewRomanPSMT"/>
          <w:color w:val="000000" w:themeColor="text1"/>
          <w:sz w:val="21"/>
          <w:szCs w:val="21"/>
        </w:rPr>
      </w:pPr>
      <w:r w:rsidRPr="0048528F">
        <w:rPr>
          <w:rFonts w:ascii="Palatino Linotype" w:hAnsi="Palatino Linotype" w:cs="TimesNewRomanPSMT"/>
          <w:color w:val="000000" w:themeColor="text1"/>
          <w:sz w:val="21"/>
          <w:szCs w:val="21"/>
        </w:rPr>
        <w:t xml:space="preserve">Lastly, it is necessary to emphasize once again that Gramsci considered civil society to be an arena of class struggle. It is here that different classes compete for ideological hegemony in society, and their competition can take a variety of forms, including both non-violent and violent forms. In recent decades, the concept of civil society, while neglected by Marxist parties, has been much </w:t>
      </w:r>
      <w:r w:rsidRPr="0048528F">
        <w:rPr>
          <w:rFonts w:ascii="Palatino Linotype" w:hAnsi="Palatino Linotype" w:cs="TimesNewRomanPS-ItalicMT"/>
          <w:i/>
          <w:iCs/>
          <w:color w:val="000000" w:themeColor="text1"/>
          <w:sz w:val="21"/>
          <w:szCs w:val="21"/>
        </w:rPr>
        <w:t xml:space="preserve">abused </w:t>
      </w:r>
      <w:r w:rsidRPr="0048528F">
        <w:rPr>
          <w:rFonts w:ascii="Palatino Linotype" w:hAnsi="Palatino Linotype" w:cs="TimesNewRomanPSMT"/>
          <w:color w:val="000000" w:themeColor="text1"/>
          <w:sz w:val="21"/>
          <w:szCs w:val="21"/>
        </w:rPr>
        <w:t>by reformist propagandists, who aim at mystifying social relations and at confusing the public. Non-governmental organizations, for instance, project civil society as their arena for participation in bourgeois politics. Yet for Gramsci, the use of the term civil society was closely related to his conceptualisation of class society. He used the term not to weaken or undermine, but precisely to strengthen the class struggles of the proletariat and other classes striving to achieve liberation from exploitation, from oppression and from ideological domination by the bourgeoisie.</w:t>
      </w:r>
    </w:p>
    <w:p w:rsidR="00C34699" w:rsidRPr="0048528F" w:rsidRDefault="00C34699" w:rsidP="00C34699">
      <w:pPr>
        <w:autoSpaceDE w:val="0"/>
        <w:autoSpaceDN w:val="0"/>
        <w:adjustRightInd w:val="0"/>
        <w:spacing w:before="0" w:line="22" w:lineRule="atLeast"/>
        <w:ind w:firstLine="360"/>
        <w:rPr>
          <w:rFonts w:ascii="Palatino Linotype" w:hAnsi="Palatino Linotype" w:cs="TimesNewRomanPSMT"/>
          <w:color w:val="000000" w:themeColor="text1"/>
          <w:sz w:val="21"/>
          <w:szCs w:val="21"/>
        </w:rPr>
      </w:pPr>
    </w:p>
    <w:p w:rsidR="00B6055F" w:rsidRPr="0048528F" w:rsidRDefault="00B6055F" w:rsidP="00000C0D">
      <w:pPr>
        <w:autoSpaceDE w:val="0"/>
        <w:autoSpaceDN w:val="0"/>
        <w:adjustRightInd w:val="0"/>
        <w:spacing w:before="0" w:line="22" w:lineRule="atLeast"/>
        <w:ind w:firstLine="0"/>
        <w:rPr>
          <w:rFonts w:ascii="Palatino Linotype" w:hAnsi="Palatino Linotype" w:cs="TimesNewRomanPS-BoldMT"/>
          <w:b/>
          <w:bCs/>
          <w:color w:val="000000" w:themeColor="text1"/>
        </w:rPr>
      </w:pPr>
      <w:r w:rsidRPr="0048528F">
        <w:rPr>
          <w:rFonts w:ascii="Palatino Linotype" w:hAnsi="Palatino Linotype" w:cs="TimesNewRomanPS-BoldMT"/>
          <w:b/>
          <w:bCs/>
          <w:color w:val="000000" w:themeColor="text1"/>
        </w:rPr>
        <w:t>4. The Concept of Ideological Hegemony</w:t>
      </w:r>
    </w:p>
    <w:p w:rsidR="00B6055F" w:rsidRPr="0048528F" w:rsidRDefault="00B6055F" w:rsidP="00000C0D">
      <w:pPr>
        <w:autoSpaceDE w:val="0"/>
        <w:autoSpaceDN w:val="0"/>
        <w:adjustRightInd w:val="0"/>
        <w:spacing w:before="0" w:after="120" w:line="22" w:lineRule="atLeast"/>
        <w:ind w:firstLine="0"/>
        <w:rPr>
          <w:rFonts w:ascii="Palatino Linotype" w:hAnsi="Palatino Linotype" w:cs="TimesNewRomanPSMT"/>
          <w:color w:val="000000" w:themeColor="text1"/>
          <w:sz w:val="21"/>
          <w:szCs w:val="21"/>
        </w:rPr>
      </w:pPr>
      <w:r w:rsidRPr="0048528F">
        <w:rPr>
          <w:rFonts w:ascii="Palatino Linotype" w:hAnsi="Palatino Linotype" w:cs="TimesNewRomanPSMT"/>
          <w:color w:val="000000" w:themeColor="text1"/>
          <w:sz w:val="21"/>
          <w:szCs w:val="21"/>
        </w:rPr>
        <w:t xml:space="preserve">Gramsci's use of the term 'ideological hegemony' is closely related to his conceptualisation of civil society, and it too underlines the originality of his Marxism. First, the term is used with the specific purpose of highlighting the fact that a society's ruling class applies two methods to maintain, enforce, the loyalty of its citizens. On the one hand, the ruling class does not eschew the </w:t>
      </w:r>
      <w:r w:rsidRPr="0048528F">
        <w:rPr>
          <w:rFonts w:ascii="Palatino Linotype" w:hAnsi="Palatino Linotype" w:cs="TimesNewRomanPS-ItalicMT"/>
          <w:i/>
          <w:iCs/>
          <w:color w:val="000000" w:themeColor="text1"/>
          <w:sz w:val="21"/>
          <w:szCs w:val="21"/>
        </w:rPr>
        <w:t xml:space="preserve">use of physical force </w:t>
      </w:r>
      <w:r w:rsidRPr="0048528F">
        <w:rPr>
          <w:rFonts w:ascii="Palatino Linotype" w:hAnsi="Palatino Linotype" w:cs="TimesNewRomanPSMT"/>
          <w:color w:val="000000" w:themeColor="text1"/>
          <w:sz w:val="21"/>
          <w:szCs w:val="21"/>
        </w:rPr>
        <w:t>to suppress dissent and impose obedience, but it generally tries to also build social consensus by applying non-violent means. While the state's apparatus of repression (the police, the army) are entrusted with the task of applying force and coercion</w:t>
      </w:r>
      <w:r w:rsidR="0071483D" w:rsidRPr="0048528F">
        <w:rPr>
          <w:rFonts w:ascii="Palatino Linotype" w:hAnsi="Palatino Linotype" w:cs="TimesNewRomanPSMT"/>
          <w:color w:val="000000" w:themeColor="text1"/>
          <w:sz w:val="21"/>
          <w:szCs w:val="21"/>
        </w:rPr>
        <w:t>,</w:t>
      </w:r>
      <w:r w:rsidRPr="0048528F">
        <w:rPr>
          <w:rFonts w:ascii="Palatino Linotype" w:hAnsi="Palatino Linotype" w:cs="TimesNewRomanPSMT"/>
          <w:color w:val="000000" w:themeColor="text1"/>
          <w:sz w:val="21"/>
          <w:szCs w:val="21"/>
        </w:rPr>
        <w:t xml:space="preserve"> the institutions of civil society and the functionaries employed here undertake the task of </w:t>
      </w:r>
      <w:r w:rsidRPr="0048528F">
        <w:rPr>
          <w:rFonts w:ascii="Palatino Linotype" w:hAnsi="Palatino Linotype" w:cs="TimesNewRomanPS-ItalicMT"/>
          <w:i/>
          <w:iCs/>
          <w:color w:val="000000" w:themeColor="text1"/>
          <w:sz w:val="21"/>
          <w:szCs w:val="21"/>
        </w:rPr>
        <w:t>building consent</w:t>
      </w:r>
      <w:r w:rsidRPr="0048528F">
        <w:rPr>
          <w:rFonts w:ascii="Palatino Linotype" w:hAnsi="Palatino Linotype" w:cs="TimesNewRomanPSMT"/>
          <w:color w:val="000000" w:themeColor="text1"/>
          <w:sz w:val="21"/>
          <w:szCs w:val="21"/>
        </w:rPr>
        <w:t>.</w:t>
      </w:r>
    </w:p>
    <w:p w:rsidR="00B6055F" w:rsidRPr="0048528F" w:rsidRDefault="00B6055F" w:rsidP="00C34699">
      <w:pPr>
        <w:autoSpaceDE w:val="0"/>
        <w:autoSpaceDN w:val="0"/>
        <w:adjustRightInd w:val="0"/>
        <w:spacing w:before="0" w:after="120" w:line="22" w:lineRule="atLeast"/>
        <w:ind w:firstLine="270"/>
        <w:rPr>
          <w:rFonts w:ascii="Palatino Linotype" w:hAnsi="Palatino Linotype" w:cs="TimesNewRomanPSMT"/>
          <w:color w:val="000000" w:themeColor="text1"/>
          <w:sz w:val="21"/>
          <w:szCs w:val="21"/>
        </w:rPr>
      </w:pPr>
      <w:r w:rsidRPr="0048528F">
        <w:rPr>
          <w:rFonts w:ascii="Palatino Linotype" w:hAnsi="Palatino Linotype" w:cs="TimesNewRomanPSMT"/>
          <w:color w:val="000000" w:themeColor="text1"/>
          <w:sz w:val="21"/>
          <w:szCs w:val="21"/>
        </w:rPr>
        <w:t xml:space="preserve">Ideological hegemony, then, refers to the cultural and moral leadership exerted by the ruling class over society's citizens via the institutions of civil society, in order to ensure acceptance of the ruling class' policies. Like the term civil society, the term (ideological) hegemony was not invented by Gramsci himself, but was derived by him from the </w:t>
      </w:r>
      <w:r w:rsidRPr="0048528F">
        <w:rPr>
          <w:rFonts w:ascii="Palatino Linotype" w:hAnsi="Palatino Linotype" w:cs="TimesNewRomanPSMT"/>
          <w:color w:val="000000" w:themeColor="text1"/>
          <w:sz w:val="21"/>
          <w:szCs w:val="21"/>
        </w:rPr>
        <w:lastRenderedPageBreak/>
        <w:t xml:space="preserve">writings of his Marxist precursors, more particularly from the writings of Lenin. As well known, Lenin's historic contribution towards the Marxism of his days was that he (re)asserted the primacy of political over economic struggles, and that he devised many ideas to advance the political struggles of the Russian proletariat. Previous to Gramsci, Lenin waged intense philosophical and political battles against the danger of 'economism'. Now, the concept of hegemony quite clearly was a part of the vocabulary of Lenin and of his party, the 'Social Democrats'. In Lenin's writings, the term referred to the role of leadership in a class alliance. Thus, he spoke of the hegemony of the proletariat over the peasantry, meaning the leading role of industrial workers over their rural allies in the democratic revolution. While this hegemonic role was based on the proletariat's central economic position, it according to Lenin had to be asserted politically. Hence, </w:t>
      </w:r>
      <w:r w:rsidRPr="0048528F">
        <w:rPr>
          <w:rFonts w:ascii="Palatino Linotype" w:hAnsi="Palatino Linotype" w:cs="TimesNewRomanPS-ItalicMT"/>
          <w:i/>
          <w:iCs/>
          <w:color w:val="000000" w:themeColor="text1"/>
          <w:sz w:val="21"/>
          <w:szCs w:val="21"/>
        </w:rPr>
        <w:t xml:space="preserve">hegemony </w:t>
      </w:r>
      <w:r w:rsidRPr="0048528F">
        <w:rPr>
          <w:rFonts w:ascii="Palatino Linotype" w:hAnsi="Palatino Linotype" w:cs="TimesNewRomanPSMT"/>
          <w:color w:val="000000" w:themeColor="text1"/>
          <w:sz w:val="21"/>
          <w:szCs w:val="21"/>
        </w:rPr>
        <w:t>signified: the political leadership of the working class (4).</w:t>
      </w:r>
    </w:p>
    <w:p w:rsidR="00B6055F" w:rsidRPr="0048528F" w:rsidRDefault="00B6055F" w:rsidP="00C34699">
      <w:pPr>
        <w:autoSpaceDE w:val="0"/>
        <w:autoSpaceDN w:val="0"/>
        <w:adjustRightInd w:val="0"/>
        <w:spacing w:before="0" w:after="120" w:line="22" w:lineRule="atLeast"/>
        <w:ind w:firstLine="270"/>
        <w:rPr>
          <w:rFonts w:ascii="Palatino Linotype" w:hAnsi="Palatino Linotype" w:cs="TimesNewRomanPSMT"/>
          <w:color w:val="000000" w:themeColor="text1"/>
          <w:sz w:val="21"/>
          <w:szCs w:val="21"/>
        </w:rPr>
      </w:pPr>
      <w:r w:rsidRPr="0048528F">
        <w:rPr>
          <w:rFonts w:ascii="Palatino Linotype" w:hAnsi="Palatino Linotype" w:cs="TimesNewRomanPSMT"/>
          <w:color w:val="000000" w:themeColor="text1"/>
          <w:sz w:val="21"/>
          <w:szCs w:val="21"/>
        </w:rPr>
        <w:t xml:space="preserve">Gramsci did not copy Lenin's term, but re-adapted it to elaborate his theory of society's intermediate sphere. In employing the concept of ideological hegemony, he sought to develop an original, Marxist understanding of superstructural relations in class society. While Gramsci fully agreed with Lenin on the need for working class leadership, he laid great stress on the need for the proletariat to (also) assert its leadership culturally and ideologically. Just as the ruling class made sustained efforts to build consensus in favour of its policies </w:t>
      </w:r>
      <w:r w:rsidRPr="0048528F">
        <w:rPr>
          <w:rFonts w:ascii="Palatino Linotype" w:hAnsi="Palatino Linotype" w:cs="TimesNewRomanPS-ItalicMT"/>
          <w:i/>
          <w:iCs/>
          <w:color w:val="000000" w:themeColor="text1"/>
          <w:sz w:val="21"/>
          <w:szCs w:val="21"/>
        </w:rPr>
        <w:t xml:space="preserve">via </w:t>
      </w:r>
      <w:r w:rsidRPr="0048528F">
        <w:rPr>
          <w:rFonts w:ascii="Palatino Linotype" w:hAnsi="Palatino Linotype" w:cs="TimesNewRomanPSMT"/>
          <w:color w:val="000000" w:themeColor="text1"/>
          <w:sz w:val="21"/>
          <w:szCs w:val="21"/>
        </w:rPr>
        <w:t>the school system, the media, etc., the working class too should undertake sustained efforts, via all structures of civil society, to convince the various classes and layers of the oppressed that its policies were just.</w:t>
      </w:r>
    </w:p>
    <w:p w:rsidR="00B6055F" w:rsidRDefault="00B6055F" w:rsidP="00B6360A">
      <w:pPr>
        <w:autoSpaceDE w:val="0"/>
        <w:autoSpaceDN w:val="0"/>
        <w:adjustRightInd w:val="0"/>
        <w:spacing w:before="0" w:line="22" w:lineRule="atLeast"/>
        <w:rPr>
          <w:rFonts w:ascii="Palatino Linotype" w:hAnsi="Palatino Linotype" w:cs="TimesNewRomanPSMT"/>
          <w:color w:val="000000" w:themeColor="text1"/>
          <w:sz w:val="21"/>
          <w:szCs w:val="21"/>
        </w:rPr>
      </w:pPr>
      <w:r w:rsidRPr="0048528F">
        <w:rPr>
          <w:rFonts w:ascii="Palatino Linotype" w:hAnsi="Palatino Linotype" w:cs="TimesNewRomanPSMT"/>
          <w:color w:val="000000" w:themeColor="text1"/>
          <w:sz w:val="21"/>
          <w:szCs w:val="21"/>
        </w:rPr>
        <w:t>Otherwise, any working class power is bound to be short-lived, ephemeral, and the bourgeoisie will easily re-assert its predominance. In short, Gramsci's theoretical work was geared towards rethinking the preconditions that need to be fulfilled before the proletariat is ready to conquer state power. In putting forward his distinct concept of ideological hegemony he reformulated the nature of proletariat politics.</w:t>
      </w:r>
    </w:p>
    <w:p w:rsidR="00B6360A" w:rsidRPr="0048528F" w:rsidRDefault="00B6360A" w:rsidP="00B6360A">
      <w:pPr>
        <w:autoSpaceDE w:val="0"/>
        <w:autoSpaceDN w:val="0"/>
        <w:adjustRightInd w:val="0"/>
        <w:spacing w:before="0" w:line="22" w:lineRule="atLeast"/>
        <w:rPr>
          <w:rFonts w:ascii="Palatino Linotype" w:hAnsi="Palatino Linotype" w:cs="TimesNewRomanPSMT"/>
          <w:color w:val="000000" w:themeColor="text1"/>
          <w:sz w:val="21"/>
          <w:szCs w:val="21"/>
        </w:rPr>
      </w:pPr>
    </w:p>
    <w:p w:rsidR="00B6360A" w:rsidRDefault="00B6360A">
      <w:pPr>
        <w:spacing w:before="0"/>
        <w:ind w:firstLine="0"/>
        <w:jc w:val="center"/>
        <w:rPr>
          <w:rFonts w:ascii="Palatino Linotype" w:hAnsi="Palatino Linotype" w:cs="TimesNewRomanPS-BoldMT"/>
          <w:b/>
          <w:bCs/>
          <w:color w:val="000000" w:themeColor="text1"/>
        </w:rPr>
      </w:pPr>
      <w:r>
        <w:rPr>
          <w:rFonts w:ascii="Palatino Linotype" w:hAnsi="Palatino Linotype" w:cs="TimesNewRomanPS-BoldMT"/>
          <w:b/>
          <w:bCs/>
          <w:color w:val="000000" w:themeColor="text1"/>
        </w:rPr>
        <w:br w:type="page"/>
      </w:r>
    </w:p>
    <w:p w:rsidR="00B6055F" w:rsidRPr="0048528F" w:rsidRDefault="00B6055F" w:rsidP="00000C0D">
      <w:pPr>
        <w:autoSpaceDE w:val="0"/>
        <w:autoSpaceDN w:val="0"/>
        <w:adjustRightInd w:val="0"/>
        <w:spacing w:before="0" w:line="22" w:lineRule="atLeast"/>
        <w:ind w:firstLine="0"/>
        <w:rPr>
          <w:rFonts w:ascii="Palatino Linotype" w:hAnsi="Palatino Linotype" w:cs="TimesNewRomanPS-BoldMT"/>
          <w:b/>
          <w:bCs/>
          <w:color w:val="000000" w:themeColor="text1"/>
        </w:rPr>
      </w:pPr>
      <w:r w:rsidRPr="0048528F">
        <w:rPr>
          <w:rFonts w:ascii="Palatino Linotype" w:hAnsi="Palatino Linotype" w:cs="TimesNewRomanPS-BoldMT"/>
          <w:b/>
          <w:bCs/>
          <w:color w:val="000000" w:themeColor="text1"/>
        </w:rPr>
        <w:lastRenderedPageBreak/>
        <w:t>5. Intellectuals and Politics</w:t>
      </w:r>
    </w:p>
    <w:p w:rsidR="00B6055F" w:rsidRPr="0048528F" w:rsidRDefault="00B6055F" w:rsidP="00000C0D">
      <w:pPr>
        <w:autoSpaceDE w:val="0"/>
        <w:autoSpaceDN w:val="0"/>
        <w:adjustRightInd w:val="0"/>
        <w:spacing w:before="0" w:after="120" w:line="22" w:lineRule="atLeast"/>
        <w:ind w:firstLine="0"/>
        <w:rPr>
          <w:rFonts w:ascii="Palatino Linotype" w:hAnsi="Palatino Linotype" w:cs="TimesNewRomanPSMT"/>
          <w:color w:val="000000" w:themeColor="text1"/>
          <w:sz w:val="21"/>
          <w:szCs w:val="21"/>
        </w:rPr>
      </w:pPr>
      <w:r w:rsidRPr="0048528F">
        <w:rPr>
          <w:rFonts w:ascii="Palatino Linotype" w:hAnsi="Palatino Linotype" w:cs="TimesNewRomanPSMT"/>
          <w:color w:val="000000" w:themeColor="text1"/>
          <w:sz w:val="21"/>
          <w:szCs w:val="21"/>
        </w:rPr>
        <w:t xml:space="preserve">I now wish to discuss what is perhaps the most decisive contribution which Gramsci made towards Marxism, i.e. his conceptualisation of intellectuals. So far I have referred to two elements in Gramsci's analysis of the superstructure of class society: i.e. the intermediate sphere which he termed </w:t>
      </w:r>
      <w:r w:rsidRPr="0048528F">
        <w:rPr>
          <w:rFonts w:ascii="Palatino Linotype" w:hAnsi="Palatino Linotype" w:cs="TimesNewRomanPS-ItalicMT"/>
          <w:i/>
          <w:iCs/>
          <w:color w:val="000000" w:themeColor="text1"/>
          <w:sz w:val="21"/>
          <w:szCs w:val="21"/>
        </w:rPr>
        <w:t>civil society</w:t>
      </w:r>
      <w:r w:rsidRPr="0048528F">
        <w:rPr>
          <w:rFonts w:ascii="Palatino Linotype" w:hAnsi="Palatino Linotype" w:cs="TimesNewRomanPSMT"/>
          <w:color w:val="000000" w:themeColor="text1"/>
          <w:sz w:val="21"/>
          <w:szCs w:val="21"/>
        </w:rPr>
        <w:t xml:space="preserve">, and the method of consensus building via the institutions of civil society, referred to as the construction of </w:t>
      </w:r>
      <w:r w:rsidRPr="0048528F">
        <w:rPr>
          <w:rFonts w:ascii="Palatino Linotype" w:hAnsi="Palatino Linotype" w:cs="TimesNewRomanPS-ItalicMT"/>
          <w:i/>
          <w:iCs/>
          <w:color w:val="000000" w:themeColor="text1"/>
          <w:sz w:val="21"/>
          <w:szCs w:val="21"/>
        </w:rPr>
        <w:t>ideological hegemony</w:t>
      </w:r>
      <w:r w:rsidRPr="0048528F">
        <w:rPr>
          <w:rFonts w:ascii="Palatino Linotype" w:hAnsi="Palatino Linotype" w:cs="TimesNewRomanPSMT"/>
          <w:color w:val="000000" w:themeColor="text1"/>
          <w:sz w:val="21"/>
          <w:szCs w:val="21"/>
        </w:rPr>
        <w:t>. We now need to look at the strata which 'populate' these institutions, i.e. the strata that are entrusted by the ruling class with the task of consensus building. These strata are identified by Gramsci as the various layers of professional intellectuals. Although other Marxist theoreticians, such as Lenin and Mao Tsetung, discussed what contribution intellectuals can make to the emancipation of the oppressed, Gramsci's views on intellectuals to my knowledge are (comparatively) the most mature views on the issue of intellectuals in the history of Marxism (5).</w:t>
      </w:r>
    </w:p>
    <w:p w:rsidR="00B6055F" w:rsidRPr="0048528F" w:rsidRDefault="00B6055F" w:rsidP="00C34699">
      <w:pPr>
        <w:autoSpaceDE w:val="0"/>
        <w:autoSpaceDN w:val="0"/>
        <w:adjustRightInd w:val="0"/>
        <w:spacing w:before="0" w:after="120" w:line="22" w:lineRule="atLeast"/>
        <w:ind w:firstLine="270"/>
        <w:rPr>
          <w:rFonts w:ascii="Palatino Linotype" w:hAnsi="Palatino Linotype" w:cs="TimesNewRomanPSMT"/>
          <w:color w:val="000000" w:themeColor="text1"/>
          <w:sz w:val="21"/>
          <w:szCs w:val="21"/>
        </w:rPr>
      </w:pPr>
      <w:r w:rsidRPr="0048528F">
        <w:rPr>
          <w:rFonts w:ascii="Palatino Linotype" w:hAnsi="Palatino Linotype" w:cs="TimesNewRomanPSMT"/>
          <w:color w:val="000000" w:themeColor="text1"/>
          <w:sz w:val="21"/>
          <w:szCs w:val="21"/>
        </w:rPr>
        <w:t xml:space="preserve">First, Gramsci refused to consider intellectual activity as an exclusive activity, undertaken only by a very privileged layer in class society. Seeking to </w:t>
      </w:r>
      <w:r w:rsidRPr="0048528F">
        <w:rPr>
          <w:rFonts w:ascii="Palatino Linotype" w:hAnsi="Palatino Linotype" w:cs="TimesNewRomanPS-ItalicMT"/>
          <w:i/>
          <w:iCs/>
          <w:color w:val="000000" w:themeColor="text1"/>
          <w:sz w:val="21"/>
          <w:szCs w:val="21"/>
        </w:rPr>
        <w:t xml:space="preserve">democratise </w:t>
      </w:r>
      <w:r w:rsidRPr="0048528F">
        <w:rPr>
          <w:rFonts w:ascii="Palatino Linotype" w:hAnsi="Palatino Linotype" w:cs="TimesNewRomanPSMT"/>
          <w:color w:val="000000" w:themeColor="text1"/>
          <w:sz w:val="21"/>
          <w:szCs w:val="21"/>
        </w:rPr>
        <w:t xml:space="preserve">the meaning of the term (which originally referred only to the very most prominent opinion-builders in society, such as famous philosophers and novelists), he insisted that human beings commonly engage in intellectual activity, since it is common for peasants and workers to think about the broader world, i.e. the world beyond the immediate sphere of their own production. Thus, Gramsci's thesis states that </w:t>
      </w:r>
      <w:r w:rsidRPr="0048528F">
        <w:rPr>
          <w:rFonts w:ascii="Palatino Linotype" w:hAnsi="Palatino Linotype" w:cs="TimesNewRomanPS-ItalicMT"/>
          <w:i/>
          <w:iCs/>
          <w:color w:val="000000" w:themeColor="text1"/>
          <w:sz w:val="21"/>
          <w:szCs w:val="21"/>
        </w:rPr>
        <w:t>'all human beings are intellectuals'</w:t>
      </w:r>
      <w:r w:rsidRPr="0048528F">
        <w:rPr>
          <w:rFonts w:ascii="Palatino Linotype" w:hAnsi="Palatino Linotype" w:cs="TimesNewRomanPSMT"/>
          <w:color w:val="000000" w:themeColor="text1"/>
          <w:sz w:val="21"/>
          <w:szCs w:val="21"/>
        </w:rPr>
        <w:t xml:space="preserve">. Parallel to this, Gramsci also countered the mechanistic notion which counterposes 'physical' and 'mental labour' as two </w:t>
      </w:r>
      <w:r w:rsidRPr="0048528F">
        <w:rPr>
          <w:rFonts w:ascii="Palatino Linotype" w:hAnsi="Palatino Linotype" w:cs="TimesNewRomanPS-ItalicMT"/>
          <w:i/>
          <w:iCs/>
          <w:color w:val="000000" w:themeColor="text1"/>
          <w:sz w:val="21"/>
          <w:szCs w:val="21"/>
        </w:rPr>
        <w:t xml:space="preserve">disconnected </w:t>
      </w:r>
      <w:r w:rsidRPr="0048528F">
        <w:rPr>
          <w:rFonts w:ascii="Palatino Linotype" w:hAnsi="Palatino Linotype" w:cs="TimesNewRomanPSMT"/>
          <w:color w:val="000000" w:themeColor="text1"/>
          <w:sz w:val="21"/>
          <w:szCs w:val="21"/>
        </w:rPr>
        <w:t>forms of labour. In Gramsci's view, purely 'physical labour' does not exist, for all productive labour involves the use of the human brain! Hence, Gramsci tried to re-instate a dialectical understanding regarding the character of human labour, and his conceptualisation is essential to an understanding of 20th century capitalist management methods, i.e. Fordism and Toyotism (6).</w:t>
      </w:r>
    </w:p>
    <w:p w:rsidR="00B6055F" w:rsidRPr="0048528F" w:rsidRDefault="00B6055F" w:rsidP="00C34699">
      <w:pPr>
        <w:autoSpaceDE w:val="0"/>
        <w:autoSpaceDN w:val="0"/>
        <w:adjustRightInd w:val="0"/>
        <w:spacing w:before="0" w:after="120" w:line="22" w:lineRule="atLeast"/>
        <w:ind w:firstLine="270"/>
        <w:rPr>
          <w:rFonts w:ascii="Palatino Linotype" w:hAnsi="Palatino Linotype" w:cs="TimesNewRomanPSMT"/>
          <w:color w:val="000000" w:themeColor="text1"/>
          <w:sz w:val="21"/>
          <w:szCs w:val="21"/>
        </w:rPr>
      </w:pPr>
      <w:r w:rsidRPr="0048528F">
        <w:rPr>
          <w:rFonts w:ascii="Palatino Linotype" w:hAnsi="Palatino Linotype" w:cs="TimesNewRomanPSMT"/>
          <w:color w:val="000000" w:themeColor="text1"/>
          <w:sz w:val="21"/>
          <w:szCs w:val="21"/>
        </w:rPr>
        <w:t>Returning now to ou</w:t>
      </w:r>
      <w:r w:rsidR="0071483D" w:rsidRPr="0048528F">
        <w:rPr>
          <w:rFonts w:ascii="Palatino Linotype" w:hAnsi="Palatino Linotype" w:cs="TimesNewRomanPSMT"/>
          <w:color w:val="000000" w:themeColor="text1"/>
          <w:sz w:val="21"/>
          <w:szCs w:val="21"/>
        </w:rPr>
        <w:t xml:space="preserve">r discussion on civil society, </w:t>
      </w:r>
      <w:r w:rsidRPr="0048528F">
        <w:rPr>
          <w:rFonts w:ascii="Palatino Linotype" w:hAnsi="Palatino Linotype" w:cs="TimesNewRomanPSMT"/>
          <w:color w:val="000000" w:themeColor="text1"/>
          <w:sz w:val="21"/>
          <w:szCs w:val="21"/>
        </w:rPr>
        <w:t xml:space="preserve">it is nevertheless true that there is a section of the population in class society, which makes a living on specialised knowledge, i.e., society's </w:t>
      </w:r>
      <w:r w:rsidRPr="0048528F">
        <w:rPr>
          <w:rFonts w:ascii="Palatino Linotype" w:hAnsi="Palatino Linotype" w:cs="TimesNewRomanPS-ItalicMT"/>
          <w:i/>
          <w:iCs/>
          <w:color w:val="000000" w:themeColor="text1"/>
          <w:sz w:val="21"/>
          <w:szCs w:val="21"/>
        </w:rPr>
        <w:t xml:space="preserve">professional </w:t>
      </w:r>
      <w:r w:rsidRPr="0048528F">
        <w:rPr>
          <w:rFonts w:ascii="Palatino Linotype" w:hAnsi="Palatino Linotype" w:cs="TimesNewRomanPSMT"/>
          <w:color w:val="000000" w:themeColor="text1"/>
          <w:sz w:val="21"/>
          <w:szCs w:val="21"/>
        </w:rPr>
        <w:t xml:space="preserve">intellectuals. </w:t>
      </w:r>
      <w:r w:rsidRPr="0048528F">
        <w:rPr>
          <w:rFonts w:ascii="Palatino Linotype" w:hAnsi="Palatino Linotype" w:cs="TimesNewRomanPSMT"/>
          <w:color w:val="000000" w:themeColor="text1"/>
          <w:sz w:val="21"/>
          <w:szCs w:val="21"/>
        </w:rPr>
        <w:lastRenderedPageBreak/>
        <w:t xml:space="preserve">Admitting this, Gramsci proceeds to identify a number of </w:t>
      </w:r>
      <w:r w:rsidRPr="0048528F">
        <w:rPr>
          <w:rFonts w:ascii="Palatino Linotype" w:hAnsi="Palatino Linotype" w:cs="TimesNewRomanPS-ItalicMT"/>
          <w:i/>
          <w:iCs/>
          <w:color w:val="000000" w:themeColor="text1"/>
          <w:sz w:val="21"/>
          <w:szCs w:val="21"/>
        </w:rPr>
        <w:t xml:space="preserve">categories </w:t>
      </w:r>
      <w:r w:rsidRPr="0048528F">
        <w:rPr>
          <w:rFonts w:ascii="Palatino Linotype" w:hAnsi="Palatino Linotype" w:cs="TimesNewRomanPSMT"/>
          <w:color w:val="000000" w:themeColor="text1"/>
          <w:sz w:val="21"/>
          <w:szCs w:val="21"/>
        </w:rPr>
        <w:t xml:space="preserve">of intellectuals, which are unique categorisations. A distinction which is immediately relevant for the struggles of the </w:t>
      </w:r>
      <w:r w:rsidR="00C140EF" w:rsidRPr="0048528F">
        <w:rPr>
          <w:rFonts w:ascii="Palatino Linotype" w:hAnsi="Palatino Linotype" w:cs="TimesNewRomanPSMT"/>
          <w:color w:val="000000" w:themeColor="text1"/>
          <w:sz w:val="21"/>
          <w:szCs w:val="21"/>
        </w:rPr>
        <w:t>oppressed</w:t>
      </w:r>
      <w:r w:rsidRPr="0048528F">
        <w:rPr>
          <w:rFonts w:ascii="Palatino Linotype" w:hAnsi="Palatino Linotype" w:cs="TimesNewRomanPSMT"/>
          <w:color w:val="000000" w:themeColor="text1"/>
          <w:sz w:val="21"/>
          <w:szCs w:val="21"/>
        </w:rPr>
        <w:t xml:space="preserve"> is his distinction between </w:t>
      </w:r>
      <w:r w:rsidRPr="0048528F">
        <w:rPr>
          <w:rFonts w:ascii="Palatino Linotype" w:hAnsi="Palatino Linotype" w:cs="TimesNewRomanPS-ItalicMT"/>
          <w:i/>
          <w:iCs/>
          <w:color w:val="000000" w:themeColor="text1"/>
          <w:sz w:val="21"/>
          <w:szCs w:val="21"/>
        </w:rPr>
        <w:t xml:space="preserve">'organic' </w:t>
      </w:r>
      <w:r w:rsidRPr="0048528F">
        <w:rPr>
          <w:rFonts w:ascii="Palatino Linotype" w:hAnsi="Palatino Linotype" w:cs="TimesNewRomanPSMT"/>
          <w:color w:val="000000" w:themeColor="text1"/>
          <w:sz w:val="21"/>
          <w:szCs w:val="21"/>
        </w:rPr>
        <w:t xml:space="preserve">and </w:t>
      </w:r>
      <w:r w:rsidRPr="0048528F">
        <w:rPr>
          <w:rFonts w:ascii="Palatino Linotype" w:hAnsi="Palatino Linotype" w:cs="TimesNewRomanPS-ItalicMT"/>
          <w:i/>
          <w:iCs/>
          <w:color w:val="000000" w:themeColor="text1"/>
          <w:sz w:val="21"/>
          <w:szCs w:val="21"/>
        </w:rPr>
        <w:t xml:space="preserve">'traditional' </w:t>
      </w:r>
      <w:r w:rsidRPr="0048528F">
        <w:rPr>
          <w:rFonts w:ascii="Palatino Linotype" w:hAnsi="Palatino Linotype" w:cs="TimesNewRomanPSMT"/>
          <w:color w:val="000000" w:themeColor="text1"/>
          <w:sz w:val="21"/>
          <w:szCs w:val="21"/>
        </w:rPr>
        <w:t xml:space="preserve">intellectuals. </w:t>
      </w:r>
      <w:r w:rsidRPr="0048528F">
        <w:rPr>
          <w:rFonts w:ascii="Palatino Linotype" w:hAnsi="Palatino Linotype" w:cs="TimesNewRomanPS-ItalicMT"/>
          <w:i/>
          <w:iCs/>
          <w:color w:val="000000" w:themeColor="text1"/>
          <w:sz w:val="21"/>
          <w:szCs w:val="21"/>
        </w:rPr>
        <w:t xml:space="preserve">Organic </w:t>
      </w:r>
      <w:r w:rsidRPr="0048528F">
        <w:rPr>
          <w:rFonts w:ascii="Palatino Linotype" w:hAnsi="Palatino Linotype" w:cs="TimesNewRomanPSMT"/>
          <w:color w:val="000000" w:themeColor="text1"/>
          <w:sz w:val="21"/>
          <w:szCs w:val="21"/>
        </w:rPr>
        <w:t xml:space="preserve">intellectuals are those intellectuals who represent the interest of 'rising classes' under capitalism, i.e. either the bourgeoisie or the proletariat. When representing the oppressed, such intellectuals directly hail from slaves, from feudal peasants, waged workers, etc., and they develop their own worldview primarily in course of their organizational work in the revolutionary movement (7). </w:t>
      </w:r>
      <w:r w:rsidRPr="0048528F">
        <w:rPr>
          <w:rFonts w:ascii="Palatino Linotype" w:hAnsi="Palatino Linotype" w:cs="TimesNewRomanPS-ItalicMT"/>
          <w:i/>
          <w:iCs/>
          <w:color w:val="000000" w:themeColor="text1"/>
          <w:sz w:val="21"/>
          <w:szCs w:val="21"/>
        </w:rPr>
        <w:t xml:space="preserve">Traditional </w:t>
      </w:r>
      <w:r w:rsidRPr="0048528F">
        <w:rPr>
          <w:rFonts w:ascii="Palatino Linotype" w:hAnsi="Palatino Linotype" w:cs="TimesNewRomanPSMT"/>
          <w:color w:val="000000" w:themeColor="text1"/>
          <w:sz w:val="21"/>
          <w:szCs w:val="21"/>
        </w:rPr>
        <w:t>intellectuals, on the contrary, form an intrinsic part of the old class structure of society; their interests are tied up with the interests of the aristocracy and landlords, i.e. those classes which have a vested interest in opposing societal change.</w:t>
      </w:r>
    </w:p>
    <w:p w:rsidR="00B6055F" w:rsidRPr="0048528F" w:rsidRDefault="00B6055F" w:rsidP="00000C0D">
      <w:pPr>
        <w:autoSpaceDE w:val="0"/>
        <w:autoSpaceDN w:val="0"/>
        <w:adjustRightInd w:val="0"/>
        <w:spacing w:before="0" w:after="120" w:line="22" w:lineRule="atLeast"/>
        <w:ind w:firstLine="360"/>
        <w:rPr>
          <w:rFonts w:ascii="Palatino Linotype" w:hAnsi="Palatino Linotype" w:cs="TimesNewRomanPSMT"/>
          <w:color w:val="000000" w:themeColor="text1"/>
          <w:sz w:val="21"/>
          <w:szCs w:val="21"/>
        </w:rPr>
      </w:pPr>
      <w:r w:rsidRPr="0048528F">
        <w:rPr>
          <w:rFonts w:ascii="Palatino Linotype" w:hAnsi="Palatino Linotype" w:cs="TimesNewRomanPSMT"/>
          <w:color w:val="000000" w:themeColor="text1"/>
          <w:sz w:val="21"/>
          <w:szCs w:val="21"/>
        </w:rPr>
        <w:t xml:space="preserve">While it is often presumed, by superficial 'post-modernist' readers of Gramsci's, that the distinction between traditional and organic intellectuals is the main line of distinction he draws between sections of intellectuals, this is far from true. Another key-line of demarcation which he draws is that between </w:t>
      </w:r>
      <w:r w:rsidRPr="0048528F">
        <w:rPr>
          <w:rFonts w:ascii="Palatino Linotype" w:hAnsi="Palatino Linotype" w:cs="TimesNewRomanPS-ItalicMT"/>
          <w:i/>
          <w:iCs/>
          <w:color w:val="000000" w:themeColor="text1"/>
          <w:sz w:val="21"/>
          <w:szCs w:val="21"/>
        </w:rPr>
        <w:t xml:space="preserve">urban </w:t>
      </w:r>
      <w:r w:rsidRPr="0048528F">
        <w:rPr>
          <w:rFonts w:ascii="Palatino Linotype" w:hAnsi="Palatino Linotype" w:cs="TimesNewRomanPSMT"/>
          <w:color w:val="000000" w:themeColor="text1"/>
          <w:sz w:val="21"/>
          <w:szCs w:val="21"/>
        </w:rPr>
        <w:t xml:space="preserve">and </w:t>
      </w:r>
      <w:r w:rsidRPr="0048528F">
        <w:rPr>
          <w:rFonts w:ascii="Palatino Linotype" w:hAnsi="Palatino Linotype" w:cs="TimesNewRomanPS-ItalicMT"/>
          <w:i/>
          <w:iCs/>
          <w:color w:val="000000" w:themeColor="text1"/>
          <w:sz w:val="21"/>
          <w:szCs w:val="21"/>
        </w:rPr>
        <w:t xml:space="preserve">rural </w:t>
      </w:r>
      <w:r w:rsidRPr="0048528F">
        <w:rPr>
          <w:rFonts w:ascii="Palatino Linotype" w:hAnsi="Palatino Linotype" w:cs="TimesNewRomanPSMT"/>
          <w:color w:val="000000" w:themeColor="text1"/>
          <w:sz w:val="21"/>
          <w:szCs w:val="21"/>
        </w:rPr>
        <w:t xml:space="preserve">intellectuals, and this distinction is equally important for a re-analysis of (East) Bengal's socio-political history. Like the former distinction, this distinction brings out the fact that there are a large number of intellectuals - such as school teachers, rural doctors, journalists, lawyers, etc. - who in view of their profession form a part of society's intellectual community, but whose labour is not recognized as intellectual labour by the dominant section of (urban based, comprador) intellectuals. </w:t>
      </w:r>
      <w:r w:rsidRPr="0048528F">
        <w:rPr>
          <w:rFonts w:ascii="Palatino Linotype" w:hAnsi="Palatino Linotype" w:cs="TimesNewRomanPS-ItalicMT"/>
          <w:i/>
          <w:iCs/>
          <w:color w:val="000000" w:themeColor="text1"/>
          <w:sz w:val="21"/>
          <w:szCs w:val="21"/>
        </w:rPr>
        <w:t>Rural intellectuals</w:t>
      </w:r>
      <w:r w:rsidRPr="0048528F">
        <w:rPr>
          <w:rFonts w:ascii="Palatino Linotype" w:hAnsi="Palatino Linotype" w:cs="TimesNewRomanPSMT"/>
          <w:color w:val="000000" w:themeColor="text1"/>
          <w:sz w:val="21"/>
          <w:szCs w:val="21"/>
        </w:rPr>
        <w:t>, according to Gramsci, are closest to the peasantry, and they often mediate between the peasantry and the institutions of the state. While rural intellectuals include a traditional segment (for instance, religious preachers) and a non-traditional segment (e.g., teachers in secular schools), both categories lack social recognition for the intellectual work which they contribute to society.</w:t>
      </w:r>
    </w:p>
    <w:p w:rsidR="00B6055F" w:rsidRDefault="00B6055F" w:rsidP="00B6360A">
      <w:pPr>
        <w:autoSpaceDE w:val="0"/>
        <w:autoSpaceDN w:val="0"/>
        <w:adjustRightInd w:val="0"/>
        <w:spacing w:before="0" w:line="22" w:lineRule="atLeast"/>
        <w:ind w:firstLine="360"/>
        <w:rPr>
          <w:rFonts w:ascii="Palatino Linotype" w:hAnsi="Palatino Linotype" w:cs="TimesNewRomanPSMT"/>
          <w:color w:val="000000" w:themeColor="text1"/>
          <w:sz w:val="21"/>
          <w:szCs w:val="21"/>
        </w:rPr>
      </w:pPr>
      <w:r w:rsidRPr="0048528F">
        <w:rPr>
          <w:rFonts w:ascii="Palatino Linotype" w:hAnsi="Palatino Linotype" w:cs="TimesNewRomanPSMT"/>
          <w:color w:val="000000" w:themeColor="text1"/>
          <w:sz w:val="21"/>
          <w:szCs w:val="21"/>
        </w:rPr>
        <w:t xml:space="preserve">Gramsci's above-summarized categorisation of professional intellectuals was rudimentary, and it can be refined on the basis of further social investigations. Nevertheless, it represents a departure, an innovation, in the history of Marxism, for these categorisations were not put forward by any other Marxist philosopher. Moreover, Gramsci as no </w:t>
      </w:r>
      <w:r w:rsidRPr="0048528F">
        <w:rPr>
          <w:rFonts w:ascii="Palatino Linotype" w:hAnsi="Palatino Linotype" w:cs="TimesNewRomanPSMT"/>
          <w:color w:val="000000" w:themeColor="text1"/>
          <w:sz w:val="21"/>
          <w:szCs w:val="21"/>
        </w:rPr>
        <w:lastRenderedPageBreak/>
        <w:t xml:space="preserve">other Marxist theoretician argued that political work is the task of intellectuals: whether they be recognized or non-recognized, it is society's intellectuals who engage in the work of </w:t>
      </w:r>
      <w:r w:rsidRPr="0048528F">
        <w:rPr>
          <w:rFonts w:ascii="Palatino Linotype" w:hAnsi="Palatino Linotype" w:cs="TimesNewRomanPS-ItalicMT"/>
          <w:i/>
          <w:iCs/>
          <w:color w:val="000000" w:themeColor="text1"/>
          <w:sz w:val="21"/>
          <w:szCs w:val="21"/>
        </w:rPr>
        <w:t xml:space="preserve">opinion-building </w:t>
      </w:r>
      <w:r w:rsidRPr="0048528F">
        <w:rPr>
          <w:rFonts w:ascii="Palatino Linotype" w:hAnsi="Palatino Linotype" w:cs="TimesNewRomanPSMT"/>
          <w:color w:val="000000" w:themeColor="text1"/>
          <w:sz w:val="21"/>
          <w:szCs w:val="21"/>
        </w:rPr>
        <w:t>on behalf of the various social classes aspiring to achieve or preserve hegemony. Hence, Gramsci also defined the work of building a political party as intellectual work, and argued that all those who participate in it are either already intellectuals, or, in the process of party-building, are bound to be transformed into intellectuals! This conclusion follows logically from his conceptualisation of civil society, and from his definitions of intellectuals and intellectual activity. Yet it surely constitutes a departure from the views that have held sway in 20th century peasant-based revolutions in Asia!</w:t>
      </w:r>
    </w:p>
    <w:p w:rsidR="00B6360A" w:rsidRPr="0048528F" w:rsidRDefault="00B6360A" w:rsidP="00B6360A">
      <w:pPr>
        <w:autoSpaceDE w:val="0"/>
        <w:autoSpaceDN w:val="0"/>
        <w:adjustRightInd w:val="0"/>
        <w:spacing w:before="0" w:line="22" w:lineRule="atLeast"/>
        <w:ind w:firstLine="360"/>
        <w:rPr>
          <w:rFonts w:ascii="Palatino Linotype" w:hAnsi="Palatino Linotype" w:cs="TimesNewRomanPSMT"/>
          <w:color w:val="000000" w:themeColor="text1"/>
          <w:sz w:val="21"/>
          <w:szCs w:val="21"/>
        </w:rPr>
      </w:pPr>
    </w:p>
    <w:p w:rsidR="00B6055F" w:rsidRPr="0048528F" w:rsidRDefault="00B6055F" w:rsidP="00000C0D">
      <w:pPr>
        <w:autoSpaceDE w:val="0"/>
        <w:autoSpaceDN w:val="0"/>
        <w:adjustRightInd w:val="0"/>
        <w:spacing w:before="0" w:line="22" w:lineRule="atLeast"/>
        <w:ind w:firstLine="0"/>
        <w:rPr>
          <w:rFonts w:ascii="Palatino Linotype" w:hAnsi="Palatino Linotype" w:cs="TimesNewRomanPS-BoldItalicMT"/>
          <w:b/>
          <w:bCs/>
          <w:i/>
          <w:iCs/>
          <w:color w:val="000000" w:themeColor="text1"/>
        </w:rPr>
      </w:pPr>
      <w:r w:rsidRPr="0048528F">
        <w:rPr>
          <w:rFonts w:ascii="Palatino Linotype" w:hAnsi="Palatino Linotype" w:cs="TimesNewRomanPS-BoldMT"/>
          <w:b/>
          <w:bCs/>
          <w:color w:val="000000" w:themeColor="text1"/>
        </w:rPr>
        <w:t xml:space="preserve">6. The Terms </w:t>
      </w:r>
      <w:r w:rsidRPr="0048528F">
        <w:rPr>
          <w:rFonts w:ascii="Palatino Linotype" w:hAnsi="Palatino Linotype" w:cs="TimesNewRomanPS-BoldItalicMT"/>
          <w:b/>
          <w:bCs/>
          <w:i/>
          <w:iCs/>
          <w:color w:val="000000" w:themeColor="text1"/>
        </w:rPr>
        <w:t xml:space="preserve">'Passive Revolution' </w:t>
      </w:r>
      <w:r w:rsidRPr="0048528F">
        <w:rPr>
          <w:rFonts w:ascii="Palatino Linotype" w:hAnsi="Palatino Linotype" w:cs="TimesNewRomanPS-BoldMT"/>
          <w:b/>
          <w:bCs/>
          <w:color w:val="000000" w:themeColor="text1"/>
        </w:rPr>
        <w:t xml:space="preserve">and the </w:t>
      </w:r>
      <w:r w:rsidRPr="0048528F">
        <w:rPr>
          <w:rFonts w:ascii="Palatino Linotype" w:hAnsi="Palatino Linotype" w:cs="TimesNewRomanPS-BoldItalicMT"/>
          <w:b/>
          <w:bCs/>
          <w:i/>
          <w:iCs/>
          <w:color w:val="000000" w:themeColor="text1"/>
        </w:rPr>
        <w:t>'Historical Bloc'</w:t>
      </w:r>
    </w:p>
    <w:p w:rsidR="00B6055F" w:rsidRPr="0048528F" w:rsidRDefault="00B6055F" w:rsidP="00000C0D">
      <w:pPr>
        <w:autoSpaceDE w:val="0"/>
        <w:autoSpaceDN w:val="0"/>
        <w:adjustRightInd w:val="0"/>
        <w:spacing w:before="0" w:after="120" w:line="22" w:lineRule="atLeast"/>
        <w:ind w:firstLine="0"/>
        <w:rPr>
          <w:rFonts w:ascii="Palatino Linotype" w:hAnsi="Palatino Linotype" w:cs="TimesNewRomanPSMT"/>
          <w:color w:val="000000" w:themeColor="text1"/>
          <w:sz w:val="21"/>
          <w:szCs w:val="21"/>
        </w:rPr>
      </w:pPr>
      <w:r w:rsidRPr="0048528F">
        <w:rPr>
          <w:rFonts w:ascii="Palatino Linotype" w:hAnsi="Palatino Linotype" w:cs="TimesNewRomanPSMT"/>
          <w:color w:val="000000" w:themeColor="text1"/>
          <w:sz w:val="21"/>
          <w:szCs w:val="21"/>
        </w:rPr>
        <w:t xml:space="preserve">Just like the terms </w:t>
      </w:r>
      <w:r w:rsidRPr="0048528F">
        <w:rPr>
          <w:rFonts w:ascii="Palatino Linotype" w:hAnsi="Palatino Linotype" w:cs="TimesNewRomanPS-ItalicMT"/>
          <w:i/>
          <w:iCs/>
          <w:color w:val="000000" w:themeColor="text1"/>
          <w:sz w:val="21"/>
          <w:szCs w:val="21"/>
        </w:rPr>
        <w:t xml:space="preserve">civil society </w:t>
      </w:r>
      <w:r w:rsidRPr="0048528F">
        <w:rPr>
          <w:rFonts w:ascii="Palatino Linotype" w:hAnsi="Palatino Linotype" w:cs="TimesNewRomanPSMT"/>
          <w:color w:val="000000" w:themeColor="text1"/>
          <w:sz w:val="21"/>
          <w:szCs w:val="21"/>
        </w:rPr>
        <w:t xml:space="preserve">and </w:t>
      </w:r>
      <w:r w:rsidRPr="0048528F">
        <w:rPr>
          <w:rFonts w:ascii="Palatino Linotype" w:hAnsi="Palatino Linotype" w:cs="TimesNewRomanPS-ItalicMT"/>
          <w:i/>
          <w:iCs/>
          <w:color w:val="000000" w:themeColor="text1"/>
          <w:sz w:val="21"/>
          <w:szCs w:val="21"/>
        </w:rPr>
        <w:t>ideological hegemony</w:t>
      </w:r>
      <w:r w:rsidRPr="0048528F">
        <w:rPr>
          <w:rFonts w:ascii="Palatino Linotype" w:hAnsi="Palatino Linotype" w:cs="TimesNewRomanPSMT"/>
          <w:color w:val="000000" w:themeColor="text1"/>
          <w:sz w:val="21"/>
          <w:szCs w:val="21"/>
        </w:rPr>
        <w:t xml:space="preserve">, the concept of </w:t>
      </w:r>
      <w:r w:rsidRPr="0048528F">
        <w:rPr>
          <w:rFonts w:ascii="Palatino Linotype" w:hAnsi="Palatino Linotype" w:cs="TimesNewRomanPS-ItalicMT"/>
          <w:i/>
          <w:iCs/>
          <w:color w:val="000000" w:themeColor="text1"/>
          <w:sz w:val="21"/>
          <w:szCs w:val="21"/>
        </w:rPr>
        <w:t xml:space="preserve">passive revolution </w:t>
      </w:r>
      <w:r w:rsidRPr="0048528F">
        <w:rPr>
          <w:rFonts w:ascii="Palatino Linotype" w:hAnsi="Palatino Linotype" w:cs="TimesNewRomanPSMT"/>
          <w:color w:val="000000" w:themeColor="text1"/>
          <w:sz w:val="21"/>
          <w:szCs w:val="21"/>
        </w:rPr>
        <w:t>was not introduced by Gramsci himself; it was a borrowed term. As he himself admitted in his writing on the history of the Italian Risorgimento, i.e. on the process of the formation of the Italian unitary state, Gramsci took over the term from the historian Cuoco, and then re-interpreted it (8). He used it to designate a process whereby a new political formation comes to power, replacing an older one. Contrary to what happens in a real or active revolution, however</w:t>
      </w:r>
      <w:r w:rsidR="0071483D" w:rsidRPr="0048528F">
        <w:rPr>
          <w:rFonts w:ascii="Palatino Linotype" w:hAnsi="Palatino Linotype" w:cs="TimesNewRomanPSMT"/>
          <w:color w:val="000000" w:themeColor="text1"/>
          <w:sz w:val="21"/>
          <w:szCs w:val="21"/>
        </w:rPr>
        <w:t>,</w:t>
      </w:r>
      <w:r w:rsidRPr="0048528F">
        <w:rPr>
          <w:rFonts w:ascii="Palatino Linotype" w:hAnsi="Palatino Linotype" w:cs="TimesNewRomanPSMT"/>
          <w:color w:val="000000" w:themeColor="text1"/>
          <w:sz w:val="21"/>
          <w:szCs w:val="21"/>
        </w:rPr>
        <w:t xml:space="preserve"> in a passive revolution no fundamental restructuring of social relations takes place.</w:t>
      </w:r>
    </w:p>
    <w:p w:rsidR="00B6055F" w:rsidRPr="0048528F" w:rsidRDefault="00B6055F" w:rsidP="00000C0D">
      <w:pPr>
        <w:autoSpaceDE w:val="0"/>
        <w:autoSpaceDN w:val="0"/>
        <w:adjustRightInd w:val="0"/>
        <w:spacing w:before="0" w:after="120" w:line="22" w:lineRule="atLeast"/>
        <w:ind w:firstLine="360"/>
        <w:rPr>
          <w:rFonts w:ascii="Palatino Linotype" w:hAnsi="Palatino Linotype" w:cs="TimesNewRomanPSMT"/>
          <w:color w:val="000000" w:themeColor="text1"/>
          <w:sz w:val="21"/>
          <w:szCs w:val="21"/>
        </w:rPr>
      </w:pPr>
      <w:r w:rsidRPr="0048528F">
        <w:rPr>
          <w:rFonts w:ascii="Palatino Linotype" w:hAnsi="Palatino Linotype" w:cs="TimesNewRomanPSMT"/>
          <w:color w:val="000000" w:themeColor="text1"/>
          <w:sz w:val="21"/>
          <w:szCs w:val="21"/>
        </w:rPr>
        <w:t xml:space="preserve">Hence, the term </w:t>
      </w:r>
      <w:r w:rsidRPr="0048528F">
        <w:rPr>
          <w:rFonts w:ascii="Palatino Linotype" w:hAnsi="Palatino Linotype" w:cs="TimesNewRomanPS-ItalicMT"/>
          <w:i/>
          <w:iCs/>
          <w:color w:val="000000" w:themeColor="text1"/>
          <w:sz w:val="21"/>
          <w:szCs w:val="21"/>
        </w:rPr>
        <w:t xml:space="preserve">passive revolution </w:t>
      </w:r>
      <w:r w:rsidRPr="0048528F">
        <w:rPr>
          <w:rFonts w:ascii="Palatino Linotype" w:hAnsi="Palatino Linotype" w:cs="TimesNewRomanPSMT"/>
          <w:color w:val="000000" w:themeColor="text1"/>
          <w:sz w:val="21"/>
          <w:szCs w:val="21"/>
        </w:rPr>
        <w:t xml:space="preserve">refers to a political process that is reformist in nature. Such a process according to Gramsci can either be steered by a liberal party, or by a fascist political force. Hence, Gramsci applies the term </w:t>
      </w:r>
      <w:r w:rsidRPr="0048528F">
        <w:rPr>
          <w:rFonts w:ascii="Palatino Linotype" w:hAnsi="Palatino Linotype" w:cs="TimesNewRomanPS-ItalicMT"/>
          <w:i/>
          <w:iCs/>
          <w:color w:val="000000" w:themeColor="text1"/>
          <w:sz w:val="21"/>
          <w:szCs w:val="21"/>
        </w:rPr>
        <w:t xml:space="preserve">inter alia </w:t>
      </w:r>
      <w:r w:rsidRPr="0048528F">
        <w:rPr>
          <w:rFonts w:ascii="Palatino Linotype" w:hAnsi="Palatino Linotype" w:cs="TimesNewRomanPSMT"/>
          <w:color w:val="000000" w:themeColor="text1"/>
          <w:sz w:val="21"/>
          <w:szCs w:val="21"/>
        </w:rPr>
        <w:t>to explain the events that led to the victory of fascism in Europe, in the thirties of the last century.</w:t>
      </w:r>
    </w:p>
    <w:p w:rsidR="00B6055F" w:rsidRPr="0048528F" w:rsidRDefault="00B6055F" w:rsidP="00000C0D">
      <w:pPr>
        <w:autoSpaceDE w:val="0"/>
        <w:autoSpaceDN w:val="0"/>
        <w:adjustRightInd w:val="0"/>
        <w:spacing w:before="0" w:after="120" w:line="22" w:lineRule="atLeast"/>
        <w:ind w:firstLine="360"/>
        <w:rPr>
          <w:rFonts w:ascii="Palatino Linotype" w:hAnsi="Palatino Linotype" w:cs="TimesNewRomanPSMT"/>
          <w:color w:val="000000" w:themeColor="text1"/>
          <w:sz w:val="21"/>
          <w:szCs w:val="21"/>
        </w:rPr>
      </w:pPr>
      <w:r w:rsidRPr="0048528F">
        <w:rPr>
          <w:rFonts w:ascii="Palatino Linotype" w:hAnsi="Palatino Linotype" w:cs="TimesNewRomanPSMT"/>
          <w:color w:val="000000" w:themeColor="text1"/>
          <w:sz w:val="21"/>
          <w:szCs w:val="21"/>
        </w:rPr>
        <w:t xml:space="preserve">Now, while Gramsci nowhere discussed the applicability of the concept of </w:t>
      </w:r>
      <w:r w:rsidRPr="0048528F">
        <w:rPr>
          <w:rFonts w:ascii="Palatino Linotype" w:hAnsi="Palatino Linotype" w:cs="TimesNewRomanPS-ItalicMT"/>
          <w:i/>
          <w:iCs/>
          <w:color w:val="000000" w:themeColor="text1"/>
          <w:sz w:val="21"/>
          <w:szCs w:val="21"/>
        </w:rPr>
        <w:t xml:space="preserve">passive revolution </w:t>
      </w:r>
      <w:r w:rsidRPr="0048528F">
        <w:rPr>
          <w:rFonts w:ascii="Palatino Linotype" w:hAnsi="Palatino Linotype" w:cs="TimesNewRomanPSMT"/>
          <w:color w:val="000000" w:themeColor="text1"/>
          <w:sz w:val="21"/>
          <w:szCs w:val="21"/>
        </w:rPr>
        <w:t xml:space="preserve">to events elsewhere in the world, the term can well be used to characterise the process of political transformation that took place in East Bengal in the 1940s, i.e. the process whereby the Bengal Muslim League formed a political alliance and campaigned for construction of the state of Pakistan. In the given process, an indigenous ruling class replaced the former British colonial administrators, and it </w:t>
      </w:r>
      <w:r w:rsidRPr="0048528F">
        <w:rPr>
          <w:rFonts w:ascii="Palatino Linotype" w:hAnsi="Palatino Linotype" w:cs="TimesNewRomanPSMT"/>
          <w:color w:val="000000" w:themeColor="text1"/>
          <w:sz w:val="21"/>
          <w:szCs w:val="21"/>
        </w:rPr>
        <w:lastRenderedPageBreak/>
        <w:t xml:space="preserve">succeeded in achieving its aim via a transformative political program, targeting the 'decapitation' of the feudal economic order, i.e. dispossession of the absentee landlords, the </w:t>
      </w:r>
      <w:r w:rsidRPr="0048528F">
        <w:rPr>
          <w:rFonts w:ascii="Palatino Linotype" w:hAnsi="Palatino Linotype" w:cs="TimesNewRomanPS-ItalicMT"/>
          <w:i/>
          <w:iCs/>
          <w:color w:val="000000" w:themeColor="text1"/>
          <w:sz w:val="21"/>
          <w:szCs w:val="21"/>
        </w:rPr>
        <w:t>zamindars</w:t>
      </w:r>
      <w:r w:rsidRPr="0048528F">
        <w:rPr>
          <w:rFonts w:ascii="Palatino Linotype" w:hAnsi="Palatino Linotype" w:cs="TimesNewRomanPSMT"/>
          <w:color w:val="000000" w:themeColor="text1"/>
          <w:sz w:val="21"/>
          <w:szCs w:val="21"/>
        </w:rPr>
        <w:t xml:space="preserve">. Yet the Muslim League, as we all know, did not aim at a fundamental restructuring of agrarian relations, and its Muslim-communalist orientation precisely served to redirect peasant energies away from the path of </w:t>
      </w:r>
      <w:r w:rsidRPr="0048528F">
        <w:rPr>
          <w:rFonts w:ascii="Palatino Linotype" w:hAnsi="Palatino Linotype" w:cs="TimesNewRomanPS-ItalicMT"/>
          <w:i/>
          <w:iCs/>
          <w:color w:val="000000" w:themeColor="text1"/>
          <w:sz w:val="21"/>
          <w:szCs w:val="21"/>
        </w:rPr>
        <w:t xml:space="preserve">active </w:t>
      </w:r>
      <w:r w:rsidRPr="0048528F">
        <w:rPr>
          <w:rFonts w:ascii="Palatino Linotype" w:hAnsi="Palatino Linotype" w:cs="TimesNewRomanPSMT"/>
          <w:color w:val="000000" w:themeColor="text1"/>
          <w:sz w:val="21"/>
          <w:szCs w:val="21"/>
        </w:rPr>
        <w:t xml:space="preserve">revolution as propagated by the Left. Indeed, what the Muslim League accomplished can best be characterized as a </w:t>
      </w:r>
      <w:r w:rsidRPr="0048528F">
        <w:rPr>
          <w:rFonts w:ascii="Palatino Linotype" w:hAnsi="Palatino Linotype" w:cs="TimesNewRomanPS-ItalicMT"/>
          <w:i/>
          <w:iCs/>
          <w:color w:val="000000" w:themeColor="text1"/>
          <w:sz w:val="21"/>
          <w:szCs w:val="21"/>
        </w:rPr>
        <w:t xml:space="preserve">passive revolution </w:t>
      </w:r>
      <w:r w:rsidRPr="0048528F">
        <w:rPr>
          <w:rFonts w:ascii="Palatino Linotype" w:hAnsi="Palatino Linotype" w:cs="TimesNewRomanPSMT"/>
          <w:color w:val="000000" w:themeColor="text1"/>
          <w:sz w:val="21"/>
          <w:szCs w:val="21"/>
        </w:rPr>
        <w:t>in Gramsci's theoretical sense.</w:t>
      </w:r>
    </w:p>
    <w:p w:rsidR="00B6055F" w:rsidRPr="0048528F" w:rsidRDefault="00B6055F" w:rsidP="00000C0D">
      <w:pPr>
        <w:autoSpaceDE w:val="0"/>
        <w:autoSpaceDN w:val="0"/>
        <w:adjustRightInd w:val="0"/>
        <w:spacing w:before="0" w:after="120" w:line="22" w:lineRule="atLeast"/>
        <w:ind w:firstLine="360"/>
        <w:rPr>
          <w:rFonts w:ascii="Palatino Linotype" w:hAnsi="Palatino Linotype" w:cs="TimesNewRomanPSMT"/>
          <w:color w:val="000000" w:themeColor="text1"/>
          <w:sz w:val="21"/>
          <w:szCs w:val="21"/>
        </w:rPr>
      </w:pPr>
      <w:r w:rsidRPr="0048528F">
        <w:rPr>
          <w:rFonts w:ascii="Palatino Linotype" w:hAnsi="Palatino Linotype" w:cs="TimesNewRomanPSMT"/>
          <w:color w:val="000000" w:themeColor="text1"/>
          <w:sz w:val="21"/>
          <w:szCs w:val="21"/>
        </w:rPr>
        <w:t xml:space="preserve">Yet it would hardly help us re-analyse the political history of Bengal if we were to adopt Gramsci's term of passive revolution in isolation. What is required in the interest of a reinterpretation of </w:t>
      </w:r>
      <w:r w:rsidR="00C140EF" w:rsidRPr="0048528F">
        <w:rPr>
          <w:rFonts w:ascii="Palatino Linotype" w:hAnsi="Palatino Linotype" w:cs="TimesNewRomanPSMT"/>
          <w:color w:val="000000" w:themeColor="text1"/>
          <w:sz w:val="21"/>
          <w:szCs w:val="21"/>
        </w:rPr>
        <w:t>history</w:t>
      </w:r>
      <w:r w:rsidRPr="0048528F">
        <w:rPr>
          <w:rFonts w:ascii="Palatino Linotype" w:hAnsi="Palatino Linotype" w:cs="TimesNewRomanPSMT"/>
          <w:color w:val="000000" w:themeColor="text1"/>
          <w:sz w:val="21"/>
          <w:szCs w:val="21"/>
        </w:rPr>
        <w:t xml:space="preserve"> is that the various terms which Gramsci proposed to facilitate the analysis of society's political domain, be applied in combination. Thus, the key question in relation to the Muslim League's project of a passive revolution, is how the party's leading politicians succeeded in building a </w:t>
      </w:r>
      <w:r w:rsidRPr="0048528F">
        <w:rPr>
          <w:rFonts w:ascii="Palatino Linotype" w:hAnsi="Palatino Linotype" w:cs="TimesNewRomanPS-ItalicMT"/>
          <w:i/>
          <w:iCs/>
          <w:color w:val="000000" w:themeColor="text1"/>
          <w:sz w:val="21"/>
          <w:szCs w:val="21"/>
        </w:rPr>
        <w:t xml:space="preserve">historical bloc </w:t>
      </w:r>
      <w:r w:rsidRPr="0048528F">
        <w:rPr>
          <w:rFonts w:ascii="Palatino Linotype" w:hAnsi="Palatino Linotype" w:cs="TimesNewRomanPSMT"/>
          <w:color w:val="000000" w:themeColor="text1"/>
          <w:sz w:val="21"/>
          <w:szCs w:val="21"/>
        </w:rPr>
        <w:t xml:space="preserve">composed, first, of various groups of intellectuals, who effectively convinced the peasant masses of East Bengal to opt for its project of a Muslim-separatist state. Adoption of the concept of passive revolution, in other words, should lead us to (re-)analyse the specific role of traditional intellectuals, of </w:t>
      </w:r>
      <w:r w:rsidRPr="0048528F">
        <w:rPr>
          <w:rFonts w:ascii="Palatino Linotype" w:hAnsi="Palatino Linotype" w:cs="TimesNewRomanPS-ItalicMT"/>
          <w:i/>
          <w:iCs/>
          <w:color w:val="000000" w:themeColor="text1"/>
          <w:sz w:val="21"/>
          <w:szCs w:val="21"/>
        </w:rPr>
        <w:t xml:space="preserve">maulanas </w:t>
      </w:r>
      <w:r w:rsidRPr="0048528F">
        <w:rPr>
          <w:rFonts w:ascii="Palatino Linotype" w:hAnsi="Palatino Linotype" w:cs="TimesNewRomanPSMT"/>
          <w:color w:val="000000" w:themeColor="text1"/>
          <w:sz w:val="21"/>
          <w:szCs w:val="21"/>
        </w:rPr>
        <w:t xml:space="preserve">and </w:t>
      </w:r>
      <w:r w:rsidRPr="0048528F">
        <w:rPr>
          <w:rFonts w:ascii="Palatino Linotype" w:hAnsi="Palatino Linotype" w:cs="TimesNewRomanPS-ItalicMT"/>
          <w:i/>
          <w:iCs/>
          <w:color w:val="000000" w:themeColor="text1"/>
          <w:sz w:val="21"/>
          <w:szCs w:val="21"/>
        </w:rPr>
        <w:t xml:space="preserve">mullahs, </w:t>
      </w:r>
      <w:r w:rsidRPr="0048528F">
        <w:rPr>
          <w:rFonts w:ascii="Palatino Linotype" w:hAnsi="Palatino Linotype" w:cs="TimesNewRomanPSMT"/>
          <w:color w:val="000000" w:themeColor="text1"/>
          <w:sz w:val="21"/>
          <w:szCs w:val="21"/>
        </w:rPr>
        <w:t>who enabled the Muslim League to gain ideological hegemony (9). For only a combined use of Gramscian terms serves to lay bare aspects of East Bengal's political history which are insufficiently brought out in a classical Marxist interpretation of history.</w:t>
      </w:r>
    </w:p>
    <w:p w:rsidR="00B6055F" w:rsidRPr="0048528F" w:rsidRDefault="00B6055F" w:rsidP="00000C0D">
      <w:pPr>
        <w:autoSpaceDE w:val="0"/>
        <w:autoSpaceDN w:val="0"/>
        <w:adjustRightInd w:val="0"/>
        <w:spacing w:before="0" w:after="120" w:line="22" w:lineRule="atLeast"/>
        <w:ind w:firstLine="360"/>
        <w:rPr>
          <w:rFonts w:ascii="Palatino Linotype" w:hAnsi="Palatino Linotype" w:cs="TimesNewRomanPSMT"/>
          <w:color w:val="000000" w:themeColor="text1"/>
          <w:sz w:val="21"/>
          <w:szCs w:val="21"/>
        </w:rPr>
      </w:pPr>
      <w:r w:rsidRPr="0048528F">
        <w:rPr>
          <w:rFonts w:ascii="Palatino Linotype" w:hAnsi="Palatino Linotype" w:cs="TimesNewRomanPSMT"/>
          <w:color w:val="000000" w:themeColor="text1"/>
          <w:sz w:val="21"/>
          <w:szCs w:val="21"/>
        </w:rPr>
        <w:t>This means, in the context of the analysis of East Bengal's history, that we combine the concept of passive revolution, with Gramsci's original conceptualisation of the united front. This concept, in Marxist theory, refers to the building of a broad alliance, including all those classes whose labour is exploited, and a part of society's wealthier classes, such as rich peasants and the national bourgeoisie (10). In the 1940s, both the Communist Party and the Muslim League each sought to build a united front to gain political hegemony: hegemony for the working class in the case of the Communist Party</w:t>
      </w:r>
      <w:r w:rsidR="0071483D" w:rsidRPr="0048528F">
        <w:rPr>
          <w:rFonts w:ascii="Palatino Linotype" w:hAnsi="Palatino Linotype" w:cs="TimesNewRomanPSMT"/>
          <w:color w:val="000000" w:themeColor="text1"/>
          <w:sz w:val="21"/>
          <w:szCs w:val="21"/>
        </w:rPr>
        <w:t>;</w:t>
      </w:r>
      <w:r w:rsidRPr="0048528F">
        <w:rPr>
          <w:rFonts w:ascii="Palatino Linotype" w:hAnsi="Palatino Linotype" w:cs="TimesNewRomanPSMT"/>
          <w:color w:val="000000" w:themeColor="text1"/>
          <w:sz w:val="21"/>
          <w:szCs w:val="21"/>
        </w:rPr>
        <w:t xml:space="preserve"> for the petty landlords, </w:t>
      </w:r>
      <w:r w:rsidRPr="0048528F">
        <w:rPr>
          <w:rFonts w:ascii="Palatino Linotype" w:hAnsi="Palatino Linotype" w:cs="TimesNewRomanPS-ItalicMT"/>
          <w:i/>
          <w:iCs/>
          <w:color w:val="000000" w:themeColor="text1"/>
          <w:sz w:val="21"/>
          <w:szCs w:val="21"/>
        </w:rPr>
        <w:t>jotedars</w:t>
      </w:r>
      <w:r w:rsidRPr="0048528F">
        <w:rPr>
          <w:rFonts w:ascii="Palatino Linotype" w:hAnsi="Palatino Linotype" w:cs="TimesNewRomanPSMT"/>
          <w:color w:val="000000" w:themeColor="text1"/>
          <w:sz w:val="21"/>
          <w:szCs w:val="21"/>
        </w:rPr>
        <w:t xml:space="preserve">, in the case of the Muslim League. In this competition for hegemony it is the Muslim League which gained the upper hand, and it is Gramsci's concept of the </w:t>
      </w:r>
      <w:r w:rsidRPr="0048528F">
        <w:rPr>
          <w:rFonts w:ascii="Palatino Linotype" w:hAnsi="Palatino Linotype" w:cs="TimesNewRomanPS-ItalicMT"/>
          <w:i/>
          <w:iCs/>
          <w:color w:val="000000" w:themeColor="text1"/>
          <w:sz w:val="21"/>
          <w:szCs w:val="21"/>
        </w:rPr>
        <w:lastRenderedPageBreak/>
        <w:t xml:space="preserve">historical bloc </w:t>
      </w:r>
      <w:r w:rsidRPr="0048528F">
        <w:rPr>
          <w:rFonts w:ascii="Palatino Linotype" w:hAnsi="Palatino Linotype" w:cs="TimesNewRomanPSMT"/>
          <w:color w:val="000000" w:themeColor="text1"/>
          <w:sz w:val="21"/>
          <w:szCs w:val="21"/>
        </w:rPr>
        <w:t>that helps us best understand why. For in Gramsci's conceptualisation of the united front, the role of intellectuals is decisive, and in this respect the efforts at united front building of the two political forces contrasted sharply. For whereas the Communist Party could count on the cooperation of only a few traditional intellectuals, the Muslim League counted a very large number of Muslim religious preachers among its opinion-builders.</w:t>
      </w:r>
    </w:p>
    <w:p w:rsidR="00B6055F" w:rsidRDefault="00B6055F" w:rsidP="00B6360A">
      <w:pPr>
        <w:autoSpaceDE w:val="0"/>
        <w:autoSpaceDN w:val="0"/>
        <w:adjustRightInd w:val="0"/>
        <w:spacing w:before="0" w:line="22" w:lineRule="atLeast"/>
        <w:ind w:firstLine="360"/>
        <w:rPr>
          <w:rFonts w:ascii="Palatino Linotype" w:hAnsi="Palatino Linotype" w:cs="TimesNewRomanPS-ItalicMT"/>
          <w:i/>
          <w:iCs/>
          <w:color w:val="000000" w:themeColor="text1"/>
          <w:sz w:val="21"/>
          <w:szCs w:val="21"/>
        </w:rPr>
      </w:pPr>
      <w:r w:rsidRPr="0048528F">
        <w:rPr>
          <w:rFonts w:ascii="Palatino Linotype" w:hAnsi="Palatino Linotype" w:cs="TimesNewRomanPSMT"/>
          <w:color w:val="000000" w:themeColor="text1"/>
          <w:sz w:val="21"/>
          <w:szCs w:val="21"/>
        </w:rPr>
        <w:t xml:space="preserve">In conclusion: my plea is in favour of adoption of Gramscian concepts of analysis, but not in a piecemeal fashion. Too often, Marxist interpreters of Gramsci's theory have lifted out single concepts or theoretical parts from his </w:t>
      </w:r>
      <w:r w:rsidRPr="0048528F">
        <w:rPr>
          <w:rFonts w:ascii="Palatino Linotype" w:hAnsi="Palatino Linotype" w:cs="TimesNewRomanPS-ItalicMT"/>
          <w:i/>
          <w:iCs/>
          <w:color w:val="000000" w:themeColor="text1"/>
          <w:sz w:val="21"/>
          <w:szCs w:val="21"/>
        </w:rPr>
        <w:t>Prison Notebooks</w:t>
      </w:r>
      <w:r w:rsidRPr="0048528F">
        <w:rPr>
          <w:rFonts w:ascii="Palatino Linotype" w:hAnsi="Palatino Linotype" w:cs="TimesNewRomanPSMT"/>
          <w:color w:val="000000" w:themeColor="text1"/>
          <w:sz w:val="21"/>
          <w:szCs w:val="21"/>
        </w:rPr>
        <w:t xml:space="preserve">, without taking due account of the structure of his thought, without taking account of the interconnectedness of these conceptual ideas. As I have just indicated briefly, and will seek to further illustrate in </w:t>
      </w:r>
      <w:r w:rsidR="0071483D" w:rsidRPr="0048528F">
        <w:rPr>
          <w:rFonts w:ascii="Palatino Linotype" w:hAnsi="Palatino Linotype" w:cs="TimesNewRomanPSMT"/>
          <w:color w:val="000000" w:themeColor="text1"/>
          <w:sz w:val="21"/>
          <w:szCs w:val="21"/>
        </w:rPr>
        <w:t>the second part of this essay,</w:t>
      </w:r>
      <w:r w:rsidRPr="0048528F">
        <w:rPr>
          <w:rFonts w:ascii="Palatino Linotype" w:hAnsi="Palatino Linotype" w:cs="TimesNewRomanPSMT"/>
          <w:color w:val="000000" w:themeColor="text1"/>
          <w:sz w:val="21"/>
          <w:szCs w:val="21"/>
        </w:rPr>
        <w:t xml:space="preserve"> a Gramscian interpretation of East Bengal's history can be extremely fruitful, since it helps reveal aspects in the country's political evolution which orthodox Marxists (including myself) for long have overlooked. Yet this exercise in Gramscian re-interpretation, to repeat, can only be effective, can only lead to a new conceptualisation of the politics of social transformation, if our approach is </w:t>
      </w:r>
      <w:r w:rsidRPr="0048528F">
        <w:rPr>
          <w:rFonts w:ascii="Palatino Linotype" w:hAnsi="Palatino Linotype" w:cs="TimesNewRomanPS-ItalicMT"/>
          <w:i/>
          <w:iCs/>
          <w:color w:val="000000" w:themeColor="text1"/>
          <w:sz w:val="21"/>
          <w:szCs w:val="21"/>
        </w:rPr>
        <w:t>integral</w:t>
      </w:r>
      <w:r w:rsidRPr="0048528F">
        <w:rPr>
          <w:rFonts w:ascii="Palatino Linotype" w:hAnsi="Palatino Linotype" w:cs="TimesNewRomanPSMT"/>
          <w:color w:val="000000" w:themeColor="text1"/>
          <w:sz w:val="21"/>
          <w:szCs w:val="21"/>
        </w:rPr>
        <w:t xml:space="preserve">. We thus need to grasp and apply the full </w:t>
      </w:r>
      <w:r w:rsidRPr="0048528F">
        <w:rPr>
          <w:rFonts w:ascii="Palatino Linotype" w:hAnsi="Palatino Linotype" w:cs="TimesNewRomanPS-ItalicMT"/>
          <w:i/>
          <w:iCs/>
          <w:color w:val="000000" w:themeColor="text1"/>
          <w:sz w:val="21"/>
          <w:szCs w:val="21"/>
        </w:rPr>
        <w:t xml:space="preserve">set </w:t>
      </w:r>
      <w:r w:rsidRPr="0048528F">
        <w:rPr>
          <w:rFonts w:ascii="Palatino Linotype" w:hAnsi="Palatino Linotype" w:cs="TimesNewRomanPSMT"/>
          <w:color w:val="000000" w:themeColor="text1"/>
          <w:sz w:val="21"/>
          <w:szCs w:val="21"/>
        </w:rPr>
        <w:t>of Gramsci's concepts</w:t>
      </w:r>
      <w:r w:rsidRPr="0048528F">
        <w:rPr>
          <w:rFonts w:ascii="Palatino Linotype" w:hAnsi="Palatino Linotype" w:cs="TimesNewRomanPS-ItalicMT"/>
          <w:i/>
          <w:iCs/>
          <w:color w:val="000000" w:themeColor="text1"/>
          <w:sz w:val="21"/>
          <w:szCs w:val="21"/>
        </w:rPr>
        <w:t xml:space="preserve">, </w:t>
      </w:r>
      <w:r w:rsidRPr="0048528F">
        <w:rPr>
          <w:rFonts w:ascii="Palatino Linotype" w:hAnsi="Palatino Linotype" w:cs="TimesNewRomanPSMT"/>
          <w:color w:val="000000" w:themeColor="text1"/>
          <w:sz w:val="21"/>
          <w:szCs w:val="21"/>
        </w:rPr>
        <w:t xml:space="preserve">which as I have explained above centrally comprises: the concepts of </w:t>
      </w:r>
      <w:r w:rsidRPr="0048528F">
        <w:rPr>
          <w:rFonts w:ascii="Palatino Linotype" w:hAnsi="Palatino Linotype" w:cs="TimesNewRomanPS-ItalicMT"/>
          <w:i/>
          <w:iCs/>
          <w:color w:val="000000" w:themeColor="text1"/>
          <w:sz w:val="21"/>
          <w:szCs w:val="21"/>
        </w:rPr>
        <w:t xml:space="preserve">civil society </w:t>
      </w:r>
      <w:r w:rsidRPr="0048528F">
        <w:rPr>
          <w:rFonts w:ascii="Palatino Linotype" w:hAnsi="Palatino Linotype" w:cs="TimesNewRomanPSMT"/>
          <w:color w:val="000000" w:themeColor="text1"/>
          <w:sz w:val="21"/>
          <w:szCs w:val="21"/>
        </w:rPr>
        <w:t xml:space="preserve">and of </w:t>
      </w:r>
      <w:r w:rsidRPr="0048528F">
        <w:rPr>
          <w:rFonts w:ascii="Palatino Linotype" w:hAnsi="Palatino Linotype" w:cs="TimesNewRomanPS-ItalicMT"/>
          <w:i/>
          <w:iCs/>
          <w:color w:val="000000" w:themeColor="text1"/>
          <w:sz w:val="21"/>
          <w:szCs w:val="21"/>
        </w:rPr>
        <w:t xml:space="preserve">ideological hegemony; </w:t>
      </w:r>
      <w:r w:rsidRPr="0048528F">
        <w:rPr>
          <w:rFonts w:ascii="Palatino Linotype" w:hAnsi="Palatino Linotype" w:cs="TimesNewRomanPSMT"/>
          <w:color w:val="000000" w:themeColor="text1"/>
          <w:sz w:val="21"/>
          <w:szCs w:val="21"/>
        </w:rPr>
        <w:t xml:space="preserve">the concepts of </w:t>
      </w:r>
      <w:r w:rsidRPr="0048528F">
        <w:rPr>
          <w:rFonts w:ascii="Palatino Linotype" w:hAnsi="Palatino Linotype" w:cs="TimesNewRomanPS-ItalicMT"/>
          <w:i/>
          <w:iCs/>
          <w:color w:val="000000" w:themeColor="text1"/>
          <w:sz w:val="21"/>
          <w:szCs w:val="21"/>
        </w:rPr>
        <w:t xml:space="preserve">rural and organic intellectuals; </w:t>
      </w:r>
      <w:r w:rsidRPr="0048528F">
        <w:rPr>
          <w:rFonts w:ascii="Palatino Linotype" w:hAnsi="Palatino Linotype" w:cs="TimesNewRomanPSMT"/>
          <w:color w:val="000000" w:themeColor="text1"/>
          <w:sz w:val="21"/>
          <w:szCs w:val="21"/>
        </w:rPr>
        <w:t xml:space="preserve">and those of </w:t>
      </w:r>
      <w:r w:rsidRPr="0048528F">
        <w:rPr>
          <w:rFonts w:ascii="Palatino Linotype" w:hAnsi="Palatino Linotype" w:cs="TimesNewRomanPS-ItalicMT"/>
          <w:i/>
          <w:iCs/>
          <w:color w:val="000000" w:themeColor="text1"/>
          <w:sz w:val="21"/>
          <w:szCs w:val="21"/>
        </w:rPr>
        <w:t xml:space="preserve">passive revolution </w:t>
      </w:r>
      <w:r w:rsidRPr="0048528F">
        <w:rPr>
          <w:rFonts w:ascii="Palatino Linotype" w:hAnsi="Palatino Linotype" w:cs="TimesNewRomanPSMT"/>
          <w:color w:val="000000" w:themeColor="text1"/>
          <w:sz w:val="21"/>
          <w:szCs w:val="21"/>
        </w:rPr>
        <w:t xml:space="preserve">and the building of a </w:t>
      </w:r>
      <w:r w:rsidRPr="0048528F">
        <w:rPr>
          <w:rFonts w:ascii="Palatino Linotype" w:hAnsi="Palatino Linotype" w:cs="TimesNewRomanPS-ItalicMT"/>
          <w:i/>
          <w:iCs/>
          <w:color w:val="000000" w:themeColor="text1"/>
          <w:sz w:val="21"/>
          <w:szCs w:val="21"/>
        </w:rPr>
        <w:t>historical bloc.</w:t>
      </w:r>
    </w:p>
    <w:p w:rsidR="00B6360A" w:rsidRPr="0048528F" w:rsidRDefault="00B6360A" w:rsidP="00B6360A">
      <w:pPr>
        <w:autoSpaceDE w:val="0"/>
        <w:autoSpaceDN w:val="0"/>
        <w:adjustRightInd w:val="0"/>
        <w:spacing w:before="0" w:line="22" w:lineRule="atLeast"/>
        <w:ind w:firstLine="360"/>
        <w:rPr>
          <w:rFonts w:ascii="Palatino Linotype" w:hAnsi="Palatino Linotype" w:cs="TimesNewRomanPS-ItalicMT"/>
          <w:i/>
          <w:iCs/>
          <w:color w:val="000000" w:themeColor="text1"/>
          <w:sz w:val="21"/>
          <w:szCs w:val="21"/>
        </w:rPr>
      </w:pPr>
    </w:p>
    <w:p w:rsidR="00B6055F" w:rsidRPr="0048528F" w:rsidRDefault="00B6055F" w:rsidP="00000C0D">
      <w:pPr>
        <w:autoSpaceDE w:val="0"/>
        <w:autoSpaceDN w:val="0"/>
        <w:adjustRightInd w:val="0"/>
        <w:spacing w:before="0" w:line="22" w:lineRule="atLeast"/>
        <w:ind w:firstLine="0"/>
        <w:rPr>
          <w:rFonts w:ascii="Palatino Linotype" w:hAnsi="Palatino Linotype" w:cs="TimesNewRomanPS-BoldMT"/>
          <w:b/>
          <w:bCs/>
          <w:color w:val="000000" w:themeColor="text1"/>
        </w:rPr>
      </w:pPr>
      <w:r w:rsidRPr="0048528F">
        <w:rPr>
          <w:rFonts w:ascii="Palatino Linotype" w:hAnsi="Palatino Linotype" w:cs="TimesNewRomanPS-BoldMT"/>
          <w:b/>
          <w:bCs/>
          <w:color w:val="000000" w:themeColor="text1"/>
        </w:rPr>
        <w:t>7. Feminism and Gramscian Thought</w:t>
      </w:r>
    </w:p>
    <w:p w:rsidR="00B6055F" w:rsidRPr="0048528F" w:rsidRDefault="00B6055F" w:rsidP="00000C0D">
      <w:pPr>
        <w:autoSpaceDE w:val="0"/>
        <w:autoSpaceDN w:val="0"/>
        <w:adjustRightInd w:val="0"/>
        <w:spacing w:before="0" w:after="120" w:line="22" w:lineRule="atLeast"/>
        <w:ind w:firstLine="0"/>
        <w:rPr>
          <w:rFonts w:ascii="Palatino Linotype" w:hAnsi="Palatino Linotype" w:cs="TimesNewRomanPSMT"/>
          <w:color w:val="000000" w:themeColor="text1"/>
          <w:sz w:val="21"/>
          <w:szCs w:val="21"/>
        </w:rPr>
      </w:pPr>
      <w:r w:rsidRPr="0048528F">
        <w:rPr>
          <w:rFonts w:ascii="Palatino Linotype" w:hAnsi="Palatino Linotype" w:cs="TimesNewRomanPSMT"/>
          <w:color w:val="000000" w:themeColor="text1"/>
          <w:sz w:val="21"/>
          <w:szCs w:val="21"/>
        </w:rPr>
        <w:t xml:space="preserve">Lastly, a brief note on some limitations in Gramsci's thought. I have already stated that Gramsci's categorisation of intellectuals is rudimentary, but this is not a major drawback in his theory. A more serious limitation, in my view, is the fact that Gramsci nowhere discussed how the structure and functioning of civil society helps to perpetuate patriarchy. Gramsci lived in an era in which feminist theory-building, the theory regarding the liberation of women, was still rather weak, and, perhaps understandably, Gramsci overlooked feminist issues in building his own theory of the superstructure. Yet feminism </w:t>
      </w:r>
      <w:r w:rsidRPr="0048528F">
        <w:rPr>
          <w:rFonts w:ascii="Palatino Linotype" w:hAnsi="Palatino Linotype" w:cs="TimesNewRomanPS-ItalicMT"/>
          <w:i/>
          <w:iCs/>
          <w:color w:val="000000" w:themeColor="text1"/>
          <w:sz w:val="21"/>
          <w:szCs w:val="21"/>
        </w:rPr>
        <w:t xml:space="preserve">is </w:t>
      </w:r>
      <w:r w:rsidRPr="0048528F">
        <w:rPr>
          <w:rFonts w:ascii="Palatino Linotype" w:hAnsi="Palatino Linotype" w:cs="TimesNewRomanPSMT"/>
          <w:color w:val="000000" w:themeColor="text1"/>
          <w:sz w:val="21"/>
          <w:szCs w:val="21"/>
        </w:rPr>
        <w:t>relevant to Gramsci's theory of civil society.</w:t>
      </w:r>
    </w:p>
    <w:p w:rsidR="00B6055F" w:rsidRPr="0048528F" w:rsidRDefault="00B6055F" w:rsidP="00000C0D">
      <w:pPr>
        <w:autoSpaceDE w:val="0"/>
        <w:autoSpaceDN w:val="0"/>
        <w:adjustRightInd w:val="0"/>
        <w:spacing w:before="0" w:after="120" w:line="22" w:lineRule="atLeast"/>
        <w:ind w:firstLine="360"/>
        <w:rPr>
          <w:rFonts w:ascii="Palatino Linotype" w:hAnsi="Palatino Linotype" w:cs="TimesNewRomanPSMT"/>
          <w:color w:val="000000" w:themeColor="text1"/>
          <w:sz w:val="21"/>
          <w:szCs w:val="21"/>
        </w:rPr>
      </w:pPr>
      <w:r w:rsidRPr="0048528F">
        <w:rPr>
          <w:rFonts w:ascii="Palatino Linotype" w:hAnsi="Palatino Linotype" w:cs="TimesNewRomanPSMT"/>
          <w:color w:val="000000" w:themeColor="text1"/>
          <w:sz w:val="21"/>
          <w:szCs w:val="21"/>
        </w:rPr>
        <w:lastRenderedPageBreak/>
        <w:t>For in all class societies, the rulers employ not just the legal, judicial and repressive organs of the state to (re-) enforce patriarchal relations</w:t>
      </w:r>
      <w:r w:rsidR="0071483D" w:rsidRPr="0048528F">
        <w:rPr>
          <w:rFonts w:ascii="Palatino Linotype" w:hAnsi="Palatino Linotype" w:cs="TimesNewRomanPS-ItalicMT"/>
          <w:i/>
          <w:iCs/>
          <w:color w:val="000000" w:themeColor="text1"/>
          <w:sz w:val="21"/>
          <w:szCs w:val="21"/>
        </w:rPr>
        <w:t>,</w:t>
      </w:r>
      <w:r w:rsidRPr="0048528F">
        <w:rPr>
          <w:rFonts w:ascii="Palatino Linotype" w:hAnsi="Palatino Linotype" w:cs="TimesNewRomanPSMT"/>
          <w:color w:val="000000" w:themeColor="text1"/>
          <w:sz w:val="21"/>
          <w:szCs w:val="21"/>
        </w:rPr>
        <w:t xml:space="preserve"> but the institutions belonging to the intermediate sphere of society as well. Invariably, these institutions are used to propagate and strengthen male dominance over women.</w:t>
      </w:r>
    </w:p>
    <w:p w:rsidR="00B6055F" w:rsidRPr="0048528F" w:rsidRDefault="00B6055F" w:rsidP="00000C0D">
      <w:pPr>
        <w:autoSpaceDE w:val="0"/>
        <w:autoSpaceDN w:val="0"/>
        <w:adjustRightInd w:val="0"/>
        <w:spacing w:before="0" w:after="120" w:line="22" w:lineRule="atLeast"/>
        <w:ind w:firstLine="360"/>
        <w:rPr>
          <w:rFonts w:ascii="Palatino Linotype" w:hAnsi="Palatino Linotype" w:cs="TimesNewRomanPSMT"/>
          <w:color w:val="000000" w:themeColor="text1"/>
          <w:sz w:val="21"/>
          <w:szCs w:val="21"/>
        </w:rPr>
      </w:pPr>
      <w:r w:rsidRPr="0048528F">
        <w:rPr>
          <w:rFonts w:ascii="Palatino Linotype" w:hAnsi="Palatino Linotype" w:cs="TimesNewRomanPSMT"/>
          <w:color w:val="000000" w:themeColor="text1"/>
          <w:sz w:val="21"/>
          <w:szCs w:val="21"/>
        </w:rPr>
        <w:t xml:space="preserve">A patriarchal policy is easily implemented, since the institutions of civil society are overwhelmingly 'populated' by men. The sexual division of labour that prevails in most societies, imposes, first, a double burden on (many) working class women. On the one hand, they are responsible for all domestic tasks, i.e. cooking, cleaning, childcare, etc. On the other hand, women of the labouring classes often are allotted, also, secondary tasks in agriculture and industry (11). But the sexual division of labour also intersects with a division between forms of labour that are predominantly manual, - and those that are predominantly mental in character, and relegates women to the first mentioned category. Hence, the sexual division of labour stretches from the domestic sphere, </w:t>
      </w:r>
      <w:r w:rsidRPr="0048528F">
        <w:rPr>
          <w:rFonts w:ascii="Palatino Linotype" w:hAnsi="Palatino Linotype" w:cs="TimesNewRomanPS-ItalicMT"/>
          <w:i/>
          <w:iCs/>
          <w:color w:val="000000" w:themeColor="text1"/>
          <w:sz w:val="21"/>
          <w:szCs w:val="21"/>
        </w:rPr>
        <w:t xml:space="preserve">via </w:t>
      </w:r>
      <w:r w:rsidRPr="0048528F">
        <w:rPr>
          <w:rFonts w:ascii="Palatino Linotype" w:hAnsi="Palatino Linotype" w:cs="TimesNewRomanPSMT"/>
          <w:color w:val="000000" w:themeColor="text1"/>
          <w:sz w:val="21"/>
          <w:szCs w:val="21"/>
        </w:rPr>
        <w:t xml:space="preserve">the public economic sphere, and up to the intermediate sphere of civil society and the apparatus of the capitalist state. Both in the </w:t>
      </w:r>
      <w:r w:rsidRPr="0048528F">
        <w:rPr>
          <w:rFonts w:ascii="Palatino Linotype" w:hAnsi="Palatino Linotype" w:cs="TimesNewRomanPS-ItalicMT"/>
          <w:i/>
          <w:iCs/>
          <w:color w:val="000000" w:themeColor="text1"/>
          <w:sz w:val="21"/>
          <w:szCs w:val="21"/>
        </w:rPr>
        <w:t xml:space="preserve">base </w:t>
      </w:r>
      <w:r w:rsidRPr="0048528F">
        <w:rPr>
          <w:rFonts w:ascii="Palatino Linotype" w:hAnsi="Palatino Linotype" w:cs="TimesNewRomanPSMT"/>
          <w:color w:val="000000" w:themeColor="text1"/>
          <w:sz w:val="21"/>
          <w:szCs w:val="21"/>
        </w:rPr>
        <w:t xml:space="preserve">and in the </w:t>
      </w:r>
      <w:r w:rsidRPr="0048528F">
        <w:rPr>
          <w:rFonts w:ascii="Palatino Linotype" w:hAnsi="Palatino Linotype" w:cs="TimesNewRomanPS-ItalicMT"/>
          <w:i/>
          <w:iCs/>
          <w:color w:val="000000" w:themeColor="text1"/>
          <w:sz w:val="21"/>
          <w:szCs w:val="21"/>
        </w:rPr>
        <w:t>superstructure</w:t>
      </w:r>
      <w:r w:rsidRPr="0048528F">
        <w:rPr>
          <w:rFonts w:ascii="Palatino Linotype" w:hAnsi="Palatino Linotype" w:cs="TimesNewRomanPSMT"/>
          <w:color w:val="000000" w:themeColor="text1"/>
          <w:sz w:val="21"/>
          <w:szCs w:val="21"/>
        </w:rPr>
        <w:t>, women's position is subordinate to that of men.</w:t>
      </w:r>
    </w:p>
    <w:p w:rsidR="00B6055F" w:rsidRPr="0048528F" w:rsidRDefault="00B6055F" w:rsidP="00000C0D">
      <w:pPr>
        <w:autoSpaceDE w:val="0"/>
        <w:autoSpaceDN w:val="0"/>
        <w:adjustRightInd w:val="0"/>
        <w:spacing w:before="0" w:after="120" w:line="22" w:lineRule="atLeast"/>
        <w:ind w:firstLine="360"/>
        <w:rPr>
          <w:rFonts w:ascii="Palatino Linotype" w:hAnsi="Palatino Linotype" w:cs="TimesNewRomanPSMT"/>
          <w:color w:val="000000" w:themeColor="text1"/>
          <w:sz w:val="21"/>
          <w:szCs w:val="21"/>
        </w:rPr>
      </w:pPr>
      <w:r w:rsidRPr="0048528F">
        <w:rPr>
          <w:rFonts w:ascii="Palatino Linotype" w:hAnsi="Palatino Linotype" w:cs="TimesNewRomanPSMT"/>
          <w:color w:val="000000" w:themeColor="text1"/>
          <w:sz w:val="21"/>
          <w:szCs w:val="21"/>
        </w:rPr>
        <w:t xml:space="preserve">Further, that women's labouring position is always secondary, is </w:t>
      </w:r>
      <w:r w:rsidRPr="0048528F">
        <w:rPr>
          <w:rFonts w:ascii="Palatino Linotype" w:hAnsi="Palatino Linotype" w:cs="TimesNewRomanPS-ItalicMT"/>
          <w:i/>
          <w:iCs/>
          <w:color w:val="000000" w:themeColor="text1"/>
          <w:sz w:val="21"/>
          <w:szCs w:val="21"/>
        </w:rPr>
        <w:t xml:space="preserve">particularly sharply </w:t>
      </w:r>
      <w:r w:rsidRPr="0048528F">
        <w:rPr>
          <w:rFonts w:ascii="Palatino Linotype" w:hAnsi="Palatino Linotype" w:cs="TimesNewRomanPSMT"/>
          <w:color w:val="000000" w:themeColor="text1"/>
          <w:sz w:val="21"/>
          <w:szCs w:val="21"/>
        </w:rPr>
        <w:t xml:space="preserve">reflected in the intermediate sphere of society, where most functions are monopolised by men. On the whole, women tend to be excluded, or nearly excluded, from most job positions defined as 'intellectual professions', and the task of building a </w:t>
      </w:r>
      <w:r w:rsidRPr="0048528F">
        <w:rPr>
          <w:rFonts w:ascii="Palatino Linotype" w:hAnsi="Palatino Linotype" w:cs="TimesNewRomanPS-ItalicMT"/>
          <w:i/>
          <w:iCs/>
          <w:color w:val="000000" w:themeColor="text1"/>
          <w:sz w:val="21"/>
          <w:szCs w:val="21"/>
        </w:rPr>
        <w:t xml:space="preserve">historical bloc </w:t>
      </w:r>
      <w:r w:rsidRPr="0048528F">
        <w:rPr>
          <w:rFonts w:ascii="Palatino Linotype" w:hAnsi="Palatino Linotype" w:cs="TimesNewRomanPSMT"/>
          <w:color w:val="000000" w:themeColor="text1"/>
          <w:sz w:val="21"/>
          <w:szCs w:val="21"/>
        </w:rPr>
        <w:t xml:space="preserve">that takes full account of the interests of all sections of the oppressed is complicated much by the fact that society's opinion builders are overwhelmingly male. Such a liberationist project can only succeed, if those who build mass organizations of the oppressed make special efforts to promote women labourers to the position of organic intellectuals; it can only succeed if organizations of rural and other non-recognised intellectuals recruit </w:t>
      </w:r>
      <w:r w:rsidRPr="0048528F">
        <w:rPr>
          <w:rFonts w:ascii="Palatino Linotype" w:hAnsi="Palatino Linotype" w:cs="TimesNewRomanPS-ItalicMT"/>
          <w:i/>
          <w:iCs/>
          <w:color w:val="000000" w:themeColor="text1"/>
          <w:sz w:val="21"/>
          <w:szCs w:val="21"/>
        </w:rPr>
        <w:t xml:space="preserve">female </w:t>
      </w:r>
      <w:r w:rsidRPr="0048528F">
        <w:rPr>
          <w:rFonts w:ascii="Palatino Linotype" w:hAnsi="Palatino Linotype" w:cs="TimesNewRomanPSMT"/>
          <w:color w:val="000000" w:themeColor="text1"/>
          <w:sz w:val="21"/>
          <w:szCs w:val="21"/>
        </w:rPr>
        <w:t xml:space="preserve">professionals, such as female school teachers, on a priority base. If not, patriarchal views will easily regain the upper hand, even as the struggle for human liberation </w:t>
      </w:r>
      <w:r w:rsidRPr="0048528F">
        <w:rPr>
          <w:rFonts w:ascii="Palatino Linotype" w:hAnsi="Palatino Linotype" w:cs="TimesNewRomanPS-ItalicMT"/>
          <w:i/>
          <w:iCs/>
          <w:color w:val="000000" w:themeColor="text1"/>
          <w:sz w:val="21"/>
          <w:szCs w:val="21"/>
        </w:rPr>
        <w:t xml:space="preserve">appears to </w:t>
      </w:r>
      <w:r w:rsidRPr="0048528F">
        <w:rPr>
          <w:rFonts w:ascii="Palatino Linotype" w:hAnsi="Palatino Linotype" w:cs="TimesNewRomanPSMT"/>
          <w:color w:val="000000" w:themeColor="text1"/>
          <w:sz w:val="21"/>
          <w:szCs w:val="21"/>
        </w:rPr>
        <w:t>gain ground.</w:t>
      </w:r>
    </w:p>
    <w:p w:rsidR="00B6055F" w:rsidRPr="0048528F" w:rsidRDefault="00B6055F" w:rsidP="00000C0D">
      <w:pPr>
        <w:autoSpaceDE w:val="0"/>
        <w:autoSpaceDN w:val="0"/>
        <w:adjustRightInd w:val="0"/>
        <w:spacing w:before="0" w:line="22" w:lineRule="atLeast"/>
        <w:ind w:firstLine="360"/>
        <w:rPr>
          <w:rFonts w:ascii="Palatino Linotype" w:hAnsi="Palatino Linotype" w:cs="TimesNewRomanPSMT"/>
          <w:color w:val="000000" w:themeColor="text1"/>
          <w:sz w:val="21"/>
          <w:szCs w:val="21"/>
        </w:rPr>
      </w:pPr>
      <w:r w:rsidRPr="0048528F">
        <w:rPr>
          <w:rFonts w:ascii="Palatino Linotype" w:hAnsi="Palatino Linotype" w:cs="TimesNewRomanPSMT"/>
          <w:color w:val="000000" w:themeColor="text1"/>
          <w:sz w:val="21"/>
          <w:szCs w:val="21"/>
        </w:rPr>
        <w:t xml:space="preserve">In short, a </w:t>
      </w:r>
      <w:r w:rsidRPr="0048528F">
        <w:rPr>
          <w:rFonts w:ascii="Palatino Linotype" w:hAnsi="Palatino Linotype" w:cs="TimesNewRomanPS-ItalicMT"/>
          <w:i/>
          <w:iCs/>
          <w:color w:val="000000" w:themeColor="text1"/>
          <w:sz w:val="21"/>
          <w:szCs w:val="21"/>
        </w:rPr>
        <w:t>Marxist-feminist theory regarding the intermediate sphere of class society</w:t>
      </w:r>
      <w:r w:rsidRPr="0048528F">
        <w:rPr>
          <w:rFonts w:ascii="Palatino Linotype" w:hAnsi="Palatino Linotype" w:cs="TimesNewRomanPSMT"/>
          <w:color w:val="000000" w:themeColor="text1"/>
          <w:sz w:val="21"/>
          <w:szCs w:val="21"/>
        </w:rPr>
        <w:t xml:space="preserve">, regarding civil society and the struggle for ideological </w:t>
      </w:r>
      <w:r w:rsidRPr="0048528F">
        <w:rPr>
          <w:rFonts w:ascii="Palatino Linotype" w:hAnsi="Palatino Linotype" w:cs="TimesNewRomanPSMT"/>
          <w:color w:val="000000" w:themeColor="text1"/>
          <w:sz w:val="21"/>
          <w:szCs w:val="21"/>
        </w:rPr>
        <w:lastRenderedPageBreak/>
        <w:t>hegemony, can take Gramsci's conceptualisation as its starting point, but cannot afford to accept his views uncritically. A Marxist-feminist theory needs to, first, amplify Gramsci's categorisation of intellectuals, and take account of new theories of public-opinion building which have been constructed in the US and elsewhere in the decades since Gramsci's incarceration and death. But it also needs to rethink and refine Gramsci's ideas in the light of feminist theory-building, which theory-building has advanced rapidly in the last quarter of the 20th century. For while Gramsci's concepts help us much to re-analyse the political history of East Bengal/Bangladesh, i.e. to understand the causes that led to the formation of Pakistan and to the founding of the independent state of Bangladesh, - they only partly suffice to reconstruct, re-launch, today's movement of the oppressed.</w:t>
      </w:r>
    </w:p>
    <w:p w:rsidR="00B6055F" w:rsidRPr="0048528F" w:rsidRDefault="00B6055F" w:rsidP="00A22455">
      <w:pPr>
        <w:autoSpaceDE w:val="0"/>
        <w:autoSpaceDN w:val="0"/>
        <w:adjustRightInd w:val="0"/>
        <w:spacing w:before="0"/>
        <w:ind w:firstLine="0"/>
        <w:jc w:val="left"/>
        <w:rPr>
          <w:rFonts w:ascii="Palatino Linotype" w:hAnsi="Palatino Linotype" w:cs="TimesNewRomanPS-BoldItalicMT"/>
          <w:b/>
          <w:bCs/>
          <w:iCs/>
          <w:color w:val="000000" w:themeColor="text1"/>
        </w:rPr>
      </w:pPr>
    </w:p>
    <w:p w:rsidR="00B6055F" w:rsidRPr="0048528F" w:rsidRDefault="00B6055F" w:rsidP="00B6055F">
      <w:pPr>
        <w:autoSpaceDE w:val="0"/>
        <w:autoSpaceDN w:val="0"/>
        <w:adjustRightInd w:val="0"/>
        <w:spacing w:before="0"/>
        <w:ind w:firstLine="0"/>
        <w:jc w:val="left"/>
        <w:rPr>
          <w:rFonts w:ascii="Palatino Linotype" w:hAnsi="Palatino Linotype" w:cs="TimesNewRomanPS-BoldItalicMT"/>
          <w:b/>
          <w:bCs/>
          <w:iCs/>
          <w:color w:val="000000" w:themeColor="text1"/>
          <w:sz w:val="20"/>
          <w:szCs w:val="20"/>
        </w:rPr>
      </w:pPr>
      <w:r w:rsidRPr="0048528F">
        <w:rPr>
          <w:rFonts w:ascii="Palatino Linotype" w:hAnsi="Palatino Linotype" w:cs="TimesNewRomanPS-BoldItalicMT"/>
          <w:b/>
          <w:bCs/>
          <w:iCs/>
          <w:color w:val="000000" w:themeColor="text1"/>
          <w:sz w:val="20"/>
          <w:szCs w:val="20"/>
        </w:rPr>
        <w:t>Footnotes</w:t>
      </w:r>
    </w:p>
    <w:p w:rsidR="00B6055F" w:rsidRPr="0048528F" w:rsidRDefault="00B6055F" w:rsidP="00000C0D">
      <w:pPr>
        <w:autoSpaceDE w:val="0"/>
        <w:autoSpaceDN w:val="0"/>
        <w:adjustRightInd w:val="0"/>
        <w:spacing w:before="0" w:after="120" w:line="264" w:lineRule="auto"/>
        <w:ind w:left="274" w:hanging="274"/>
        <w:jc w:val="left"/>
        <w:rPr>
          <w:rFonts w:ascii="Palatino Linotype" w:hAnsi="Palatino Linotype" w:cs="TimesNewRomanPSMT"/>
          <w:color w:val="000000" w:themeColor="text1"/>
          <w:sz w:val="20"/>
          <w:szCs w:val="20"/>
        </w:rPr>
      </w:pPr>
      <w:r w:rsidRPr="0048528F">
        <w:rPr>
          <w:rFonts w:ascii="Palatino Linotype" w:hAnsi="Palatino Linotype" w:cs="TimesNewRomanPSMT"/>
          <w:color w:val="000000" w:themeColor="text1"/>
          <w:sz w:val="20"/>
          <w:szCs w:val="20"/>
        </w:rPr>
        <w:t xml:space="preserve">1 </w:t>
      </w:r>
      <w:r w:rsidRPr="0048528F">
        <w:rPr>
          <w:rFonts w:ascii="Palatino Linotype" w:hAnsi="Palatino Linotype" w:cs="TimesNewRomanPSMT"/>
          <w:color w:val="000000" w:themeColor="text1"/>
          <w:sz w:val="20"/>
          <w:szCs w:val="20"/>
        </w:rPr>
        <w:tab/>
        <w:t xml:space="preserve">For a critical assessment of the evolution in thought of the </w:t>
      </w:r>
      <w:r w:rsidRPr="0048528F">
        <w:rPr>
          <w:rFonts w:ascii="Palatino Linotype" w:hAnsi="Palatino Linotype" w:cs="TimesNewRomanPS-ItalicMT"/>
          <w:i/>
          <w:iCs/>
          <w:color w:val="000000" w:themeColor="text1"/>
          <w:sz w:val="20"/>
          <w:szCs w:val="20"/>
        </w:rPr>
        <w:t>Subaltern School</w:t>
      </w:r>
      <w:r w:rsidRPr="0048528F">
        <w:rPr>
          <w:rFonts w:ascii="Palatino Linotype" w:hAnsi="Palatino Linotype" w:cs="TimesNewRomanPSMT"/>
          <w:color w:val="000000" w:themeColor="text1"/>
          <w:sz w:val="20"/>
          <w:szCs w:val="20"/>
        </w:rPr>
        <w:t>, and of Partha Chatterjee's ideas in particular, see Himani Bannerji, 'Projects of Hegemony. Towards a Critique of Subaltern Studies' 'Resolution of the Women's Question' (</w:t>
      </w:r>
      <w:r w:rsidRPr="0048528F">
        <w:rPr>
          <w:rFonts w:ascii="Palatino Linotype" w:hAnsi="Palatino Linotype" w:cs="TimesNewRomanPS-ItalicMT"/>
          <w:i/>
          <w:iCs/>
          <w:color w:val="000000" w:themeColor="text1"/>
          <w:sz w:val="20"/>
          <w:szCs w:val="20"/>
        </w:rPr>
        <w:t xml:space="preserve">Economic and Political Weekly, </w:t>
      </w:r>
      <w:r w:rsidRPr="0048528F">
        <w:rPr>
          <w:rFonts w:ascii="Palatino Linotype" w:hAnsi="Palatino Linotype" w:cs="TimesNewRomanPSMT"/>
          <w:color w:val="000000" w:themeColor="text1"/>
          <w:sz w:val="20"/>
          <w:szCs w:val="20"/>
        </w:rPr>
        <w:t>March 11, 2000, p.902); a brief critique of Partha Chatterjee's use of the concept of religious community is given in Kumkum Sangari, 'Politics of Diversity. Religious Communities and Multiple Patriarchies (</w:t>
      </w:r>
      <w:r w:rsidRPr="0048528F">
        <w:rPr>
          <w:rFonts w:ascii="Palatino Linotype" w:hAnsi="Palatino Linotype" w:cs="TimesNewRomanPS-ItalicMT"/>
          <w:i/>
          <w:iCs/>
          <w:color w:val="000000" w:themeColor="text1"/>
          <w:sz w:val="20"/>
          <w:szCs w:val="20"/>
        </w:rPr>
        <w:t xml:space="preserve">Economic </w:t>
      </w:r>
      <w:r w:rsidR="00C140EF" w:rsidRPr="0048528F">
        <w:rPr>
          <w:rFonts w:ascii="Palatino Linotype" w:hAnsi="Palatino Linotype" w:cs="TimesNewRomanPS-ItalicMT"/>
          <w:i/>
          <w:iCs/>
          <w:color w:val="000000" w:themeColor="text1"/>
          <w:sz w:val="20"/>
          <w:szCs w:val="20"/>
        </w:rPr>
        <w:t>and Political</w:t>
      </w:r>
      <w:r w:rsidRPr="0048528F">
        <w:rPr>
          <w:rFonts w:ascii="Palatino Linotype" w:hAnsi="Palatino Linotype" w:cs="TimesNewRomanPS-ItalicMT"/>
          <w:i/>
          <w:iCs/>
          <w:color w:val="000000" w:themeColor="text1"/>
          <w:sz w:val="20"/>
          <w:szCs w:val="20"/>
        </w:rPr>
        <w:t xml:space="preserve"> Weekly</w:t>
      </w:r>
      <w:r w:rsidRPr="0048528F">
        <w:rPr>
          <w:rFonts w:ascii="Palatino Linotype" w:hAnsi="Palatino Linotype" w:cs="TimesNewRomanPSMT"/>
          <w:color w:val="000000" w:themeColor="text1"/>
          <w:sz w:val="20"/>
          <w:szCs w:val="20"/>
        </w:rPr>
        <w:t>, December 23, 1995, p.3300-3301)</w:t>
      </w:r>
    </w:p>
    <w:p w:rsidR="00B6055F" w:rsidRPr="0048528F" w:rsidRDefault="00B6055F" w:rsidP="00000C0D">
      <w:pPr>
        <w:autoSpaceDE w:val="0"/>
        <w:autoSpaceDN w:val="0"/>
        <w:adjustRightInd w:val="0"/>
        <w:spacing w:before="0" w:after="120" w:line="264" w:lineRule="auto"/>
        <w:ind w:left="270" w:hanging="270"/>
        <w:jc w:val="left"/>
        <w:rPr>
          <w:rFonts w:ascii="Palatino Linotype" w:hAnsi="Palatino Linotype" w:cs="TimesNewRomanPSMT"/>
          <w:color w:val="000000" w:themeColor="text1"/>
          <w:sz w:val="20"/>
          <w:szCs w:val="20"/>
        </w:rPr>
      </w:pPr>
      <w:r w:rsidRPr="0048528F">
        <w:rPr>
          <w:rFonts w:ascii="Palatino Linotype" w:hAnsi="Palatino Linotype" w:cs="TimesNewRomanPSMT"/>
          <w:color w:val="000000" w:themeColor="text1"/>
          <w:sz w:val="20"/>
          <w:szCs w:val="20"/>
        </w:rPr>
        <w:t xml:space="preserve">2 </w:t>
      </w:r>
      <w:r w:rsidRPr="0048528F">
        <w:rPr>
          <w:rFonts w:ascii="Palatino Linotype" w:hAnsi="Palatino Linotype" w:cs="TimesNewRomanPSMT"/>
          <w:color w:val="000000" w:themeColor="text1"/>
          <w:sz w:val="20"/>
          <w:szCs w:val="20"/>
        </w:rPr>
        <w:tab/>
        <w:t xml:space="preserve">For summaries of Gramsci's basic concepts, see e.g., David Forgacs (ed.), </w:t>
      </w:r>
      <w:r w:rsidRPr="0048528F">
        <w:rPr>
          <w:rFonts w:ascii="Palatino Linotype" w:hAnsi="Palatino Linotype" w:cs="TimesNewRomanPS-ItalicMT"/>
          <w:i/>
          <w:iCs/>
          <w:color w:val="000000" w:themeColor="text1"/>
          <w:sz w:val="20"/>
          <w:szCs w:val="20"/>
        </w:rPr>
        <w:t xml:space="preserve">An Antonio </w:t>
      </w:r>
      <w:r w:rsidR="00C140EF" w:rsidRPr="0048528F">
        <w:rPr>
          <w:rFonts w:ascii="Palatino Linotype" w:hAnsi="Palatino Linotype" w:cs="TimesNewRomanPS-ItalicMT"/>
          <w:i/>
          <w:iCs/>
          <w:color w:val="000000" w:themeColor="text1"/>
          <w:sz w:val="20"/>
          <w:szCs w:val="20"/>
        </w:rPr>
        <w:t>Gramsci Reader</w:t>
      </w:r>
      <w:r w:rsidRPr="0048528F">
        <w:rPr>
          <w:rFonts w:ascii="Palatino Linotype" w:hAnsi="Palatino Linotype" w:cs="TimesNewRomanPS-ItalicMT"/>
          <w:i/>
          <w:iCs/>
          <w:color w:val="000000" w:themeColor="text1"/>
          <w:sz w:val="20"/>
          <w:szCs w:val="20"/>
        </w:rPr>
        <w:t xml:space="preserve">. </w:t>
      </w:r>
      <w:r w:rsidR="00C140EF" w:rsidRPr="0048528F">
        <w:rPr>
          <w:rFonts w:ascii="Palatino Linotype" w:hAnsi="Palatino Linotype" w:cs="TimesNewRomanPS-ItalicMT"/>
          <w:i/>
          <w:iCs/>
          <w:color w:val="000000" w:themeColor="text1"/>
          <w:sz w:val="20"/>
          <w:szCs w:val="20"/>
        </w:rPr>
        <w:t xml:space="preserve">Selected Writings 1916-1935 </w:t>
      </w:r>
      <w:r w:rsidR="00C140EF" w:rsidRPr="0048528F">
        <w:rPr>
          <w:rFonts w:ascii="Palatino Linotype" w:hAnsi="Palatino Linotype" w:cs="TimesNewRomanPSMT"/>
          <w:color w:val="000000" w:themeColor="text1"/>
          <w:sz w:val="20"/>
          <w:szCs w:val="20"/>
        </w:rPr>
        <w:t xml:space="preserve">(Schocken Books, New York, United States, 1988, p. 420); Carl Boggs, </w:t>
      </w:r>
      <w:r w:rsidR="00C140EF" w:rsidRPr="0048528F">
        <w:rPr>
          <w:rFonts w:ascii="Palatino Linotype" w:hAnsi="Palatino Linotype" w:cs="TimesNewRomanPS-ItalicMT"/>
          <w:i/>
          <w:iCs/>
          <w:color w:val="000000" w:themeColor="text1"/>
          <w:sz w:val="20"/>
          <w:szCs w:val="20"/>
        </w:rPr>
        <w:t xml:space="preserve">Gramsci's Marxism </w:t>
      </w:r>
      <w:r w:rsidR="00C140EF" w:rsidRPr="0048528F">
        <w:rPr>
          <w:rFonts w:ascii="Palatino Linotype" w:hAnsi="Palatino Linotype" w:cs="TimesNewRomanPSMT"/>
          <w:color w:val="000000" w:themeColor="text1"/>
          <w:sz w:val="20"/>
          <w:szCs w:val="20"/>
        </w:rPr>
        <w:t xml:space="preserve">(Pluto Press Limited, London, United Kingdom, 1976); and Maria-Antonietta Macciocchi, </w:t>
      </w:r>
      <w:r w:rsidR="00C140EF" w:rsidRPr="0048528F">
        <w:rPr>
          <w:rFonts w:ascii="Palatino Linotype" w:hAnsi="Palatino Linotype" w:cs="TimesNewRomanPS-ItalicMT"/>
          <w:i/>
          <w:iCs/>
          <w:color w:val="000000" w:themeColor="text1"/>
          <w:sz w:val="20"/>
          <w:szCs w:val="20"/>
        </w:rPr>
        <w:t xml:space="preserve">Pour Gramsci </w:t>
      </w:r>
      <w:r w:rsidR="00C140EF" w:rsidRPr="0048528F">
        <w:rPr>
          <w:rFonts w:ascii="Palatino Linotype" w:hAnsi="Palatino Linotype" w:cs="TimesNewRomanPSMT"/>
          <w:color w:val="000000" w:themeColor="text1"/>
          <w:sz w:val="20"/>
          <w:szCs w:val="20"/>
        </w:rPr>
        <w:t xml:space="preserve">(in French: Editions du Seuil, Paris, France, p.74); for a summary of Gramsci's conceptualisation of cultural life, see Sabine Kebir, </w:t>
      </w:r>
      <w:r w:rsidR="00C140EF" w:rsidRPr="0048528F">
        <w:rPr>
          <w:rFonts w:ascii="Palatino Linotype" w:hAnsi="Palatino Linotype" w:cs="TimesNewRomanPS-ItalicMT"/>
          <w:i/>
          <w:iCs/>
          <w:color w:val="000000" w:themeColor="text1"/>
          <w:sz w:val="20"/>
          <w:szCs w:val="20"/>
        </w:rPr>
        <w:t xml:space="preserve">Die Kulturkonzeption Antonio Gramscis. </w:t>
      </w:r>
      <w:r w:rsidRPr="0048528F">
        <w:rPr>
          <w:rFonts w:ascii="Palatino Linotype" w:hAnsi="Palatino Linotype" w:cs="TimesNewRomanPS-ItalicMT"/>
          <w:i/>
          <w:iCs/>
          <w:color w:val="000000" w:themeColor="text1"/>
          <w:sz w:val="20"/>
          <w:szCs w:val="20"/>
        </w:rPr>
        <w:t xml:space="preserve">Auf dem Wege zur Antifaschistischen Volksfront </w:t>
      </w:r>
      <w:r w:rsidRPr="0048528F">
        <w:rPr>
          <w:rFonts w:ascii="Palatino Linotype" w:hAnsi="Palatino Linotype" w:cs="TimesNewRomanPSMT"/>
          <w:color w:val="000000" w:themeColor="text1"/>
          <w:sz w:val="20"/>
          <w:szCs w:val="20"/>
        </w:rPr>
        <w:t>(in German: Akademie Verlag, Berlin, German Democratic Republic, 1980)</w:t>
      </w:r>
    </w:p>
    <w:p w:rsidR="00B6055F" w:rsidRPr="0048528F" w:rsidRDefault="00B6055F" w:rsidP="00000C0D">
      <w:pPr>
        <w:autoSpaceDE w:val="0"/>
        <w:autoSpaceDN w:val="0"/>
        <w:adjustRightInd w:val="0"/>
        <w:spacing w:before="0" w:after="120" w:line="264" w:lineRule="auto"/>
        <w:ind w:left="270" w:hanging="270"/>
        <w:jc w:val="left"/>
        <w:rPr>
          <w:rFonts w:ascii="Palatino Linotype" w:hAnsi="Palatino Linotype" w:cs="TimesNewRomanPSMT"/>
          <w:color w:val="000000" w:themeColor="text1"/>
          <w:sz w:val="20"/>
          <w:szCs w:val="20"/>
        </w:rPr>
      </w:pPr>
      <w:r w:rsidRPr="0048528F">
        <w:rPr>
          <w:rFonts w:ascii="Palatino Linotype" w:hAnsi="Palatino Linotype" w:cs="TimesNewRomanPSMT"/>
          <w:color w:val="000000" w:themeColor="text1"/>
          <w:sz w:val="20"/>
          <w:szCs w:val="20"/>
        </w:rPr>
        <w:t xml:space="preserve">3 </w:t>
      </w:r>
      <w:r w:rsidRPr="0048528F">
        <w:rPr>
          <w:rFonts w:ascii="Palatino Linotype" w:hAnsi="Palatino Linotype" w:cs="TimesNewRomanPSMT"/>
          <w:color w:val="000000" w:themeColor="text1"/>
          <w:sz w:val="20"/>
          <w:szCs w:val="20"/>
        </w:rPr>
        <w:tab/>
        <w:t xml:space="preserve">The differences between Hegel's and Marx's usages of the term </w:t>
      </w:r>
      <w:r w:rsidRPr="0048528F">
        <w:rPr>
          <w:rFonts w:ascii="Palatino Linotype" w:hAnsi="Palatino Linotype" w:cs="TimesNewRomanPS-ItalicMT"/>
          <w:i/>
          <w:iCs/>
          <w:color w:val="000000" w:themeColor="text1"/>
          <w:sz w:val="20"/>
          <w:szCs w:val="20"/>
        </w:rPr>
        <w:t xml:space="preserve">civil society </w:t>
      </w:r>
      <w:r w:rsidRPr="0048528F">
        <w:rPr>
          <w:rFonts w:ascii="Palatino Linotype" w:hAnsi="Palatino Linotype" w:cs="TimesNewRomanPSMT"/>
          <w:color w:val="000000" w:themeColor="text1"/>
          <w:sz w:val="20"/>
          <w:szCs w:val="20"/>
        </w:rPr>
        <w:t xml:space="preserve">on the one hand, and Gramsci's on the other, have been discussed in depth by Norberto Bobbio, </w:t>
      </w:r>
      <w:r w:rsidRPr="0048528F">
        <w:rPr>
          <w:rFonts w:ascii="Palatino Linotype" w:hAnsi="Palatino Linotype" w:cs="TimesNewRomanPS-ItalicMT"/>
          <w:i/>
          <w:iCs/>
          <w:color w:val="000000" w:themeColor="text1"/>
          <w:sz w:val="20"/>
          <w:szCs w:val="20"/>
        </w:rPr>
        <w:t xml:space="preserve">Gramsci e la Concezione della Societa Civile </w:t>
      </w:r>
      <w:r w:rsidRPr="0048528F">
        <w:rPr>
          <w:rFonts w:ascii="Palatino Linotype" w:hAnsi="Palatino Linotype" w:cs="TimesNewRomanPSMT"/>
          <w:color w:val="000000" w:themeColor="text1"/>
          <w:sz w:val="20"/>
          <w:szCs w:val="20"/>
        </w:rPr>
        <w:lastRenderedPageBreak/>
        <w:t xml:space="preserve">(which essay appeared in a Dutch translation in the Dutch Marxist journal </w:t>
      </w:r>
      <w:r w:rsidRPr="0048528F">
        <w:rPr>
          <w:rFonts w:ascii="Palatino Linotype" w:hAnsi="Palatino Linotype" w:cs="TimesNewRomanPS-ItalicMT"/>
          <w:i/>
          <w:iCs/>
          <w:color w:val="000000" w:themeColor="text1"/>
          <w:sz w:val="20"/>
          <w:szCs w:val="20"/>
        </w:rPr>
        <w:t xml:space="preserve">Te Elfder Ure </w:t>
      </w:r>
      <w:r w:rsidRPr="0048528F">
        <w:rPr>
          <w:rFonts w:ascii="Palatino Linotype" w:hAnsi="Palatino Linotype" w:cs="TimesNewRomanPSMT"/>
          <w:color w:val="000000" w:themeColor="text1"/>
          <w:sz w:val="20"/>
          <w:szCs w:val="20"/>
        </w:rPr>
        <w:t>No</w:t>
      </w:r>
      <w:r w:rsidRPr="0048528F">
        <w:rPr>
          <w:rFonts w:ascii="Palatino Linotype" w:hAnsi="Palatino Linotype" w:cs="TimesNewRomanPS-ItalicMT"/>
          <w:i/>
          <w:iCs/>
          <w:color w:val="000000" w:themeColor="text1"/>
          <w:sz w:val="20"/>
          <w:szCs w:val="20"/>
        </w:rPr>
        <w:t>.</w:t>
      </w:r>
      <w:r w:rsidRPr="0048528F">
        <w:rPr>
          <w:rFonts w:ascii="Palatino Linotype" w:hAnsi="Palatino Linotype" w:cs="TimesNewRomanPSMT"/>
          <w:color w:val="000000" w:themeColor="text1"/>
          <w:sz w:val="20"/>
          <w:szCs w:val="20"/>
        </w:rPr>
        <w:t>28, January 1981, p.367); here Bobbio argued that the theory of Gramsci heralded a fundamental renovation vis-a-vis the whole Marxist tradition; as Bobbio stated: in Gramsci's conceptualisation 'civil society does not belong to the base but to the superstructure (p.378)</w:t>
      </w:r>
    </w:p>
    <w:p w:rsidR="00B6055F" w:rsidRPr="0048528F" w:rsidRDefault="00B6055F" w:rsidP="00000C0D">
      <w:pPr>
        <w:autoSpaceDE w:val="0"/>
        <w:autoSpaceDN w:val="0"/>
        <w:adjustRightInd w:val="0"/>
        <w:spacing w:before="0" w:after="120" w:line="264" w:lineRule="auto"/>
        <w:ind w:left="270" w:hanging="270"/>
        <w:jc w:val="left"/>
        <w:rPr>
          <w:rFonts w:ascii="Palatino Linotype" w:hAnsi="Palatino Linotype" w:cs="TimesNewRomanPSMT"/>
          <w:color w:val="000000" w:themeColor="text1"/>
          <w:sz w:val="20"/>
          <w:szCs w:val="20"/>
        </w:rPr>
      </w:pPr>
      <w:r w:rsidRPr="0048528F">
        <w:rPr>
          <w:rFonts w:ascii="Palatino Linotype" w:hAnsi="Palatino Linotype" w:cs="TimesNewRomanPSMT"/>
          <w:color w:val="000000" w:themeColor="text1"/>
          <w:sz w:val="20"/>
          <w:szCs w:val="20"/>
        </w:rPr>
        <w:t>4</w:t>
      </w:r>
      <w:r w:rsidRPr="0048528F">
        <w:rPr>
          <w:rFonts w:ascii="Palatino Linotype" w:hAnsi="Palatino Linotype" w:cs="TimesNewRomanPSMT"/>
          <w:color w:val="000000" w:themeColor="text1"/>
          <w:sz w:val="20"/>
          <w:szCs w:val="20"/>
        </w:rPr>
        <w:tab/>
        <w:t xml:space="preserve"> Lenin primarily elaborated this theory of his in </w:t>
      </w:r>
      <w:r w:rsidRPr="0048528F">
        <w:rPr>
          <w:rFonts w:ascii="Palatino Linotype" w:hAnsi="Palatino Linotype" w:cs="TimesNewRomanPS-ItalicMT"/>
          <w:i/>
          <w:iCs/>
          <w:color w:val="000000" w:themeColor="text1"/>
          <w:sz w:val="20"/>
          <w:szCs w:val="20"/>
        </w:rPr>
        <w:t xml:space="preserve">Two Tactics of Social-Democracy in the Democratic Revolution </w:t>
      </w:r>
      <w:r w:rsidRPr="0048528F">
        <w:rPr>
          <w:rFonts w:ascii="Palatino Linotype" w:hAnsi="Palatino Linotype" w:cs="TimesNewRomanPSMT"/>
          <w:color w:val="000000" w:themeColor="text1"/>
          <w:sz w:val="20"/>
          <w:szCs w:val="20"/>
        </w:rPr>
        <w:t xml:space="preserve">(Foreign Languages Press, Peking, People's Republic of China, 1970); for the meaning of hegemony in Gramsci's theory, see Forgacs (1988), </w:t>
      </w:r>
      <w:r w:rsidR="00C140EF" w:rsidRPr="0048528F">
        <w:rPr>
          <w:rFonts w:ascii="Palatino Linotype" w:hAnsi="Palatino Linotype" w:cs="TimesNewRomanPSMT"/>
          <w:color w:val="000000" w:themeColor="text1"/>
          <w:sz w:val="20"/>
          <w:szCs w:val="20"/>
        </w:rPr>
        <w:t>op.cit.</w:t>
      </w:r>
      <w:r w:rsidRPr="0048528F">
        <w:rPr>
          <w:rFonts w:ascii="Palatino Linotype" w:hAnsi="Palatino Linotype" w:cs="TimesNewRomanPSMT"/>
          <w:color w:val="000000" w:themeColor="text1"/>
          <w:sz w:val="20"/>
          <w:szCs w:val="20"/>
        </w:rPr>
        <w:t xml:space="preserve"> </w:t>
      </w:r>
      <w:r w:rsidR="00CF47E0" w:rsidRPr="0048528F">
        <w:rPr>
          <w:rFonts w:ascii="Palatino Linotype" w:hAnsi="Palatino Linotype" w:cs="TimesNewRomanPSMT"/>
          <w:color w:val="000000" w:themeColor="text1"/>
          <w:sz w:val="20"/>
          <w:szCs w:val="20"/>
        </w:rPr>
        <w:t>p. 422-424, and Boggs (1976), op.cit., p.36</w:t>
      </w:r>
    </w:p>
    <w:p w:rsidR="00B6055F" w:rsidRPr="0048528F" w:rsidRDefault="00B6055F" w:rsidP="00000C0D">
      <w:pPr>
        <w:autoSpaceDE w:val="0"/>
        <w:autoSpaceDN w:val="0"/>
        <w:adjustRightInd w:val="0"/>
        <w:spacing w:before="0" w:after="120" w:line="264" w:lineRule="auto"/>
        <w:ind w:left="270" w:hanging="270"/>
        <w:jc w:val="left"/>
        <w:rPr>
          <w:rFonts w:ascii="Palatino Linotype" w:hAnsi="Palatino Linotype" w:cs="TimesNewRomanPSMT"/>
          <w:color w:val="000000" w:themeColor="text1"/>
          <w:sz w:val="20"/>
          <w:szCs w:val="20"/>
        </w:rPr>
      </w:pPr>
      <w:r w:rsidRPr="0048528F">
        <w:rPr>
          <w:rFonts w:ascii="Palatino Linotype" w:hAnsi="Palatino Linotype" w:cs="TimesNewRomanPSMT"/>
          <w:color w:val="000000" w:themeColor="text1"/>
          <w:sz w:val="20"/>
          <w:szCs w:val="20"/>
        </w:rPr>
        <w:t>5</w:t>
      </w:r>
      <w:r w:rsidRPr="0048528F">
        <w:rPr>
          <w:rFonts w:ascii="Palatino Linotype" w:hAnsi="Palatino Linotype" w:cs="TimesNewRomanPSMT"/>
          <w:color w:val="000000" w:themeColor="text1"/>
          <w:sz w:val="20"/>
          <w:szCs w:val="20"/>
        </w:rPr>
        <w:tab/>
        <w:t xml:space="preserve"> See Gramsci's concise article 'The Intellectuals' (in Antonio Gramsci, </w:t>
      </w:r>
      <w:r w:rsidRPr="0048528F">
        <w:rPr>
          <w:rFonts w:ascii="Palatino Linotype" w:hAnsi="Palatino Linotype" w:cs="TimesNewRomanPS-ItalicMT"/>
          <w:i/>
          <w:iCs/>
          <w:color w:val="000000" w:themeColor="text1"/>
          <w:sz w:val="20"/>
          <w:szCs w:val="20"/>
        </w:rPr>
        <w:t>Selections from the Prison Notebooks</w:t>
      </w:r>
      <w:r w:rsidRPr="0048528F">
        <w:rPr>
          <w:rFonts w:ascii="Palatino Linotype" w:hAnsi="Palatino Linotype" w:cs="TimesNewRomanPSMT"/>
          <w:color w:val="000000" w:themeColor="text1"/>
          <w:sz w:val="20"/>
          <w:szCs w:val="20"/>
        </w:rPr>
        <w:t xml:space="preserve">, International Publishers, New York, United States, undated, p.3-23); also Forgacs (1988), op.cit., p.300; Gramsci's original analysis of the role of intellectuals was already reflected in his essay 'Some Aspects of the Southern Question', Forgacs (1988), op.cit., p.171; it should be kept in mind that while Gramsci's conceptualisation of the role of intellectuals represents a crucial advance in Marxist thinking, his conceptualisation remained rudimentary, and in my view </w:t>
      </w:r>
      <w:r w:rsidRPr="0048528F">
        <w:rPr>
          <w:rFonts w:ascii="Palatino Linotype" w:hAnsi="Palatino Linotype" w:cs="TimesNewRomanPS-ItalicMT"/>
          <w:i/>
          <w:iCs/>
          <w:color w:val="000000" w:themeColor="text1"/>
          <w:sz w:val="20"/>
          <w:szCs w:val="20"/>
        </w:rPr>
        <w:t>incomplete</w:t>
      </w:r>
    </w:p>
    <w:p w:rsidR="00B6055F" w:rsidRPr="0048528F" w:rsidRDefault="00B6055F" w:rsidP="00000C0D">
      <w:pPr>
        <w:autoSpaceDE w:val="0"/>
        <w:autoSpaceDN w:val="0"/>
        <w:adjustRightInd w:val="0"/>
        <w:spacing w:before="0" w:after="120" w:line="264" w:lineRule="auto"/>
        <w:ind w:left="270" w:hanging="270"/>
        <w:jc w:val="left"/>
        <w:rPr>
          <w:rFonts w:ascii="Palatino Linotype" w:hAnsi="Palatino Linotype" w:cs="TimesNewRomanPS-ItalicMT"/>
          <w:i/>
          <w:iCs/>
          <w:color w:val="000000" w:themeColor="text1"/>
          <w:sz w:val="20"/>
          <w:szCs w:val="20"/>
        </w:rPr>
      </w:pPr>
      <w:r w:rsidRPr="0048528F">
        <w:rPr>
          <w:rFonts w:ascii="Palatino Linotype" w:hAnsi="Palatino Linotype" w:cs="TimesNewRomanPSMT"/>
          <w:color w:val="000000" w:themeColor="text1"/>
          <w:sz w:val="20"/>
          <w:szCs w:val="20"/>
        </w:rPr>
        <w:t xml:space="preserve">6 </w:t>
      </w:r>
      <w:r w:rsidRPr="0048528F">
        <w:rPr>
          <w:rFonts w:ascii="Palatino Linotype" w:hAnsi="Palatino Linotype" w:cs="TimesNewRomanPSMT"/>
          <w:color w:val="000000" w:themeColor="text1"/>
          <w:sz w:val="20"/>
          <w:szCs w:val="20"/>
        </w:rPr>
        <w:tab/>
        <w:t xml:space="preserve">For Gramsci's analysis of Fordism, see e.g., Peter Custers, </w:t>
      </w:r>
      <w:r w:rsidRPr="0048528F">
        <w:rPr>
          <w:rFonts w:ascii="Palatino Linotype" w:hAnsi="Palatino Linotype" w:cs="TimesNewRomanPS-ItalicMT"/>
          <w:i/>
          <w:iCs/>
          <w:color w:val="000000" w:themeColor="text1"/>
          <w:sz w:val="20"/>
          <w:szCs w:val="20"/>
        </w:rPr>
        <w:t xml:space="preserve">Capital Accumulation and Women's Labour in Asian Economies </w:t>
      </w:r>
      <w:r w:rsidRPr="0048528F">
        <w:rPr>
          <w:rFonts w:ascii="Palatino Linotype" w:hAnsi="Palatino Linotype" w:cs="TimesNewRomanPSMT"/>
          <w:color w:val="000000" w:themeColor="text1"/>
          <w:sz w:val="20"/>
          <w:szCs w:val="20"/>
        </w:rPr>
        <w:t>(Zed Books, London, 1997, p.295); Gramsci's dialectic conception of manual/mental labour is reflected in his notion of the 'psycho-physical nexus' in the labour of professional industrial workers; see his essay 'Americanism and Fordism' (</w:t>
      </w:r>
      <w:r w:rsidRPr="0048528F">
        <w:rPr>
          <w:rFonts w:ascii="Palatino Linotype" w:hAnsi="Palatino Linotype" w:cs="TimesNewRomanPS-ItalicMT"/>
          <w:i/>
          <w:iCs/>
          <w:color w:val="000000" w:themeColor="text1"/>
          <w:sz w:val="20"/>
          <w:szCs w:val="20"/>
        </w:rPr>
        <w:t xml:space="preserve">Selections from the Prison Notebooks, </w:t>
      </w:r>
      <w:r w:rsidRPr="0048528F">
        <w:rPr>
          <w:rFonts w:ascii="Palatino Linotype" w:hAnsi="Palatino Linotype" w:cs="TimesNewRomanPSMT"/>
          <w:color w:val="000000" w:themeColor="text1"/>
          <w:sz w:val="20"/>
          <w:szCs w:val="20"/>
        </w:rPr>
        <w:t xml:space="preserve">op.cit., p.279); the same thematic, but from the position of clerical workers, is discussed by Harry Braverman in his </w:t>
      </w:r>
      <w:r w:rsidRPr="0048528F">
        <w:rPr>
          <w:rFonts w:ascii="Palatino Linotype" w:hAnsi="Palatino Linotype" w:cs="TimesNewRomanPS-ItalicMT"/>
          <w:i/>
          <w:iCs/>
          <w:color w:val="000000" w:themeColor="text1"/>
          <w:sz w:val="20"/>
          <w:szCs w:val="20"/>
        </w:rPr>
        <w:t xml:space="preserve">Labor and Monopoly Capital. The Degradation of Work in the Twentieth Century </w:t>
      </w:r>
      <w:r w:rsidRPr="0048528F">
        <w:rPr>
          <w:rFonts w:ascii="Palatino Linotype" w:hAnsi="Palatino Linotype" w:cs="TimesNewRomanPSMT"/>
          <w:color w:val="000000" w:themeColor="text1"/>
          <w:sz w:val="20"/>
          <w:szCs w:val="20"/>
        </w:rPr>
        <w:t>(Monthly Review Press, New York, United States, 1974, p.293);</w:t>
      </w:r>
    </w:p>
    <w:p w:rsidR="00B6055F" w:rsidRPr="0048528F" w:rsidRDefault="00B6055F" w:rsidP="00000C0D">
      <w:pPr>
        <w:autoSpaceDE w:val="0"/>
        <w:autoSpaceDN w:val="0"/>
        <w:adjustRightInd w:val="0"/>
        <w:spacing w:before="0" w:after="120" w:line="264" w:lineRule="auto"/>
        <w:ind w:left="270" w:hanging="270"/>
        <w:jc w:val="left"/>
        <w:rPr>
          <w:rFonts w:ascii="Palatino Linotype" w:hAnsi="Palatino Linotype" w:cs="TimesNewRomanPSMT"/>
          <w:color w:val="000000" w:themeColor="text1"/>
          <w:sz w:val="20"/>
          <w:szCs w:val="20"/>
        </w:rPr>
      </w:pPr>
      <w:r w:rsidRPr="0048528F">
        <w:rPr>
          <w:rFonts w:ascii="Palatino Linotype" w:hAnsi="Palatino Linotype" w:cs="TimesNewRomanPSMT"/>
          <w:color w:val="000000" w:themeColor="text1"/>
          <w:sz w:val="20"/>
          <w:szCs w:val="20"/>
        </w:rPr>
        <w:t xml:space="preserve">7 </w:t>
      </w:r>
      <w:r w:rsidRPr="0048528F">
        <w:rPr>
          <w:rFonts w:ascii="Palatino Linotype" w:hAnsi="Palatino Linotype" w:cs="TimesNewRomanPSMT"/>
          <w:color w:val="000000" w:themeColor="text1"/>
          <w:sz w:val="20"/>
          <w:szCs w:val="20"/>
        </w:rPr>
        <w:tab/>
        <w:t xml:space="preserve">A truly brilliant example of </w:t>
      </w:r>
      <w:r w:rsidRPr="0048528F">
        <w:rPr>
          <w:rFonts w:ascii="Palatino Linotype" w:hAnsi="Palatino Linotype" w:cs="TimesNewRomanPS-ItalicMT"/>
          <w:i/>
          <w:iCs/>
          <w:color w:val="000000" w:themeColor="text1"/>
          <w:sz w:val="20"/>
          <w:szCs w:val="20"/>
        </w:rPr>
        <w:t xml:space="preserve">organic intellectuals </w:t>
      </w:r>
      <w:r w:rsidRPr="0048528F">
        <w:rPr>
          <w:rFonts w:ascii="Palatino Linotype" w:hAnsi="Palatino Linotype" w:cs="TimesNewRomanPSMT"/>
          <w:color w:val="000000" w:themeColor="text1"/>
          <w:sz w:val="20"/>
          <w:szCs w:val="20"/>
        </w:rPr>
        <w:t xml:space="preserve">who emerged from among colonial slaves is provided by C.L.R. James in his account of the slave revolt in San Domingo (Haiti); see C.L.R. James, </w:t>
      </w:r>
      <w:r w:rsidRPr="0048528F">
        <w:rPr>
          <w:rFonts w:ascii="Palatino Linotype" w:hAnsi="Palatino Linotype" w:cs="TimesNewRomanPS-ItalicMT"/>
          <w:i/>
          <w:iCs/>
          <w:color w:val="000000" w:themeColor="text1"/>
          <w:sz w:val="20"/>
          <w:szCs w:val="20"/>
        </w:rPr>
        <w:t xml:space="preserve">The Black Jacobins. Toussaint L'Ouverture and the San Domingo Revolution </w:t>
      </w:r>
      <w:r w:rsidRPr="0048528F">
        <w:rPr>
          <w:rFonts w:ascii="Palatino Linotype" w:hAnsi="Palatino Linotype" w:cs="TimesNewRomanPSMT"/>
          <w:color w:val="000000" w:themeColor="text1"/>
          <w:sz w:val="20"/>
          <w:szCs w:val="20"/>
        </w:rPr>
        <w:t>(Allison &amp; Busby, London, United Kingdom, 1980);</w:t>
      </w:r>
    </w:p>
    <w:p w:rsidR="00B6055F" w:rsidRPr="0048528F" w:rsidRDefault="00B6055F" w:rsidP="00000C0D">
      <w:pPr>
        <w:autoSpaceDE w:val="0"/>
        <w:autoSpaceDN w:val="0"/>
        <w:adjustRightInd w:val="0"/>
        <w:spacing w:before="0" w:after="120" w:line="264" w:lineRule="auto"/>
        <w:ind w:left="270" w:hanging="270"/>
        <w:jc w:val="left"/>
        <w:rPr>
          <w:rFonts w:ascii="Palatino Linotype" w:hAnsi="Palatino Linotype" w:cs="TimesNewRomanPSMT"/>
          <w:color w:val="000000" w:themeColor="text1"/>
          <w:sz w:val="20"/>
          <w:szCs w:val="20"/>
        </w:rPr>
      </w:pPr>
      <w:r w:rsidRPr="0048528F">
        <w:rPr>
          <w:rFonts w:ascii="Palatino Linotype" w:hAnsi="Palatino Linotype" w:cs="TimesNewRomanPSMT"/>
          <w:color w:val="000000" w:themeColor="text1"/>
          <w:sz w:val="20"/>
          <w:szCs w:val="20"/>
        </w:rPr>
        <w:lastRenderedPageBreak/>
        <w:t>8</w:t>
      </w:r>
      <w:r w:rsidRPr="0048528F">
        <w:rPr>
          <w:rFonts w:ascii="Palatino Linotype" w:hAnsi="Palatino Linotype" w:cs="TimesNewRomanPSMT"/>
          <w:color w:val="000000" w:themeColor="text1"/>
          <w:sz w:val="20"/>
          <w:szCs w:val="20"/>
        </w:rPr>
        <w:tab/>
        <w:t xml:space="preserve">For Gramsci's use of the term </w:t>
      </w:r>
      <w:r w:rsidRPr="0048528F">
        <w:rPr>
          <w:rFonts w:ascii="Palatino Linotype" w:hAnsi="Palatino Linotype" w:cs="TimesNewRomanPS-ItalicMT"/>
          <w:i/>
          <w:iCs/>
          <w:color w:val="000000" w:themeColor="text1"/>
          <w:sz w:val="20"/>
          <w:szCs w:val="20"/>
        </w:rPr>
        <w:t xml:space="preserve">passive revolution </w:t>
      </w:r>
      <w:r w:rsidRPr="0048528F">
        <w:rPr>
          <w:rFonts w:ascii="Palatino Linotype" w:hAnsi="Palatino Linotype" w:cs="TimesNewRomanPSMT"/>
          <w:color w:val="000000" w:themeColor="text1"/>
          <w:sz w:val="20"/>
          <w:szCs w:val="20"/>
        </w:rPr>
        <w:t xml:space="preserve">in the context of the 19th century struggle for the unification of Italy, see David Forgacs (1988), op.cit., p.250-251; as Forgacs stresses in his explanatory notes on Gramscian terminology, - contrary to the liberals of the Italian Risorgimento, </w:t>
      </w:r>
      <w:r w:rsidR="00C140EF" w:rsidRPr="0048528F">
        <w:rPr>
          <w:rFonts w:ascii="Palatino Linotype" w:hAnsi="Palatino Linotype" w:cs="TimesNewRomanPSMT"/>
          <w:color w:val="000000" w:themeColor="text1"/>
          <w:sz w:val="20"/>
          <w:szCs w:val="20"/>
        </w:rPr>
        <w:t>for Gramsci</w:t>
      </w:r>
      <w:r w:rsidRPr="0048528F">
        <w:rPr>
          <w:rFonts w:ascii="Palatino Linotype" w:hAnsi="Palatino Linotype" w:cs="TimesNewRomanPSMT"/>
          <w:color w:val="000000" w:themeColor="text1"/>
          <w:sz w:val="20"/>
          <w:szCs w:val="20"/>
        </w:rPr>
        <w:t xml:space="preserve"> the term </w:t>
      </w:r>
      <w:r w:rsidRPr="0048528F">
        <w:rPr>
          <w:rFonts w:ascii="Palatino Linotype" w:hAnsi="Palatino Linotype" w:cs="TimesNewRomanPS-ItalicMT"/>
          <w:i/>
          <w:iCs/>
          <w:color w:val="000000" w:themeColor="text1"/>
          <w:sz w:val="20"/>
          <w:szCs w:val="20"/>
        </w:rPr>
        <w:t xml:space="preserve">passive revolution </w:t>
      </w:r>
      <w:r w:rsidRPr="0048528F">
        <w:rPr>
          <w:rFonts w:ascii="Palatino Linotype" w:hAnsi="Palatino Linotype" w:cs="TimesNewRomanPSMT"/>
          <w:color w:val="000000" w:themeColor="text1"/>
          <w:sz w:val="20"/>
          <w:szCs w:val="20"/>
        </w:rPr>
        <w:t>was merely an analytical tool, a 'criterion of interpretation', and not a programme - see Forgacs, op.cit., p.428;</w:t>
      </w:r>
    </w:p>
    <w:p w:rsidR="00B6055F" w:rsidRPr="0048528F" w:rsidRDefault="00B6055F" w:rsidP="00000C0D">
      <w:pPr>
        <w:autoSpaceDE w:val="0"/>
        <w:autoSpaceDN w:val="0"/>
        <w:adjustRightInd w:val="0"/>
        <w:spacing w:before="0" w:after="120" w:line="264" w:lineRule="auto"/>
        <w:ind w:left="270" w:hanging="270"/>
        <w:jc w:val="left"/>
        <w:rPr>
          <w:rFonts w:ascii="Palatino Linotype" w:hAnsi="Palatino Linotype" w:cs="TimesNewRomanPSMT"/>
          <w:color w:val="000000" w:themeColor="text1"/>
          <w:sz w:val="20"/>
          <w:szCs w:val="20"/>
        </w:rPr>
      </w:pPr>
      <w:r w:rsidRPr="0048528F">
        <w:rPr>
          <w:rFonts w:ascii="Palatino Linotype" w:hAnsi="Palatino Linotype" w:cs="TimesNewRomanPSMT"/>
          <w:color w:val="000000" w:themeColor="text1"/>
          <w:sz w:val="20"/>
          <w:szCs w:val="20"/>
        </w:rPr>
        <w:t xml:space="preserve">9 </w:t>
      </w:r>
      <w:r w:rsidRPr="0048528F">
        <w:rPr>
          <w:rFonts w:ascii="Palatino Linotype" w:hAnsi="Palatino Linotype" w:cs="TimesNewRomanPSMT"/>
          <w:color w:val="000000" w:themeColor="text1"/>
          <w:sz w:val="20"/>
          <w:szCs w:val="20"/>
        </w:rPr>
        <w:tab/>
        <w:t xml:space="preserve">Some important sources on the role of traditional intellectuals in the political evolution of (East) Bengal are: A.T.M. Atikur Rahman, </w:t>
      </w:r>
      <w:r w:rsidRPr="0048528F">
        <w:rPr>
          <w:rFonts w:ascii="Palatino Linotype" w:hAnsi="Palatino Linotype" w:cs="TimesNewRomanPS-ItalicMT"/>
          <w:i/>
          <w:iCs/>
          <w:color w:val="000000" w:themeColor="text1"/>
          <w:sz w:val="20"/>
          <w:szCs w:val="20"/>
        </w:rPr>
        <w:t xml:space="preserve">Maulana Mohammed Akram Khan in the Politics of Bengal </w:t>
      </w:r>
      <w:r w:rsidRPr="0048528F">
        <w:rPr>
          <w:rFonts w:ascii="Palatino Linotype" w:hAnsi="Palatino Linotype" w:cs="TimesNewRomanPSMT"/>
          <w:color w:val="000000" w:themeColor="text1"/>
          <w:sz w:val="20"/>
          <w:szCs w:val="20"/>
        </w:rPr>
        <w:t xml:space="preserve">(in Bangla: Bangla Academy, Dhaka, Bangladesh, 1995); Rafiuddin Ahmed, </w:t>
      </w:r>
      <w:r w:rsidRPr="0048528F">
        <w:rPr>
          <w:rFonts w:ascii="Palatino Linotype" w:hAnsi="Palatino Linotype" w:cs="TimesNewRomanPS-ItalicMT"/>
          <w:i/>
          <w:iCs/>
          <w:color w:val="000000" w:themeColor="text1"/>
          <w:sz w:val="20"/>
          <w:szCs w:val="20"/>
        </w:rPr>
        <w:t xml:space="preserve">The Bengal Muslims 1871-1906. A Quest for Identity </w:t>
      </w:r>
      <w:r w:rsidRPr="0048528F">
        <w:rPr>
          <w:rFonts w:ascii="Palatino Linotype" w:hAnsi="Palatino Linotype" w:cs="TimesNewRomanPSMT"/>
          <w:color w:val="000000" w:themeColor="text1"/>
          <w:sz w:val="20"/>
          <w:szCs w:val="20"/>
        </w:rPr>
        <w:t xml:space="preserve">(Oxford University Press, Bombay/Calcutta/Madras, 1996); Taj Ul-Islam Hashmi, </w:t>
      </w:r>
      <w:r w:rsidRPr="0048528F">
        <w:rPr>
          <w:rFonts w:ascii="Palatino Linotype" w:hAnsi="Palatino Linotype" w:cs="TimesNewRomanPS-ItalicMT"/>
          <w:i/>
          <w:iCs/>
          <w:color w:val="000000" w:themeColor="text1"/>
          <w:sz w:val="20"/>
          <w:szCs w:val="20"/>
        </w:rPr>
        <w:t xml:space="preserve">Peasant Utopia. The Communalisation of Class Politics in East Bengal, 1920-1947 </w:t>
      </w:r>
      <w:r w:rsidRPr="0048528F">
        <w:rPr>
          <w:rFonts w:ascii="Palatino Linotype" w:hAnsi="Palatino Linotype" w:cs="TimesNewRomanPSMT"/>
          <w:color w:val="000000" w:themeColor="text1"/>
          <w:sz w:val="20"/>
          <w:szCs w:val="20"/>
        </w:rPr>
        <w:t>(University Press Limited, Dhaka, 1994).</w:t>
      </w:r>
    </w:p>
    <w:p w:rsidR="00B6055F" w:rsidRPr="0048528F" w:rsidRDefault="00B6055F" w:rsidP="00000C0D">
      <w:pPr>
        <w:autoSpaceDE w:val="0"/>
        <w:autoSpaceDN w:val="0"/>
        <w:adjustRightInd w:val="0"/>
        <w:spacing w:before="0" w:after="120" w:line="264" w:lineRule="auto"/>
        <w:ind w:left="270" w:hanging="270"/>
        <w:jc w:val="left"/>
        <w:rPr>
          <w:rFonts w:ascii="Palatino Linotype" w:hAnsi="Palatino Linotype" w:cs="TimesNewRomanPSMT"/>
          <w:color w:val="000000" w:themeColor="text1"/>
          <w:sz w:val="20"/>
          <w:szCs w:val="20"/>
        </w:rPr>
      </w:pPr>
      <w:r w:rsidRPr="0048528F">
        <w:rPr>
          <w:rFonts w:ascii="Palatino Linotype" w:hAnsi="Palatino Linotype" w:cs="TimesNewRomanPSMT"/>
          <w:color w:val="000000" w:themeColor="text1"/>
          <w:sz w:val="20"/>
          <w:szCs w:val="20"/>
        </w:rPr>
        <w:t>10</w:t>
      </w:r>
      <w:r w:rsidRPr="0048528F">
        <w:rPr>
          <w:rFonts w:ascii="Palatino Linotype" w:hAnsi="Palatino Linotype" w:cs="TimesNewRomanPSMT"/>
          <w:color w:val="000000" w:themeColor="text1"/>
          <w:sz w:val="20"/>
          <w:szCs w:val="20"/>
        </w:rPr>
        <w:tab/>
        <w:t xml:space="preserve">A classical Marxist statement on united front work is Mao Tsetung's essay, 'On New Democracy' (Mao Tsetung, </w:t>
      </w:r>
      <w:r w:rsidRPr="0048528F">
        <w:rPr>
          <w:rFonts w:ascii="Palatino Linotype" w:hAnsi="Palatino Linotype" w:cs="TimesNewRomanPS-ItalicMT"/>
          <w:i/>
          <w:iCs/>
          <w:color w:val="000000" w:themeColor="text1"/>
          <w:sz w:val="20"/>
          <w:szCs w:val="20"/>
        </w:rPr>
        <w:t>Selected Works Vol. II</w:t>
      </w:r>
      <w:r w:rsidRPr="0048528F">
        <w:rPr>
          <w:rFonts w:ascii="Palatino Linotype" w:hAnsi="Palatino Linotype" w:cs="TimesNewRomanPSMT"/>
          <w:color w:val="000000" w:themeColor="text1"/>
          <w:sz w:val="20"/>
          <w:szCs w:val="20"/>
        </w:rPr>
        <w:t xml:space="preserve">, Foreign Languages Press, Peking, People's Republic of China, 1965, p.339); also: Truong-Chinh, 'The Party's Policy Concerning the National United Front' (Truong-Chinh, </w:t>
      </w:r>
      <w:r w:rsidRPr="0048528F">
        <w:rPr>
          <w:rFonts w:ascii="Palatino Linotype" w:hAnsi="Palatino Linotype" w:cs="TimesNewRomanPS-ItalicMT"/>
          <w:i/>
          <w:iCs/>
          <w:color w:val="000000" w:themeColor="text1"/>
          <w:sz w:val="20"/>
          <w:szCs w:val="20"/>
        </w:rPr>
        <w:t>Selected Writings</w:t>
      </w:r>
      <w:r w:rsidRPr="0048528F">
        <w:rPr>
          <w:rFonts w:ascii="Palatino Linotype" w:hAnsi="Palatino Linotype" w:cs="TimesNewRomanPSMT"/>
          <w:color w:val="000000" w:themeColor="text1"/>
          <w:sz w:val="20"/>
          <w:szCs w:val="20"/>
        </w:rPr>
        <w:t xml:space="preserve">, Foreign Languages Publishing House, Hanoi, 1977, p.455); for a summary of Gramsci's views on the </w:t>
      </w:r>
      <w:r w:rsidRPr="0048528F">
        <w:rPr>
          <w:rFonts w:ascii="Palatino Linotype" w:hAnsi="Palatino Linotype" w:cs="TimesNewRomanPS-ItalicMT"/>
          <w:i/>
          <w:iCs/>
          <w:color w:val="000000" w:themeColor="text1"/>
          <w:sz w:val="20"/>
          <w:szCs w:val="20"/>
        </w:rPr>
        <w:t>historical bloc</w:t>
      </w:r>
      <w:r w:rsidRPr="0048528F">
        <w:rPr>
          <w:rFonts w:ascii="Palatino Linotype" w:hAnsi="Palatino Linotype" w:cs="TimesNewRomanPSMT"/>
          <w:color w:val="000000" w:themeColor="text1"/>
          <w:sz w:val="20"/>
          <w:szCs w:val="20"/>
        </w:rPr>
        <w:t>, see Forgacs (1988), op.cit., 424-425.</w:t>
      </w:r>
    </w:p>
    <w:p w:rsidR="00B6055F" w:rsidRPr="0048528F" w:rsidRDefault="00B6055F" w:rsidP="00000C0D">
      <w:pPr>
        <w:autoSpaceDE w:val="0"/>
        <w:autoSpaceDN w:val="0"/>
        <w:adjustRightInd w:val="0"/>
        <w:spacing w:before="0" w:after="120" w:line="264" w:lineRule="auto"/>
        <w:ind w:left="270" w:hanging="270"/>
        <w:jc w:val="left"/>
        <w:rPr>
          <w:rFonts w:ascii="Palatino Linotype" w:hAnsi="Palatino Linotype"/>
          <w:b/>
          <w:color w:val="000000" w:themeColor="text1"/>
          <w:sz w:val="20"/>
          <w:szCs w:val="20"/>
        </w:rPr>
      </w:pPr>
      <w:r w:rsidRPr="0048528F">
        <w:rPr>
          <w:rFonts w:ascii="Palatino Linotype" w:hAnsi="Palatino Linotype" w:cs="TimesNewRomanPSMT"/>
          <w:color w:val="000000" w:themeColor="text1"/>
          <w:sz w:val="20"/>
          <w:szCs w:val="20"/>
        </w:rPr>
        <w:t>11</w:t>
      </w:r>
      <w:r w:rsidRPr="0048528F">
        <w:rPr>
          <w:rFonts w:ascii="Palatino Linotype" w:hAnsi="Palatino Linotype" w:cs="TimesNewRomanPSMT"/>
          <w:color w:val="000000" w:themeColor="text1"/>
          <w:sz w:val="20"/>
          <w:szCs w:val="20"/>
        </w:rPr>
        <w:tab/>
        <w:t xml:space="preserve">See for details on the sexual division of labour, Peter Custers (1997), op.cit.; an author who was keenly aware of the fact that men monopolise intellectual labour, is for instance Clara Zetkin – see her 'Die Arbeiterinnen- und Frauenfrage der Gegenwart' (The Contemporary Question of Female Workers and the Women's Question), in Gisela Brinker-Gabler (ed.), </w:t>
      </w:r>
      <w:r w:rsidRPr="0048528F">
        <w:rPr>
          <w:rFonts w:ascii="Palatino Linotype" w:hAnsi="Palatino Linotype" w:cs="TimesNewRomanPS-ItalicMT"/>
          <w:i/>
          <w:iCs/>
          <w:color w:val="000000" w:themeColor="text1"/>
          <w:sz w:val="20"/>
          <w:szCs w:val="20"/>
        </w:rPr>
        <w:t xml:space="preserve">Frauenarbeit und Beruf </w:t>
      </w:r>
      <w:r w:rsidRPr="0048528F">
        <w:rPr>
          <w:rFonts w:ascii="Palatino Linotype" w:hAnsi="Palatino Linotype" w:cs="TimesNewRomanPSMT"/>
          <w:color w:val="000000" w:themeColor="text1"/>
          <w:sz w:val="20"/>
          <w:szCs w:val="20"/>
        </w:rPr>
        <w:t>(Fischer Taschenbuch Verlag, Frankfurt am Main, Germany, 1979).</w:t>
      </w:r>
    </w:p>
    <w:p w:rsidR="00B6055F" w:rsidRPr="0048528F" w:rsidRDefault="00B6055F" w:rsidP="00A22455">
      <w:pPr>
        <w:spacing w:before="0" w:after="120"/>
        <w:ind w:left="270" w:hanging="270"/>
        <w:jc w:val="left"/>
        <w:rPr>
          <w:rFonts w:ascii="Palatino Linotype" w:hAnsi="Palatino Linotype" w:cs="Arial"/>
          <w:b/>
          <w:color w:val="000000" w:themeColor="text1"/>
          <w:sz w:val="21"/>
          <w:szCs w:val="21"/>
        </w:rPr>
      </w:pPr>
    </w:p>
    <w:p w:rsidR="00B6055F" w:rsidRPr="0048528F" w:rsidRDefault="00555D68" w:rsidP="001D05CD">
      <w:pPr>
        <w:autoSpaceDE w:val="0"/>
        <w:autoSpaceDN w:val="0"/>
        <w:adjustRightInd w:val="0"/>
        <w:spacing w:before="0"/>
        <w:ind w:left="270" w:hanging="270"/>
        <w:jc w:val="center"/>
        <w:rPr>
          <w:rFonts w:ascii="Palatino Linotype" w:hAnsi="Palatino Linotype"/>
          <w:b/>
          <w:color w:val="000000" w:themeColor="text1"/>
          <w:sz w:val="32"/>
          <w:szCs w:val="32"/>
        </w:rPr>
      </w:pPr>
      <w:r w:rsidRPr="0048528F">
        <w:rPr>
          <w:rFonts w:ascii="Palatino Linotype" w:hAnsi="Palatino Linotype"/>
          <w:b/>
          <w:color w:val="000000" w:themeColor="text1"/>
          <w:sz w:val="32"/>
          <w:szCs w:val="32"/>
        </w:rPr>
        <w:t>*****</w:t>
      </w:r>
    </w:p>
    <w:p w:rsidR="00000C0D" w:rsidRPr="0048528F" w:rsidRDefault="00000C0D">
      <w:pPr>
        <w:spacing w:before="0"/>
        <w:ind w:firstLine="0"/>
        <w:jc w:val="left"/>
        <w:rPr>
          <w:rFonts w:ascii="Kalaham" w:hAnsi="Kalaham"/>
          <w:color w:val="000000" w:themeColor="text1"/>
          <w:sz w:val="28"/>
          <w:szCs w:val="28"/>
        </w:rPr>
      </w:pPr>
      <w:r w:rsidRPr="0048528F">
        <w:rPr>
          <w:rFonts w:ascii="Kalaham" w:hAnsi="Kalaham"/>
          <w:color w:val="000000" w:themeColor="text1"/>
          <w:sz w:val="28"/>
          <w:szCs w:val="28"/>
        </w:rPr>
        <w:br w:type="page"/>
      </w:r>
    </w:p>
    <w:p w:rsidR="00B769EE" w:rsidRPr="0048528F" w:rsidRDefault="00B769EE" w:rsidP="002D3119">
      <w:pPr>
        <w:spacing w:before="0"/>
        <w:ind w:firstLine="0"/>
        <w:jc w:val="right"/>
        <w:rPr>
          <w:rFonts w:ascii="Palatino Linotype" w:hAnsi="Palatino Linotype"/>
          <w:b/>
          <w:i/>
          <w:color w:val="000000" w:themeColor="text1"/>
          <w:sz w:val="20"/>
          <w:szCs w:val="20"/>
        </w:rPr>
      </w:pPr>
    </w:p>
    <w:p w:rsidR="002D3119" w:rsidRPr="0048528F" w:rsidRDefault="002D3119" w:rsidP="002D3119">
      <w:pPr>
        <w:spacing w:before="0"/>
        <w:ind w:firstLine="0"/>
        <w:jc w:val="right"/>
        <w:rPr>
          <w:rFonts w:ascii="Palatino Linotype" w:hAnsi="Palatino Linotype"/>
          <w:b/>
          <w:i/>
          <w:color w:val="000000" w:themeColor="text1"/>
          <w:sz w:val="20"/>
          <w:szCs w:val="20"/>
        </w:rPr>
      </w:pPr>
    </w:p>
    <w:p w:rsidR="001D53C7" w:rsidRPr="0048528F" w:rsidRDefault="001D53C7" w:rsidP="001D53C7">
      <w:pPr>
        <w:pStyle w:val="Heading1"/>
        <w:shd w:val="clear" w:color="auto" w:fill="FFFFFF"/>
        <w:spacing w:before="0"/>
        <w:ind w:firstLine="0"/>
        <w:jc w:val="center"/>
        <w:textAlignment w:val="baseline"/>
        <w:rPr>
          <w:rFonts w:ascii="Palatino Linotype" w:hAnsi="Palatino Linotype"/>
          <w:bCs w:val="0"/>
          <w:color w:val="000000" w:themeColor="text1"/>
          <w:sz w:val="24"/>
          <w:szCs w:val="24"/>
        </w:rPr>
      </w:pPr>
      <w:r w:rsidRPr="0048528F">
        <w:rPr>
          <w:rFonts w:ascii="Palatino Linotype" w:hAnsi="Palatino Linotype"/>
          <w:bCs w:val="0"/>
          <w:color w:val="000000" w:themeColor="text1"/>
          <w:sz w:val="24"/>
          <w:szCs w:val="24"/>
        </w:rPr>
        <w:t xml:space="preserve">Trade Liberalisation in a Time of Global Economic Crisis: </w:t>
      </w:r>
    </w:p>
    <w:p w:rsidR="002D3119" w:rsidRPr="0048528F" w:rsidRDefault="001D53C7" w:rsidP="001D53C7">
      <w:pPr>
        <w:pStyle w:val="Heading1"/>
        <w:shd w:val="clear" w:color="auto" w:fill="FFFFFF"/>
        <w:spacing w:before="0" w:after="0"/>
        <w:ind w:firstLine="0"/>
        <w:jc w:val="center"/>
        <w:textAlignment w:val="baseline"/>
        <w:rPr>
          <w:rFonts w:ascii="Palatino Linotype" w:hAnsi="Palatino Linotype"/>
          <w:bCs w:val="0"/>
          <w:color w:val="000000" w:themeColor="text1"/>
          <w:sz w:val="40"/>
          <w:szCs w:val="40"/>
        </w:rPr>
      </w:pPr>
      <w:r w:rsidRPr="0048528F">
        <w:rPr>
          <w:rFonts w:ascii="Palatino Linotype" w:hAnsi="Palatino Linotype"/>
          <w:bCs w:val="0"/>
          <w:color w:val="000000" w:themeColor="text1"/>
          <w:sz w:val="40"/>
          <w:szCs w:val="40"/>
        </w:rPr>
        <w:t>Economic and Political Implications of ETCA</w:t>
      </w:r>
    </w:p>
    <w:p w:rsidR="001D53C7" w:rsidRPr="0048528F" w:rsidRDefault="001D53C7" w:rsidP="001D53C7">
      <w:pPr>
        <w:spacing w:before="0"/>
        <w:jc w:val="center"/>
        <w:rPr>
          <w:rFonts w:ascii="Palatino Linotype" w:hAnsi="Palatino Linotype"/>
          <w:b/>
          <w:i/>
          <w:color w:val="000000" w:themeColor="text1"/>
          <w:sz w:val="32"/>
          <w:szCs w:val="32"/>
        </w:rPr>
      </w:pPr>
    </w:p>
    <w:p w:rsidR="002D3119" w:rsidRPr="0048528F" w:rsidRDefault="002D3119" w:rsidP="001D53C7">
      <w:pPr>
        <w:spacing w:before="0"/>
        <w:jc w:val="center"/>
        <w:rPr>
          <w:rFonts w:ascii="Palatino Linotype" w:hAnsi="Palatino Linotype"/>
          <w:b/>
          <w:i/>
          <w:color w:val="000000" w:themeColor="text1"/>
        </w:rPr>
      </w:pPr>
      <w:r w:rsidRPr="0048528F">
        <w:rPr>
          <w:rFonts w:ascii="Palatino Linotype" w:hAnsi="Palatino Linotype"/>
          <w:b/>
          <w:i/>
          <w:color w:val="000000" w:themeColor="text1"/>
          <w:sz w:val="32"/>
          <w:szCs w:val="32"/>
        </w:rPr>
        <w:t>Ahilan Kadirgamar</w:t>
      </w:r>
    </w:p>
    <w:p w:rsidR="001D53C7" w:rsidRPr="0048528F" w:rsidRDefault="001D53C7" w:rsidP="001D53C7">
      <w:pPr>
        <w:spacing w:before="0" w:line="264" w:lineRule="auto"/>
        <w:jc w:val="center"/>
        <w:rPr>
          <w:rFonts w:ascii="Palatino Linotype" w:hAnsi="Palatino Linotype"/>
          <w:b/>
          <w:i/>
          <w:color w:val="000000" w:themeColor="text1"/>
        </w:rPr>
      </w:pPr>
    </w:p>
    <w:p w:rsidR="00B769EE" w:rsidRPr="0048528F" w:rsidRDefault="001D53C7" w:rsidP="00B769EE">
      <w:pPr>
        <w:pStyle w:val="NormalWeb"/>
        <w:shd w:val="clear" w:color="auto" w:fill="FFFFFF"/>
        <w:spacing w:before="0" w:beforeAutospacing="0" w:after="0" w:afterAutospacing="0" w:line="264" w:lineRule="auto"/>
        <w:ind w:firstLine="270"/>
        <w:jc w:val="center"/>
        <w:textAlignment w:val="baseline"/>
        <w:rPr>
          <w:rFonts w:ascii="Palatino Linotype" w:hAnsi="Palatino Linotype" w:cs="Segoe UI"/>
          <w:color w:val="000000" w:themeColor="text1"/>
          <w:sz w:val="21"/>
          <w:szCs w:val="21"/>
          <w:lang w:val="en-GB"/>
        </w:rPr>
      </w:pPr>
      <w:r w:rsidRPr="0048528F">
        <w:rPr>
          <w:rFonts w:ascii="Palatino Linotype" w:hAnsi="Palatino Linotype" w:cs="Segoe UI"/>
          <w:i/>
          <w:color w:val="000000" w:themeColor="text1"/>
          <w:sz w:val="21"/>
          <w:szCs w:val="21"/>
          <w:lang w:val="en-GB"/>
        </w:rPr>
        <w:t xml:space="preserve">(This article </w:t>
      </w:r>
      <w:r w:rsidR="00B769EE" w:rsidRPr="0048528F">
        <w:rPr>
          <w:rFonts w:ascii="Palatino Linotype" w:hAnsi="Palatino Linotype" w:cs="Segoe UI"/>
          <w:i/>
          <w:color w:val="000000" w:themeColor="text1"/>
          <w:sz w:val="21"/>
          <w:szCs w:val="21"/>
          <w:lang w:val="en-GB"/>
        </w:rPr>
        <w:t xml:space="preserve">is </w:t>
      </w:r>
      <w:r w:rsidRPr="0048528F">
        <w:rPr>
          <w:rFonts w:ascii="Palatino Linotype" w:hAnsi="Palatino Linotype" w:cs="Segoe UI"/>
          <w:i/>
          <w:color w:val="000000" w:themeColor="text1"/>
          <w:sz w:val="21"/>
          <w:szCs w:val="21"/>
          <w:lang w:val="en-GB"/>
        </w:rPr>
        <w:t>based on a talk by the author at the Socialist Study Circle’s Left Discourse titled, ‘Sri Lanka and the Global Economy: ETCA, FDI and other options’ on March 11, 2016</w:t>
      </w:r>
      <w:r w:rsidR="002810E9" w:rsidRPr="0048528F">
        <w:rPr>
          <w:rFonts w:ascii="Palatino Linotype" w:hAnsi="Palatino Linotype" w:cs="Segoe UI"/>
          <w:i/>
          <w:color w:val="000000" w:themeColor="text1"/>
          <w:sz w:val="21"/>
          <w:szCs w:val="21"/>
          <w:lang w:val="en-GB"/>
        </w:rPr>
        <w:t>.)</w:t>
      </w:r>
    </w:p>
    <w:p w:rsidR="00B769EE" w:rsidRPr="0048528F" w:rsidRDefault="00B769EE" w:rsidP="00B769EE">
      <w:pPr>
        <w:pStyle w:val="NormalWeb"/>
        <w:shd w:val="clear" w:color="auto" w:fill="FFFFFF"/>
        <w:spacing w:before="0" w:beforeAutospacing="0" w:after="0" w:afterAutospacing="0" w:line="264" w:lineRule="auto"/>
        <w:ind w:firstLine="270"/>
        <w:jc w:val="center"/>
        <w:textAlignment w:val="baseline"/>
        <w:rPr>
          <w:rFonts w:ascii="Palatino Linotype" w:hAnsi="Palatino Linotype" w:cs="Segoe UI"/>
          <w:color w:val="000000" w:themeColor="text1"/>
          <w:sz w:val="21"/>
          <w:szCs w:val="21"/>
          <w:lang w:val="en-GB"/>
        </w:rPr>
      </w:pPr>
    </w:p>
    <w:p w:rsidR="001D53C7" w:rsidRPr="0048528F" w:rsidRDefault="001D53C7" w:rsidP="00B769EE">
      <w:pPr>
        <w:pStyle w:val="NormalWeb"/>
        <w:shd w:val="clear" w:color="auto" w:fill="FFFFFF"/>
        <w:spacing w:before="0" w:beforeAutospacing="0" w:after="0" w:afterAutospacing="0" w:line="264" w:lineRule="auto"/>
        <w:ind w:firstLine="270"/>
        <w:jc w:val="both"/>
        <w:textAlignment w:val="baseline"/>
        <w:rPr>
          <w:rFonts w:ascii="Palatino Linotype" w:hAnsi="Palatino Linotype" w:cs="Segoe UI"/>
          <w:color w:val="000000" w:themeColor="text1"/>
          <w:sz w:val="21"/>
          <w:szCs w:val="21"/>
          <w:lang w:val="en-GB"/>
        </w:rPr>
      </w:pPr>
      <w:r w:rsidRPr="0048528F">
        <w:rPr>
          <w:rFonts w:ascii="Palatino Linotype" w:hAnsi="Palatino Linotype" w:cs="Segoe UI"/>
          <w:color w:val="000000" w:themeColor="text1"/>
          <w:sz w:val="21"/>
          <w:szCs w:val="21"/>
          <w:lang w:val="en-GB"/>
        </w:rPr>
        <w:t xml:space="preserve">The global economy is in crisis. The global recovery that was hoped for following the Great Recession of 2008 has failed and is now in the throes of deflation. Not since the Great Depression of the 1930s has the dangers of deflation </w:t>
      </w:r>
      <w:r w:rsidR="00152EA6" w:rsidRPr="0048528F">
        <w:rPr>
          <w:rFonts w:ascii="Arial" w:hAnsi="Arial" w:cs="Arial"/>
          <w:color w:val="000000" w:themeColor="text1"/>
          <w:sz w:val="21"/>
          <w:szCs w:val="21"/>
          <w:lang w:val="en-GB"/>
        </w:rPr>
        <w:t>—</w:t>
      </w:r>
      <w:r w:rsidRPr="0048528F">
        <w:rPr>
          <w:rFonts w:ascii="Palatino Linotype" w:hAnsi="Palatino Linotype" w:cs="Segoe UI"/>
          <w:color w:val="000000" w:themeColor="text1"/>
          <w:sz w:val="21"/>
          <w:szCs w:val="21"/>
          <w:lang w:val="en-GB"/>
        </w:rPr>
        <w:t xml:space="preserve"> leading to falling prices and falling demand in a downward uncontrollable spiral </w:t>
      </w:r>
      <w:r w:rsidR="00152EA6" w:rsidRPr="0048528F">
        <w:rPr>
          <w:rFonts w:ascii="Arial" w:hAnsi="Arial" w:cs="Arial"/>
          <w:color w:val="000000" w:themeColor="text1"/>
          <w:sz w:val="21"/>
          <w:szCs w:val="21"/>
          <w:lang w:val="en-GB"/>
        </w:rPr>
        <w:t>—</w:t>
      </w:r>
      <w:r w:rsidRPr="0048528F">
        <w:rPr>
          <w:rFonts w:ascii="Palatino Linotype" w:hAnsi="Palatino Linotype" w:cs="Segoe UI"/>
          <w:color w:val="000000" w:themeColor="text1"/>
          <w:sz w:val="21"/>
          <w:szCs w:val="21"/>
          <w:lang w:val="en-GB"/>
        </w:rPr>
        <w:t xml:space="preserve"> </w:t>
      </w:r>
      <w:r w:rsidR="002810E9" w:rsidRPr="0048528F">
        <w:rPr>
          <w:rFonts w:ascii="Palatino Linotype" w:hAnsi="Palatino Linotype" w:cs="Segoe UI"/>
          <w:color w:val="000000" w:themeColor="text1"/>
          <w:sz w:val="21"/>
          <w:szCs w:val="21"/>
          <w:lang w:val="en-GB"/>
        </w:rPr>
        <w:t>shaken the</w:t>
      </w:r>
      <w:r w:rsidRPr="0048528F">
        <w:rPr>
          <w:rFonts w:ascii="Palatino Linotype" w:hAnsi="Palatino Linotype" w:cs="Segoe UI"/>
          <w:color w:val="000000" w:themeColor="text1"/>
          <w:sz w:val="21"/>
          <w:szCs w:val="21"/>
          <w:lang w:val="en-GB"/>
        </w:rPr>
        <w:t xml:space="preserve"> global economy on this scale. </w:t>
      </w:r>
    </w:p>
    <w:p w:rsidR="001D53C7" w:rsidRPr="0048528F" w:rsidRDefault="001D53C7" w:rsidP="001D53C7">
      <w:pPr>
        <w:pStyle w:val="NormalWeb"/>
        <w:shd w:val="clear" w:color="auto" w:fill="FFFFFF"/>
        <w:spacing w:before="0" w:beforeAutospacing="0" w:after="0" w:afterAutospacing="0" w:line="264" w:lineRule="auto"/>
        <w:ind w:firstLine="274"/>
        <w:jc w:val="both"/>
        <w:textAlignment w:val="baseline"/>
        <w:rPr>
          <w:rFonts w:ascii="Palatino Linotype" w:hAnsi="Palatino Linotype" w:cs="Segoe UI"/>
          <w:color w:val="000000" w:themeColor="text1"/>
          <w:sz w:val="21"/>
          <w:szCs w:val="21"/>
          <w:lang w:val="en-GB"/>
        </w:rPr>
      </w:pPr>
      <w:r w:rsidRPr="0048528F">
        <w:rPr>
          <w:rFonts w:ascii="Palatino Linotype" w:hAnsi="Palatino Linotype" w:cs="Segoe UI"/>
          <w:color w:val="000000" w:themeColor="text1"/>
          <w:sz w:val="21"/>
          <w:szCs w:val="21"/>
          <w:lang w:val="en-GB"/>
        </w:rPr>
        <w:t xml:space="preserve">Part of the blame for the present crisis should go to the Western powers </w:t>
      </w:r>
      <w:r w:rsidR="00152EA6" w:rsidRPr="0048528F">
        <w:rPr>
          <w:rFonts w:ascii="Arial" w:hAnsi="Arial" w:cs="Arial"/>
          <w:color w:val="000000" w:themeColor="text1"/>
          <w:sz w:val="21"/>
          <w:szCs w:val="21"/>
          <w:lang w:val="en-GB"/>
        </w:rPr>
        <w:t>—</w:t>
      </w:r>
      <w:r w:rsidRPr="0048528F">
        <w:rPr>
          <w:rFonts w:ascii="Palatino Linotype" w:hAnsi="Palatino Linotype" w:cs="Segoe UI"/>
          <w:color w:val="000000" w:themeColor="text1"/>
          <w:sz w:val="21"/>
          <w:szCs w:val="21"/>
          <w:lang w:val="en-GB"/>
        </w:rPr>
        <w:t xml:space="preserve"> the US, the Europeans led by Germany and their agents the IMF and World Bank</w:t>
      </w:r>
      <w:r w:rsidR="00152EA6" w:rsidRPr="0048528F">
        <w:rPr>
          <w:rFonts w:ascii="Palatino Linotype" w:hAnsi="Palatino Linotype" w:cs="Segoe UI"/>
          <w:color w:val="000000" w:themeColor="text1"/>
          <w:sz w:val="21"/>
          <w:szCs w:val="21"/>
          <w:lang w:val="en-GB"/>
        </w:rPr>
        <w:t xml:space="preserve"> </w:t>
      </w:r>
      <w:r w:rsidR="00152EA6" w:rsidRPr="0048528F">
        <w:rPr>
          <w:rFonts w:ascii="Arial" w:hAnsi="Arial" w:cs="Arial"/>
          <w:color w:val="000000" w:themeColor="text1"/>
          <w:sz w:val="21"/>
          <w:szCs w:val="21"/>
          <w:lang w:val="en-GB"/>
        </w:rPr>
        <w:t>—</w:t>
      </w:r>
      <w:r w:rsidRPr="0048528F">
        <w:rPr>
          <w:rFonts w:ascii="Palatino Linotype" w:hAnsi="Palatino Linotype" w:cs="Segoe UI"/>
          <w:color w:val="000000" w:themeColor="text1"/>
          <w:sz w:val="21"/>
          <w:szCs w:val="21"/>
          <w:lang w:val="en-GB"/>
        </w:rPr>
        <w:t xml:space="preserve"> who are the economic policemen of the world. Despite the severity of the crisis of 2008 they stuck to their neoliberal ideology and continued on the path of austerity as they have remained loyal to their true masters called finance capital; the investment and commercial banks, the mutual and hedge funds, and all those who sit in Wall Street and the City in London. </w:t>
      </w:r>
      <w:r w:rsidR="002810E9" w:rsidRPr="0048528F">
        <w:rPr>
          <w:rFonts w:ascii="Palatino Linotype" w:hAnsi="Palatino Linotype" w:cs="Segoe UI"/>
          <w:color w:val="000000" w:themeColor="text1"/>
          <w:sz w:val="21"/>
          <w:szCs w:val="21"/>
          <w:lang w:val="en-GB"/>
        </w:rPr>
        <w:t>They did not even consider a serious economic solution, which would have involved the reversal of the process of financialisation and initiate a process of growth with jobs through productive investment by the state. Instead consumption and speculative investment through expansion of private debt was encouraged, which has fizzled out sooner than expected.</w:t>
      </w:r>
    </w:p>
    <w:p w:rsidR="001D53C7" w:rsidRPr="0048528F" w:rsidRDefault="001D53C7" w:rsidP="001D53C7">
      <w:pPr>
        <w:pStyle w:val="NormalWeb"/>
        <w:shd w:val="clear" w:color="auto" w:fill="FFFFFF"/>
        <w:spacing w:before="0" w:beforeAutospacing="0" w:after="0" w:afterAutospacing="0" w:line="264" w:lineRule="auto"/>
        <w:jc w:val="both"/>
        <w:textAlignment w:val="baseline"/>
        <w:rPr>
          <w:rFonts w:ascii="Palatino Linotype" w:hAnsi="Palatino Linotype" w:cs="Segoe UI"/>
          <w:b/>
          <w:color w:val="000000" w:themeColor="text1"/>
          <w:lang w:val="en-GB"/>
        </w:rPr>
      </w:pPr>
      <w:r w:rsidRPr="0048528F">
        <w:rPr>
          <w:rFonts w:ascii="Palatino Linotype" w:hAnsi="Palatino Linotype" w:cs="Segoe UI"/>
          <w:b/>
          <w:color w:val="000000" w:themeColor="text1"/>
          <w:lang w:val="en-GB"/>
        </w:rPr>
        <w:lastRenderedPageBreak/>
        <w:t>Neoliberal globalisation</w:t>
      </w:r>
    </w:p>
    <w:p w:rsidR="001D53C7" w:rsidRPr="0048528F" w:rsidRDefault="001D53C7" w:rsidP="001D53C7">
      <w:pPr>
        <w:pStyle w:val="NormalWeb"/>
        <w:shd w:val="clear" w:color="auto" w:fill="FFFFFF"/>
        <w:spacing w:before="0" w:beforeAutospacing="0" w:after="120" w:afterAutospacing="0" w:line="264" w:lineRule="auto"/>
        <w:jc w:val="both"/>
        <w:textAlignment w:val="baseline"/>
        <w:rPr>
          <w:rFonts w:ascii="Palatino Linotype" w:hAnsi="Palatino Linotype" w:cs="Segoe UI"/>
          <w:color w:val="000000" w:themeColor="text1"/>
          <w:sz w:val="21"/>
          <w:szCs w:val="21"/>
          <w:lang w:val="en-GB"/>
        </w:rPr>
      </w:pPr>
      <w:r w:rsidRPr="0048528F">
        <w:rPr>
          <w:rFonts w:ascii="Palatino Linotype" w:hAnsi="Palatino Linotype" w:cs="Segoe UI"/>
          <w:color w:val="000000" w:themeColor="text1"/>
          <w:sz w:val="21"/>
          <w:szCs w:val="21"/>
          <w:lang w:val="en-GB"/>
        </w:rPr>
        <w:t xml:space="preserve">In any event, there is no easy solution to the global economic crisis. This is not a crisis that began in 2008 but is a continuation of the crisis from the mid-1970s. Following the two decade long global economic boom after World War II, a major economic downturn emerged explained by some economists as caused by falling profits and others as under consumption. The solution put forward in the late 1970s to that </w:t>
      </w:r>
      <w:r w:rsidR="002810E9" w:rsidRPr="0048528F">
        <w:rPr>
          <w:rFonts w:ascii="Palatino Linotype" w:hAnsi="Palatino Linotype" w:cs="Segoe UI"/>
          <w:color w:val="000000" w:themeColor="text1"/>
          <w:sz w:val="21"/>
          <w:szCs w:val="21"/>
          <w:lang w:val="en-GB"/>
        </w:rPr>
        <w:t>crisis was</w:t>
      </w:r>
      <w:r w:rsidRPr="0048528F">
        <w:rPr>
          <w:rFonts w:ascii="Palatino Linotype" w:hAnsi="Palatino Linotype" w:cs="Segoe UI"/>
          <w:color w:val="000000" w:themeColor="text1"/>
          <w:sz w:val="21"/>
          <w:szCs w:val="21"/>
          <w:lang w:val="en-GB"/>
        </w:rPr>
        <w:t xml:space="preserve"> neoliberal globalisation; it broke open the barriers to capital flows and trade, attacked the welfare state and organised labour, and privatised all services that could be, all to ensure higher profits and accumulation by finance capital. As real wages fell, working people around the world were encouraged to consume on debt and keep the wheels of the economy turning. </w:t>
      </w:r>
    </w:p>
    <w:p w:rsidR="001D53C7" w:rsidRPr="0048528F" w:rsidRDefault="001D53C7" w:rsidP="001D53C7">
      <w:pPr>
        <w:pStyle w:val="NormalWeb"/>
        <w:shd w:val="clear" w:color="auto" w:fill="FFFFFF"/>
        <w:spacing w:before="0" w:beforeAutospacing="0" w:after="120" w:afterAutospacing="0" w:line="264" w:lineRule="auto"/>
        <w:ind w:firstLine="274"/>
        <w:jc w:val="both"/>
        <w:textAlignment w:val="baseline"/>
        <w:rPr>
          <w:rFonts w:ascii="Palatino Linotype" w:hAnsi="Palatino Linotype" w:cs="Segoe UI"/>
          <w:color w:val="000000" w:themeColor="text1"/>
          <w:sz w:val="21"/>
          <w:szCs w:val="21"/>
          <w:lang w:val="en-GB"/>
        </w:rPr>
      </w:pPr>
      <w:r w:rsidRPr="0048528F">
        <w:rPr>
          <w:rFonts w:ascii="Palatino Linotype" w:hAnsi="Palatino Linotype" w:cs="Segoe UI"/>
          <w:color w:val="000000" w:themeColor="text1"/>
          <w:sz w:val="21"/>
          <w:szCs w:val="21"/>
          <w:lang w:val="en-GB"/>
        </w:rPr>
        <w:t xml:space="preserve">The alternative for capitalist revival after the Great Depression in the 1930s was much </w:t>
      </w:r>
      <w:r w:rsidR="002810E9" w:rsidRPr="0048528F">
        <w:rPr>
          <w:rFonts w:ascii="Palatino Linotype" w:hAnsi="Palatino Linotype" w:cs="Segoe UI"/>
          <w:color w:val="000000" w:themeColor="text1"/>
          <w:sz w:val="21"/>
          <w:szCs w:val="21"/>
          <w:lang w:val="en-GB"/>
        </w:rPr>
        <w:t>worse;</w:t>
      </w:r>
      <w:r w:rsidRPr="0048528F">
        <w:rPr>
          <w:rFonts w:ascii="Palatino Linotype" w:hAnsi="Palatino Linotype" w:cs="Segoe UI"/>
          <w:color w:val="000000" w:themeColor="text1"/>
          <w:sz w:val="21"/>
          <w:szCs w:val="21"/>
          <w:lang w:val="en-GB"/>
        </w:rPr>
        <w:t xml:space="preserve"> it was a World War that wiped out the economies before rebuilding them. Neoliberal globalisation since the 1970s was never a solution, it merely prolonged a long crisis through repeated and deepening bouts of financial crisis, but the years of reckoning might be closer now. </w:t>
      </w:r>
    </w:p>
    <w:p w:rsidR="001D53C7" w:rsidRPr="0048528F" w:rsidRDefault="001D53C7" w:rsidP="001D53C7">
      <w:pPr>
        <w:pStyle w:val="NormalWeb"/>
        <w:shd w:val="clear" w:color="auto" w:fill="FFFFFF"/>
        <w:spacing w:before="0" w:beforeAutospacing="0" w:after="120" w:afterAutospacing="0" w:line="264" w:lineRule="auto"/>
        <w:ind w:firstLine="274"/>
        <w:jc w:val="both"/>
        <w:textAlignment w:val="baseline"/>
        <w:rPr>
          <w:rFonts w:ascii="Palatino Linotype" w:hAnsi="Palatino Linotype" w:cs="Segoe UI"/>
          <w:color w:val="000000" w:themeColor="text1"/>
          <w:sz w:val="21"/>
          <w:szCs w:val="21"/>
          <w:lang w:val="en-GB"/>
        </w:rPr>
      </w:pPr>
      <w:r w:rsidRPr="0048528F">
        <w:rPr>
          <w:rFonts w:ascii="Palatino Linotype" w:hAnsi="Palatino Linotype" w:cs="Segoe UI"/>
          <w:color w:val="000000" w:themeColor="text1"/>
          <w:sz w:val="21"/>
          <w:szCs w:val="21"/>
          <w:lang w:val="en-GB"/>
        </w:rPr>
        <w:t xml:space="preserve">Over the last decade, there was the rosy story of the Emerging Markets. There was talk of BRICS (Brazil, Russia, India, China and South Africa) and their inherent potential. Indeed, there was tremendous economic growth in those countries propelled by the inflow of capital seeking investment. However, much of that process did not escape the speculative logic of finance capital, as investment in infrastructure and real estate dominated. </w:t>
      </w:r>
    </w:p>
    <w:p w:rsidR="001D53C7" w:rsidRPr="0048528F" w:rsidRDefault="001D53C7" w:rsidP="001D53C7">
      <w:pPr>
        <w:pStyle w:val="NormalWeb"/>
        <w:shd w:val="clear" w:color="auto" w:fill="FFFFFF"/>
        <w:spacing w:before="0" w:beforeAutospacing="0" w:after="0" w:afterAutospacing="0" w:line="264" w:lineRule="auto"/>
        <w:ind w:firstLine="274"/>
        <w:jc w:val="both"/>
        <w:textAlignment w:val="baseline"/>
        <w:rPr>
          <w:rFonts w:ascii="Palatino Linotype" w:hAnsi="Palatino Linotype" w:cs="Segoe UI"/>
          <w:color w:val="000000" w:themeColor="text1"/>
          <w:sz w:val="21"/>
          <w:szCs w:val="21"/>
          <w:lang w:val="en-GB"/>
        </w:rPr>
      </w:pPr>
      <w:r w:rsidRPr="0048528F">
        <w:rPr>
          <w:rFonts w:ascii="Palatino Linotype" w:hAnsi="Palatino Linotype" w:cs="Segoe UI"/>
          <w:color w:val="000000" w:themeColor="text1"/>
          <w:sz w:val="21"/>
          <w:szCs w:val="21"/>
          <w:lang w:val="en-GB"/>
        </w:rPr>
        <w:t xml:space="preserve">China having fallen from its heavenly position with falling growth, there is now much talk about India as the new engine of Asian growth. While the levels of private financed debt as a ratio of GDP are not as high in India, it is too early to congratulate India. Less than three years ago, India was on the cusp of a banking crisis with capital flight. The point is not about China or India, it is the fragile make up of our global economic </w:t>
      </w:r>
      <w:r w:rsidRPr="0048528F">
        <w:rPr>
          <w:rFonts w:ascii="Palatino Linotype" w:hAnsi="Palatino Linotype" w:cs="Segoe UI"/>
          <w:color w:val="000000" w:themeColor="text1"/>
          <w:sz w:val="21"/>
          <w:szCs w:val="21"/>
          <w:lang w:val="en-GB"/>
        </w:rPr>
        <w:lastRenderedPageBreak/>
        <w:t>system, where having opened up all our barriers and defences, both on the borders of countries and within the national financial systems, a major crisis in one location can spread like a tsunami to another location wiping out all and sund</w:t>
      </w:r>
      <w:r w:rsidR="000530CA" w:rsidRPr="0048528F">
        <w:rPr>
          <w:rFonts w:ascii="Palatino Linotype" w:hAnsi="Palatino Linotype" w:cs="Segoe UI"/>
          <w:color w:val="000000" w:themeColor="text1"/>
          <w:sz w:val="21"/>
          <w:szCs w:val="21"/>
          <w:lang w:val="en-GB"/>
        </w:rPr>
        <w:t>ry</w:t>
      </w:r>
      <w:r w:rsidRPr="0048528F">
        <w:rPr>
          <w:rFonts w:ascii="Palatino Linotype" w:hAnsi="Palatino Linotype" w:cs="Segoe UI"/>
          <w:color w:val="000000" w:themeColor="text1"/>
          <w:sz w:val="21"/>
          <w:szCs w:val="21"/>
          <w:lang w:val="en-GB"/>
        </w:rPr>
        <w:t>.</w:t>
      </w:r>
    </w:p>
    <w:p w:rsidR="001D53C7" w:rsidRPr="0048528F" w:rsidRDefault="001D53C7" w:rsidP="001D53C7">
      <w:pPr>
        <w:pStyle w:val="NormalWeb"/>
        <w:shd w:val="clear" w:color="auto" w:fill="FFFFFF"/>
        <w:spacing w:before="0" w:beforeAutospacing="0" w:after="0" w:afterAutospacing="0" w:line="264" w:lineRule="auto"/>
        <w:ind w:firstLine="274"/>
        <w:jc w:val="both"/>
        <w:textAlignment w:val="baseline"/>
        <w:rPr>
          <w:rFonts w:ascii="Palatino Linotype" w:hAnsi="Palatino Linotype" w:cs="Segoe UI"/>
          <w:color w:val="000000" w:themeColor="text1"/>
          <w:sz w:val="21"/>
          <w:szCs w:val="21"/>
          <w:lang w:val="en-GB"/>
        </w:rPr>
      </w:pPr>
    </w:p>
    <w:p w:rsidR="001D53C7" w:rsidRPr="0048528F" w:rsidRDefault="001D53C7" w:rsidP="001D53C7">
      <w:pPr>
        <w:pStyle w:val="NormalWeb"/>
        <w:shd w:val="clear" w:color="auto" w:fill="FFFFFF"/>
        <w:spacing w:before="0" w:beforeAutospacing="0" w:after="0" w:afterAutospacing="0" w:line="264" w:lineRule="auto"/>
        <w:jc w:val="both"/>
        <w:textAlignment w:val="baseline"/>
        <w:rPr>
          <w:rFonts w:ascii="Palatino Linotype" w:hAnsi="Palatino Linotype" w:cs="Segoe UI"/>
          <w:b/>
          <w:color w:val="000000" w:themeColor="text1"/>
          <w:lang w:val="en-GB"/>
        </w:rPr>
      </w:pPr>
      <w:r w:rsidRPr="0048528F">
        <w:rPr>
          <w:rFonts w:ascii="Palatino Linotype" w:hAnsi="Palatino Linotype" w:cs="Segoe UI"/>
          <w:b/>
          <w:color w:val="000000" w:themeColor="text1"/>
          <w:lang w:val="en-GB"/>
        </w:rPr>
        <w:t>Rajapaksa regime and financial liberalisation</w:t>
      </w:r>
    </w:p>
    <w:p w:rsidR="001D53C7" w:rsidRPr="0048528F" w:rsidRDefault="001D53C7" w:rsidP="001D53C7">
      <w:pPr>
        <w:pStyle w:val="NormalWeb"/>
        <w:shd w:val="clear" w:color="auto" w:fill="FFFFFF"/>
        <w:spacing w:before="0" w:beforeAutospacing="0" w:after="120" w:afterAutospacing="0" w:line="264" w:lineRule="auto"/>
        <w:jc w:val="both"/>
        <w:textAlignment w:val="baseline"/>
        <w:rPr>
          <w:rFonts w:ascii="Palatino Linotype" w:hAnsi="Palatino Linotype" w:cs="Segoe UI"/>
          <w:color w:val="000000" w:themeColor="text1"/>
          <w:sz w:val="21"/>
          <w:szCs w:val="21"/>
          <w:lang w:val="en-GB"/>
        </w:rPr>
      </w:pPr>
      <w:r w:rsidRPr="0048528F">
        <w:rPr>
          <w:rFonts w:ascii="Palatino Linotype" w:hAnsi="Palatino Linotype" w:cs="Segoe UI"/>
          <w:color w:val="000000" w:themeColor="text1"/>
          <w:sz w:val="21"/>
          <w:szCs w:val="21"/>
          <w:lang w:val="en-GB"/>
        </w:rPr>
        <w:t xml:space="preserve">It is in such a turbulent global economy that Sri Lanka is sailing. The national crisis we are facing today will be influenced by external developments. Since the open economic reforms in the late 1970s, around the same time that neoliberal globalisation emerged, we have become increasingly susceptible to global economic forces. Yet, it is with policies of the Rajapaksa regime soon after the war that neoliberal policies centred on financialisation gained full steam. </w:t>
      </w:r>
    </w:p>
    <w:p w:rsidR="001D53C7" w:rsidRPr="0048528F" w:rsidRDefault="001D53C7" w:rsidP="001D53C7">
      <w:pPr>
        <w:pStyle w:val="NormalWeb"/>
        <w:shd w:val="clear" w:color="auto" w:fill="FFFFFF"/>
        <w:spacing w:before="0" w:beforeAutospacing="0" w:after="120" w:afterAutospacing="0" w:line="264" w:lineRule="auto"/>
        <w:ind w:firstLine="274"/>
        <w:jc w:val="both"/>
        <w:textAlignment w:val="baseline"/>
        <w:rPr>
          <w:rFonts w:ascii="Palatino Linotype" w:hAnsi="Palatino Linotype" w:cs="Segoe UI"/>
          <w:color w:val="000000" w:themeColor="text1"/>
          <w:sz w:val="21"/>
          <w:szCs w:val="21"/>
          <w:lang w:val="en-GB"/>
        </w:rPr>
      </w:pPr>
      <w:r w:rsidRPr="0048528F">
        <w:rPr>
          <w:rFonts w:ascii="Palatino Linotype" w:hAnsi="Palatino Linotype" w:cs="Segoe UI"/>
          <w:color w:val="000000" w:themeColor="text1"/>
          <w:sz w:val="21"/>
          <w:szCs w:val="21"/>
          <w:lang w:val="en-GB"/>
        </w:rPr>
        <w:t xml:space="preserve">Let us not forget, the IMF and the World Bank cheered and supported the Rajapaksa regime’s policies, with an IMF Standby Arrangement in 2009 and the World Bank considerably increasing its aid commitments. Financialised construction in urban and infrastructure development led to high growth as high as 8%, but did little for longer-term employment creating productive investment. The Rajapaksa regime for all its claims of guarding Sri Lanka’s sovereignty initiated the sale of billions of dollars in sovereign bonds. It also encouraged state banks and enterprises to borrow in capital markets abroad and continue the growth propelled by construction and consumption on debt.    </w:t>
      </w:r>
    </w:p>
    <w:p w:rsidR="001D53C7" w:rsidRPr="0048528F" w:rsidRDefault="001D53C7" w:rsidP="001D53C7">
      <w:pPr>
        <w:pStyle w:val="NormalWeb"/>
        <w:shd w:val="clear" w:color="auto" w:fill="FFFFFF"/>
        <w:spacing w:before="0" w:beforeAutospacing="0" w:after="0" w:afterAutospacing="0" w:line="264" w:lineRule="auto"/>
        <w:ind w:firstLine="274"/>
        <w:jc w:val="both"/>
        <w:textAlignment w:val="baseline"/>
        <w:rPr>
          <w:rFonts w:ascii="Palatino Linotype" w:hAnsi="Palatino Linotype" w:cs="Segoe UI"/>
          <w:color w:val="000000" w:themeColor="text1"/>
          <w:sz w:val="21"/>
          <w:szCs w:val="21"/>
          <w:lang w:val="en-GB"/>
        </w:rPr>
      </w:pPr>
      <w:r w:rsidRPr="0048528F">
        <w:rPr>
          <w:rFonts w:ascii="Palatino Linotype" w:hAnsi="Palatino Linotype" w:cs="Segoe UI"/>
          <w:color w:val="000000" w:themeColor="text1"/>
          <w:sz w:val="21"/>
          <w:szCs w:val="21"/>
          <w:lang w:val="en-GB"/>
        </w:rPr>
        <w:t xml:space="preserve">As it often happens, the new Government has inherited the massive debts including the short-term commercial borrowings at high interest rates. The country is facing a balance of payments problem as imports are much higher than exports, and without new loans and falling foreign reserves, a crisis is looming. In a time of global economic crisis, such debts cannot be rolled over. We have to go with our begging bowl to the IMF, who will advise us again on the path to hell. The IMF agreement it is hoped will buy us time, perhaps the confidence and mercy of global finance capital, long enough for the winds of capital flow to help us again </w:t>
      </w:r>
      <w:r w:rsidRPr="0048528F">
        <w:rPr>
          <w:rFonts w:ascii="Palatino Linotype" w:hAnsi="Palatino Linotype" w:cs="Segoe UI"/>
          <w:color w:val="000000" w:themeColor="text1"/>
          <w:sz w:val="21"/>
          <w:szCs w:val="21"/>
          <w:lang w:val="en-GB"/>
        </w:rPr>
        <w:lastRenderedPageBreak/>
        <w:t>to roll over our debts. But the path itself is not different, this is what happened to Greece and so many other countries around the world, the IMF helped them dig deeper and deeper graves with financialised debt.</w:t>
      </w:r>
    </w:p>
    <w:p w:rsidR="001D53C7" w:rsidRPr="0048528F" w:rsidRDefault="001D53C7" w:rsidP="001D53C7">
      <w:pPr>
        <w:pStyle w:val="NormalWeb"/>
        <w:shd w:val="clear" w:color="auto" w:fill="FFFFFF"/>
        <w:spacing w:before="0" w:beforeAutospacing="0" w:after="0" w:afterAutospacing="0" w:line="264" w:lineRule="auto"/>
        <w:ind w:firstLine="274"/>
        <w:jc w:val="both"/>
        <w:textAlignment w:val="baseline"/>
        <w:rPr>
          <w:rFonts w:ascii="Palatino Linotype" w:hAnsi="Palatino Linotype" w:cs="Segoe UI"/>
          <w:color w:val="000000" w:themeColor="text1"/>
          <w:sz w:val="21"/>
          <w:szCs w:val="21"/>
          <w:lang w:val="en-GB"/>
        </w:rPr>
      </w:pPr>
    </w:p>
    <w:p w:rsidR="001D53C7" w:rsidRPr="0048528F" w:rsidRDefault="001D53C7" w:rsidP="001D53C7">
      <w:pPr>
        <w:pStyle w:val="NormalWeb"/>
        <w:shd w:val="clear" w:color="auto" w:fill="FFFFFF"/>
        <w:spacing w:before="0" w:beforeAutospacing="0" w:after="0" w:afterAutospacing="0" w:line="264" w:lineRule="auto"/>
        <w:jc w:val="both"/>
        <w:textAlignment w:val="baseline"/>
        <w:rPr>
          <w:rFonts w:ascii="Palatino Linotype" w:hAnsi="Palatino Linotype" w:cs="Segoe UI"/>
          <w:b/>
          <w:color w:val="000000" w:themeColor="text1"/>
          <w:lang w:val="en-GB"/>
        </w:rPr>
      </w:pPr>
      <w:r w:rsidRPr="0048528F">
        <w:rPr>
          <w:rFonts w:ascii="Palatino Linotype" w:hAnsi="Palatino Linotype" w:cs="Segoe UI"/>
          <w:b/>
          <w:color w:val="000000" w:themeColor="text1"/>
          <w:lang w:val="en-GB"/>
        </w:rPr>
        <w:t>Agenda of trade liberalisation</w:t>
      </w:r>
    </w:p>
    <w:p w:rsidR="001D53C7" w:rsidRPr="0048528F" w:rsidRDefault="001D53C7" w:rsidP="001D53C7">
      <w:pPr>
        <w:pStyle w:val="NormalWeb"/>
        <w:shd w:val="clear" w:color="auto" w:fill="FFFFFF"/>
        <w:spacing w:before="0" w:beforeAutospacing="0" w:after="120" w:afterAutospacing="0" w:line="264" w:lineRule="auto"/>
        <w:jc w:val="both"/>
        <w:textAlignment w:val="baseline"/>
        <w:rPr>
          <w:rFonts w:ascii="Palatino Linotype" w:hAnsi="Palatino Linotype" w:cs="Segoe UI"/>
          <w:color w:val="000000" w:themeColor="text1"/>
          <w:sz w:val="21"/>
          <w:szCs w:val="21"/>
          <w:lang w:val="en-GB"/>
        </w:rPr>
      </w:pPr>
      <w:r w:rsidRPr="0048528F">
        <w:rPr>
          <w:rFonts w:ascii="Palatino Linotype" w:hAnsi="Palatino Linotype" w:cs="Segoe UI"/>
          <w:color w:val="000000" w:themeColor="text1"/>
          <w:sz w:val="21"/>
          <w:szCs w:val="21"/>
          <w:lang w:val="en-GB"/>
        </w:rPr>
        <w:t>What does the Government seek to do? They are now talking about opening the other major barrier to the economy, which is trade. To seek support from India, the West and its donor agents, trade liberalisation is projected as the solution that will also increase growth and production. The economic think tanks in Colombo, with support from the World Bank and other donor agencies and committed to neoliberal policies, provide the ideological rational as they advocate a long-term transformation of the economy through opening trade. Their convoluted logic even calls for trade liberalisation in agriculture; to create a crisis in the rural economy and accelerate urbanisation.</w:t>
      </w:r>
    </w:p>
    <w:p w:rsidR="001D53C7" w:rsidRPr="0048528F" w:rsidRDefault="001D53C7" w:rsidP="001D53C7">
      <w:pPr>
        <w:pStyle w:val="NormalWeb"/>
        <w:shd w:val="clear" w:color="auto" w:fill="FFFFFF"/>
        <w:spacing w:before="0" w:beforeAutospacing="0" w:after="120" w:afterAutospacing="0" w:line="264" w:lineRule="auto"/>
        <w:ind w:firstLine="274"/>
        <w:jc w:val="both"/>
        <w:textAlignment w:val="baseline"/>
        <w:rPr>
          <w:rFonts w:ascii="Palatino Linotype" w:hAnsi="Palatino Linotype" w:cs="Segoe UI"/>
          <w:color w:val="000000" w:themeColor="text1"/>
          <w:sz w:val="21"/>
          <w:szCs w:val="21"/>
          <w:lang w:val="en-GB"/>
        </w:rPr>
      </w:pPr>
      <w:r w:rsidRPr="0048528F">
        <w:rPr>
          <w:rFonts w:ascii="Palatino Linotype" w:hAnsi="Palatino Linotype" w:cs="Segoe UI"/>
          <w:color w:val="000000" w:themeColor="text1"/>
          <w:sz w:val="21"/>
          <w:szCs w:val="21"/>
          <w:lang w:val="en-GB"/>
        </w:rPr>
        <w:t xml:space="preserve">The donor agencies have ensured there is no investment in the rural economy, even though Sri Lanka continues to import considerable agricultural and food products. The think tanks and donor agencies were silent when the Government continued with imports of luxury items including vehicles, even though that is also a reason for the balance of payments problems with increasing imports. Their commitment to open trade is such that all imports are considered welcome, and the emergent crisis is in fact seen as a further opportunity for trade liberalisation.  </w:t>
      </w:r>
    </w:p>
    <w:p w:rsidR="001D53C7" w:rsidRPr="0048528F" w:rsidRDefault="001D53C7" w:rsidP="001D53C7">
      <w:pPr>
        <w:pStyle w:val="NormalWeb"/>
        <w:shd w:val="clear" w:color="auto" w:fill="FFFFFF"/>
        <w:spacing w:before="0" w:beforeAutospacing="0" w:after="120" w:afterAutospacing="0" w:line="264" w:lineRule="auto"/>
        <w:ind w:firstLine="274"/>
        <w:jc w:val="both"/>
        <w:textAlignment w:val="baseline"/>
        <w:rPr>
          <w:rFonts w:ascii="Palatino Linotype" w:hAnsi="Palatino Linotype" w:cs="Segoe UI"/>
          <w:color w:val="000000" w:themeColor="text1"/>
          <w:sz w:val="21"/>
          <w:szCs w:val="21"/>
          <w:lang w:val="en-GB"/>
        </w:rPr>
      </w:pPr>
      <w:r w:rsidRPr="0048528F">
        <w:rPr>
          <w:rFonts w:ascii="Palatino Linotype" w:hAnsi="Palatino Linotype" w:cs="Segoe UI"/>
          <w:color w:val="000000" w:themeColor="text1"/>
          <w:sz w:val="21"/>
          <w:szCs w:val="21"/>
          <w:lang w:val="en-GB"/>
        </w:rPr>
        <w:t xml:space="preserve">If financial liberalisation by the Rajapaksa regime created a serious crisis some years later, trade liberalisation by the new Government may aggravate our problems even faster given the unfavourable global conditions. While financial liberalisation drowns people in debt, trade liberalisation can directly assault people’s livelihoods and employment. It can undermine </w:t>
      </w:r>
      <w:r w:rsidR="002810E9" w:rsidRPr="0048528F">
        <w:rPr>
          <w:rFonts w:ascii="Palatino Linotype" w:hAnsi="Palatino Linotype" w:cs="Segoe UI"/>
          <w:color w:val="000000" w:themeColor="text1"/>
          <w:sz w:val="21"/>
          <w:szCs w:val="21"/>
          <w:lang w:val="en-GB"/>
        </w:rPr>
        <w:t>wages and</w:t>
      </w:r>
      <w:r w:rsidRPr="0048528F">
        <w:rPr>
          <w:rFonts w:ascii="Palatino Linotype" w:hAnsi="Palatino Linotype" w:cs="Segoe UI"/>
          <w:color w:val="000000" w:themeColor="text1"/>
          <w:sz w:val="21"/>
          <w:szCs w:val="21"/>
          <w:lang w:val="en-GB"/>
        </w:rPr>
        <w:t xml:space="preserve"> labour rights as international competition creates a race to the bottom. And the timing could not be worse, when the demand for goods produced around the world is falling with the global </w:t>
      </w:r>
      <w:r w:rsidRPr="0048528F">
        <w:rPr>
          <w:rFonts w:ascii="Palatino Linotype" w:hAnsi="Palatino Linotype" w:cs="Segoe UI"/>
          <w:color w:val="000000" w:themeColor="text1"/>
          <w:sz w:val="21"/>
          <w:szCs w:val="21"/>
          <w:lang w:val="en-GB"/>
        </w:rPr>
        <w:lastRenderedPageBreak/>
        <w:t xml:space="preserve">economic </w:t>
      </w:r>
      <w:r w:rsidR="002810E9" w:rsidRPr="0048528F">
        <w:rPr>
          <w:rFonts w:ascii="Palatino Linotype" w:hAnsi="Palatino Linotype" w:cs="Segoe UI"/>
          <w:color w:val="000000" w:themeColor="text1"/>
          <w:sz w:val="21"/>
          <w:szCs w:val="21"/>
          <w:lang w:val="en-GB"/>
        </w:rPr>
        <w:t>crisis;</w:t>
      </w:r>
      <w:r w:rsidRPr="0048528F">
        <w:rPr>
          <w:rFonts w:ascii="Palatino Linotype" w:hAnsi="Palatino Linotype" w:cs="Segoe UI"/>
          <w:color w:val="000000" w:themeColor="text1"/>
          <w:sz w:val="21"/>
          <w:szCs w:val="21"/>
          <w:lang w:val="en-GB"/>
        </w:rPr>
        <w:t xml:space="preserve"> opening up trade is a recipe for disaster as our little market in Sri Lanka will be flooded. </w:t>
      </w:r>
    </w:p>
    <w:p w:rsidR="001D53C7" w:rsidRPr="0048528F" w:rsidRDefault="001D53C7" w:rsidP="001D53C7">
      <w:pPr>
        <w:pStyle w:val="NormalWeb"/>
        <w:shd w:val="clear" w:color="auto" w:fill="FFFFFF"/>
        <w:spacing w:before="0" w:beforeAutospacing="0" w:after="120" w:afterAutospacing="0" w:line="264" w:lineRule="auto"/>
        <w:ind w:firstLine="274"/>
        <w:jc w:val="both"/>
        <w:textAlignment w:val="baseline"/>
        <w:rPr>
          <w:rFonts w:ascii="Palatino Linotype" w:hAnsi="Palatino Linotype" w:cs="Segoe UI"/>
          <w:color w:val="000000" w:themeColor="text1"/>
          <w:sz w:val="21"/>
          <w:szCs w:val="21"/>
          <w:lang w:val="en-GB"/>
        </w:rPr>
      </w:pPr>
      <w:r w:rsidRPr="0048528F">
        <w:rPr>
          <w:rFonts w:ascii="Palatino Linotype" w:hAnsi="Palatino Linotype" w:cs="Segoe UI"/>
          <w:color w:val="000000" w:themeColor="text1"/>
          <w:sz w:val="21"/>
          <w:szCs w:val="21"/>
          <w:lang w:val="en-GB"/>
        </w:rPr>
        <w:t xml:space="preserve">At times of global economic crisis, the worst thing that can happen is for the major economies with their large markets to turn protectionist. If the large economies close their borders, it will bring the global economy to a grinding halt. Global deflation characterised by falling prices and cheaper </w:t>
      </w:r>
      <w:r w:rsidR="002810E9" w:rsidRPr="0048528F">
        <w:rPr>
          <w:rFonts w:ascii="Palatino Linotype" w:hAnsi="Palatino Linotype" w:cs="Segoe UI"/>
          <w:color w:val="000000" w:themeColor="text1"/>
          <w:sz w:val="21"/>
          <w:szCs w:val="21"/>
          <w:lang w:val="en-GB"/>
        </w:rPr>
        <w:t>commodities can</w:t>
      </w:r>
      <w:r w:rsidRPr="0048528F">
        <w:rPr>
          <w:rFonts w:ascii="Palatino Linotype" w:hAnsi="Palatino Linotype" w:cs="Segoe UI"/>
          <w:color w:val="000000" w:themeColor="text1"/>
          <w:sz w:val="21"/>
          <w:szCs w:val="21"/>
          <w:lang w:val="en-GB"/>
        </w:rPr>
        <w:t xml:space="preserve"> trigger countries to shut down their borders to protect their markets. Instead of increasing global demand and production during the time of crisis, such protectionism will </w:t>
      </w:r>
      <w:r w:rsidR="002810E9" w:rsidRPr="0048528F">
        <w:rPr>
          <w:rFonts w:ascii="Palatino Linotype" w:hAnsi="Palatino Linotype" w:cs="Segoe UI"/>
          <w:color w:val="000000" w:themeColor="text1"/>
          <w:sz w:val="21"/>
          <w:szCs w:val="21"/>
          <w:lang w:val="en-GB"/>
        </w:rPr>
        <w:t>deepen the</w:t>
      </w:r>
      <w:r w:rsidRPr="0048528F">
        <w:rPr>
          <w:rFonts w:ascii="Palatino Linotype" w:hAnsi="Palatino Linotype" w:cs="Segoe UI"/>
          <w:color w:val="000000" w:themeColor="text1"/>
          <w:sz w:val="21"/>
          <w:szCs w:val="21"/>
          <w:lang w:val="en-GB"/>
        </w:rPr>
        <w:t xml:space="preserve"> </w:t>
      </w:r>
      <w:r w:rsidR="002810E9" w:rsidRPr="0048528F">
        <w:rPr>
          <w:rFonts w:ascii="Palatino Linotype" w:hAnsi="Palatino Linotype" w:cs="Segoe UI"/>
          <w:color w:val="000000" w:themeColor="text1"/>
          <w:sz w:val="21"/>
          <w:szCs w:val="21"/>
          <w:lang w:val="en-GB"/>
        </w:rPr>
        <w:t>crisis. There</w:t>
      </w:r>
      <w:r w:rsidRPr="0048528F">
        <w:rPr>
          <w:rFonts w:ascii="Palatino Linotype" w:hAnsi="Palatino Linotype" w:cs="Segoe UI"/>
          <w:color w:val="000000" w:themeColor="text1"/>
          <w:sz w:val="21"/>
          <w:szCs w:val="21"/>
          <w:lang w:val="en-GB"/>
        </w:rPr>
        <w:t xml:space="preserve"> is also a political cost to deflation. Xenophobia and forces blaming outsiders for people’s economic woes and fears </w:t>
      </w:r>
      <w:r w:rsidR="002810E9" w:rsidRPr="0048528F">
        <w:rPr>
          <w:rFonts w:ascii="Palatino Linotype" w:hAnsi="Palatino Linotype" w:cs="Segoe UI"/>
          <w:color w:val="000000" w:themeColor="text1"/>
          <w:sz w:val="21"/>
          <w:szCs w:val="21"/>
          <w:lang w:val="en-GB"/>
        </w:rPr>
        <w:t>can create</w:t>
      </w:r>
      <w:r w:rsidRPr="0048528F">
        <w:rPr>
          <w:rFonts w:ascii="Palatino Linotype" w:hAnsi="Palatino Linotype" w:cs="Segoe UI"/>
          <w:color w:val="000000" w:themeColor="text1"/>
          <w:sz w:val="21"/>
          <w:szCs w:val="21"/>
          <w:lang w:val="en-GB"/>
        </w:rPr>
        <w:t xml:space="preserve"> chauvinist and even fascist movements.</w:t>
      </w:r>
    </w:p>
    <w:p w:rsidR="001D53C7" w:rsidRPr="0048528F" w:rsidRDefault="001D53C7" w:rsidP="001D53C7">
      <w:pPr>
        <w:pStyle w:val="NormalWeb"/>
        <w:shd w:val="clear" w:color="auto" w:fill="FFFFFF"/>
        <w:spacing w:before="0" w:beforeAutospacing="0" w:after="0" w:afterAutospacing="0" w:line="264" w:lineRule="auto"/>
        <w:ind w:firstLine="274"/>
        <w:jc w:val="both"/>
        <w:textAlignment w:val="baseline"/>
        <w:rPr>
          <w:rFonts w:ascii="Palatino Linotype" w:hAnsi="Palatino Linotype" w:cs="Segoe UI"/>
          <w:color w:val="000000" w:themeColor="text1"/>
          <w:sz w:val="21"/>
          <w:szCs w:val="21"/>
          <w:lang w:val="en-GB"/>
        </w:rPr>
      </w:pPr>
      <w:r w:rsidRPr="0048528F">
        <w:rPr>
          <w:rFonts w:ascii="Palatino Linotype" w:hAnsi="Palatino Linotype" w:cs="Segoe UI"/>
          <w:color w:val="000000" w:themeColor="text1"/>
          <w:sz w:val="21"/>
          <w:szCs w:val="21"/>
          <w:lang w:val="en-GB"/>
        </w:rPr>
        <w:t xml:space="preserve">Sri Lanka today also faces two dangers in relation to the deflationary global economy. First, the danger of a foolish move by the Government to open up trade, precisely when there is over production and falling prices in the global market that could undermine production within the country. The other danger is the </w:t>
      </w:r>
      <w:r w:rsidR="002810E9" w:rsidRPr="0048528F">
        <w:rPr>
          <w:rFonts w:ascii="Palatino Linotype" w:hAnsi="Palatino Linotype" w:cs="Segoe UI"/>
          <w:color w:val="000000" w:themeColor="text1"/>
          <w:sz w:val="21"/>
          <w:szCs w:val="21"/>
          <w:lang w:val="en-GB"/>
        </w:rPr>
        <w:t>increasingly xenophobic</w:t>
      </w:r>
      <w:r w:rsidRPr="0048528F">
        <w:rPr>
          <w:rFonts w:ascii="Palatino Linotype" w:hAnsi="Palatino Linotype" w:cs="Segoe UI"/>
          <w:color w:val="000000" w:themeColor="text1"/>
          <w:sz w:val="21"/>
          <w:szCs w:val="21"/>
          <w:lang w:val="en-GB"/>
        </w:rPr>
        <w:t xml:space="preserve"> and chauvinistic </w:t>
      </w:r>
      <w:r w:rsidR="002810E9" w:rsidRPr="0048528F">
        <w:rPr>
          <w:rFonts w:ascii="Palatino Linotype" w:hAnsi="Palatino Linotype" w:cs="Segoe UI"/>
          <w:color w:val="000000" w:themeColor="text1"/>
          <w:sz w:val="21"/>
          <w:szCs w:val="21"/>
          <w:lang w:val="en-GB"/>
        </w:rPr>
        <w:t>mobilisations by</w:t>
      </w:r>
      <w:r w:rsidRPr="0048528F">
        <w:rPr>
          <w:rFonts w:ascii="Palatino Linotype" w:hAnsi="Palatino Linotype" w:cs="Segoe UI"/>
          <w:color w:val="000000" w:themeColor="text1"/>
          <w:sz w:val="21"/>
          <w:szCs w:val="21"/>
          <w:lang w:val="en-GB"/>
        </w:rPr>
        <w:t xml:space="preserve"> the remnants of the Rajapaksa regime capitalising on our economic woes and linking it to fears about trade liberalisation. The political damage of the latter can be as deadly as the economic damage of the former. It was just a few years back that the Rajapaksa regime, to deflect attention from its economic failures, encouraged attacks on Muslim businesses and polarised the country.</w:t>
      </w:r>
    </w:p>
    <w:p w:rsidR="001D53C7" w:rsidRPr="0048528F" w:rsidRDefault="001D53C7" w:rsidP="001D53C7">
      <w:pPr>
        <w:pStyle w:val="NormalWeb"/>
        <w:shd w:val="clear" w:color="auto" w:fill="FFFFFF"/>
        <w:spacing w:before="0" w:beforeAutospacing="0" w:after="0" w:afterAutospacing="0" w:line="264" w:lineRule="auto"/>
        <w:ind w:firstLine="274"/>
        <w:jc w:val="both"/>
        <w:textAlignment w:val="baseline"/>
        <w:rPr>
          <w:rFonts w:ascii="Palatino Linotype" w:hAnsi="Palatino Linotype" w:cs="Segoe UI"/>
          <w:color w:val="000000" w:themeColor="text1"/>
          <w:sz w:val="21"/>
          <w:szCs w:val="21"/>
          <w:lang w:val="en-GB"/>
        </w:rPr>
      </w:pPr>
    </w:p>
    <w:p w:rsidR="001D53C7" w:rsidRPr="0048528F" w:rsidRDefault="001D53C7" w:rsidP="001D53C7">
      <w:pPr>
        <w:pStyle w:val="NormalWeb"/>
        <w:shd w:val="clear" w:color="auto" w:fill="FFFFFF"/>
        <w:spacing w:before="0" w:beforeAutospacing="0" w:after="0" w:afterAutospacing="0" w:line="264" w:lineRule="auto"/>
        <w:jc w:val="both"/>
        <w:textAlignment w:val="baseline"/>
        <w:rPr>
          <w:rFonts w:ascii="Palatino Linotype" w:hAnsi="Palatino Linotype" w:cs="Segoe UI"/>
          <w:b/>
          <w:color w:val="000000" w:themeColor="text1"/>
          <w:lang w:val="en-GB"/>
        </w:rPr>
      </w:pPr>
      <w:r w:rsidRPr="0048528F">
        <w:rPr>
          <w:rFonts w:ascii="Palatino Linotype" w:hAnsi="Palatino Linotype" w:cs="Segoe UI"/>
          <w:b/>
          <w:color w:val="000000" w:themeColor="text1"/>
          <w:lang w:val="en-GB"/>
        </w:rPr>
        <w:t>Opening the flood gates with ETCA</w:t>
      </w:r>
    </w:p>
    <w:p w:rsidR="001D53C7" w:rsidRPr="0048528F" w:rsidRDefault="001D53C7" w:rsidP="001D53C7">
      <w:pPr>
        <w:pStyle w:val="NormalWeb"/>
        <w:shd w:val="clear" w:color="auto" w:fill="FFFFFF"/>
        <w:spacing w:before="0" w:beforeAutospacing="0" w:after="120" w:afterAutospacing="0" w:line="264" w:lineRule="auto"/>
        <w:jc w:val="both"/>
        <w:textAlignment w:val="baseline"/>
        <w:rPr>
          <w:rFonts w:ascii="Palatino Linotype" w:hAnsi="Palatino Linotype" w:cs="Segoe UI"/>
          <w:color w:val="000000" w:themeColor="text1"/>
          <w:sz w:val="21"/>
          <w:szCs w:val="21"/>
          <w:lang w:val="en-GB"/>
        </w:rPr>
      </w:pPr>
      <w:r w:rsidRPr="0048528F">
        <w:rPr>
          <w:rFonts w:ascii="Palatino Linotype" w:hAnsi="Palatino Linotype" w:cs="Segoe UI"/>
          <w:color w:val="000000" w:themeColor="text1"/>
          <w:sz w:val="21"/>
          <w:szCs w:val="21"/>
          <w:lang w:val="en-GB"/>
        </w:rPr>
        <w:t xml:space="preserve">The last few weeks have seen a mounting debate on Economic and Technology Cooperation Agreement (ETCA), the proposed trade pact with India on investment and services. But what is available for critique is merely a framework, which </w:t>
      </w:r>
      <w:r w:rsidR="00152EA6" w:rsidRPr="0048528F">
        <w:rPr>
          <w:rFonts w:ascii="Palatino Linotype" w:hAnsi="Palatino Linotype" w:cs="Segoe UI"/>
          <w:color w:val="000000" w:themeColor="text1"/>
          <w:sz w:val="21"/>
          <w:szCs w:val="21"/>
          <w:lang w:val="en-GB"/>
        </w:rPr>
        <w:t>i</w:t>
      </w:r>
      <w:r w:rsidR="002810E9" w:rsidRPr="0048528F">
        <w:rPr>
          <w:rFonts w:ascii="Palatino Linotype" w:hAnsi="Palatino Linotype" w:cs="Segoe UI"/>
          <w:color w:val="000000" w:themeColor="text1"/>
          <w:sz w:val="21"/>
          <w:szCs w:val="21"/>
          <w:lang w:val="en-GB"/>
        </w:rPr>
        <w:t>s</w:t>
      </w:r>
      <w:r w:rsidR="00152EA6" w:rsidRPr="0048528F">
        <w:rPr>
          <w:rFonts w:ascii="Palatino Linotype" w:hAnsi="Palatino Linotype" w:cs="Segoe UI"/>
          <w:color w:val="000000" w:themeColor="text1"/>
          <w:sz w:val="21"/>
          <w:szCs w:val="21"/>
          <w:lang w:val="en-GB"/>
        </w:rPr>
        <w:t xml:space="preserve"> </w:t>
      </w:r>
      <w:r w:rsidR="002810E9" w:rsidRPr="0048528F">
        <w:rPr>
          <w:rFonts w:ascii="Palatino Linotype" w:hAnsi="Palatino Linotype" w:cs="Segoe UI"/>
          <w:color w:val="000000" w:themeColor="text1"/>
          <w:sz w:val="21"/>
          <w:szCs w:val="21"/>
          <w:lang w:val="en-GB"/>
        </w:rPr>
        <w:t>a</w:t>
      </w:r>
      <w:r w:rsidRPr="0048528F">
        <w:rPr>
          <w:rFonts w:ascii="Palatino Linotype" w:hAnsi="Palatino Linotype" w:cs="Segoe UI"/>
          <w:color w:val="000000" w:themeColor="text1"/>
          <w:sz w:val="21"/>
          <w:szCs w:val="21"/>
          <w:lang w:val="en-GB"/>
        </w:rPr>
        <w:t xml:space="preserve"> commitment towards signing a more detailed trade agreement in the months ahead. That is why any discussion on ETCA cannot be limited to ETCA but has to be about trade liberalisation, including the dangers of opening the flood gates of trade </w:t>
      </w:r>
      <w:r w:rsidRPr="0048528F">
        <w:rPr>
          <w:rFonts w:ascii="Palatino Linotype" w:hAnsi="Palatino Linotype" w:cs="Segoe UI"/>
          <w:color w:val="000000" w:themeColor="text1"/>
          <w:sz w:val="21"/>
          <w:szCs w:val="21"/>
          <w:lang w:val="en-GB"/>
        </w:rPr>
        <w:lastRenderedPageBreak/>
        <w:t>liberalisation during a time of global economic crisis. Indeed, the Government claims it wants to move on further trade agreements with powers like China and the US.</w:t>
      </w:r>
    </w:p>
    <w:p w:rsidR="001D53C7" w:rsidRPr="0048528F" w:rsidRDefault="001D53C7" w:rsidP="001D53C7">
      <w:pPr>
        <w:pStyle w:val="NormalWeb"/>
        <w:shd w:val="clear" w:color="auto" w:fill="FFFFFF"/>
        <w:spacing w:before="0" w:beforeAutospacing="0" w:after="120" w:afterAutospacing="0" w:line="264" w:lineRule="auto"/>
        <w:ind w:firstLine="274"/>
        <w:jc w:val="both"/>
        <w:textAlignment w:val="baseline"/>
        <w:rPr>
          <w:rFonts w:ascii="Palatino Linotype" w:hAnsi="Palatino Linotype" w:cs="Segoe UI"/>
          <w:color w:val="000000" w:themeColor="text1"/>
          <w:sz w:val="21"/>
          <w:szCs w:val="21"/>
          <w:lang w:val="en-GB"/>
        </w:rPr>
      </w:pPr>
      <w:r w:rsidRPr="0048528F">
        <w:rPr>
          <w:rFonts w:ascii="Palatino Linotype" w:hAnsi="Palatino Linotype" w:cs="Segoe UI"/>
          <w:color w:val="000000" w:themeColor="text1"/>
          <w:sz w:val="21"/>
          <w:szCs w:val="21"/>
          <w:lang w:val="en-GB"/>
        </w:rPr>
        <w:t xml:space="preserve">India is of course very keen to have ETCA or some such agreement for the purpose of consolidating its regional hegemony. That is more for political reasons than economic reasons. Last week, the Indian Cabinet approved a US$ 700 million currency swap for up to three months or until such time as Sri Lanka signs an IMF </w:t>
      </w:r>
      <w:r w:rsidR="002810E9" w:rsidRPr="0048528F">
        <w:rPr>
          <w:rFonts w:ascii="Palatino Linotype" w:hAnsi="Palatino Linotype" w:cs="Segoe UI"/>
          <w:color w:val="000000" w:themeColor="text1"/>
          <w:sz w:val="21"/>
          <w:szCs w:val="21"/>
          <w:lang w:val="en-GB"/>
        </w:rPr>
        <w:t>agreement. This</w:t>
      </w:r>
      <w:r w:rsidRPr="0048528F">
        <w:rPr>
          <w:rFonts w:ascii="Palatino Linotype" w:hAnsi="Palatino Linotype" w:cs="Segoe UI"/>
          <w:color w:val="000000" w:themeColor="text1"/>
          <w:sz w:val="21"/>
          <w:szCs w:val="21"/>
          <w:lang w:val="en-GB"/>
        </w:rPr>
        <w:t xml:space="preserve"> was followed by Sri Lanka drawing another US$ 400 million facility from India available for three months for SAARC countries. Furthermore, Sri Lanka had drawn its US$ 1.1 billion credit swap in September last year, which expired earlier this month. So, it is clear that Sri Lanka is increasingly dependent on India to strengthen its foreign reserves, and will be under considerable pressure to oblige India on the new trade pact. </w:t>
      </w:r>
    </w:p>
    <w:p w:rsidR="001D53C7" w:rsidRPr="0048528F" w:rsidRDefault="001D53C7" w:rsidP="001D53C7">
      <w:pPr>
        <w:pStyle w:val="NormalWeb"/>
        <w:shd w:val="clear" w:color="auto" w:fill="FFFFFF"/>
        <w:spacing w:before="0" w:beforeAutospacing="0" w:after="120" w:afterAutospacing="0" w:line="264" w:lineRule="auto"/>
        <w:ind w:firstLine="274"/>
        <w:jc w:val="both"/>
        <w:textAlignment w:val="baseline"/>
        <w:rPr>
          <w:rFonts w:ascii="Palatino Linotype" w:hAnsi="Palatino Linotype" w:cs="Segoe UI"/>
          <w:color w:val="000000" w:themeColor="text1"/>
          <w:sz w:val="21"/>
          <w:szCs w:val="21"/>
          <w:lang w:val="en-GB"/>
        </w:rPr>
      </w:pPr>
      <w:r w:rsidRPr="0048528F">
        <w:rPr>
          <w:rFonts w:ascii="Palatino Linotype" w:hAnsi="Palatino Linotype" w:cs="Segoe UI"/>
          <w:color w:val="000000" w:themeColor="text1"/>
          <w:sz w:val="21"/>
          <w:szCs w:val="21"/>
          <w:lang w:val="en-GB"/>
        </w:rPr>
        <w:t xml:space="preserve">While the Indian Government is interested in such a trade agreement for political reasons, once an agreement is in place, some Indian businesses may use the asymmetric power of the Indian state to aggressively move into Sri Lanka. In the modern world, the political logic of states and the economic logic of capitalist businesses work together in different ways. It </w:t>
      </w:r>
      <w:r w:rsidR="002810E9" w:rsidRPr="0048528F">
        <w:rPr>
          <w:rFonts w:ascii="Palatino Linotype" w:hAnsi="Palatino Linotype" w:cs="Segoe UI"/>
          <w:color w:val="000000" w:themeColor="text1"/>
          <w:sz w:val="21"/>
          <w:szCs w:val="21"/>
          <w:lang w:val="en-GB"/>
        </w:rPr>
        <w:t>is also</w:t>
      </w:r>
      <w:r w:rsidRPr="0048528F">
        <w:rPr>
          <w:rFonts w:ascii="Palatino Linotype" w:hAnsi="Palatino Linotype" w:cs="Segoe UI"/>
          <w:color w:val="000000" w:themeColor="text1"/>
          <w:sz w:val="21"/>
          <w:szCs w:val="21"/>
          <w:lang w:val="en-GB"/>
        </w:rPr>
        <w:t xml:space="preserve"> such dynamics that might lead to the economic imperatives and fears of the Sri Lankan public being co-opted by the discredited remnants of the Rajapaksa regime. </w:t>
      </w:r>
    </w:p>
    <w:p w:rsidR="002810E9" w:rsidRPr="0048528F" w:rsidRDefault="001D53C7" w:rsidP="002810E9">
      <w:pPr>
        <w:shd w:val="clear" w:color="auto" w:fill="FFFFFF" w:themeFill="background1"/>
        <w:spacing w:before="0" w:line="264" w:lineRule="auto"/>
        <w:ind w:firstLine="270"/>
        <w:rPr>
          <w:rFonts w:ascii="Palatino Linotype" w:hAnsi="Palatino Linotype" w:cs="Helvetica"/>
          <w:i/>
          <w:color w:val="000000" w:themeColor="text1"/>
          <w:sz w:val="22"/>
          <w:szCs w:val="22"/>
        </w:rPr>
      </w:pPr>
      <w:r w:rsidRPr="0048528F">
        <w:rPr>
          <w:rFonts w:ascii="Palatino Linotype" w:hAnsi="Palatino Linotype" w:cs="Segoe UI"/>
          <w:color w:val="000000" w:themeColor="text1"/>
          <w:sz w:val="21"/>
          <w:szCs w:val="21"/>
        </w:rPr>
        <w:t xml:space="preserve">Trade can contribute to economic growth including jobs, but it has to be timed well and part of a </w:t>
      </w:r>
      <w:r w:rsidR="002810E9" w:rsidRPr="0048528F">
        <w:rPr>
          <w:rFonts w:ascii="Palatino Linotype" w:hAnsi="Palatino Linotype" w:cs="Segoe UI"/>
          <w:color w:val="000000" w:themeColor="text1"/>
          <w:sz w:val="21"/>
          <w:szCs w:val="21"/>
        </w:rPr>
        <w:t>credible economic</w:t>
      </w:r>
      <w:r w:rsidRPr="0048528F">
        <w:rPr>
          <w:rFonts w:ascii="Palatino Linotype" w:hAnsi="Palatino Linotype" w:cs="Segoe UI"/>
          <w:color w:val="000000" w:themeColor="text1"/>
          <w:sz w:val="21"/>
          <w:szCs w:val="21"/>
        </w:rPr>
        <w:t xml:space="preserve"> vision and industrial policy, which are lacking in Sri Lanka. It </w:t>
      </w:r>
      <w:r w:rsidR="002810E9" w:rsidRPr="0048528F">
        <w:rPr>
          <w:rFonts w:ascii="Palatino Linotype" w:hAnsi="Palatino Linotype" w:cs="Segoe UI"/>
          <w:color w:val="000000" w:themeColor="text1"/>
          <w:sz w:val="21"/>
          <w:szCs w:val="21"/>
        </w:rPr>
        <w:t>was greater</w:t>
      </w:r>
      <w:r w:rsidRPr="0048528F">
        <w:rPr>
          <w:rFonts w:ascii="Palatino Linotype" w:hAnsi="Palatino Linotype" w:cs="Segoe UI"/>
          <w:color w:val="000000" w:themeColor="text1"/>
          <w:sz w:val="21"/>
          <w:szCs w:val="21"/>
        </w:rPr>
        <w:t xml:space="preserve"> integration with global capital markets and increased financial flows after the war encouraged by the previous regime that led to our current crisis. Similarly, opening up trade and further integration with the global market in goods and services to gain short-term support could lead to a serious crisis in a few years. </w:t>
      </w:r>
    </w:p>
    <w:p w:rsidR="002810E9" w:rsidRPr="0048528F" w:rsidRDefault="002810E9" w:rsidP="002810E9">
      <w:pPr>
        <w:spacing w:before="0"/>
        <w:ind w:firstLine="0"/>
        <w:jc w:val="left"/>
        <w:rPr>
          <w:rFonts w:ascii="Palatino Linotype" w:hAnsi="Palatino Linotype"/>
          <w:b/>
          <w:bCs/>
          <w:color w:val="000000" w:themeColor="text1"/>
        </w:rPr>
      </w:pPr>
    </w:p>
    <w:p w:rsidR="00B769EE" w:rsidRPr="0048528F" w:rsidRDefault="002810E9" w:rsidP="002810E9">
      <w:pPr>
        <w:pStyle w:val="NormalWeb"/>
        <w:shd w:val="clear" w:color="auto" w:fill="FFFFFF"/>
        <w:spacing w:before="0" w:beforeAutospacing="0" w:after="120" w:afterAutospacing="0" w:line="264" w:lineRule="auto"/>
        <w:ind w:firstLine="274"/>
        <w:jc w:val="center"/>
        <w:textAlignment w:val="baseline"/>
        <w:rPr>
          <w:rFonts w:ascii="Palatino Linotype" w:hAnsi="Palatino Linotype" w:cs="Helvetica"/>
          <w:b/>
          <w:bCs/>
          <w:color w:val="000000" w:themeColor="text1"/>
          <w:sz w:val="20"/>
          <w:szCs w:val="20"/>
          <w:lang w:val="en-GB"/>
        </w:rPr>
      </w:pPr>
      <w:r w:rsidRPr="0048528F">
        <w:rPr>
          <w:rFonts w:ascii="Palatino Linotype" w:hAnsi="Palatino Linotype"/>
          <w:b/>
          <w:bCs/>
          <w:color w:val="000000" w:themeColor="text1"/>
          <w:sz w:val="32"/>
          <w:szCs w:val="32"/>
          <w:lang w:val="en-GB"/>
        </w:rPr>
        <w:t>*****</w:t>
      </w:r>
    </w:p>
    <w:p w:rsidR="002D3119" w:rsidRPr="0048528F" w:rsidRDefault="002D3119" w:rsidP="002D3119">
      <w:pPr>
        <w:shd w:val="clear" w:color="auto" w:fill="FFFFFF" w:themeFill="background1"/>
        <w:spacing w:before="0"/>
        <w:ind w:firstLine="0"/>
        <w:jc w:val="center"/>
        <w:rPr>
          <w:rFonts w:ascii="Palatino Linotype" w:hAnsi="Palatino Linotype" w:cs="Helvetica"/>
          <w:b/>
          <w:bCs/>
          <w:color w:val="000000" w:themeColor="text1"/>
          <w:sz w:val="20"/>
          <w:szCs w:val="20"/>
        </w:rPr>
      </w:pPr>
    </w:p>
    <w:p w:rsidR="0064665F" w:rsidRPr="0048528F" w:rsidRDefault="0064665F" w:rsidP="002D3119">
      <w:pPr>
        <w:shd w:val="clear" w:color="auto" w:fill="FFFFFF" w:themeFill="background1"/>
        <w:spacing w:before="0"/>
        <w:ind w:firstLine="0"/>
        <w:jc w:val="center"/>
        <w:rPr>
          <w:rFonts w:ascii="Palatino Linotype" w:hAnsi="Palatino Linotype" w:cs="Helvetica"/>
          <w:b/>
          <w:bCs/>
          <w:color w:val="000000" w:themeColor="text1"/>
          <w:sz w:val="20"/>
          <w:szCs w:val="20"/>
        </w:rPr>
      </w:pPr>
    </w:p>
    <w:p w:rsidR="000D6701" w:rsidRPr="0048528F" w:rsidRDefault="00E4174B" w:rsidP="000D6701">
      <w:pPr>
        <w:shd w:val="clear" w:color="auto" w:fill="FFFFFF" w:themeFill="background1"/>
        <w:spacing w:before="0"/>
        <w:ind w:firstLine="0"/>
        <w:jc w:val="center"/>
        <w:rPr>
          <w:rFonts w:ascii="Palatino Linotype" w:hAnsi="Palatino Linotype" w:cs="Helvetica"/>
          <w:b/>
          <w:bCs/>
          <w:color w:val="000000" w:themeColor="text1"/>
          <w:sz w:val="40"/>
          <w:szCs w:val="40"/>
        </w:rPr>
      </w:pPr>
      <w:r w:rsidRPr="0048528F">
        <w:rPr>
          <w:rFonts w:ascii="Palatino Linotype" w:hAnsi="Palatino Linotype" w:cs="Helvetica"/>
          <w:b/>
          <w:bCs/>
          <w:color w:val="000000" w:themeColor="text1"/>
          <w:sz w:val="40"/>
          <w:szCs w:val="40"/>
        </w:rPr>
        <w:t xml:space="preserve">Building 65,000 </w:t>
      </w:r>
      <w:r w:rsidR="000D6701" w:rsidRPr="0048528F">
        <w:rPr>
          <w:rFonts w:ascii="Palatino Linotype" w:hAnsi="Palatino Linotype" w:cs="Helvetica"/>
          <w:b/>
          <w:bCs/>
          <w:color w:val="000000" w:themeColor="text1"/>
          <w:sz w:val="40"/>
          <w:szCs w:val="40"/>
        </w:rPr>
        <w:t>H</w:t>
      </w:r>
      <w:r w:rsidRPr="0048528F">
        <w:rPr>
          <w:rFonts w:ascii="Palatino Linotype" w:hAnsi="Palatino Linotype" w:cs="Helvetica"/>
          <w:b/>
          <w:bCs/>
          <w:color w:val="000000" w:themeColor="text1"/>
          <w:sz w:val="40"/>
          <w:szCs w:val="40"/>
        </w:rPr>
        <w:t>ouses and</w:t>
      </w:r>
    </w:p>
    <w:p w:rsidR="00B6055F" w:rsidRPr="0048528F" w:rsidRDefault="00E4174B" w:rsidP="000D6701">
      <w:pPr>
        <w:shd w:val="clear" w:color="auto" w:fill="FFFFFF" w:themeFill="background1"/>
        <w:spacing w:before="0"/>
        <w:ind w:firstLine="0"/>
        <w:jc w:val="center"/>
        <w:rPr>
          <w:rFonts w:ascii="Palatino Linotype" w:hAnsi="Palatino Linotype" w:cs="Helvetica"/>
          <w:b/>
          <w:bCs/>
          <w:color w:val="000000" w:themeColor="text1"/>
          <w:sz w:val="36"/>
          <w:szCs w:val="36"/>
        </w:rPr>
      </w:pPr>
      <w:r w:rsidRPr="0048528F">
        <w:rPr>
          <w:rFonts w:ascii="Palatino Linotype" w:hAnsi="Palatino Linotype" w:cs="Helvetica"/>
          <w:b/>
          <w:bCs/>
          <w:color w:val="000000" w:themeColor="text1"/>
          <w:sz w:val="40"/>
          <w:szCs w:val="40"/>
        </w:rPr>
        <w:t xml:space="preserve">the </w:t>
      </w:r>
      <w:r w:rsidR="000D6701" w:rsidRPr="0048528F">
        <w:rPr>
          <w:rFonts w:ascii="Palatino Linotype" w:hAnsi="Palatino Linotype" w:cs="Helvetica"/>
          <w:b/>
          <w:bCs/>
          <w:color w:val="000000" w:themeColor="text1"/>
          <w:sz w:val="40"/>
          <w:szCs w:val="40"/>
        </w:rPr>
        <w:t>E</w:t>
      </w:r>
      <w:r w:rsidRPr="0048528F">
        <w:rPr>
          <w:rFonts w:ascii="Palatino Linotype" w:hAnsi="Palatino Linotype" w:cs="Helvetica"/>
          <w:b/>
          <w:bCs/>
          <w:color w:val="000000" w:themeColor="text1"/>
          <w:sz w:val="40"/>
          <w:szCs w:val="40"/>
        </w:rPr>
        <w:t xml:space="preserve">conomics of </w:t>
      </w:r>
      <w:r w:rsidR="000D6701" w:rsidRPr="0048528F">
        <w:rPr>
          <w:rFonts w:ascii="Palatino Linotype" w:hAnsi="Palatino Linotype" w:cs="Helvetica"/>
          <w:b/>
          <w:bCs/>
          <w:color w:val="000000" w:themeColor="text1"/>
          <w:sz w:val="40"/>
          <w:szCs w:val="40"/>
        </w:rPr>
        <w:t>R</w:t>
      </w:r>
      <w:r w:rsidRPr="0048528F">
        <w:rPr>
          <w:rFonts w:ascii="Palatino Linotype" w:hAnsi="Palatino Linotype" w:cs="Helvetica"/>
          <w:b/>
          <w:bCs/>
          <w:color w:val="000000" w:themeColor="text1"/>
          <w:sz w:val="40"/>
          <w:szCs w:val="40"/>
        </w:rPr>
        <w:t>econstruction</w:t>
      </w:r>
    </w:p>
    <w:p w:rsidR="000D6701" w:rsidRPr="0048528F" w:rsidRDefault="000D6701" w:rsidP="000D6701">
      <w:pPr>
        <w:shd w:val="clear" w:color="auto" w:fill="FFFFFF" w:themeFill="background1"/>
        <w:spacing w:before="0"/>
        <w:ind w:firstLine="0"/>
        <w:jc w:val="center"/>
        <w:rPr>
          <w:rFonts w:ascii="Palatino Linotype" w:hAnsi="Palatino Linotype" w:cs="Helvetica"/>
          <w:b/>
          <w:bCs/>
          <w:color w:val="000000" w:themeColor="text1"/>
          <w:sz w:val="36"/>
          <w:szCs w:val="36"/>
        </w:rPr>
      </w:pPr>
    </w:p>
    <w:p w:rsidR="000D6701" w:rsidRPr="0048528F" w:rsidRDefault="000D6701" w:rsidP="000D6701">
      <w:pPr>
        <w:shd w:val="clear" w:color="auto" w:fill="FFFFFF" w:themeFill="background1"/>
        <w:spacing w:before="0" w:after="120" w:line="264" w:lineRule="auto"/>
        <w:ind w:firstLine="0"/>
        <w:jc w:val="center"/>
        <w:rPr>
          <w:rFonts w:ascii="Palatino Linotype" w:hAnsi="Palatino Linotype" w:cs="Helvetica"/>
          <w:b/>
          <w:bCs/>
          <w:color w:val="000000" w:themeColor="text1"/>
          <w:sz w:val="28"/>
          <w:szCs w:val="28"/>
        </w:rPr>
      </w:pPr>
      <w:r w:rsidRPr="0048528F">
        <w:rPr>
          <w:rFonts w:ascii="Palatino Linotype" w:hAnsi="Palatino Linotype" w:cs="Helvetica"/>
          <w:b/>
          <w:bCs/>
          <w:color w:val="000000" w:themeColor="text1"/>
          <w:sz w:val="28"/>
          <w:szCs w:val="28"/>
        </w:rPr>
        <w:t>Niyanthini Kadirgamar</w:t>
      </w:r>
    </w:p>
    <w:p w:rsidR="000D6701" w:rsidRPr="0048528F" w:rsidRDefault="000D6701" w:rsidP="000D6701">
      <w:pPr>
        <w:shd w:val="clear" w:color="auto" w:fill="FFFFFF" w:themeFill="background1"/>
        <w:spacing w:before="0"/>
        <w:ind w:firstLine="0"/>
        <w:jc w:val="left"/>
        <w:rPr>
          <w:rFonts w:ascii="Palatino Linotype" w:hAnsi="Palatino Linotype" w:cs="Helvetica"/>
          <w:b/>
          <w:bCs/>
          <w:i/>
          <w:color w:val="000000" w:themeColor="text1"/>
          <w:sz w:val="20"/>
          <w:szCs w:val="20"/>
        </w:rPr>
      </w:pPr>
    </w:p>
    <w:p w:rsidR="00B769EE" w:rsidRPr="0048528F" w:rsidRDefault="00B769EE" w:rsidP="00B769EE">
      <w:pPr>
        <w:shd w:val="clear" w:color="auto" w:fill="FFFFFF" w:themeFill="background1"/>
        <w:spacing w:before="0" w:line="264" w:lineRule="auto"/>
        <w:ind w:firstLine="0"/>
        <w:jc w:val="center"/>
        <w:rPr>
          <w:rFonts w:ascii="Palatino Linotype" w:hAnsi="Palatino Linotype" w:cs="Helvetica"/>
          <w:b/>
          <w:bCs/>
          <w:i/>
          <w:color w:val="000000" w:themeColor="text1"/>
          <w:sz w:val="21"/>
          <w:szCs w:val="21"/>
        </w:rPr>
      </w:pPr>
      <w:r w:rsidRPr="0048528F">
        <w:rPr>
          <w:rFonts w:ascii="Palatino Linotype" w:hAnsi="Palatino Linotype" w:cs="Helvetica"/>
          <w:b/>
          <w:bCs/>
          <w:i/>
          <w:color w:val="000000" w:themeColor="text1"/>
          <w:sz w:val="21"/>
          <w:szCs w:val="21"/>
        </w:rPr>
        <w:t>(This article which first appeared in DailyFT 5th April 2016,</w:t>
      </w:r>
      <w:r w:rsidR="002810E9" w:rsidRPr="0048528F">
        <w:rPr>
          <w:rFonts w:ascii="Palatino Linotype" w:hAnsi="Palatino Linotype" w:cs="Helvetica"/>
          <w:b/>
          <w:bCs/>
          <w:i/>
          <w:color w:val="000000" w:themeColor="text1"/>
          <w:sz w:val="21"/>
          <w:szCs w:val="21"/>
        </w:rPr>
        <w:t xml:space="preserve"> and</w:t>
      </w:r>
    </w:p>
    <w:p w:rsidR="00B769EE" w:rsidRPr="0048528F" w:rsidRDefault="00B769EE" w:rsidP="00B769EE">
      <w:pPr>
        <w:shd w:val="clear" w:color="auto" w:fill="FFFFFF" w:themeFill="background1"/>
        <w:spacing w:before="0" w:line="264" w:lineRule="auto"/>
        <w:ind w:firstLine="0"/>
        <w:jc w:val="center"/>
        <w:rPr>
          <w:rFonts w:ascii="Palatino Linotype" w:hAnsi="Palatino Linotype" w:cs="Helvetica"/>
          <w:b/>
          <w:bCs/>
          <w:i/>
          <w:color w:val="000000" w:themeColor="text1"/>
          <w:sz w:val="21"/>
          <w:szCs w:val="21"/>
        </w:rPr>
      </w:pPr>
      <w:r w:rsidRPr="0048528F">
        <w:rPr>
          <w:rFonts w:ascii="Palatino Linotype" w:hAnsi="Palatino Linotype" w:cs="Helvetica"/>
          <w:b/>
          <w:bCs/>
          <w:i/>
          <w:color w:val="000000" w:themeColor="text1"/>
          <w:sz w:val="21"/>
          <w:szCs w:val="21"/>
        </w:rPr>
        <w:t xml:space="preserve">also accessible </w:t>
      </w:r>
      <w:r w:rsidR="0075596A" w:rsidRPr="0048528F">
        <w:rPr>
          <w:rFonts w:ascii="Palatino Linotype" w:hAnsi="Palatino Linotype" w:cs="Helvetica"/>
          <w:b/>
          <w:bCs/>
          <w:i/>
          <w:color w:val="000000" w:themeColor="text1"/>
          <w:sz w:val="21"/>
          <w:szCs w:val="21"/>
        </w:rPr>
        <w:t>at http</w:t>
      </w:r>
      <w:r w:rsidRPr="0048528F">
        <w:rPr>
          <w:rFonts w:ascii="Palatino Linotype" w:hAnsi="Palatino Linotype" w:cs="Helvetica"/>
          <w:b/>
          <w:bCs/>
          <w:i/>
          <w:color w:val="000000" w:themeColor="text1"/>
          <w:sz w:val="21"/>
          <w:szCs w:val="21"/>
        </w:rPr>
        <w:t>://www.ft.lk/article/534700/Building-65-000-houses-and-the-economics-of-reconstruction#sthash.EcUib9On.dpuf</w:t>
      </w:r>
    </w:p>
    <w:p w:rsidR="000D6701" w:rsidRPr="0048528F" w:rsidRDefault="00B769EE" w:rsidP="00B769EE">
      <w:pPr>
        <w:shd w:val="clear" w:color="auto" w:fill="FFFFFF" w:themeFill="background1"/>
        <w:spacing w:before="0" w:line="264" w:lineRule="auto"/>
        <w:ind w:firstLine="0"/>
        <w:jc w:val="center"/>
        <w:rPr>
          <w:rFonts w:ascii="Palatino Linotype" w:hAnsi="Palatino Linotype" w:cs="Helvetica"/>
          <w:color w:val="000000" w:themeColor="text1"/>
          <w:sz w:val="21"/>
          <w:szCs w:val="21"/>
        </w:rPr>
      </w:pPr>
      <w:r w:rsidRPr="0048528F">
        <w:rPr>
          <w:rFonts w:ascii="Palatino Linotype" w:hAnsi="Palatino Linotype" w:cs="Helvetica"/>
          <w:b/>
          <w:bCs/>
          <w:i/>
          <w:color w:val="000000" w:themeColor="text1"/>
          <w:sz w:val="21"/>
          <w:szCs w:val="21"/>
        </w:rPr>
        <w:t xml:space="preserve">is reproduced with </w:t>
      </w:r>
      <w:r w:rsidR="00152EA6" w:rsidRPr="0048528F">
        <w:rPr>
          <w:rFonts w:ascii="Palatino Linotype" w:hAnsi="Palatino Linotype" w:cs="Helvetica"/>
          <w:b/>
          <w:bCs/>
          <w:i/>
          <w:color w:val="000000" w:themeColor="text1"/>
          <w:sz w:val="21"/>
          <w:szCs w:val="21"/>
        </w:rPr>
        <w:t xml:space="preserve">the </w:t>
      </w:r>
      <w:r w:rsidRPr="0048528F">
        <w:rPr>
          <w:rFonts w:ascii="Palatino Linotype" w:hAnsi="Palatino Linotype" w:cs="Helvetica"/>
          <w:b/>
          <w:bCs/>
          <w:i/>
          <w:color w:val="000000" w:themeColor="text1"/>
          <w:sz w:val="21"/>
          <w:szCs w:val="21"/>
        </w:rPr>
        <w:t xml:space="preserve">kind permission of </w:t>
      </w:r>
      <w:r w:rsidR="00152EA6" w:rsidRPr="0048528F">
        <w:rPr>
          <w:rFonts w:ascii="Palatino Linotype" w:hAnsi="Palatino Linotype" w:cs="Helvetica"/>
          <w:b/>
          <w:bCs/>
          <w:i/>
          <w:color w:val="000000" w:themeColor="text1"/>
          <w:sz w:val="21"/>
          <w:szCs w:val="21"/>
        </w:rPr>
        <w:t xml:space="preserve">the </w:t>
      </w:r>
      <w:r w:rsidRPr="0048528F">
        <w:rPr>
          <w:rFonts w:ascii="Palatino Linotype" w:hAnsi="Palatino Linotype" w:cs="Helvetica"/>
          <w:b/>
          <w:bCs/>
          <w:i/>
          <w:color w:val="000000" w:themeColor="text1"/>
          <w:sz w:val="21"/>
          <w:szCs w:val="21"/>
        </w:rPr>
        <w:t>author.)</w:t>
      </w:r>
    </w:p>
    <w:p w:rsidR="0064665F" w:rsidRPr="0048528F" w:rsidRDefault="0064665F" w:rsidP="005E50EE">
      <w:pPr>
        <w:shd w:val="clear" w:color="auto" w:fill="FFFFFF" w:themeFill="background1"/>
        <w:spacing w:before="0" w:after="120" w:line="264" w:lineRule="auto"/>
        <w:ind w:firstLine="0"/>
        <w:rPr>
          <w:rFonts w:ascii="Palatino Linotype" w:hAnsi="Palatino Linotype" w:cs="Helvetica"/>
          <w:color w:val="000000" w:themeColor="text1"/>
          <w:sz w:val="21"/>
          <w:szCs w:val="21"/>
        </w:rPr>
      </w:pPr>
    </w:p>
    <w:p w:rsidR="00E4174B" w:rsidRPr="0048528F" w:rsidRDefault="00E4174B" w:rsidP="005E50EE">
      <w:pPr>
        <w:shd w:val="clear" w:color="auto" w:fill="FFFFFF" w:themeFill="background1"/>
        <w:spacing w:before="0" w:after="120" w:line="264" w:lineRule="auto"/>
        <w:ind w:firstLine="0"/>
        <w:rPr>
          <w:rFonts w:ascii="Palatino Linotype" w:hAnsi="Palatino Linotype" w:cs="Helvetica"/>
          <w:color w:val="000000" w:themeColor="text1"/>
          <w:sz w:val="21"/>
          <w:szCs w:val="21"/>
        </w:rPr>
      </w:pPr>
      <w:r w:rsidRPr="0048528F">
        <w:rPr>
          <w:rFonts w:ascii="Palatino Linotype" w:hAnsi="Palatino Linotype" w:cs="Helvetica"/>
          <w:color w:val="000000" w:themeColor="text1"/>
          <w:sz w:val="21"/>
          <w:szCs w:val="21"/>
        </w:rPr>
        <w:t>In the post-war North and East housing is a dire need. The provision of permanent housing, as well as livelihood creation, is pivotal for the resettlement of communities. As such, a Cabinet decision to build 65,000 houses for war-affected communities seemed to be a move in the right direction for a Government that came into power on promises of reconciliation and economic prosperity.</w:t>
      </w:r>
    </w:p>
    <w:p w:rsidR="00E4174B" w:rsidRPr="0048528F" w:rsidRDefault="00E4174B" w:rsidP="000D6701">
      <w:pPr>
        <w:shd w:val="clear" w:color="auto" w:fill="FFFFFF" w:themeFill="background1"/>
        <w:spacing w:before="0" w:after="120" w:line="264" w:lineRule="auto"/>
        <w:ind w:firstLine="270"/>
        <w:rPr>
          <w:rFonts w:ascii="Palatino Linotype" w:hAnsi="Palatino Linotype" w:cs="Helvetica"/>
          <w:color w:val="000000" w:themeColor="text1"/>
          <w:sz w:val="21"/>
          <w:szCs w:val="21"/>
        </w:rPr>
      </w:pPr>
      <w:r w:rsidRPr="0048528F">
        <w:rPr>
          <w:rFonts w:ascii="Palatino Linotype" w:hAnsi="Palatino Linotype" w:cs="Helvetica"/>
          <w:color w:val="000000" w:themeColor="text1"/>
          <w:sz w:val="21"/>
          <w:szCs w:val="21"/>
        </w:rPr>
        <w:t>However, with a foreign contractor about to be handed the task of handling the housing project, many have now labelled the initiative a disaster deal and hope is fast fading. The deal will offer Arcelor Mittal, a company headquartered in Luxemburg, a contract to build 65,000 prefabricated steel houses, which are to be imported and assembled within a short period of time. </w:t>
      </w:r>
    </w:p>
    <w:p w:rsidR="00E4174B" w:rsidRPr="0048528F" w:rsidRDefault="00E4174B" w:rsidP="00486495">
      <w:pPr>
        <w:shd w:val="clear" w:color="auto" w:fill="FFFFFF" w:themeFill="background1"/>
        <w:spacing w:before="0" w:line="264" w:lineRule="auto"/>
        <w:rPr>
          <w:rFonts w:ascii="Palatino Linotype" w:hAnsi="Palatino Linotype" w:cs="Helvetica"/>
          <w:color w:val="000000" w:themeColor="text1"/>
          <w:sz w:val="21"/>
          <w:szCs w:val="21"/>
        </w:rPr>
      </w:pPr>
      <w:r w:rsidRPr="0048528F">
        <w:rPr>
          <w:rFonts w:ascii="Palatino Linotype" w:hAnsi="Palatino Linotype" w:cs="Helvetica"/>
          <w:color w:val="000000" w:themeColor="text1"/>
          <w:sz w:val="21"/>
          <w:szCs w:val="21"/>
        </w:rPr>
        <w:t xml:space="preserve">That the drop in steel prices in the world market and losses for the world’s leading steel producer led to the decision to seek out a post-war destination to export ready-made steel is understandable. However, as to why the Sri Lankan Government agreed to make Sri Lanka a dumping ground for a multinational is more baffling. Does this point to a </w:t>
      </w:r>
      <w:r w:rsidRPr="0048528F">
        <w:rPr>
          <w:rFonts w:ascii="Palatino Linotype" w:hAnsi="Palatino Linotype" w:cs="Helvetica"/>
          <w:color w:val="000000" w:themeColor="text1"/>
          <w:sz w:val="21"/>
          <w:szCs w:val="21"/>
        </w:rPr>
        <w:lastRenderedPageBreak/>
        <w:t>continuing failure to initiate reconstruction and curb increasing economic costs such as that seen during the rule of the previous Government?</w:t>
      </w:r>
    </w:p>
    <w:p w:rsidR="00486495" w:rsidRPr="0048528F" w:rsidRDefault="00486495" w:rsidP="00486495">
      <w:pPr>
        <w:shd w:val="clear" w:color="auto" w:fill="FFFFFF" w:themeFill="background1"/>
        <w:spacing w:before="0" w:line="264" w:lineRule="auto"/>
        <w:rPr>
          <w:rFonts w:ascii="Palatino Linotype" w:hAnsi="Palatino Linotype" w:cs="Helvetica"/>
          <w:color w:val="000000" w:themeColor="text1"/>
          <w:sz w:val="21"/>
          <w:szCs w:val="21"/>
        </w:rPr>
      </w:pPr>
    </w:p>
    <w:p w:rsidR="00E4174B" w:rsidRPr="0048528F" w:rsidRDefault="00E4174B" w:rsidP="000D6701">
      <w:pPr>
        <w:shd w:val="clear" w:color="auto" w:fill="FFFFFF" w:themeFill="background1"/>
        <w:spacing w:before="0" w:line="264" w:lineRule="auto"/>
        <w:ind w:firstLine="0"/>
        <w:rPr>
          <w:rFonts w:ascii="Palatino Linotype" w:hAnsi="Palatino Linotype" w:cs="Helvetica"/>
          <w:b/>
          <w:bCs/>
          <w:color w:val="000000" w:themeColor="text1"/>
        </w:rPr>
      </w:pPr>
      <w:r w:rsidRPr="0048528F">
        <w:rPr>
          <w:rFonts w:ascii="Palatino Linotype" w:hAnsi="Palatino Linotype" w:cs="Helvetica"/>
          <w:b/>
          <w:bCs/>
          <w:color w:val="000000" w:themeColor="text1"/>
        </w:rPr>
        <w:t xml:space="preserve">Foreign </w:t>
      </w:r>
      <w:r w:rsidR="00AB7318" w:rsidRPr="0048528F">
        <w:rPr>
          <w:rFonts w:ascii="Palatino Linotype" w:hAnsi="Palatino Linotype" w:cs="Helvetica"/>
          <w:b/>
          <w:bCs/>
          <w:color w:val="000000" w:themeColor="text1"/>
        </w:rPr>
        <w:t>L</w:t>
      </w:r>
      <w:r w:rsidRPr="0048528F">
        <w:rPr>
          <w:rFonts w:ascii="Palatino Linotype" w:hAnsi="Palatino Linotype" w:cs="Helvetica"/>
          <w:b/>
          <w:bCs/>
          <w:color w:val="000000" w:themeColor="text1"/>
        </w:rPr>
        <w:t>oan and </w:t>
      </w:r>
      <w:r w:rsidR="00AB7318" w:rsidRPr="0048528F">
        <w:rPr>
          <w:rFonts w:ascii="Palatino Linotype" w:hAnsi="Palatino Linotype" w:cs="Helvetica"/>
          <w:b/>
          <w:bCs/>
          <w:color w:val="000000" w:themeColor="text1"/>
        </w:rPr>
        <w:t>E</w:t>
      </w:r>
      <w:r w:rsidRPr="0048528F">
        <w:rPr>
          <w:rFonts w:ascii="Palatino Linotype" w:hAnsi="Palatino Linotype" w:cs="Helvetica"/>
          <w:b/>
          <w:bCs/>
          <w:color w:val="000000" w:themeColor="text1"/>
        </w:rPr>
        <w:t xml:space="preserve">conomic </w:t>
      </w:r>
      <w:r w:rsidR="00AB7318" w:rsidRPr="0048528F">
        <w:rPr>
          <w:rFonts w:ascii="Palatino Linotype" w:hAnsi="Palatino Linotype" w:cs="Helvetica"/>
          <w:b/>
          <w:bCs/>
          <w:color w:val="000000" w:themeColor="text1"/>
        </w:rPr>
        <w:t>I</w:t>
      </w:r>
      <w:r w:rsidRPr="0048528F">
        <w:rPr>
          <w:rFonts w:ascii="Palatino Linotype" w:hAnsi="Palatino Linotype" w:cs="Helvetica"/>
          <w:b/>
          <w:bCs/>
          <w:color w:val="000000" w:themeColor="text1"/>
        </w:rPr>
        <w:t>mpact</w:t>
      </w:r>
    </w:p>
    <w:p w:rsidR="00E4174B" w:rsidRPr="0048528F" w:rsidRDefault="00E4174B" w:rsidP="005E50EE">
      <w:pPr>
        <w:shd w:val="clear" w:color="auto" w:fill="FFFFFF" w:themeFill="background1"/>
        <w:spacing w:before="0" w:after="120" w:line="264" w:lineRule="auto"/>
        <w:ind w:firstLine="0"/>
        <w:rPr>
          <w:rFonts w:ascii="Palatino Linotype" w:hAnsi="Palatino Linotype" w:cs="Helvetica"/>
          <w:color w:val="000000" w:themeColor="text1"/>
          <w:sz w:val="21"/>
          <w:szCs w:val="21"/>
        </w:rPr>
      </w:pPr>
      <w:r w:rsidRPr="0048528F">
        <w:rPr>
          <w:rFonts w:ascii="Palatino Linotype" w:hAnsi="Palatino Linotype" w:cs="Helvetica"/>
          <w:color w:val="000000" w:themeColor="text1"/>
          <w:sz w:val="21"/>
          <w:szCs w:val="21"/>
        </w:rPr>
        <w:t>It is in the wake of an announcement that the excessive foreign borrowing of the previous regime has contributed to the present economic crisis that the deal is being negotiated. </w:t>
      </w:r>
    </w:p>
    <w:p w:rsidR="00E4174B" w:rsidRPr="0048528F" w:rsidRDefault="00E4174B" w:rsidP="000D6701">
      <w:pPr>
        <w:shd w:val="clear" w:color="auto" w:fill="FFFFFF" w:themeFill="background1"/>
        <w:spacing w:before="0" w:after="120" w:line="264" w:lineRule="auto"/>
        <w:ind w:firstLine="270"/>
        <w:rPr>
          <w:rFonts w:ascii="Palatino Linotype" w:hAnsi="Palatino Linotype" w:cs="Helvetica"/>
          <w:color w:val="000000" w:themeColor="text1"/>
          <w:sz w:val="21"/>
          <w:szCs w:val="21"/>
        </w:rPr>
      </w:pPr>
      <w:r w:rsidRPr="0048528F">
        <w:rPr>
          <w:rFonts w:ascii="Palatino Linotype" w:hAnsi="Palatino Linotype" w:cs="Helvetica"/>
          <w:color w:val="000000" w:themeColor="text1"/>
          <w:sz w:val="21"/>
          <w:szCs w:val="21"/>
        </w:rPr>
        <w:t xml:space="preserve">Each steel house that Arcelor will build costs Rs. 2.1 million. Thus, the Government will incur a foreign debt of </w:t>
      </w:r>
      <w:r w:rsidR="00486495" w:rsidRPr="0048528F">
        <w:rPr>
          <w:rFonts w:ascii="Palatino Linotype" w:hAnsi="Palatino Linotype" w:cs="Helvetica"/>
          <w:color w:val="000000" w:themeColor="text1"/>
          <w:sz w:val="21"/>
          <w:szCs w:val="21"/>
        </w:rPr>
        <w:t>over</w:t>
      </w:r>
      <w:r w:rsidRPr="0048528F">
        <w:rPr>
          <w:rFonts w:ascii="Palatino Linotype" w:hAnsi="Palatino Linotype" w:cs="Helvetica"/>
          <w:color w:val="000000" w:themeColor="text1"/>
          <w:sz w:val="21"/>
          <w:szCs w:val="21"/>
        </w:rPr>
        <w:t xml:space="preserve"> $ 1 billion for the 65,000 houses, to be paid back over a 10-year period.</w:t>
      </w:r>
    </w:p>
    <w:p w:rsidR="00E4174B" w:rsidRPr="0048528F" w:rsidRDefault="00E4174B" w:rsidP="000D6701">
      <w:pPr>
        <w:shd w:val="clear" w:color="auto" w:fill="FFFFFF" w:themeFill="background1"/>
        <w:spacing w:before="0" w:after="120" w:line="264" w:lineRule="auto"/>
        <w:ind w:firstLine="270"/>
        <w:rPr>
          <w:rFonts w:ascii="Palatino Linotype" w:hAnsi="Palatino Linotype" w:cs="Helvetica"/>
          <w:color w:val="000000" w:themeColor="text1"/>
          <w:sz w:val="21"/>
          <w:szCs w:val="21"/>
        </w:rPr>
      </w:pPr>
      <w:r w:rsidRPr="0048528F">
        <w:rPr>
          <w:rFonts w:ascii="Palatino Linotype" w:hAnsi="Palatino Linotype" w:cs="Helvetica"/>
          <w:color w:val="000000" w:themeColor="text1"/>
          <w:sz w:val="21"/>
          <w:szCs w:val="21"/>
        </w:rPr>
        <w:t>A financing arrangement through HSBC offers two options</w:t>
      </w:r>
      <w:r w:rsidR="00486495" w:rsidRPr="0048528F">
        <w:rPr>
          <w:rFonts w:ascii="Palatino Linotype" w:hAnsi="Palatino Linotype" w:cs="Helvetica"/>
          <w:color w:val="000000" w:themeColor="text1"/>
          <w:sz w:val="21"/>
          <w:szCs w:val="21"/>
        </w:rPr>
        <w:t>:</w:t>
      </w:r>
      <w:r w:rsidRPr="0048528F">
        <w:rPr>
          <w:rFonts w:ascii="Palatino Linotype" w:hAnsi="Palatino Linotype" w:cs="Helvetica"/>
          <w:color w:val="000000" w:themeColor="text1"/>
          <w:sz w:val="21"/>
          <w:szCs w:val="21"/>
        </w:rPr>
        <w:t xml:space="preserve"> a six</w:t>
      </w:r>
      <w:r w:rsidR="00486495" w:rsidRPr="0048528F">
        <w:rPr>
          <w:rFonts w:ascii="Palatino Linotype" w:hAnsi="Palatino Linotype" w:cs="Helvetica"/>
          <w:color w:val="000000" w:themeColor="text1"/>
          <w:sz w:val="21"/>
          <w:szCs w:val="21"/>
        </w:rPr>
        <w:t>-</w:t>
      </w:r>
      <w:r w:rsidRPr="0048528F">
        <w:rPr>
          <w:rFonts w:ascii="Palatino Linotype" w:hAnsi="Palatino Linotype" w:cs="Helvetica"/>
          <w:color w:val="000000" w:themeColor="text1"/>
          <w:sz w:val="21"/>
          <w:szCs w:val="21"/>
        </w:rPr>
        <w:t>month EU currency-based facility at EURIBOR +1.34% and a six-month US dollar-based facility at LIBOR +1.74%. </w:t>
      </w:r>
    </w:p>
    <w:p w:rsidR="00A22455" w:rsidRPr="0048528F" w:rsidRDefault="00E4174B" w:rsidP="000D6701">
      <w:pPr>
        <w:shd w:val="clear" w:color="auto" w:fill="FFFFFF" w:themeFill="background1"/>
        <w:spacing w:before="0" w:after="120" w:line="264" w:lineRule="auto"/>
        <w:ind w:firstLine="270"/>
        <w:rPr>
          <w:rFonts w:ascii="Palatino Linotype" w:hAnsi="Palatino Linotype" w:cs="Helvetica"/>
          <w:color w:val="000000" w:themeColor="text1"/>
          <w:sz w:val="21"/>
          <w:szCs w:val="21"/>
        </w:rPr>
      </w:pPr>
      <w:r w:rsidRPr="0048528F">
        <w:rPr>
          <w:rFonts w:ascii="Palatino Linotype" w:hAnsi="Palatino Linotype" w:cs="Helvetica"/>
          <w:color w:val="000000" w:themeColor="text1"/>
          <w:sz w:val="21"/>
          <w:szCs w:val="21"/>
        </w:rPr>
        <w:t>These concessionary rates apply to 85% of the loan. The remaining 15% will be based on commercial rates of LIBOR +5.61%. For example, based on the current rates for LIBOR, the applicable interest rate for the loan is 3.23%.</w:t>
      </w:r>
    </w:p>
    <w:p w:rsidR="00E4174B" w:rsidRPr="0048528F" w:rsidRDefault="00E4174B" w:rsidP="000D6701">
      <w:pPr>
        <w:shd w:val="clear" w:color="auto" w:fill="FFFFFF" w:themeFill="background1"/>
        <w:spacing w:before="0" w:after="120" w:line="264" w:lineRule="auto"/>
        <w:ind w:firstLine="270"/>
        <w:rPr>
          <w:rFonts w:ascii="Palatino Linotype" w:hAnsi="Palatino Linotype" w:cs="Helvetica"/>
          <w:color w:val="000000" w:themeColor="text1"/>
          <w:sz w:val="21"/>
          <w:szCs w:val="21"/>
        </w:rPr>
      </w:pPr>
      <w:r w:rsidRPr="0048528F">
        <w:rPr>
          <w:rFonts w:ascii="Palatino Linotype" w:hAnsi="Palatino Linotype" w:cs="Helvetica"/>
          <w:color w:val="000000" w:themeColor="text1"/>
          <w:sz w:val="21"/>
          <w:szCs w:val="21"/>
        </w:rPr>
        <w:t>Perhaps the Government is attracted by the opportunity to take this loan and show macroeconomic growth. Certainly, such large-scale construction activities will account as economic activities of the country and contribute to its GDP figures. </w:t>
      </w:r>
    </w:p>
    <w:p w:rsidR="000D6701" w:rsidRPr="0048528F" w:rsidRDefault="00E4174B" w:rsidP="000D6701">
      <w:pPr>
        <w:shd w:val="clear" w:color="auto" w:fill="FFFFFF" w:themeFill="background1"/>
        <w:spacing w:before="0" w:after="120" w:line="264" w:lineRule="auto"/>
        <w:ind w:firstLine="270"/>
        <w:rPr>
          <w:rFonts w:ascii="Palatino Linotype" w:hAnsi="Palatino Linotype" w:cs="Helvetica"/>
          <w:color w:val="000000" w:themeColor="text1"/>
          <w:sz w:val="21"/>
          <w:szCs w:val="21"/>
        </w:rPr>
      </w:pPr>
      <w:r w:rsidRPr="0048528F">
        <w:rPr>
          <w:rFonts w:ascii="Palatino Linotype" w:hAnsi="Palatino Linotype" w:cs="Helvetica"/>
          <w:color w:val="000000" w:themeColor="text1"/>
          <w:sz w:val="21"/>
          <w:szCs w:val="21"/>
        </w:rPr>
        <w:t>However, taking another massive loan will only add to the crisis by continuing to increase our foreign debt. It will deplete our foreign reserves and add to our future balance of payment problems. Although the financing comes with a one-year grace period, the Government will eventually have to pay back the dollar loan. A few years down the line it may contribute to another similar crisis like the one we are presently experiencing</w:t>
      </w:r>
      <w:r w:rsidR="000D6701" w:rsidRPr="0048528F">
        <w:rPr>
          <w:rFonts w:ascii="Palatino Linotype" w:hAnsi="Palatino Linotype" w:cs="Helvetica"/>
          <w:color w:val="000000" w:themeColor="text1"/>
          <w:sz w:val="21"/>
          <w:szCs w:val="21"/>
        </w:rPr>
        <w:t>. </w:t>
      </w:r>
    </w:p>
    <w:p w:rsidR="00E4174B" w:rsidRPr="0048528F" w:rsidRDefault="00E4174B" w:rsidP="000D6701">
      <w:pPr>
        <w:shd w:val="clear" w:color="auto" w:fill="FFFFFF" w:themeFill="background1"/>
        <w:spacing w:before="0" w:after="120" w:line="264" w:lineRule="auto"/>
        <w:ind w:firstLine="270"/>
        <w:rPr>
          <w:rFonts w:ascii="Palatino Linotype" w:hAnsi="Palatino Linotype" w:cs="Helvetica"/>
          <w:color w:val="000000" w:themeColor="text1"/>
          <w:sz w:val="21"/>
          <w:szCs w:val="21"/>
        </w:rPr>
      </w:pPr>
      <w:r w:rsidRPr="0048528F">
        <w:rPr>
          <w:rFonts w:ascii="Palatino Linotype" w:hAnsi="Palatino Linotype" w:cs="Helvetica"/>
          <w:color w:val="000000" w:themeColor="text1"/>
          <w:sz w:val="21"/>
          <w:szCs w:val="21"/>
        </w:rPr>
        <w:t xml:space="preserve">Alternatively, obtaining financing for the housing project through local financing will have less impact on the country’s external finances. The required financing can be raised through a combination of </w:t>
      </w:r>
      <w:r w:rsidRPr="0048528F">
        <w:rPr>
          <w:rFonts w:ascii="Palatino Linotype" w:hAnsi="Palatino Linotype" w:cs="Helvetica"/>
          <w:color w:val="000000" w:themeColor="text1"/>
          <w:sz w:val="21"/>
          <w:szCs w:val="21"/>
        </w:rPr>
        <w:lastRenderedPageBreak/>
        <w:t>Government fund allocation, local bank borrowings and an arrangement with a donor agency like the ADB. This is how many of our highways and roads have been built. Housing should be a more important priority than highways.</w:t>
      </w:r>
    </w:p>
    <w:p w:rsidR="00B769EE" w:rsidRPr="0048528F" w:rsidRDefault="00B769EE" w:rsidP="000D6701">
      <w:pPr>
        <w:shd w:val="clear" w:color="auto" w:fill="FFFFFF" w:themeFill="background1"/>
        <w:spacing w:before="0" w:after="120" w:line="264" w:lineRule="auto"/>
        <w:ind w:firstLine="270"/>
        <w:rPr>
          <w:rFonts w:ascii="Palatino Linotype" w:hAnsi="Palatino Linotype" w:cs="Helvetica"/>
          <w:color w:val="000000" w:themeColor="text1"/>
          <w:sz w:val="21"/>
          <w:szCs w:val="21"/>
        </w:rPr>
      </w:pPr>
    </w:p>
    <w:p w:rsidR="0064665F" w:rsidRPr="0048528F" w:rsidRDefault="00B30C77" w:rsidP="000D6701">
      <w:pPr>
        <w:shd w:val="clear" w:color="auto" w:fill="FFFFFF" w:themeFill="background1"/>
        <w:spacing w:before="0" w:line="264" w:lineRule="auto"/>
        <w:ind w:firstLine="0"/>
        <w:rPr>
          <w:rFonts w:ascii="Palatino Linotype" w:hAnsi="Palatino Linotype" w:cs="Helvetica"/>
          <w:b/>
          <w:bCs/>
          <w:color w:val="000000" w:themeColor="text1"/>
        </w:rPr>
      </w:pPr>
      <w:r w:rsidRPr="0048528F">
        <w:rPr>
          <w:rFonts w:ascii="Palatino Linotype" w:hAnsi="Palatino Linotype" w:cs="Helvetica"/>
          <w:b/>
          <w:bCs/>
          <w:noProof/>
          <w:color w:val="000000" w:themeColor="text1"/>
          <w:lang w:val="en-US"/>
        </w:rPr>
        <w:drawing>
          <wp:inline distT="0" distB="0" distL="0" distR="0">
            <wp:extent cx="4359275" cy="2908182"/>
            <wp:effectExtent l="19050" t="0" r="3175" b="0"/>
            <wp:docPr id="6" name="Picture 3" descr="C:\Users\user\Downloads\meta-char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meta-chart.jpeg"/>
                    <pic:cNvPicPr>
                      <a:picLocks noChangeAspect="1" noChangeArrowheads="1"/>
                    </pic:cNvPicPr>
                  </pic:nvPicPr>
                  <pic:blipFill>
                    <a:blip r:embed="rId8"/>
                    <a:srcRect/>
                    <a:stretch>
                      <a:fillRect/>
                    </a:stretch>
                  </pic:blipFill>
                  <pic:spPr bwMode="auto">
                    <a:xfrm>
                      <a:off x="0" y="0"/>
                      <a:ext cx="4359275" cy="2908182"/>
                    </a:xfrm>
                    <a:prstGeom prst="rect">
                      <a:avLst/>
                    </a:prstGeom>
                    <a:noFill/>
                    <a:ln w="9525">
                      <a:noFill/>
                      <a:miter lim="800000"/>
                      <a:headEnd/>
                      <a:tailEnd/>
                    </a:ln>
                  </pic:spPr>
                </pic:pic>
              </a:graphicData>
            </a:graphic>
          </wp:inline>
        </w:drawing>
      </w:r>
    </w:p>
    <w:p w:rsidR="0064665F" w:rsidRPr="0048528F" w:rsidRDefault="00B85205" w:rsidP="00B85205">
      <w:pPr>
        <w:shd w:val="clear" w:color="auto" w:fill="FFFFFF" w:themeFill="background1"/>
        <w:spacing w:before="0" w:line="264" w:lineRule="auto"/>
        <w:ind w:firstLine="0"/>
        <w:jc w:val="center"/>
        <w:rPr>
          <w:rFonts w:ascii="Palatino Linotype" w:hAnsi="Palatino Linotype" w:cs="Helvetica"/>
          <w:b/>
          <w:bCs/>
          <w:color w:val="000000" w:themeColor="text1"/>
          <w:sz w:val="22"/>
          <w:szCs w:val="22"/>
        </w:rPr>
      </w:pPr>
      <w:r w:rsidRPr="0048528F">
        <w:rPr>
          <w:rFonts w:ascii="Palatino Linotype" w:hAnsi="Palatino Linotype" w:cs="Helvetica"/>
          <w:b/>
          <w:bCs/>
          <w:color w:val="000000" w:themeColor="text1"/>
          <w:sz w:val="22"/>
          <w:szCs w:val="22"/>
        </w:rPr>
        <w:t>Figure 1: Typical distribution of construction cost of a house</w:t>
      </w:r>
    </w:p>
    <w:p w:rsidR="00B85205" w:rsidRPr="0048528F" w:rsidRDefault="00B85205" w:rsidP="000D6701">
      <w:pPr>
        <w:shd w:val="clear" w:color="auto" w:fill="FFFFFF" w:themeFill="background1"/>
        <w:spacing w:before="0" w:line="264" w:lineRule="auto"/>
        <w:ind w:firstLine="0"/>
        <w:rPr>
          <w:rFonts w:ascii="Palatino Linotype" w:hAnsi="Palatino Linotype" w:cs="Helvetica"/>
          <w:b/>
          <w:bCs/>
          <w:color w:val="000000" w:themeColor="text1"/>
        </w:rPr>
      </w:pPr>
    </w:p>
    <w:p w:rsidR="00E4174B" w:rsidRPr="0048528F" w:rsidRDefault="00E4174B" w:rsidP="000D6701">
      <w:pPr>
        <w:shd w:val="clear" w:color="auto" w:fill="FFFFFF" w:themeFill="background1"/>
        <w:spacing w:before="0" w:line="264" w:lineRule="auto"/>
        <w:ind w:firstLine="0"/>
        <w:rPr>
          <w:rFonts w:ascii="Palatino Linotype" w:hAnsi="Palatino Linotype" w:cs="Helvetica"/>
          <w:b/>
          <w:bCs/>
          <w:color w:val="000000" w:themeColor="text1"/>
        </w:rPr>
      </w:pPr>
      <w:r w:rsidRPr="0048528F">
        <w:rPr>
          <w:rFonts w:ascii="Palatino Linotype" w:hAnsi="Palatino Linotype" w:cs="Helvetica"/>
          <w:b/>
          <w:bCs/>
          <w:color w:val="000000" w:themeColor="text1"/>
        </w:rPr>
        <w:t xml:space="preserve">Costs of </w:t>
      </w:r>
      <w:r w:rsidR="00AB7318" w:rsidRPr="0048528F">
        <w:rPr>
          <w:rFonts w:ascii="Palatino Linotype" w:hAnsi="Palatino Linotype" w:cs="Helvetica"/>
          <w:b/>
          <w:bCs/>
          <w:color w:val="000000" w:themeColor="text1"/>
        </w:rPr>
        <w:t>B</w:t>
      </w:r>
      <w:r w:rsidRPr="0048528F">
        <w:rPr>
          <w:rFonts w:ascii="Palatino Linotype" w:hAnsi="Palatino Linotype" w:cs="Helvetica"/>
          <w:b/>
          <w:bCs/>
          <w:color w:val="000000" w:themeColor="text1"/>
        </w:rPr>
        <w:t>uilding</w:t>
      </w:r>
    </w:p>
    <w:p w:rsidR="00E4174B" w:rsidRPr="0048528F" w:rsidRDefault="00E4174B" w:rsidP="005E50EE">
      <w:pPr>
        <w:shd w:val="clear" w:color="auto" w:fill="FFFFFF" w:themeFill="background1"/>
        <w:spacing w:before="0" w:after="120" w:line="264" w:lineRule="auto"/>
        <w:ind w:firstLine="0"/>
        <w:rPr>
          <w:rFonts w:ascii="Palatino Linotype" w:hAnsi="Palatino Linotype" w:cs="Helvetica"/>
          <w:color w:val="000000" w:themeColor="text1"/>
          <w:sz w:val="21"/>
          <w:szCs w:val="21"/>
        </w:rPr>
      </w:pPr>
      <w:r w:rsidRPr="0048528F">
        <w:rPr>
          <w:rFonts w:ascii="Palatino Linotype" w:hAnsi="Palatino Linotype" w:cs="Helvetica"/>
          <w:color w:val="000000" w:themeColor="text1"/>
          <w:sz w:val="21"/>
          <w:szCs w:val="21"/>
        </w:rPr>
        <w:t>Previous housing schemes, like the one constructed with an Indian housing grant, were built for a much lower cost of Rs. 550,000. Local analysts point out that this amount was insufficient to build a good quality house and many recipients were compelled to obtain loans in order to complete it. </w:t>
      </w:r>
    </w:p>
    <w:p w:rsidR="00E4174B" w:rsidRPr="0048528F" w:rsidRDefault="00E4174B" w:rsidP="000D6701">
      <w:pPr>
        <w:shd w:val="clear" w:color="auto" w:fill="FFFFFF" w:themeFill="background1"/>
        <w:spacing w:before="0" w:after="120" w:line="264" w:lineRule="auto"/>
        <w:ind w:firstLine="270"/>
        <w:rPr>
          <w:rFonts w:ascii="Palatino Linotype" w:hAnsi="Palatino Linotype" w:cs="Helvetica"/>
          <w:color w:val="000000" w:themeColor="text1"/>
          <w:sz w:val="21"/>
          <w:szCs w:val="21"/>
        </w:rPr>
      </w:pPr>
      <w:r w:rsidRPr="0048528F">
        <w:rPr>
          <w:rFonts w:ascii="Palatino Linotype" w:hAnsi="Palatino Linotype" w:cs="Helvetica"/>
          <w:color w:val="000000" w:themeColor="text1"/>
          <w:sz w:val="21"/>
          <w:szCs w:val="21"/>
        </w:rPr>
        <w:t>According to current estimates, a good quality traditional concrete house of 550 square feet can be built for anywhere from Rs. 800,000</w:t>
      </w:r>
      <w:r w:rsidR="00486495" w:rsidRPr="0048528F">
        <w:rPr>
          <w:rFonts w:ascii="Palatino Linotype" w:hAnsi="Palatino Linotype" w:cs="Helvetica"/>
          <w:color w:val="000000" w:themeColor="text1"/>
          <w:sz w:val="21"/>
          <w:szCs w:val="21"/>
        </w:rPr>
        <w:t xml:space="preserve"> to </w:t>
      </w:r>
      <w:r w:rsidRPr="0048528F">
        <w:rPr>
          <w:rFonts w:ascii="Palatino Linotype" w:hAnsi="Palatino Linotype" w:cs="Helvetica"/>
          <w:color w:val="000000" w:themeColor="text1"/>
          <w:sz w:val="21"/>
          <w:szCs w:val="21"/>
        </w:rPr>
        <w:t>Rs.</w:t>
      </w:r>
      <w:r w:rsidR="00486495" w:rsidRPr="0048528F">
        <w:rPr>
          <w:rFonts w:ascii="Palatino Linotype" w:hAnsi="Palatino Linotype" w:cs="Helvetica"/>
          <w:color w:val="000000" w:themeColor="text1"/>
          <w:sz w:val="21"/>
          <w:szCs w:val="21"/>
        </w:rPr>
        <w:t> </w:t>
      </w:r>
      <w:r w:rsidRPr="0048528F">
        <w:rPr>
          <w:rFonts w:ascii="Palatino Linotype" w:hAnsi="Palatino Linotype" w:cs="Helvetica"/>
          <w:color w:val="000000" w:themeColor="text1"/>
          <w:sz w:val="21"/>
          <w:szCs w:val="21"/>
        </w:rPr>
        <w:t>1 million. Thus, the cost of building 65,000 houses can be limited to $</w:t>
      </w:r>
      <w:r w:rsidR="00486495" w:rsidRPr="0048528F">
        <w:rPr>
          <w:rFonts w:ascii="Palatino Linotype" w:hAnsi="Palatino Linotype" w:cs="Helvetica"/>
          <w:color w:val="000000" w:themeColor="text1"/>
          <w:sz w:val="21"/>
          <w:szCs w:val="21"/>
        </w:rPr>
        <w:t> </w:t>
      </w:r>
      <w:r w:rsidRPr="0048528F">
        <w:rPr>
          <w:rFonts w:ascii="Palatino Linotype" w:hAnsi="Palatino Linotype" w:cs="Helvetica"/>
          <w:color w:val="000000" w:themeColor="text1"/>
          <w:sz w:val="21"/>
          <w:szCs w:val="21"/>
        </w:rPr>
        <w:t>500 million. </w:t>
      </w:r>
    </w:p>
    <w:p w:rsidR="00E4174B" w:rsidRPr="0048528F" w:rsidRDefault="00E4174B" w:rsidP="000D6701">
      <w:pPr>
        <w:shd w:val="clear" w:color="auto" w:fill="FFFFFF" w:themeFill="background1"/>
        <w:spacing w:before="0" w:after="120" w:line="264" w:lineRule="auto"/>
        <w:ind w:firstLine="270"/>
        <w:rPr>
          <w:rFonts w:ascii="Palatino Linotype" w:hAnsi="Palatino Linotype" w:cs="Helvetica"/>
          <w:color w:val="000000" w:themeColor="text1"/>
          <w:sz w:val="21"/>
          <w:szCs w:val="21"/>
        </w:rPr>
      </w:pPr>
      <w:r w:rsidRPr="0048528F">
        <w:rPr>
          <w:rFonts w:ascii="Palatino Linotype" w:hAnsi="Palatino Linotype" w:cs="Helvetica"/>
          <w:color w:val="000000" w:themeColor="text1"/>
          <w:sz w:val="21"/>
          <w:szCs w:val="21"/>
        </w:rPr>
        <w:lastRenderedPageBreak/>
        <w:t>Furthermore, based on these cost measures, if the Government is to allocate the current budget of $ 1 billion, the entire housing need for the North and East, estimated as 137,000 houses, can be fulfilled.</w:t>
      </w:r>
    </w:p>
    <w:p w:rsidR="00E4174B" w:rsidRPr="0048528F" w:rsidRDefault="00E4174B" w:rsidP="000D6701">
      <w:pPr>
        <w:shd w:val="clear" w:color="auto" w:fill="FFFFFF" w:themeFill="background1"/>
        <w:spacing w:before="0" w:after="120" w:line="264" w:lineRule="auto"/>
        <w:ind w:firstLine="270"/>
        <w:rPr>
          <w:rFonts w:ascii="Palatino Linotype" w:hAnsi="Palatino Linotype" w:cs="Helvetica"/>
          <w:color w:val="000000" w:themeColor="text1"/>
          <w:sz w:val="21"/>
          <w:szCs w:val="21"/>
        </w:rPr>
      </w:pPr>
      <w:r w:rsidRPr="0048528F">
        <w:rPr>
          <w:rFonts w:ascii="Palatino Linotype" w:hAnsi="Palatino Linotype" w:cs="Helvetica"/>
          <w:color w:val="000000" w:themeColor="text1"/>
          <w:sz w:val="21"/>
          <w:szCs w:val="21"/>
        </w:rPr>
        <w:t>The Rs. 2.1 million proposed by Arcelor Mittal for a steel house is too expensive. While the economic costs of pursuing this deal is great, the social costs of going ahead with prefabricated steel houses is greater.</w:t>
      </w:r>
    </w:p>
    <w:p w:rsidR="00E4174B" w:rsidRPr="0048528F" w:rsidRDefault="00E4174B" w:rsidP="000D6701">
      <w:pPr>
        <w:shd w:val="clear" w:color="auto" w:fill="FFFFFF" w:themeFill="background1"/>
        <w:spacing w:before="0" w:after="120" w:line="264" w:lineRule="auto"/>
        <w:ind w:firstLine="270"/>
        <w:rPr>
          <w:rFonts w:ascii="Palatino Linotype" w:hAnsi="Palatino Linotype" w:cs="Helvetica"/>
          <w:color w:val="000000" w:themeColor="text1"/>
          <w:sz w:val="21"/>
          <w:szCs w:val="21"/>
        </w:rPr>
      </w:pPr>
      <w:r w:rsidRPr="0048528F">
        <w:rPr>
          <w:rFonts w:ascii="Palatino Linotype" w:hAnsi="Palatino Linotype" w:cs="Helvetica"/>
          <w:color w:val="000000" w:themeColor="text1"/>
          <w:sz w:val="21"/>
          <w:szCs w:val="21"/>
        </w:rPr>
        <w:t>Steel houses are unsuitable for our local climate and lifestyle. Furthermore, concerns about the durability for long-term dwelling and toxic nature of the material used have been voiced. If the communities were consulted, it is certain that no displaced person would choose steel over brick and mortar in the construction of their house.</w:t>
      </w:r>
    </w:p>
    <w:p w:rsidR="00E4174B" w:rsidRPr="0048528F" w:rsidRDefault="00E4174B" w:rsidP="000D6701">
      <w:pPr>
        <w:shd w:val="clear" w:color="auto" w:fill="FFFFFF" w:themeFill="background1"/>
        <w:spacing w:before="0" w:line="264" w:lineRule="auto"/>
        <w:rPr>
          <w:rFonts w:ascii="Palatino Linotype" w:hAnsi="Palatino Linotype" w:cs="Helvetica"/>
          <w:color w:val="000000" w:themeColor="text1"/>
          <w:sz w:val="21"/>
          <w:szCs w:val="21"/>
        </w:rPr>
      </w:pPr>
      <w:r w:rsidRPr="0048528F">
        <w:rPr>
          <w:rFonts w:ascii="Palatino Linotype" w:hAnsi="Palatino Linotype" w:cs="Helvetica"/>
          <w:color w:val="000000" w:themeColor="text1"/>
          <w:sz w:val="21"/>
          <w:szCs w:val="21"/>
        </w:rPr>
        <w:t>Underlying the belief that such projects can be forced through without proper consultation with local communities, is the blatant disregard shown by the state in fulfilling the needs of marginalised sections of society. However, permanent reminders of such disregard, in the form of one’s own dwellings, may have greater political costs for the Government. </w:t>
      </w:r>
    </w:p>
    <w:p w:rsidR="000D6701" w:rsidRPr="0048528F" w:rsidRDefault="000D6701" w:rsidP="000D6701">
      <w:pPr>
        <w:shd w:val="clear" w:color="auto" w:fill="FFFFFF" w:themeFill="background1"/>
        <w:spacing w:before="0" w:line="264" w:lineRule="auto"/>
        <w:rPr>
          <w:rFonts w:ascii="Palatino Linotype" w:hAnsi="Palatino Linotype" w:cs="Helvetica"/>
          <w:color w:val="000000" w:themeColor="text1"/>
          <w:sz w:val="21"/>
          <w:szCs w:val="21"/>
        </w:rPr>
      </w:pPr>
    </w:p>
    <w:p w:rsidR="00E4174B" w:rsidRPr="0048528F" w:rsidRDefault="00E4174B" w:rsidP="000D6701">
      <w:pPr>
        <w:shd w:val="clear" w:color="auto" w:fill="FFFFFF" w:themeFill="background1"/>
        <w:spacing w:before="0" w:line="264" w:lineRule="auto"/>
        <w:ind w:firstLine="0"/>
        <w:rPr>
          <w:rFonts w:ascii="Palatino Linotype" w:hAnsi="Palatino Linotype" w:cs="Helvetica"/>
          <w:b/>
          <w:bCs/>
          <w:color w:val="000000" w:themeColor="text1"/>
        </w:rPr>
      </w:pPr>
      <w:r w:rsidRPr="0048528F">
        <w:rPr>
          <w:rFonts w:ascii="Palatino Linotype" w:hAnsi="Palatino Linotype" w:cs="Helvetica"/>
          <w:b/>
          <w:bCs/>
          <w:color w:val="000000" w:themeColor="text1"/>
        </w:rPr>
        <w:t xml:space="preserve">Economic </w:t>
      </w:r>
      <w:r w:rsidR="00AB7318" w:rsidRPr="0048528F">
        <w:rPr>
          <w:rFonts w:ascii="Palatino Linotype" w:hAnsi="Palatino Linotype" w:cs="Helvetica"/>
          <w:b/>
          <w:bCs/>
          <w:color w:val="000000" w:themeColor="text1"/>
        </w:rPr>
        <w:t>S</w:t>
      </w:r>
      <w:r w:rsidRPr="0048528F">
        <w:rPr>
          <w:rFonts w:ascii="Palatino Linotype" w:hAnsi="Palatino Linotype" w:cs="Helvetica"/>
          <w:b/>
          <w:bCs/>
          <w:color w:val="000000" w:themeColor="text1"/>
        </w:rPr>
        <w:t xml:space="preserve">timulus and </w:t>
      </w:r>
      <w:r w:rsidR="00AB7318" w:rsidRPr="0048528F">
        <w:rPr>
          <w:rFonts w:ascii="Palatino Linotype" w:hAnsi="Palatino Linotype" w:cs="Helvetica"/>
          <w:b/>
          <w:bCs/>
          <w:color w:val="000000" w:themeColor="text1"/>
        </w:rPr>
        <w:t>B</w:t>
      </w:r>
      <w:r w:rsidRPr="0048528F">
        <w:rPr>
          <w:rFonts w:ascii="Palatino Linotype" w:hAnsi="Palatino Linotype" w:cs="Helvetica"/>
          <w:b/>
          <w:bCs/>
          <w:color w:val="000000" w:themeColor="text1"/>
        </w:rPr>
        <w:t xml:space="preserve">enefits for the </w:t>
      </w:r>
      <w:r w:rsidR="00AB7318" w:rsidRPr="0048528F">
        <w:rPr>
          <w:rFonts w:ascii="Palatino Linotype" w:hAnsi="Palatino Linotype" w:cs="Helvetica"/>
          <w:b/>
          <w:bCs/>
          <w:color w:val="000000" w:themeColor="text1"/>
        </w:rPr>
        <w:t>P</w:t>
      </w:r>
      <w:r w:rsidRPr="0048528F">
        <w:rPr>
          <w:rFonts w:ascii="Palatino Linotype" w:hAnsi="Palatino Linotype" w:cs="Helvetica"/>
          <w:b/>
          <w:bCs/>
          <w:color w:val="000000" w:themeColor="text1"/>
        </w:rPr>
        <w:t>eople</w:t>
      </w:r>
    </w:p>
    <w:p w:rsidR="00E4174B" w:rsidRPr="0048528F" w:rsidRDefault="00E4174B" w:rsidP="005E50EE">
      <w:pPr>
        <w:shd w:val="clear" w:color="auto" w:fill="FFFFFF" w:themeFill="background1"/>
        <w:spacing w:before="0" w:after="120" w:line="264" w:lineRule="auto"/>
        <w:ind w:firstLine="0"/>
        <w:rPr>
          <w:rFonts w:ascii="Palatino Linotype" w:hAnsi="Palatino Linotype" w:cs="Helvetica"/>
          <w:color w:val="000000" w:themeColor="text1"/>
          <w:sz w:val="21"/>
          <w:szCs w:val="21"/>
        </w:rPr>
      </w:pPr>
      <w:r w:rsidRPr="0048528F">
        <w:rPr>
          <w:rFonts w:ascii="Palatino Linotype" w:hAnsi="Palatino Linotype" w:cs="Helvetica"/>
          <w:color w:val="000000" w:themeColor="text1"/>
          <w:sz w:val="21"/>
          <w:szCs w:val="21"/>
        </w:rPr>
        <w:t>There is a major opportunity cost for a reconstruction project of such prefabricated houses; it is not just about GDP growth. A massive loan on the scale of $ 1 billion can produce a multiplier effect if utilised as investment in the local economy.</w:t>
      </w:r>
    </w:p>
    <w:p w:rsidR="00E4174B" w:rsidRPr="0048528F" w:rsidRDefault="00E4174B" w:rsidP="000D6701">
      <w:pPr>
        <w:shd w:val="clear" w:color="auto" w:fill="FFFFFF" w:themeFill="background1"/>
        <w:spacing w:before="0" w:after="120" w:line="264" w:lineRule="auto"/>
        <w:ind w:firstLine="270"/>
        <w:rPr>
          <w:rFonts w:ascii="Palatino Linotype" w:hAnsi="Palatino Linotype" w:cs="Helvetica"/>
          <w:color w:val="000000" w:themeColor="text1"/>
          <w:sz w:val="21"/>
          <w:szCs w:val="21"/>
        </w:rPr>
      </w:pPr>
      <w:r w:rsidRPr="0048528F">
        <w:rPr>
          <w:rFonts w:ascii="Palatino Linotype" w:hAnsi="Palatino Linotype" w:cs="Helvetica"/>
          <w:color w:val="000000" w:themeColor="text1"/>
          <w:sz w:val="21"/>
          <w:szCs w:val="21"/>
        </w:rPr>
        <w:t>Opting for imported prefabricated houses, however, will only benefit the foreign contractor with a sizeable profit and leave the country dry. Had the Government chosen to fund a locally-driven model for building the houses even at a cost of $ 500 million, it could have been a significant economic stimulus. For that the Government must ensure local labour and local materials are utilised for building.</w:t>
      </w:r>
    </w:p>
    <w:p w:rsidR="00E4174B" w:rsidRPr="0048528F" w:rsidRDefault="00486495" w:rsidP="000D6701">
      <w:pPr>
        <w:shd w:val="clear" w:color="auto" w:fill="FFFFFF" w:themeFill="background1"/>
        <w:spacing w:before="0" w:after="120" w:line="264" w:lineRule="auto"/>
        <w:ind w:firstLine="270"/>
        <w:rPr>
          <w:rFonts w:ascii="Palatino Linotype" w:hAnsi="Palatino Linotype" w:cs="Helvetica"/>
          <w:color w:val="000000" w:themeColor="text1"/>
          <w:sz w:val="21"/>
          <w:szCs w:val="21"/>
        </w:rPr>
      </w:pPr>
      <w:r w:rsidRPr="0048528F">
        <w:rPr>
          <w:rFonts w:ascii="Palatino Linotype" w:hAnsi="Palatino Linotype" w:cs="Helvetica"/>
          <w:color w:val="000000" w:themeColor="text1"/>
          <w:sz w:val="21"/>
          <w:szCs w:val="21"/>
        </w:rPr>
        <w:t xml:space="preserve">As shown in the chart of Figure 1, typically </w:t>
      </w:r>
      <w:r w:rsidR="00E4174B" w:rsidRPr="0048528F">
        <w:rPr>
          <w:rFonts w:ascii="Palatino Linotype" w:hAnsi="Palatino Linotype" w:cs="Helvetica"/>
          <w:color w:val="000000" w:themeColor="text1"/>
          <w:sz w:val="21"/>
          <w:szCs w:val="21"/>
        </w:rPr>
        <w:t xml:space="preserve">25% of the share of the cost of building a house is spent on skilled and unskilled labour. The </w:t>
      </w:r>
      <w:r w:rsidR="00E4174B" w:rsidRPr="0048528F">
        <w:rPr>
          <w:rFonts w:ascii="Palatino Linotype" w:hAnsi="Palatino Linotype" w:cs="Helvetica"/>
          <w:color w:val="000000" w:themeColor="text1"/>
          <w:sz w:val="21"/>
          <w:szCs w:val="21"/>
        </w:rPr>
        <w:lastRenderedPageBreak/>
        <w:t>remaining is spent on material (60%), management (3%), plant and equipment (2%) and profits (10%).</w:t>
      </w:r>
    </w:p>
    <w:p w:rsidR="000D6701" w:rsidRPr="0048528F" w:rsidRDefault="00E4174B" w:rsidP="000D6701">
      <w:pPr>
        <w:shd w:val="clear" w:color="auto" w:fill="FFFFFF" w:themeFill="background1"/>
        <w:spacing w:before="0" w:after="120" w:line="264" w:lineRule="auto"/>
        <w:ind w:firstLine="270"/>
        <w:rPr>
          <w:rFonts w:ascii="Palatino Linotype" w:hAnsi="Palatino Linotype" w:cs="Helvetica"/>
          <w:color w:val="000000" w:themeColor="text1"/>
          <w:sz w:val="21"/>
          <w:szCs w:val="21"/>
        </w:rPr>
      </w:pPr>
      <w:r w:rsidRPr="0048528F">
        <w:rPr>
          <w:rFonts w:ascii="Palatino Linotype" w:hAnsi="Palatino Linotype" w:cs="Helvetica"/>
          <w:color w:val="000000" w:themeColor="text1"/>
          <w:sz w:val="21"/>
          <w:szCs w:val="21"/>
        </w:rPr>
        <w:t>The share for labour of a house costing Rs. 1 million is Rs. 250,000. It is equivalent to a construction worker’s yearly income in the North. Thus, 65,000 houses can provide income for 13,000 workers over a period of five years. It could mean steady income for 13,000 households or 52,000 people.</w:t>
      </w:r>
    </w:p>
    <w:p w:rsidR="000D6701" w:rsidRPr="0048528F" w:rsidRDefault="000D6701" w:rsidP="000D6701">
      <w:pPr>
        <w:shd w:val="clear" w:color="auto" w:fill="FFFFFF" w:themeFill="background1"/>
        <w:spacing w:before="0" w:after="120" w:line="264" w:lineRule="auto"/>
        <w:ind w:firstLine="270"/>
        <w:rPr>
          <w:rFonts w:ascii="Palatino Linotype" w:hAnsi="Palatino Linotype" w:cs="Helvetica"/>
          <w:color w:val="000000" w:themeColor="text1"/>
          <w:sz w:val="21"/>
          <w:szCs w:val="21"/>
        </w:rPr>
      </w:pPr>
      <w:r w:rsidRPr="0048528F">
        <w:rPr>
          <w:rFonts w:ascii="Palatino Linotype" w:hAnsi="Palatino Linotype" w:cs="Helvetica"/>
          <w:color w:val="000000" w:themeColor="text1"/>
          <w:sz w:val="21"/>
          <w:szCs w:val="21"/>
        </w:rPr>
        <w:t>There are around 17,500 skilled labourers (masons, carpenters, welders, plumbers, electricians, etc.) available in the Jaffna District alone (District Secretariat, 2014 statistics). The available labour pool for construction works in the North, however, is much larger when including unskilled day labourers in Jaffna and skilled and unskilled labourers in all five districts.</w:t>
      </w:r>
    </w:p>
    <w:p w:rsidR="00E4174B" w:rsidRPr="0048528F" w:rsidRDefault="000D6701" w:rsidP="000D6701">
      <w:pPr>
        <w:shd w:val="clear" w:color="auto" w:fill="FFFFFF" w:themeFill="background1"/>
        <w:spacing w:before="0" w:after="120" w:line="264" w:lineRule="auto"/>
        <w:ind w:firstLine="270"/>
        <w:rPr>
          <w:rFonts w:ascii="Palatino Linotype" w:hAnsi="Palatino Linotype" w:cs="Helvetica"/>
          <w:color w:val="000000" w:themeColor="text1"/>
          <w:sz w:val="21"/>
          <w:szCs w:val="21"/>
        </w:rPr>
      </w:pPr>
      <w:r w:rsidRPr="0048528F">
        <w:rPr>
          <w:rFonts w:ascii="Palatino Linotype" w:hAnsi="Palatino Linotype" w:cs="Helvetica"/>
          <w:color w:val="000000" w:themeColor="text1"/>
          <w:sz w:val="21"/>
          <w:szCs w:val="21"/>
        </w:rPr>
        <w:t>Income can be generated for local industries by utilising local material for building (cement, sand, concrete blocks, bricks, steel, timber, plumbing, sanitary items, electrical items, tiles, ceiling, chemicals, paint). Thus, more indirect employment through linked local industries and the provision of support services can be created.</w:t>
      </w:r>
      <w:r w:rsidR="00E4174B" w:rsidRPr="0048528F">
        <w:rPr>
          <w:rFonts w:ascii="Palatino Linotype" w:hAnsi="Palatino Linotype" w:cs="Helvetica"/>
          <w:color w:val="000000" w:themeColor="text1"/>
          <w:sz w:val="21"/>
          <w:szCs w:val="21"/>
        </w:rPr>
        <w:t> </w:t>
      </w:r>
    </w:p>
    <w:p w:rsidR="00E4174B" w:rsidRPr="0048528F" w:rsidRDefault="00E4174B" w:rsidP="000D6701">
      <w:pPr>
        <w:shd w:val="clear" w:color="auto" w:fill="FFFFFF" w:themeFill="background1"/>
        <w:spacing w:before="0" w:line="264" w:lineRule="auto"/>
        <w:rPr>
          <w:rFonts w:ascii="Palatino Linotype" w:hAnsi="Palatino Linotype" w:cs="Helvetica"/>
          <w:color w:val="000000" w:themeColor="text1"/>
          <w:sz w:val="21"/>
          <w:szCs w:val="21"/>
        </w:rPr>
      </w:pPr>
      <w:r w:rsidRPr="0048528F">
        <w:rPr>
          <w:rFonts w:ascii="Palatino Linotype" w:hAnsi="Palatino Linotype" w:cs="Helvetica"/>
          <w:color w:val="000000" w:themeColor="text1"/>
          <w:sz w:val="21"/>
          <w:szCs w:val="21"/>
        </w:rPr>
        <w:t>Over the past several years, resettled communities that have returned to war-ravaged villages faced with complete erasure have acquired valuable knowledge and skills, including expertise on construction and homebuilding. Community-led construction of houses can not only ensure an equitable process but can also help strengthen the resilience of local organisations such as cooperatives, rural development societies and women’s rural development societies.</w:t>
      </w:r>
    </w:p>
    <w:p w:rsidR="000D6701" w:rsidRPr="0048528F" w:rsidRDefault="000D6701" w:rsidP="000D6701">
      <w:pPr>
        <w:shd w:val="clear" w:color="auto" w:fill="FFFFFF" w:themeFill="background1"/>
        <w:spacing w:before="0" w:line="264" w:lineRule="auto"/>
        <w:rPr>
          <w:rFonts w:ascii="Palatino Linotype" w:hAnsi="Palatino Linotype" w:cs="Helvetica"/>
          <w:color w:val="000000" w:themeColor="text1"/>
          <w:sz w:val="21"/>
          <w:szCs w:val="21"/>
        </w:rPr>
      </w:pPr>
    </w:p>
    <w:p w:rsidR="00E4174B" w:rsidRPr="0048528F" w:rsidRDefault="00E4174B" w:rsidP="000D6701">
      <w:pPr>
        <w:shd w:val="clear" w:color="auto" w:fill="FFFFFF" w:themeFill="background1"/>
        <w:spacing w:before="0" w:line="264" w:lineRule="auto"/>
        <w:ind w:firstLine="0"/>
        <w:rPr>
          <w:rFonts w:ascii="Palatino Linotype" w:hAnsi="Palatino Linotype" w:cs="Helvetica"/>
          <w:b/>
          <w:bCs/>
          <w:color w:val="000000" w:themeColor="text1"/>
        </w:rPr>
      </w:pPr>
      <w:r w:rsidRPr="0048528F">
        <w:rPr>
          <w:rFonts w:ascii="Palatino Linotype" w:hAnsi="Palatino Linotype" w:cs="Helvetica"/>
          <w:b/>
          <w:bCs/>
          <w:color w:val="000000" w:themeColor="text1"/>
        </w:rPr>
        <w:t xml:space="preserve">Why do </w:t>
      </w:r>
      <w:r w:rsidR="00486495" w:rsidRPr="0048528F">
        <w:rPr>
          <w:rFonts w:ascii="Palatino Linotype" w:hAnsi="Palatino Linotype" w:cs="Helvetica"/>
          <w:b/>
          <w:bCs/>
          <w:color w:val="000000" w:themeColor="text1"/>
        </w:rPr>
        <w:t>t</w:t>
      </w:r>
      <w:r w:rsidRPr="0048528F">
        <w:rPr>
          <w:rFonts w:ascii="Palatino Linotype" w:hAnsi="Palatino Linotype" w:cs="Helvetica"/>
          <w:b/>
          <w:bCs/>
          <w:color w:val="000000" w:themeColor="text1"/>
        </w:rPr>
        <w:t xml:space="preserve">hey </w:t>
      </w:r>
      <w:r w:rsidR="00AB7318" w:rsidRPr="0048528F">
        <w:rPr>
          <w:rFonts w:ascii="Palatino Linotype" w:hAnsi="Palatino Linotype" w:cs="Helvetica"/>
          <w:b/>
          <w:bCs/>
          <w:color w:val="000000" w:themeColor="text1"/>
        </w:rPr>
        <w:t>F</w:t>
      </w:r>
      <w:r w:rsidRPr="0048528F">
        <w:rPr>
          <w:rFonts w:ascii="Palatino Linotype" w:hAnsi="Palatino Linotype" w:cs="Helvetica"/>
          <w:b/>
          <w:bCs/>
          <w:color w:val="000000" w:themeColor="text1"/>
        </w:rPr>
        <w:t>ail?</w:t>
      </w:r>
    </w:p>
    <w:p w:rsidR="00E4174B" w:rsidRPr="0048528F" w:rsidRDefault="00E4174B" w:rsidP="005E50EE">
      <w:pPr>
        <w:shd w:val="clear" w:color="auto" w:fill="FFFFFF" w:themeFill="background1"/>
        <w:spacing w:before="0" w:after="120" w:line="264" w:lineRule="auto"/>
        <w:ind w:firstLine="0"/>
        <w:rPr>
          <w:rFonts w:ascii="Palatino Linotype" w:hAnsi="Palatino Linotype" w:cs="Helvetica"/>
          <w:color w:val="000000" w:themeColor="text1"/>
          <w:sz w:val="21"/>
          <w:szCs w:val="21"/>
        </w:rPr>
      </w:pPr>
      <w:r w:rsidRPr="0048528F">
        <w:rPr>
          <w:rFonts w:ascii="Palatino Linotype" w:hAnsi="Palatino Linotype" w:cs="Helvetica"/>
          <w:color w:val="000000" w:themeColor="text1"/>
          <w:sz w:val="21"/>
          <w:szCs w:val="21"/>
        </w:rPr>
        <w:t>Reconstruction of the North and East has been slow. Investments for new industries that can generate steady employment or revive traditional livelihoods have failed to come through. </w:t>
      </w:r>
    </w:p>
    <w:p w:rsidR="000D6701" w:rsidRPr="0048528F" w:rsidRDefault="00E4174B" w:rsidP="000D6701">
      <w:pPr>
        <w:shd w:val="clear" w:color="auto" w:fill="FFFFFF" w:themeFill="background1"/>
        <w:spacing w:before="0" w:after="120" w:line="264" w:lineRule="auto"/>
        <w:ind w:firstLine="270"/>
        <w:rPr>
          <w:rFonts w:ascii="Palatino Linotype" w:hAnsi="Palatino Linotype" w:cs="Helvetica"/>
          <w:color w:val="000000" w:themeColor="text1"/>
          <w:sz w:val="21"/>
          <w:szCs w:val="21"/>
        </w:rPr>
      </w:pPr>
      <w:r w:rsidRPr="0048528F">
        <w:rPr>
          <w:rFonts w:ascii="Palatino Linotype" w:hAnsi="Palatino Linotype" w:cs="Helvetica"/>
          <w:color w:val="000000" w:themeColor="text1"/>
          <w:sz w:val="21"/>
          <w:szCs w:val="21"/>
        </w:rPr>
        <w:lastRenderedPageBreak/>
        <w:t>The Government will promise to raise funds for long-term development at a donor conference later this year. However, given the declining income from traditional livelihoods and the slow progress in creating new jobs for people, there is a desperate need in the North and East for immediate employment. </w:t>
      </w:r>
    </w:p>
    <w:p w:rsidR="00E4174B" w:rsidRPr="0048528F" w:rsidRDefault="00E4174B" w:rsidP="000D6701">
      <w:pPr>
        <w:shd w:val="clear" w:color="auto" w:fill="FFFFFF" w:themeFill="background1"/>
        <w:spacing w:before="0" w:after="120" w:line="264" w:lineRule="auto"/>
        <w:ind w:firstLine="270"/>
        <w:rPr>
          <w:rFonts w:ascii="Palatino Linotype" w:hAnsi="Palatino Linotype" w:cs="Helvetica"/>
          <w:color w:val="000000" w:themeColor="text1"/>
          <w:sz w:val="21"/>
          <w:szCs w:val="21"/>
        </w:rPr>
      </w:pPr>
      <w:r w:rsidRPr="0048528F">
        <w:rPr>
          <w:rFonts w:ascii="Palatino Linotype" w:hAnsi="Palatino Linotype" w:cs="Helvetica"/>
          <w:color w:val="000000" w:themeColor="text1"/>
          <w:sz w:val="21"/>
          <w:szCs w:val="21"/>
        </w:rPr>
        <w:t>It is through infrastructure and housing projects that large sections of people in the North and East managed to earn a living in the post-war years. A construction project like the one which will create 65,000 houses could meet that immediate need for employment if those from the North and East are included in the construction work.</w:t>
      </w:r>
    </w:p>
    <w:p w:rsidR="00E4174B" w:rsidRPr="0048528F" w:rsidRDefault="00E4174B" w:rsidP="000D6701">
      <w:pPr>
        <w:shd w:val="clear" w:color="auto" w:fill="FFFFFF" w:themeFill="background1"/>
        <w:spacing w:before="0" w:after="120" w:line="264" w:lineRule="auto"/>
        <w:ind w:firstLine="270"/>
        <w:rPr>
          <w:rFonts w:ascii="Palatino Linotype" w:hAnsi="Palatino Linotype" w:cs="Helvetica"/>
          <w:color w:val="000000" w:themeColor="text1"/>
          <w:sz w:val="21"/>
          <w:szCs w:val="21"/>
        </w:rPr>
      </w:pPr>
      <w:r w:rsidRPr="0048528F">
        <w:rPr>
          <w:rFonts w:ascii="Palatino Linotype" w:hAnsi="Palatino Linotype" w:cs="Helvetica"/>
          <w:color w:val="000000" w:themeColor="text1"/>
          <w:sz w:val="21"/>
          <w:szCs w:val="21"/>
        </w:rPr>
        <w:t>It is baffling as to why the Government will spend $ 1 billion and let go of an opportunity to invest in stimulating the local economy. Why does the Government continuously ignore the genuine economic upliftment of the people for jobless economic growth on debt? </w:t>
      </w:r>
    </w:p>
    <w:p w:rsidR="00E4174B" w:rsidRPr="0048528F" w:rsidRDefault="00E4174B" w:rsidP="000D6701">
      <w:pPr>
        <w:shd w:val="clear" w:color="auto" w:fill="FFFFFF" w:themeFill="background1"/>
        <w:spacing w:before="0" w:after="120" w:line="264" w:lineRule="auto"/>
        <w:ind w:firstLine="270"/>
        <w:rPr>
          <w:rFonts w:ascii="Palatino Linotype" w:hAnsi="Palatino Linotype" w:cs="Helvetica"/>
          <w:color w:val="000000" w:themeColor="text1"/>
          <w:sz w:val="21"/>
          <w:szCs w:val="21"/>
        </w:rPr>
      </w:pPr>
      <w:r w:rsidRPr="0048528F">
        <w:rPr>
          <w:rFonts w:ascii="Palatino Linotype" w:hAnsi="Palatino Linotype" w:cs="Helvetica"/>
          <w:color w:val="000000" w:themeColor="text1"/>
          <w:sz w:val="21"/>
          <w:szCs w:val="21"/>
        </w:rPr>
        <w:t>As with many other development initiatives, we are repeatedly faced with the same dilemma of disconnect between the Government’s economic policy decisions and the socioeconomic needs of the people.</w:t>
      </w:r>
    </w:p>
    <w:p w:rsidR="00E4174B" w:rsidRPr="0048528F" w:rsidRDefault="00E4174B" w:rsidP="00A22455">
      <w:pPr>
        <w:shd w:val="clear" w:color="auto" w:fill="FFFFFF" w:themeFill="background1"/>
        <w:spacing w:before="0" w:line="264" w:lineRule="auto"/>
        <w:ind w:firstLine="270"/>
        <w:rPr>
          <w:rFonts w:ascii="Helvetica" w:hAnsi="Helvetica" w:cs="Helvetica"/>
          <w:color w:val="000000" w:themeColor="text1"/>
          <w:sz w:val="23"/>
          <w:szCs w:val="23"/>
        </w:rPr>
      </w:pPr>
      <w:r w:rsidRPr="0048528F">
        <w:rPr>
          <w:rFonts w:ascii="Palatino Linotype" w:hAnsi="Palatino Linotype" w:cs="Helvetica"/>
          <w:color w:val="000000" w:themeColor="text1"/>
          <w:sz w:val="21"/>
          <w:szCs w:val="21"/>
        </w:rPr>
        <w:t>While large foreign loans are obtained for the sake of development, what is passed down to the people often fails to improve their lives in meaningful ways. Granting the project to erect 65,000 houses to Arcelor Mittal to dump prefabricated steel houses might become one of the disastrous examples of development failing the Sri Lankan people.</w:t>
      </w:r>
    </w:p>
    <w:p w:rsidR="0064665F" w:rsidRPr="0048528F" w:rsidRDefault="0064665F" w:rsidP="00A22455">
      <w:pPr>
        <w:shd w:val="clear" w:color="auto" w:fill="FFFFFF" w:themeFill="background1"/>
        <w:spacing w:before="0" w:line="264" w:lineRule="auto"/>
        <w:ind w:firstLine="0"/>
        <w:jc w:val="center"/>
        <w:rPr>
          <w:rFonts w:ascii="Palatino Linotype" w:hAnsi="Palatino Linotype" w:cs="Helvetica"/>
          <w:b/>
          <w:bCs/>
          <w:color w:val="000000" w:themeColor="text1"/>
          <w:sz w:val="23"/>
        </w:rPr>
      </w:pPr>
    </w:p>
    <w:p w:rsidR="00E4174B" w:rsidRPr="0048528F" w:rsidRDefault="00E4174B" w:rsidP="000D6701">
      <w:pPr>
        <w:shd w:val="clear" w:color="auto" w:fill="FFFFFF" w:themeFill="background1"/>
        <w:spacing w:before="0" w:line="264" w:lineRule="auto"/>
        <w:ind w:firstLine="0"/>
        <w:jc w:val="center"/>
        <w:rPr>
          <w:rFonts w:ascii="Palatino Linotype" w:hAnsi="Palatino Linotype" w:cs="Helvetica"/>
          <w:i/>
          <w:color w:val="000000" w:themeColor="text1"/>
          <w:sz w:val="22"/>
          <w:szCs w:val="22"/>
        </w:rPr>
      </w:pPr>
      <w:r w:rsidRPr="0048528F">
        <w:rPr>
          <w:rFonts w:ascii="Palatino Linotype" w:hAnsi="Palatino Linotype" w:cs="Helvetica"/>
          <w:bCs/>
          <w:i/>
          <w:color w:val="000000" w:themeColor="text1"/>
          <w:sz w:val="22"/>
          <w:szCs w:val="22"/>
        </w:rPr>
        <w:t>(Niyanthini Kadirgamar is a researcher based in Jaffna and a member of the Collective for Economic Democratisation)</w:t>
      </w:r>
    </w:p>
    <w:p w:rsidR="00ED07B5" w:rsidRPr="0048528F" w:rsidRDefault="00ED07B5">
      <w:pPr>
        <w:spacing w:before="0"/>
        <w:ind w:firstLine="0"/>
        <w:jc w:val="left"/>
        <w:rPr>
          <w:rFonts w:ascii="Palatino Linotype" w:hAnsi="Palatino Linotype"/>
          <w:b/>
          <w:bCs/>
          <w:color w:val="000000" w:themeColor="text1"/>
        </w:rPr>
      </w:pPr>
    </w:p>
    <w:p w:rsidR="002810E9" w:rsidRPr="0048528F" w:rsidRDefault="002810E9" w:rsidP="002810E9">
      <w:pPr>
        <w:spacing w:before="0"/>
        <w:ind w:firstLine="0"/>
        <w:jc w:val="center"/>
        <w:rPr>
          <w:rFonts w:ascii="Palatino Linotype" w:hAnsi="Palatino Linotype"/>
          <w:b/>
          <w:bCs/>
          <w:color w:val="000000" w:themeColor="text1"/>
          <w:sz w:val="32"/>
          <w:szCs w:val="32"/>
        </w:rPr>
      </w:pPr>
      <w:r w:rsidRPr="0048528F">
        <w:rPr>
          <w:rFonts w:ascii="Palatino Linotype" w:hAnsi="Palatino Linotype"/>
          <w:b/>
          <w:bCs/>
          <w:color w:val="000000" w:themeColor="text1"/>
          <w:sz w:val="32"/>
          <w:szCs w:val="32"/>
        </w:rPr>
        <w:t>*****</w:t>
      </w:r>
    </w:p>
    <w:p w:rsidR="002810E9" w:rsidRPr="0048528F" w:rsidRDefault="002810E9" w:rsidP="002810E9">
      <w:pPr>
        <w:spacing w:before="0"/>
        <w:ind w:firstLine="0"/>
        <w:jc w:val="center"/>
        <w:rPr>
          <w:rFonts w:ascii="Palatino Linotype" w:hAnsi="Palatino Linotype"/>
          <w:b/>
          <w:bCs/>
          <w:color w:val="000000" w:themeColor="text1"/>
        </w:rPr>
      </w:pPr>
    </w:p>
    <w:p w:rsidR="00B85205" w:rsidRPr="0048528F" w:rsidRDefault="00B85205">
      <w:pPr>
        <w:spacing w:before="0"/>
        <w:ind w:firstLine="0"/>
        <w:jc w:val="left"/>
        <w:rPr>
          <w:rFonts w:ascii="Palatino Linotype" w:hAnsi="Palatino Linotype"/>
          <w:b/>
          <w:bCs/>
          <w:color w:val="000000" w:themeColor="text1"/>
          <w:sz w:val="32"/>
          <w:szCs w:val="32"/>
        </w:rPr>
      </w:pPr>
      <w:r w:rsidRPr="0048528F">
        <w:rPr>
          <w:rFonts w:ascii="Palatino Linotype" w:hAnsi="Palatino Linotype"/>
          <w:b/>
          <w:bCs/>
          <w:color w:val="000000" w:themeColor="text1"/>
          <w:sz w:val="40"/>
          <w:szCs w:val="40"/>
        </w:rPr>
        <w:br w:type="page"/>
      </w:r>
    </w:p>
    <w:p w:rsidR="00FB2FB8" w:rsidRPr="0048528F" w:rsidRDefault="00FB2FB8" w:rsidP="00FB2FB8">
      <w:pPr>
        <w:spacing w:before="0"/>
        <w:ind w:firstLine="0"/>
        <w:jc w:val="right"/>
        <w:rPr>
          <w:rFonts w:ascii="Palatino Linotype" w:hAnsi="Palatino Linotype" w:cs="Arial"/>
          <w:b/>
          <w:i/>
          <w:color w:val="000000" w:themeColor="text1"/>
          <w:sz w:val="22"/>
          <w:szCs w:val="22"/>
        </w:rPr>
      </w:pPr>
    </w:p>
    <w:p w:rsidR="00B85205" w:rsidRPr="0048528F" w:rsidRDefault="00B85205" w:rsidP="00FB2FB8">
      <w:pPr>
        <w:autoSpaceDE w:val="0"/>
        <w:autoSpaceDN w:val="0"/>
        <w:adjustRightInd w:val="0"/>
        <w:spacing w:before="0"/>
        <w:ind w:firstLine="0"/>
        <w:jc w:val="left"/>
        <w:rPr>
          <w:rFonts w:ascii="Palatino Linotype" w:hAnsi="Palatino Linotype" w:cs="Cambria-Bold"/>
          <w:b/>
          <w:bCs/>
          <w:color w:val="000000" w:themeColor="text1"/>
          <w:sz w:val="32"/>
          <w:szCs w:val="32"/>
        </w:rPr>
      </w:pPr>
    </w:p>
    <w:p w:rsidR="00B85205" w:rsidRPr="0048528F" w:rsidRDefault="00B85205" w:rsidP="00B85205">
      <w:pPr>
        <w:autoSpaceDE w:val="0"/>
        <w:autoSpaceDN w:val="0"/>
        <w:adjustRightInd w:val="0"/>
        <w:spacing w:before="0"/>
        <w:ind w:firstLine="0"/>
        <w:jc w:val="center"/>
        <w:rPr>
          <w:rFonts w:ascii="Palatino Linotype" w:hAnsi="Palatino Linotype" w:cs="Cambria-Bold"/>
          <w:b/>
          <w:bCs/>
          <w:color w:val="000000" w:themeColor="text1"/>
          <w:sz w:val="40"/>
          <w:szCs w:val="40"/>
        </w:rPr>
      </w:pPr>
      <w:r w:rsidRPr="0048528F">
        <w:rPr>
          <w:rFonts w:ascii="Palatino Linotype" w:hAnsi="Palatino Linotype" w:cs="Cambria-Bold"/>
          <w:b/>
          <w:bCs/>
          <w:color w:val="000000" w:themeColor="text1"/>
          <w:sz w:val="40"/>
          <w:szCs w:val="40"/>
        </w:rPr>
        <w:t>Proposed Construction of 65,000 Houses in the North and East</w:t>
      </w:r>
    </w:p>
    <w:p w:rsidR="00B85205" w:rsidRPr="0048528F" w:rsidRDefault="00B85205" w:rsidP="00B85205">
      <w:pPr>
        <w:autoSpaceDE w:val="0"/>
        <w:autoSpaceDN w:val="0"/>
        <w:adjustRightInd w:val="0"/>
        <w:spacing w:before="0"/>
        <w:ind w:firstLine="0"/>
        <w:jc w:val="center"/>
        <w:rPr>
          <w:rFonts w:ascii="Palatino Linotype" w:hAnsi="Palatino Linotype" w:cs="Cambria-Bold"/>
          <w:b/>
          <w:bCs/>
          <w:color w:val="000000" w:themeColor="text1"/>
          <w:sz w:val="28"/>
          <w:szCs w:val="28"/>
        </w:rPr>
      </w:pPr>
    </w:p>
    <w:p w:rsidR="00B85205" w:rsidRPr="0048528F" w:rsidRDefault="00B85205" w:rsidP="00B85205">
      <w:pPr>
        <w:autoSpaceDE w:val="0"/>
        <w:autoSpaceDN w:val="0"/>
        <w:adjustRightInd w:val="0"/>
        <w:spacing w:before="0"/>
        <w:ind w:firstLine="0"/>
        <w:jc w:val="center"/>
        <w:rPr>
          <w:rFonts w:ascii="Palatino Linotype" w:hAnsi="Palatino Linotype" w:cs="Cambria-Bold"/>
          <w:b/>
          <w:bCs/>
          <w:color w:val="000000" w:themeColor="text1"/>
          <w:sz w:val="28"/>
          <w:szCs w:val="28"/>
        </w:rPr>
      </w:pPr>
      <w:r w:rsidRPr="0048528F">
        <w:rPr>
          <w:rFonts w:ascii="Palatino Linotype" w:hAnsi="Palatino Linotype" w:cs="Cambria-Bold"/>
          <w:b/>
          <w:bCs/>
          <w:color w:val="000000" w:themeColor="text1"/>
          <w:sz w:val="28"/>
          <w:szCs w:val="28"/>
        </w:rPr>
        <w:t xml:space="preserve">A Statement by Concerned Civil Society </w:t>
      </w:r>
      <w:r w:rsidR="00D14877" w:rsidRPr="0048528F">
        <w:rPr>
          <w:rFonts w:ascii="Palatino Linotype" w:hAnsi="Palatino Linotype" w:cs="Cambria-Bold"/>
          <w:b/>
          <w:bCs/>
          <w:color w:val="000000" w:themeColor="text1"/>
          <w:sz w:val="28"/>
          <w:szCs w:val="28"/>
        </w:rPr>
        <w:t>Organisations</w:t>
      </w:r>
      <w:r w:rsidRPr="0048528F">
        <w:rPr>
          <w:rFonts w:ascii="Palatino Linotype" w:hAnsi="Palatino Linotype" w:cs="Cambria-Bold"/>
          <w:b/>
          <w:bCs/>
          <w:color w:val="000000" w:themeColor="text1"/>
          <w:sz w:val="28"/>
          <w:szCs w:val="28"/>
        </w:rPr>
        <w:t xml:space="preserve"> and Individuals</w:t>
      </w:r>
    </w:p>
    <w:p w:rsidR="00B85205" w:rsidRPr="0048528F" w:rsidRDefault="00B85205" w:rsidP="00B85205">
      <w:pPr>
        <w:autoSpaceDE w:val="0"/>
        <w:autoSpaceDN w:val="0"/>
        <w:adjustRightInd w:val="0"/>
        <w:spacing w:before="0" w:after="120" w:line="264" w:lineRule="auto"/>
        <w:ind w:firstLine="0"/>
        <w:rPr>
          <w:rFonts w:ascii="Palatino Linotype" w:hAnsi="Palatino Linotype" w:cs="Cambria"/>
          <w:color w:val="000000" w:themeColor="text1"/>
          <w:sz w:val="21"/>
          <w:szCs w:val="21"/>
        </w:rPr>
      </w:pPr>
    </w:p>
    <w:p w:rsidR="00B85205" w:rsidRPr="0048528F" w:rsidRDefault="00B85205" w:rsidP="00B85205">
      <w:pPr>
        <w:autoSpaceDE w:val="0"/>
        <w:autoSpaceDN w:val="0"/>
        <w:adjustRightInd w:val="0"/>
        <w:spacing w:before="0" w:after="120" w:line="264" w:lineRule="auto"/>
        <w:ind w:firstLine="0"/>
        <w:rPr>
          <w:rFonts w:ascii="Palatino Linotype" w:hAnsi="Palatino Linotype" w:cs="Cambria"/>
          <w:color w:val="000000" w:themeColor="text1"/>
          <w:sz w:val="21"/>
          <w:szCs w:val="21"/>
        </w:rPr>
      </w:pPr>
      <w:r w:rsidRPr="0048528F">
        <w:rPr>
          <w:rFonts w:ascii="Palatino Linotype" w:hAnsi="Palatino Linotype" w:cs="Cambria"/>
          <w:color w:val="000000" w:themeColor="text1"/>
          <w:sz w:val="21"/>
          <w:szCs w:val="21"/>
        </w:rPr>
        <w:t>The government of Sri Lanka’s commitment to deliver 65,000 houses to war affected communities in the Northern and Eastern provinces through the Ministry of Prison Reforms, Rehabilitation, Resettlement and Hindu Religious Affairs is welcome.</w:t>
      </w:r>
    </w:p>
    <w:p w:rsidR="00B85205" w:rsidRPr="0048528F" w:rsidRDefault="00B85205" w:rsidP="00B85205">
      <w:pPr>
        <w:autoSpaceDE w:val="0"/>
        <w:autoSpaceDN w:val="0"/>
        <w:adjustRightInd w:val="0"/>
        <w:spacing w:before="0" w:line="264" w:lineRule="auto"/>
        <w:ind w:firstLine="270"/>
        <w:rPr>
          <w:rFonts w:ascii="Palatino Linotype" w:hAnsi="Palatino Linotype" w:cs="Cambria"/>
          <w:color w:val="000000" w:themeColor="text1"/>
          <w:sz w:val="21"/>
          <w:szCs w:val="21"/>
        </w:rPr>
      </w:pPr>
      <w:r w:rsidRPr="0048528F">
        <w:rPr>
          <w:rFonts w:ascii="Palatino Linotype" w:hAnsi="Palatino Linotype" w:cs="Cambria"/>
          <w:color w:val="000000" w:themeColor="text1"/>
          <w:sz w:val="21"/>
          <w:szCs w:val="21"/>
        </w:rPr>
        <w:t xml:space="preserve">The government’s readiness to embrace responsibility for such a programme can help </w:t>
      </w:r>
      <w:r w:rsidR="00D14877" w:rsidRPr="0048528F">
        <w:rPr>
          <w:rFonts w:ascii="Palatino Linotype" w:hAnsi="Palatino Linotype" w:cs="Cambria"/>
          <w:color w:val="000000" w:themeColor="text1"/>
          <w:sz w:val="21"/>
          <w:szCs w:val="21"/>
        </w:rPr>
        <w:t>fulfil</w:t>
      </w:r>
      <w:r w:rsidRPr="0048528F">
        <w:rPr>
          <w:rFonts w:ascii="Palatino Linotype" w:hAnsi="Palatino Linotype" w:cs="Cambria"/>
          <w:color w:val="000000" w:themeColor="text1"/>
          <w:sz w:val="21"/>
          <w:szCs w:val="21"/>
        </w:rPr>
        <w:t xml:space="preserve"> the right to housing and enhance post-war social development. However, there are significant concerns regarding the process so far and the overall approach because it sidelines lessons and insights from recent programmes and Sri Lanka’s rich history in housing policy.</w:t>
      </w:r>
    </w:p>
    <w:p w:rsidR="00B85205" w:rsidRPr="0048528F" w:rsidRDefault="00B85205" w:rsidP="00B85205">
      <w:pPr>
        <w:autoSpaceDE w:val="0"/>
        <w:autoSpaceDN w:val="0"/>
        <w:adjustRightInd w:val="0"/>
        <w:spacing w:before="0" w:line="264" w:lineRule="auto"/>
        <w:ind w:firstLine="0"/>
        <w:rPr>
          <w:rFonts w:ascii="Palatino Linotype" w:hAnsi="Palatino Linotype" w:cs="Cambria"/>
          <w:color w:val="000000" w:themeColor="text1"/>
          <w:sz w:val="21"/>
          <w:szCs w:val="21"/>
        </w:rPr>
      </w:pPr>
    </w:p>
    <w:p w:rsidR="00B85205" w:rsidRPr="0048528F" w:rsidRDefault="00B85205" w:rsidP="00B85205">
      <w:pPr>
        <w:autoSpaceDE w:val="0"/>
        <w:autoSpaceDN w:val="0"/>
        <w:adjustRightInd w:val="0"/>
        <w:spacing w:before="0" w:line="264" w:lineRule="auto"/>
        <w:ind w:firstLine="0"/>
        <w:rPr>
          <w:rFonts w:ascii="Palatino Linotype" w:hAnsi="Palatino Linotype" w:cs="Cambria-Bold"/>
          <w:b/>
          <w:bCs/>
          <w:color w:val="000000" w:themeColor="text1"/>
        </w:rPr>
      </w:pPr>
      <w:r w:rsidRPr="0048528F">
        <w:rPr>
          <w:rFonts w:ascii="Palatino Linotype" w:hAnsi="Palatino Linotype" w:cs="Cambria-Bold"/>
          <w:b/>
          <w:bCs/>
          <w:color w:val="000000" w:themeColor="text1"/>
        </w:rPr>
        <w:t xml:space="preserve">Lack of an </w:t>
      </w:r>
      <w:r w:rsidR="00AB7318" w:rsidRPr="0048528F">
        <w:rPr>
          <w:rFonts w:ascii="Palatino Linotype" w:hAnsi="Palatino Linotype" w:cs="Cambria-Bold"/>
          <w:b/>
          <w:bCs/>
          <w:color w:val="000000" w:themeColor="text1"/>
        </w:rPr>
        <w:t>O</w:t>
      </w:r>
      <w:r w:rsidRPr="0048528F">
        <w:rPr>
          <w:rFonts w:ascii="Palatino Linotype" w:hAnsi="Palatino Linotype" w:cs="Cambria-Bold"/>
          <w:b/>
          <w:bCs/>
          <w:color w:val="000000" w:themeColor="text1"/>
        </w:rPr>
        <w:t xml:space="preserve">verall </w:t>
      </w:r>
      <w:r w:rsidR="00AB7318" w:rsidRPr="0048528F">
        <w:rPr>
          <w:rFonts w:ascii="Palatino Linotype" w:hAnsi="Palatino Linotype" w:cs="Cambria-Bold"/>
          <w:b/>
          <w:bCs/>
          <w:color w:val="000000" w:themeColor="text1"/>
        </w:rPr>
        <w:t>P</w:t>
      </w:r>
      <w:r w:rsidRPr="0048528F">
        <w:rPr>
          <w:rFonts w:ascii="Palatino Linotype" w:hAnsi="Palatino Linotype" w:cs="Cambria-Bold"/>
          <w:b/>
          <w:bCs/>
          <w:color w:val="000000" w:themeColor="text1"/>
        </w:rPr>
        <w:t xml:space="preserve">olicy and </w:t>
      </w:r>
      <w:r w:rsidR="00AB7318" w:rsidRPr="0048528F">
        <w:rPr>
          <w:rFonts w:ascii="Palatino Linotype" w:hAnsi="Palatino Linotype" w:cs="Cambria-Bold"/>
          <w:b/>
          <w:bCs/>
          <w:color w:val="000000" w:themeColor="text1"/>
        </w:rPr>
        <w:t>I</w:t>
      </w:r>
      <w:r w:rsidRPr="0048528F">
        <w:rPr>
          <w:rFonts w:ascii="Palatino Linotype" w:hAnsi="Palatino Linotype" w:cs="Cambria-Bold"/>
          <w:b/>
          <w:bCs/>
          <w:color w:val="000000" w:themeColor="text1"/>
        </w:rPr>
        <w:t xml:space="preserve">nstitutional </w:t>
      </w:r>
      <w:r w:rsidR="00AB7318" w:rsidRPr="0048528F">
        <w:rPr>
          <w:rFonts w:ascii="Palatino Linotype" w:hAnsi="Palatino Linotype" w:cs="Cambria-Bold"/>
          <w:b/>
          <w:bCs/>
          <w:color w:val="000000" w:themeColor="text1"/>
        </w:rPr>
        <w:t>F</w:t>
      </w:r>
      <w:r w:rsidRPr="0048528F">
        <w:rPr>
          <w:rFonts w:ascii="Palatino Linotype" w:hAnsi="Palatino Linotype" w:cs="Cambria-Bold"/>
          <w:b/>
          <w:bCs/>
          <w:color w:val="000000" w:themeColor="text1"/>
        </w:rPr>
        <w:t xml:space="preserve">ramework </w:t>
      </w:r>
    </w:p>
    <w:p w:rsidR="00B85205" w:rsidRPr="0048528F" w:rsidRDefault="00B85205" w:rsidP="00B85205">
      <w:pPr>
        <w:autoSpaceDE w:val="0"/>
        <w:autoSpaceDN w:val="0"/>
        <w:adjustRightInd w:val="0"/>
        <w:spacing w:before="0" w:line="264" w:lineRule="auto"/>
        <w:ind w:firstLine="0"/>
        <w:rPr>
          <w:rFonts w:ascii="Palatino Linotype" w:hAnsi="Palatino Linotype" w:cs="Cambria"/>
          <w:color w:val="000000" w:themeColor="text1"/>
          <w:sz w:val="21"/>
          <w:szCs w:val="21"/>
        </w:rPr>
      </w:pPr>
      <w:r w:rsidRPr="0048528F">
        <w:rPr>
          <w:rFonts w:ascii="Palatino Linotype" w:hAnsi="Palatino Linotype" w:cs="Cambria"/>
          <w:color w:val="000000" w:themeColor="text1"/>
          <w:sz w:val="21"/>
          <w:szCs w:val="21"/>
        </w:rPr>
        <w:t>There is no evidence that a clear policy and institutional framework or mechanism has been developed to oversee the programme. A programme of such magnitude must bring together the knowledge and experience available with various agencies of the state</w:t>
      </w:r>
      <w:r w:rsidR="0070363F" w:rsidRPr="0048528F">
        <w:rPr>
          <w:rFonts w:ascii="Palatino Linotype" w:hAnsi="Palatino Linotype" w:cs="Cambria"/>
          <w:color w:val="000000" w:themeColor="text1"/>
          <w:sz w:val="21"/>
          <w:szCs w:val="21"/>
        </w:rPr>
        <w:t>―</w:t>
      </w:r>
      <w:r w:rsidRPr="0048528F">
        <w:rPr>
          <w:rFonts w:ascii="Palatino Linotype" w:hAnsi="Palatino Linotype" w:cs="Cambria"/>
          <w:color w:val="000000" w:themeColor="text1"/>
          <w:sz w:val="21"/>
          <w:szCs w:val="21"/>
        </w:rPr>
        <w:t xml:space="preserve"> from the National Housing Development Authority (NHDA) to the Urban Development Authority and the National Physical Planning Department to district, divisional, and local government bodies. Effective horizontal institutional integration rather than centralization is crucial to building on lessons learnt and transferring expertise and knowledge.</w:t>
      </w:r>
    </w:p>
    <w:p w:rsidR="00486495" w:rsidRPr="0048528F" w:rsidRDefault="00486495" w:rsidP="00B85205">
      <w:pPr>
        <w:autoSpaceDE w:val="0"/>
        <w:autoSpaceDN w:val="0"/>
        <w:adjustRightInd w:val="0"/>
        <w:spacing w:before="0" w:line="264" w:lineRule="auto"/>
        <w:ind w:firstLine="0"/>
        <w:rPr>
          <w:rFonts w:ascii="Palatino Linotype" w:hAnsi="Palatino Linotype" w:cs="Cambria"/>
          <w:color w:val="000000" w:themeColor="text1"/>
          <w:sz w:val="21"/>
          <w:szCs w:val="21"/>
        </w:rPr>
      </w:pPr>
    </w:p>
    <w:p w:rsidR="00B85205" w:rsidRPr="0048528F" w:rsidRDefault="00B85205" w:rsidP="00B85205">
      <w:pPr>
        <w:autoSpaceDE w:val="0"/>
        <w:autoSpaceDN w:val="0"/>
        <w:adjustRightInd w:val="0"/>
        <w:spacing w:before="0" w:line="264" w:lineRule="auto"/>
        <w:ind w:firstLine="0"/>
        <w:rPr>
          <w:rFonts w:ascii="Palatino Linotype" w:hAnsi="Palatino Linotype" w:cs="Cambria-Bold"/>
          <w:b/>
          <w:bCs/>
          <w:color w:val="000000" w:themeColor="text1"/>
        </w:rPr>
      </w:pPr>
      <w:r w:rsidRPr="0048528F">
        <w:rPr>
          <w:rFonts w:ascii="Palatino Linotype" w:hAnsi="Palatino Linotype" w:cs="Cambria-Bold"/>
          <w:b/>
          <w:bCs/>
          <w:color w:val="000000" w:themeColor="text1"/>
        </w:rPr>
        <w:lastRenderedPageBreak/>
        <w:t xml:space="preserve">Equity </w:t>
      </w:r>
      <w:r w:rsidR="00AB7318" w:rsidRPr="0048528F">
        <w:rPr>
          <w:rFonts w:ascii="Palatino Linotype" w:hAnsi="Palatino Linotype" w:cs="Cambria-Bold"/>
          <w:b/>
          <w:bCs/>
          <w:color w:val="000000" w:themeColor="text1"/>
        </w:rPr>
        <w:t>C</w:t>
      </w:r>
      <w:r w:rsidRPr="0048528F">
        <w:rPr>
          <w:rFonts w:ascii="Palatino Linotype" w:hAnsi="Palatino Linotype" w:cs="Cambria-Bold"/>
          <w:b/>
          <w:bCs/>
          <w:color w:val="000000" w:themeColor="text1"/>
        </w:rPr>
        <w:t>oncerns</w:t>
      </w:r>
    </w:p>
    <w:p w:rsidR="00B85205" w:rsidRPr="0048528F" w:rsidRDefault="00B85205" w:rsidP="00B85205">
      <w:pPr>
        <w:autoSpaceDE w:val="0"/>
        <w:autoSpaceDN w:val="0"/>
        <w:adjustRightInd w:val="0"/>
        <w:spacing w:before="0" w:line="264" w:lineRule="auto"/>
        <w:ind w:firstLine="0"/>
        <w:rPr>
          <w:rFonts w:ascii="Palatino Linotype" w:hAnsi="Palatino Linotype" w:cs="Cambria"/>
          <w:color w:val="000000" w:themeColor="text1"/>
          <w:sz w:val="21"/>
          <w:szCs w:val="21"/>
        </w:rPr>
      </w:pPr>
      <w:r w:rsidRPr="0048528F">
        <w:rPr>
          <w:rFonts w:ascii="Palatino Linotype" w:hAnsi="Palatino Linotype" w:cs="Cambria"/>
          <w:color w:val="000000" w:themeColor="text1"/>
          <w:sz w:val="21"/>
          <w:szCs w:val="21"/>
        </w:rPr>
        <w:t xml:space="preserve">The lack of an overall policy framework also means there is no justification for the number 65,000. There is a significant shortfall of houses in the North and East but this number is an especially serious concern because no criteria of eligibility have been developed and it is not clear how the number of beneficiaries was arrived at and how they will be identified. Moreover, the cost per house has been pegged at over </w:t>
      </w:r>
      <w:r w:rsidR="00AB7318" w:rsidRPr="0048528F">
        <w:rPr>
          <w:rFonts w:ascii="Palatino Linotype" w:hAnsi="Palatino Linotype" w:cs="Cambria"/>
          <w:color w:val="000000" w:themeColor="text1"/>
          <w:sz w:val="21"/>
          <w:szCs w:val="21"/>
        </w:rPr>
        <w:t>two</w:t>
      </w:r>
      <w:r w:rsidRPr="0048528F">
        <w:rPr>
          <w:rFonts w:ascii="Palatino Linotype" w:hAnsi="Palatino Linotype" w:cs="Cambria"/>
          <w:color w:val="000000" w:themeColor="text1"/>
          <w:sz w:val="21"/>
          <w:szCs w:val="21"/>
        </w:rPr>
        <w:t xml:space="preserve"> million rupees. Apart from the fact that the basis for this costing is unclear, it is also four times the amount in the Indian Housing Project and significantly more than all other housing programmes completed or currently underway. Apart from inequities and multiple standards, it risks precipitating tensions within communities and undermining ongoing programmes.</w:t>
      </w:r>
    </w:p>
    <w:p w:rsidR="00B85205" w:rsidRPr="0048528F" w:rsidRDefault="00B85205" w:rsidP="00B85205">
      <w:pPr>
        <w:autoSpaceDE w:val="0"/>
        <w:autoSpaceDN w:val="0"/>
        <w:adjustRightInd w:val="0"/>
        <w:spacing w:before="0" w:line="264" w:lineRule="auto"/>
        <w:ind w:firstLine="0"/>
        <w:rPr>
          <w:rFonts w:ascii="Palatino Linotype" w:hAnsi="Palatino Linotype" w:cs="Cambria"/>
          <w:color w:val="000000" w:themeColor="text1"/>
          <w:sz w:val="21"/>
          <w:szCs w:val="21"/>
        </w:rPr>
      </w:pPr>
    </w:p>
    <w:p w:rsidR="00B85205" w:rsidRPr="0048528F" w:rsidRDefault="00B85205" w:rsidP="00B85205">
      <w:pPr>
        <w:autoSpaceDE w:val="0"/>
        <w:autoSpaceDN w:val="0"/>
        <w:adjustRightInd w:val="0"/>
        <w:spacing w:before="0" w:line="264" w:lineRule="auto"/>
        <w:ind w:firstLine="0"/>
        <w:rPr>
          <w:rFonts w:ascii="Palatino Linotype" w:hAnsi="Palatino Linotype" w:cs="Cambria-Bold"/>
          <w:b/>
          <w:bCs/>
          <w:color w:val="000000" w:themeColor="text1"/>
        </w:rPr>
      </w:pPr>
      <w:r w:rsidRPr="0048528F">
        <w:rPr>
          <w:rFonts w:ascii="Palatino Linotype" w:hAnsi="Palatino Linotype" w:cs="Cambria-Bold"/>
          <w:b/>
          <w:bCs/>
          <w:color w:val="000000" w:themeColor="text1"/>
        </w:rPr>
        <w:t xml:space="preserve">Sidelining </w:t>
      </w:r>
      <w:r w:rsidR="00AB7318" w:rsidRPr="0048528F">
        <w:rPr>
          <w:rFonts w:ascii="Palatino Linotype" w:hAnsi="Palatino Linotype" w:cs="Cambria-Bold"/>
          <w:b/>
          <w:bCs/>
          <w:color w:val="000000" w:themeColor="text1"/>
        </w:rPr>
        <w:t>C</w:t>
      </w:r>
      <w:r w:rsidRPr="0048528F">
        <w:rPr>
          <w:rFonts w:ascii="Palatino Linotype" w:hAnsi="Palatino Linotype" w:cs="Cambria-Bold"/>
          <w:b/>
          <w:bCs/>
          <w:color w:val="000000" w:themeColor="text1"/>
        </w:rPr>
        <w:t xml:space="preserve">ommunity-driven and </w:t>
      </w:r>
      <w:r w:rsidR="00AB7318" w:rsidRPr="0048528F">
        <w:rPr>
          <w:rFonts w:ascii="Palatino Linotype" w:hAnsi="Palatino Linotype" w:cs="Cambria-Bold"/>
          <w:b/>
          <w:bCs/>
          <w:color w:val="000000" w:themeColor="text1"/>
        </w:rPr>
        <w:t>O</w:t>
      </w:r>
      <w:r w:rsidRPr="0048528F">
        <w:rPr>
          <w:rFonts w:ascii="Palatino Linotype" w:hAnsi="Palatino Linotype" w:cs="Cambria-Bold"/>
          <w:b/>
          <w:bCs/>
          <w:color w:val="000000" w:themeColor="text1"/>
        </w:rPr>
        <w:t>wner</w:t>
      </w:r>
      <w:r w:rsidR="00AB7318" w:rsidRPr="0048528F">
        <w:rPr>
          <w:rFonts w:ascii="Palatino Linotype" w:hAnsi="Palatino Linotype" w:cs="Cambria-Bold"/>
          <w:b/>
          <w:bCs/>
          <w:color w:val="000000" w:themeColor="text1"/>
        </w:rPr>
        <w:t>-</w:t>
      </w:r>
      <w:r w:rsidRPr="0048528F">
        <w:rPr>
          <w:rFonts w:ascii="Palatino Linotype" w:hAnsi="Palatino Linotype" w:cs="Cambria-Bold"/>
          <w:b/>
          <w:bCs/>
          <w:color w:val="000000" w:themeColor="text1"/>
        </w:rPr>
        <w:t xml:space="preserve">led </w:t>
      </w:r>
      <w:r w:rsidR="00AB7318" w:rsidRPr="0048528F">
        <w:rPr>
          <w:rFonts w:ascii="Palatino Linotype" w:hAnsi="Palatino Linotype" w:cs="Cambria-Bold"/>
          <w:b/>
          <w:bCs/>
          <w:color w:val="000000" w:themeColor="text1"/>
        </w:rPr>
        <w:t>A</w:t>
      </w:r>
      <w:r w:rsidRPr="0048528F">
        <w:rPr>
          <w:rFonts w:ascii="Palatino Linotype" w:hAnsi="Palatino Linotype" w:cs="Cambria-Bold"/>
          <w:b/>
          <w:bCs/>
          <w:color w:val="000000" w:themeColor="text1"/>
        </w:rPr>
        <w:t xml:space="preserve">pproaches </w:t>
      </w:r>
    </w:p>
    <w:p w:rsidR="00B85205" w:rsidRPr="0048528F" w:rsidRDefault="00B85205" w:rsidP="00B85205">
      <w:pPr>
        <w:autoSpaceDE w:val="0"/>
        <w:autoSpaceDN w:val="0"/>
        <w:adjustRightInd w:val="0"/>
        <w:spacing w:before="0" w:after="120" w:line="264" w:lineRule="auto"/>
        <w:ind w:firstLine="0"/>
        <w:rPr>
          <w:rFonts w:ascii="Palatino Linotype" w:hAnsi="Palatino Linotype" w:cs="Cambria"/>
          <w:color w:val="000000" w:themeColor="text1"/>
          <w:sz w:val="21"/>
          <w:szCs w:val="21"/>
        </w:rPr>
      </w:pPr>
      <w:r w:rsidRPr="0048528F">
        <w:rPr>
          <w:rFonts w:ascii="Palatino Linotype" w:hAnsi="Palatino Linotype" w:cs="Cambria"/>
          <w:color w:val="000000" w:themeColor="text1"/>
          <w:sz w:val="21"/>
          <w:szCs w:val="21"/>
        </w:rPr>
        <w:t xml:space="preserve">The contractor-driven approach being advocated by </w:t>
      </w:r>
      <w:r w:rsidR="00D14877" w:rsidRPr="0048528F">
        <w:rPr>
          <w:rFonts w:ascii="Palatino Linotype" w:hAnsi="Palatino Linotype" w:cs="Cambria"/>
          <w:color w:val="000000" w:themeColor="text1"/>
          <w:sz w:val="21"/>
          <w:szCs w:val="21"/>
        </w:rPr>
        <w:t>the programme</w:t>
      </w:r>
      <w:r w:rsidRPr="0048528F">
        <w:rPr>
          <w:rFonts w:ascii="Palatino Linotype" w:hAnsi="Palatino Linotype" w:cs="Cambria"/>
          <w:color w:val="000000" w:themeColor="text1"/>
          <w:sz w:val="21"/>
          <w:szCs w:val="21"/>
        </w:rPr>
        <w:t xml:space="preserve"> ignores the benefits of a people-</w:t>
      </w:r>
      <w:r w:rsidR="00D14877" w:rsidRPr="0048528F">
        <w:rPr>
          <w:rFonts w:ascii="Palatino Linotype" w:hAnsi="Palatino Linotype" w:cs="Cambria"/>
          <w:color w:val="000000" w:themeColor="text1"/>
          <w:sz w:val="21"/>
          <w:szCs w:val="21"/>
        </w:rPr>
        <w:t>centred</w:t>
      </w:r>
      <w:r w:rsidRPr="0048528F">
        <w:rPr>
          <w:rFonts w:ascii="Palatino Linotype" w:hAnsi="Palatino Linotype" w:cs="Cambria"/>
          <w:color w:val="000000" w:themeColor="text1"/>
          <w:sz w:val="21"/>
          <w:szCs w:val="21"/>
        </w:rPr>
        <w:t xml:space="preserve"> and owner</w:t>
      </w:r>
      <w:r w:rsidR="00486495" w:rsidRPr="0048528F">
        <w:rPr>
          <w:rFonts w:ascii="Palatino Linotype" w:hAnsi="Palatino Linotype" w:cs="Cambria"/>
          <w:color w:val="000000" w:themeColor="text1"/>
          <w:sz w:val="21"/>
          <w:szCs w:val="21"/>
        </w:rPr>
        <w:t>-</w:t>
      </w:r>
      <w:r w:rsidRPr="0048528F">
        <w:rPr>
          <w:rFonts w:ascii="Palatino Linotype" w:hAnsi="Palatino Linotype" w:cs="Cambria"/>
          <w:color w:val="000000" w:themeColor="text1"/>
          <w:sz w:val="21"/>
          <w:szCs w:val="21"/>
        </w:rPr>
        <w:t xml:space="preserve">led approach to housing borne out by over 35 years of domestic experience pioneered in Sri Lanka and evaluations of post-crisis housing programmes in several other countries. Such an approach enjoys higher beneficiary and community acceptance in comparison to contractor-driven projects because it enables a true sense of ownership, adaptability and sensitivity to evolving needs as well as beliefs and traditions regarding space and structure. </w:t>
      </w:r>
    </w:p>
    <w:p w:rsidR="00B85205" w:rsidRPr="0048528F" w:rsidRDefault="00B85205" w:rsidP="00B85205">
      <w:pPr>
        <w:autoSpaceDE w:val="0"/>
        <w:autoSpaceDN w:val="0"/>
        <w:adjustRightInd w:val="0"/>
        <w:spacing w:before="0" w:line="264" w:lineRule="auto"/>
        <w:ind w:firstLine="270"/>
        <w:rPr>
          <w:rFonts w:ascii="Palatino Linotype" w:hAnsi="Palatino Linotype" w:cs="Cambria"/>
          <w:color w:val="000000" w:themeColor="text1"/>
          <w:sz w:val="21"/>
          <w:szCs w:val="21"/>
        </w:rPr>
      </w:pPr>
      <w:r w:rsidRPr="0048528F">
        <w:rPr>
          <w:rFonts w:ascii="Palatino Linotype" w:hAnsi="Palatino Linotype" w:cs="Cambria"/>
          <w:color w:val="000000" w:themeColor="text1"/>
          <w:sz w:val="21"/>
          <w:szCs w:val="21"/>
        </w:rPr>
        <w:t>Indebtedness in relation to housing programmes in the north and east has arisen because of the absence of equitable and non</w:t>
      </w:r>
      <w:r w:rsidR="00486495" w:rsidRPr="0048528F">
        <w:rPr>
          <w:rFonts w:ascii="Palatino Linotype" w:hAnsi="Palatino Linotype" w:cs="Cambria"/>
          <w:color w:val="000000" w:themeColor="text1"/>
          <w:sz w:val="21"/>
          <w:szCs w:val="21"/>
        </w:rPr>
        <w:t>-</w:t>
      </w:r>
      <w:r w:rsidRPr="0048528F">
        <w:rPr>
          <w:rFonts w:ascii="Palatino Linotype" w:hAnsi="Palatino Linotype" w:cs="Cambria"/>
          <w:color w:val="000000" w:themeColor="text1"/>
          <w:sz w:val="21"/>
          <w:szCs w:val="21"/>
        </w:rPr>
        <w:t>exploitative financing modality and other reasons including a lack of secure and remunerative livelihoods. It is not a result of being owner-driven. Rather than address these and other concerns with regard to recent housing programmes, a major policy shift in favour of contractors is being envisaged without sufficient explanation.</w:t>
      </w:r>
    </w:p>
    <w:p w:rsidR="00B85205" w:rsidRPr="0048528F" w:rsidRDefault="00B85205" w:rsidP="00B85205">
      <w:pPr>
        <w:autoSpaceDE w:val="0"/>
        <w:autoSpaceDN w:val="0"/>
        <w:adjustRightInd w:val="0"/>
        <w:spacing w:before="0" w:line="264" w:lineRule="auto"/>
        <w:ind w:firstLine="0"/>
        <w:rPr>
          <w:rFonts w:ascii="Palatino Linotype" w:hAnsi="Palatino Linotype" w:cs="Cambria"/>
          <w:color w:val="000000" w:themeColor="text1"/>
          <w:sz w:val="21"/>
          <w:szCs w:val="21"/>
        </w:rPr>
      </w:pPr>
    </w:p>
    <w:p w:rsidR="00B85205" w:rsidRPr="0048528F" w:rsidRDefault="00B85205" w:rsidP="00B85205">
      <w:pPr>
        <w:autoSpaceDE w:val="0"/>
        <w:autoSpaceDN w:val="0"/>
        <w:adjustRightInd w:val="0"/>
        <w:spacing w:before="0" w:line="264" w:lineRule="auto"/>
        <w:ind w:firstLine="0"/>
        <w:rPr>
          <w:rFonts w:ascii="Palatino Linotype" w:hAnsi="Palatino Linotype" w:cs="Cambria-Bold"/>
          <w:b/>
          <w:bCs/>
          <w:color w:val="000000" w:themeColor="text1"/>
        </w:rPr>
      </w:pPr>
      <w:r w:rsidRPr="0048528F">
        <w:rPr>
          <w:rFonts w:ascii="Palatino Linotype" w:hAnsi="Palatino Linotype" w:cs="Cambria-Bold"/>
          <w:b/>
          <w:bCs/>
          <w:color w:val="000000" w:themeColor="text1"/>
        </w:rPr>
        <w:lastRenderedPageBreak/>
        <w:t xml:space="preserve">Risk of </w:t>
      </w:r>
      <w:r w:rsidR="00AB7318" w:rsidRPr="0048528F">
        <w:rPr>
          <w:rFonts w:ascii="Palatino Linotype" w:hAnsi="Palatino Linotype" w:cs="Cambria-Bold"/>
          <w:b/>
          <w:bCs/>
          <w:color w:val="000000" w:themeColor="text1"/>
        </w:rPr>
        <w:t>M</w:t>
      </w:r>
      <w:r w:rsidRPr="0048528F">
        <w:rPr>
          <w:rFonts w:ascii="Palatino Linotype" w:hAnsi="Palatino Linotype" w:cs="Cambria-Bold"/>
          <w:b/>
          <w:bCs/>
          <w:color w:val="000000" w:themeColor="text1"/>
        </w:rPr>
        <w:t xml:space="preserve">issing </w:t>
      </w:r>
      <w:r w:rsidR="00AB7318" w:rsidRPr="0048528F">
        <w:rPr>
          <w:rFonts w:ascii="Palatino Linotype" w:hAnsi="Palatino Linotype" w:cs="Cambria-Bold"/>
          <w:b/>
          <w:bCs/>
          <w:color w:val="000000" w:themeColor="text1"/>
        </w:rPr>
        <w:t>E</w:t>
      </w:r>
      <w:r w:rsidRPr="0048528F">
        <w:rPr>
          <w:rFonts w:ascii="Palatino Linotype" w:hAnsi="Palatino Linotype" w:cs="Cambria-Bold"/>
          <w:b/>
          <w:bCs/>
          <w:color w:val="000000" w:themeColor="text1"/>
        </w:rPr>
        <w:t xml:space="preserve">conomic </w:t>
      </w:r>
      <w:r w:rsidR="00AB7318" w:rsidRPr="0048528F">
        <w:rPr>
          <w:rFonts w:ascii="Palatino Linotype" w:hAnsi="Palatino Linotype" w:cs="Cambria-Bold"/>
          <w:b/>
          <w:bCs/>
          <w:color w:val="000000" w:themeColor="text1"/>
        </w:rPr>
        <w:t>I</w:t>
      </w:r>
      <w:r w:rsidRPr="0048528F">
        <w:rPr>
          <w:rFonts w:ascii="Palatino Linotype" w:hAnsi="Palatino Linotype" w:cs="Cambria-Bold"/>
          <w:b/>
          <w:bCs/>
          <w:color w:val="000000" w:themeColor="text1"/>
        </w:rPr>
        <w:t xml:space="preserve">ntegration, </w:t>
      </w:r>
      <w:r w:rsidR="00AB7318" w:rsidRPr="0048528F">
        <w:rPr>
          <w:rFonts w:ascii="Palatino Linotype" w:hAnsi="Palatino Linotype" w:cs="Cambria-Bold"/>
          <w:b/>
          <w:bCs/>
          <w:color w:val="000000" w:themeColor="text1"/>
        </w:rPr>
        <w:t>L</w:t>
      </w:r>
      <w:r w:rsidRPr="0048528F">
        <w:rPr>
          <w:rFonts w:ascii="Palatino Linotype" w:hAnsi="Palatino Linotype" w:cs="Cambria-Bold"/>
          <w:b/>
          <w:bCs/>
          <w:color w:val="000000" w:themeColor="text1"/>
        </w:rPr>
        <w:t xml:space="preserve">ivelihoods </w:t>
      </w:r>
      <w:r w:rsidR="00AB7318" w:rsidRPr="0048528F">
        <w:rPr>
          <w:rFonts w:ascii="Palatino Linotype" w:hAnsi="Palatino Linotype" w:cs="Cambria-Bold"/>
          <w:b/>
          <w:bCs/>
          <w:color w:val="000000" w:themeColor="text1"/>
        </w:rPr>
        <w:t>P</w:t>
      </w:r>
      <w:r w:rsidRPr="0048528F">
        <w:rPr>
          <w:rFonts w:ascii="Palatino Linotype" w:hAnsi="Palatino Linotype" w:cs="Cambria-Bold"/>
          <w:b/>
          <w:bCs/>
          <w:color w:val="000000" w:themeColor="text1"/>
        </w:rPr>
        <w:t xml:space="preserve">romotion and </w:t>
      </w:r>
      <w:r w:rsidR="00AB7318" w:rsidRPr="0048528F">
        <w:rPr>
          <w:rFonts w:ascii="Palatino Linotype" w:hAnsi="Palatino Linotype" w:cs="Cambria-Bold"/>
          <w:b/>
          <w:bCs/>
          <w:color w:val="000000" w:themeColor="text1"/>
        </w:rPr>
        <w:t>M</w:t>
      </w:r>
      <w:r w:rsidRPr="0048528F">
        <w:rPr>
          <w:rFonts w:ascii="Palatino Linotype" w:hAnsi="Palatino Linotype" w:cs="Cambria-Bold"/>
          <w:b/>
          <w:bCs/>
          <w:color w:val="000000" w:themeColor="text1"/>
        </w:rPr>
        <w:t xml:space="preserve">ultiplier </w:t>
      </w:r>
      <w:r w:rsidR="00AB7318" w:rsidRPr="0048528F">
        <w:rPr>
          <w:rFonts w:ascii="Palatino Linotype" w:hAnsi="Palatino Linotype" w:cs="Cambria-Bold"/>
          <w:b/>
          <w:bCs/>
          <w:color w:val="000000" w:themeColor="text1"/>
        </w:rPr>
        <w:t>E</w:t>
      </w:r>
      <w:r w:rsidRPr="0048528F">
        <w:rPr>
          <w:rFonts w:ascii="Palatino Linotype" w:hAnsi="Palatino Linotype" w:cs="Cambria-Bold"/>
          <w:b/>
          <w:bCs/>
          <w:color w:val="000000" w:themeColor="text1"/>
        </w:rPr>
        <w:t>ffects</w:t>
      </w:r>
    </w:p>
    <w:p w:rsidR="00B85205" w:rsidRPr="0048528F" w:rsidRDefault="00B85205" w:rsidP="00B85205">
      <w:pPr>
        <w:autoSpaceDE w:val="0"/>
        <w:autoSpaceDN w:val="0"/>
        <w:adjustRightInd w:val="0"/>
        <w:spacing w:before="0" w:line="264" w:lineRule="auto"/>
        <w:ind w:firstLine="0"/>
        <w:rPr>
          <w:rFonts w:ascii="Palatino Linotype" w:hAnsi="Palatino Linotype" w:cs="Cambria"/>
          <w:color w:val="000000" w:themeColor="text1"/>
          <w:sz w:val="21"/>
          <w:szCs w:val="21"/>
        </w:rPr>
      </w:pPr>
      <w:r w:rsidRPr="0048528F">
        <w:rPr>
          <w:rFonts w:ascii="Palatino Linotype" w:hAnsi="Palatino Linotype" w:cs="Cambria"/>
          <w:color w:val="000000" w:themeColor="text1"/>
          <w:sz w:val="21"/>
          <w:szCs w:val="21"/>
        </w:rPr>
        <w:t xml:space="preserve">Community-driven approaches to housing are significantly cheaper and also more compatible with local labour, materials, and contractors and supply chains. Contractor‐driven approaches, absent clear guidelines, are not conducive to strengthening local industry and the economic fabric or generating livelihoods. We are especially concerned that contractors may import expertise, materials or even labour to maximize profits. Besides losses for the local and national economy, incurring foreign debt to the tune of nearly $1 billion for a project rushed through without proper consultation and planning is a cause for additional concern. </w:t>
      </w:r>
    </w:p>
    <w:p w:rsidR="00B85205" w:rsidRPr="0048528F" w:rsidRDefault="00B85205" w:rsidP="00B85205">
      <w:pPr>
        <w:autoSpaceDE w:val="0"/>
        <w:autoSpaceDN w:val="0"/>
        <w:adjustRightInd w:val="0"/>
        <w:spacing w:before="0" w:line="264" w:lineRule="auto"/>
        <w:ind w:firstLine="0"/>
        <w:rPr>
          <w:rFonts w:ascii="Palatino Linotype" w:hAnsi="Palatino Linotype" w:cs="Cambria"/>
          <w:color w:val="000000" w:themeColor="text1"/>
          <w:sz w:val="21"/>
          <w:szCs w:val="21"/>
        </w:rPr>
      </w:pPr>
    </w:p>
    <w:p w:rsidR="00B85205" w:rsidRPr="0048528F" w:rsidRDefault="00B85205" w:rsidP="00B85205">
      <w:pPr>
        <w:autoSpaceDE w:val="0"/>
        <w:autoSpaceDN w:val="0"/>
        <w:adjustRightInd w:val="0"/>
        <w:spacing w:before="0" w:line="264" w:lineRule="auto"/>
        <w:ind w:firstLine="0"/>
        <w:rPr>
          <w:rFonts w:ascii="Palatino Linotype" w:hAnsi="Palatino Linotype" w:cs="Cambria-Bold"/>
          <w:b/>
          <w:bCs/>
          <w:color w:val="000000" w:themeColor="text1"/>
        </w:rPr>
      </w:pPr>
      <w:r w:rsidRPr="0048528F">
        <w:rPr>
          <w:rFonts w:ascii="Palatino Linotype" w:hAnsi="Palatino Linotype" w:cs="Cambria-Bold"/>
          <w:b/>
          <w:bCs/>
          <w:color w:val="000000" w:themeColor="text1"/>
        </w:rPr>
        <w:t xml:space="preserve">Land, </w:t>
      </w:r>
      <w:r w:rsidR="00AB7318" w:rsidRPr="0048528F">
        <w:rPr>
          <w:rFonts w:ascii="Palatino Linotype" w:hAnsi="Palatino Linotype" w:cs="Cambria-Bold"/>
          <w:b/>
          <w:bCs/>
          <w:color w:val="000000" w:themeColor="text1"/>
        </w:rPr>
        <w:t>Spatial</w:t>
      </w:r>
      <w:r w:rsidRPr="0048528F">
        <w:rPr>
          <w:rFonts w:ascii="Palatino Linotype" w:hAnsi="Palatino Linotype" w:cs="Cambria-Bold"/>
          <w:b/>
          <w:bCs/>
          <w:color w:val="000000" w:themeColor="text1"/>
        </w:rPr>
        <w:t xml:space="preserve"> and </w:t>
      </w:r>
      <w:r w:rsidR="00AB7318" w:rsidRPr="0048528F">
        <w:rPr>
          <w:rFonts w:ascii="Palatino Linotype" w:hAnsi="Palatino Linotype" w:cs="Cambria-Bold"/>
          <w:b/>
          <w:bCs/>
          <w:color w:val="000000" w:themeColor="text1"/>
        </w:rPr>
        <w:t>E</w:t>
      </w:r>
      <w:r w:rsidRPr="0048528F">
        <w:rPr>
          <w:rFonts w:ascii="Palatino Linotype" w:hAnsi="Palatino Linotype" w:cs="Cambria-Bold"/>
          <w:b/>
          <w:bCs/>
          <w:color w:val="000000" w:themeColor="text1"/>
        </w:rPr>
        <w:t xml:space="preserve">nvironmental </w:t>
      </w:r>
      <w:r w:rsidR="00AB7318" w:rsidRPr="0048528F">
        <w:rPr>
          <w:rFonts w:ascii="Palatino Linotype" w:hAnsi="Palatino Linotype" w:cs="Cambria-Bold"/>
          <w:b/>
          <w:bCs/>
          <w:color w:val="000000" w:themeColor="text1"/>
        </w:rPr>
        <w:t>C</w:t>
      </w:r>
      <w:r w:rsidRPr="0048528F">
        <w:rPr>
          <w:rFonts w:ascii="Palatino Linotype" w:hAnsi="Palatino Linotype" w:cs="Cambria-Bold"/>
          <w:b/>
          <w:bCs/>
          <w:color w:val="000000" w:themeColor="text1"/>
        </w:rPr>
        <w:t xml:space="preserve">oncerns </w:t>
      </w:r>
    </w:p>
    <w:p w:rsidR="00B85205" w:rsidRPr="0048528F" w:rsidRDefault="00B85205" w:rsidP="00B85205">
      <w:pPr>
        <w:autoSpaceDE w:val="0"/>
        <w:autoSpaceDN w:val="0"/>
        <w:adjustRightInd w:val="0"/>
        <w:spacing w:before="0" w:line="264" w:lineRule="auto"/>
        <w:ind w:firstLine="0"/>
        <w:rPr>
          <w:rFonts w:ascii="Palatino Linotype" w:hAnsi="Palatino Linotype" w:cs="Cambria"/>
          <w:color w:val="000000" w:themeColor="text1"/>
          <w:sz w:val="21"/>
          <w:szCs w:val="21"/>
        </w:rPr>
      </w:pPr>
      <w:r w:rsidRPr="0048528F">
        <w:rPr>
          <w:rFonts w:ascii="Palatino Linotype" w:hAnsi="Palatino Linotype" w:cs="Cambria"/>
          <w:color w:val="000000" w:themeColor="text1"/>
          <w:sz w:val="21"/>
          <w:szCs w:val="21"/>
        </w:rPr>
        <w:t>A programme of this magnitude must be preceded by identification of suitable lands and as settlement planning that takes into account social, legal and environmental concerns. The multitude of land ownership and tenure issues, a continuing source of tension across both regions, and the lack of clarity regarding locations and land-use raise further concerns regarding unsustainable land use, deforestation, and impact on water resources.</w:t>
      </w:r>
    </w:p>
    <w:p w:rsidR="00B85205" w:rsidRPr="0048528F" w:rsidRDefault="00B85205" w:rsidP="00B85205">
      <w:pPr>
        <w:autoSpaceDE w:val="0"/>
        <w:autoSpaceDN w:val="0"/>
        <w:adjustRightInd w:val="0"/>
        <w:spacing w:before="0" w:line="264" w:lineRule="auto"/>
        <w:ind w:firstLine="0"/>
        <w:rPr>
          <w:rFonts w:ascii="Palatino Linotype" w:hAnsi="Palatino Linotype" w:cs="Cambria"/>
          <w:color w:val="000000" w:themeColor="text1"/>
          <w:sz w:val="21"/>
          <w:szCs w:val="21"/>
        </w:rPr>
      </w:pPr>
    </w:p>
    <w:p w:rsidR="00B85205" w:rsidRPr="0048528F" w:rsidRDefault="00B85205" w:rsidP="00B85205">
      <w:pPr>
        <w:autoSpaceDE w:val="0"/>
        <w:autoSpaceDN w:val="0"/>
        <w:adjustRightInd w:val="0"/>
        <w:spacing w:before="0" w:line="264" w:lineRule="auto"/>
        <w:ind w:firstLine="0"/>
        <w:rPr>
          <w:rFonts w:ascii="Palatino Linotype" w:hAnsi="Palatino Linotype" w:cs="Cambria-Bold"/>
          <w:b/>
          <w:bCs/>
          <w:color w:val="000000" w:themeColor="text1"/>
        </w:rPr>
      </w:pPr>
      <w:r w:rsidRPr="0048528F">
        <w:rPr>
          <w:rFonts w:ascii="Palatino Linotype" w:hAnsi="Palatino Linotype" w:cs="Cambria-Bold"/>
          <w:b/>
          <w:bCs/>
          <w:color w:val="000000" w:themeColor="text1"/>
        </w:rPr>
        <w:t xml:space="preserve">Concerns </w:t>
      </w:r>
      <w:r w:rsidR="00AB7318" w:rsidRPr="0048528F">
        <w:rPr>
          <w:rFonts w:ascii="Palatino Linotype" w:hAnsi="Palatino Linotype" w:cs="Cambria-Bold"/>
          <w:b/>
          <w:bCs/>
          <w:color w:val="000000" w:themeColor="text1"/>
        </w:rPr>
        <w:t>w</w:t>
      </w:r>
      <w:r w:rsidRPr="0048528F">
        <w:rPr>
          <w:rFonts w:ascii="Palatino Linotype" w:hAnsi="Palatino Linotype" w:cs="Cambria-Bold"/>
          <w:b/>
          <w:bCs/>
          <w:color w:val="000000" w:themeColor="text1"/>
        </w:rPr>
        <w:t xml:space="preserve">ith the </w:t>
      </w:r>
      <w:r w:rsidR="00AB7318" w:rsidRPr="0048528F">
        <w:rPr>
          <w:rFonts w:ascii="Palatino Linotype" w:hAnsi="Palatino Linotype" w:cs="Cambria-Bold"/>
          <w:b/>
          <w:bCs/>
          <w:color w:val="000000" w:themeColor="text1"/>
        </w:rPr>
        <w:t>C</w:t>
      </w:r>
      <w:r w:rsidRPr="0048528F">
        <w:rPr>
          <w:rFonts w:ascii="Palatino Linotype" w:hAnsi="Palatino Linotype" w:cs="Cambria-Bold"/>
          <w:b/>
          <w:bCs/>
          <w:color w:val="000000" w:themeColor="text1"/>
        </w:rPr>
        <w:t xml:space="preserve">ontractual </w:t>
      </w:r>
      <w:r w:rsidR="00AB7318" w:rsidRPr="0048528F">
        <w:rPr>
          <w:rFonts w:ascii="Palatino Linotype" w:hAnsi="Palatino Linotype" w:cs="Cambria-Bold"/>
          <w:b/>
          <w:bCs/>
          <w:color w:val="000000" w:themeColor="text1"/>
        </w:rPr>
        <w:t>P</w:t>
      </w:r>
      <w:r w:rsidRPr="0048528F">
        <w:rPr>
          <w:rFonts w:ascii="Palatino Linotype" w:hAnsi="Palatino Linotype" w:cs="Cambria-Bold"/>
          <w:b/>
          <w:bCs/>
          <w:color w:val="000000" w:themeColor="text1"/>
        </w:rPr>
        <w:t>rocess</w:t>
      </w:r>
    </w:p>
    <w:p w:rsidR="00B85205" w:rsidRPr="0048528F" w:rsidRDefault="00B85205" w:rsidP="00B85205">
      <w:pPr>
        <w:autoSpaceDE w:val="0"/>
        <w:autoSpaceDN w:val="0"/>
        <w:adjustRightInd w:val="0"/>
        <w:spacing w:before="0" w:line="264" w:lineRule="auto"/>
        <w:ind w:firstLine="0"/>
        <w:rPr>
          <w:rFonts w:ascii="Palatino Linotype" w:hAnsi="Palatino Linotype" w:cs="Cambria"/>
          <w:color w:val="000000" w:themeColor="text1"/>
          <w:sz w:val="21"/>
          <w:szCs w:val="21"/>
        </w:rPr>
      </w:pPr>
      <w:r w:rsidRPr="0048528F">
        <w:rPr>
          <w:rFonts w:ascii="Palatino Linotype" w:hAnsi="Palatino Linotype" w:cs="Cambria"/>
          <w:color w:val="000000" w:themeColor="text1"/>
          <w:sz w:val="21"/>
          <w:szCs w:val="21"/>
        </w:rPr>
        <w:t>The call for expressions of interest (EOI) was issued on October 4, 2015 and final bids opened on 28</w:t>
      </w:r>
      <w:r w:rsidRPr="0048528F">
        <w:rPr>
          <w:rFonts w:ascii="Palatino Linotype" w:hAnsi="Palatino Linotype" w:cs="Cambria"/>
          <w:color w:val="000000" w:themeColor="text1"/>
          <w:sz w:val="21"/>
          <w:szCs w:val="21"/>
          <w:vertAlign w:val="superscript"/>
        </w:rPr>
        <w:t>th</w:t>
      </w:r>
      <w:r w:rsidRPr="0048528F">
        <w:rPr>
          <w:rFonts w:ascii="Palatino Linotype" w:hAnsi="Palatino Linotype" w:cs="Cambria"/>
          <w:color w:val="000000" w:themeColor="text1"/>
          <w:sz w:val="21"/>
          <w:szCs w:val="21"/>
        </w:rPr>
        <w:t xml:space="preserve"> December 2015</w:t>
      </w:r>
      <w:r w:rsidR="0070363F" w:rsidRPr="0048528F">
        <w:rPr>
          <w:rFonts w:ascii="Palatino Linotype" w:hAnsi="Palatino Linotype" w:cs="Cambria"/>
          <w:color w:val="000000" w:themeColor="text1"/>
          <w:sz w:val="21"/>
          <w:szCs w:val="21"/>
        </w:rPr>
        <w:t>―</w:t>
      </w:r>
      <w:r w:rsidRPr="0048528F">
        <w:rPr>
          <w:rFonts w:ascii="Palatino Linotype" w:hAnsi="Palatino Linotype" w:cs="Cambria"/>
          <w:color w:val="000000" w:themeColor="text1"/>
          <w:sz w:val="21"/>
          <w:szCs w:val="21"/>
        </w:rPr>
        <w:t xml:space="preserve"> a very short window for a project of this magnitude. Though almost all 15 initially shortlisted parties appealed for an extension of the deadline for submitting final bids from the 18</w:t>
      </w:r>
      <w:r w:rsidRPr="0048528F">
        <w:rPr>
          <w:rFonts w:ascii="Palatino Linotype" w:hAnsi="Palatino Linotype" w:cs="Cambria"/>
          <w:color w:val="000000" w:themeColor="text1"/>
          <w:sz w:val="21"/>
          <w:szCs w:val="21"/>
          <w:vertAlign w:val="superscript"/>
        </w:rPr>
        <w:t>th</w:t>
      </w:r>
      <w:r w:rsidRPr="0048528F">
        <w:rPr>
          <w:rFonts w:ascii="Palatino Linotype" w:hAnsi="Palatino Linotype" w:cs="Cambria"/>
          <w:color w:val="000000" w:themeColor="text1"/>
          <w:sz w:val="21"/>
          <w:szCs w:val="21"/>
        </w:rPr>
        <w:t xml:space="preserve"> December 2015 to late January 2016, it was extended only up until 28</w:t>
      </w:r>
      <w:r w:rsidRPr="0048528F">
        <w:rPr>
          <w:rFonts w:ascii="Palatino Linotype" w:hAnsi="Palatino Linotype" w:cs="Cambria"/>
          <w:color w:val="000000" w:themeColor="text1"/>
          <w:sz w:val="21"/>
          <w:szCs w:val="21"/>
          <w:vertAlign w:val="superscript"/>
        </w:rPr>
        <w:t>th</w:t>
      </w:r>
      <w:r w:rsidRPr="0048528F">
        <w:rPr>
          <w:rFonts w:ascii="Palatino Linotype" w:hAnsi="Palatino Linotype" w:cs="Cambria"/>
          <w:color w:val="000000" w:themeColor="text1"/>
          <w:sz w:val="21"/>
          <w:szCs w:val="21"/>
        </w:rPr>
        <w:t xml:space="preserve"> December</w:t>
      </w:r>
      <w:r w:rsidR="0070363F" w:rsidRPr="0048528F">
        <w:rPr>
          <w:rFonts w:ascii="Palatino Linotype" w:hAnsi="Palatino Linotype" w:cs="Cambria"/>
          <w:color w:val="000000" w:themeColor="text1"/>
          <w:sz w:val="21"/>
          <w:szCs w:val="21"/>
        </w:rPr>
        <w:t>―</w:t>
      </w:r>
      <w:r w:rsidRPr="0048528F">
        <w:rPr>
          <w:rFonts w:ascii="Palatino Linotype" w:hAnsi="Palatino Linotype" w:cs="Cambria"/>
          <w:color w:val="000000" w:themeColor="text1"/>
          <w:sz w:val="21"/>
          <w:szCs w:val="21"/>
        </w:rPr>
        <w:t xml:space="preserve"> only by three working days. Only 8 final </w:t>
      </w:r>
      <w:r w:rsidR="00D14877" w:rsidRPr="0048528F">
        <w:rPr>
          <w:rFonts w:ascii="Palatino Linotype" w:hAnsi="Palatino Linotype" w:cs="Cambria"/>
          <w:color w:val="000000" w:themeColor="text1"/>
          <w:sz w:val="21"/>
          <w:szCs w:val="21"/>
        </w:rPr>
        <w:t>bid proposals</w:t>
      </w:r>
      <w:r w:rsidRPr="0048528F">
        <w:rPr>
          <w:rFonts w:ascii="Palatino Linotype" w:hAnsi="Palatino Linotype" w:cs="Cambria"/>
          <w:color w:val="000000" w:themeColor="text1"/>
          <w:sz w:val="21"/>
          <w:szCs w:val="21"/>
        </w:rPr>
        <w:t xml:space="preserve"> were submitted</w:t>
      </w:r>
      <w:r w:rsidR="00D14877" w:rsidRPr="0048528F">
        <w:rPr>
          <w:rFonts w:ascii="Palatino Linotype" w:hAnsi="Palatino Linotype" w:cs="Cambria"/>
          <w:color w:val="000000" w:themeColor="text1"/>
          <w:sz w:val="21"/>
          <w:szCs w:val="21"/>
        </w:rPr>
        <w:t>, most</w:t>
      </w:r>
      <w:r w:rsidRPr="0048528F">
        <w:rPr>
          <w:rFonts w:ascii="Palatino Linotype" w:hAnsi="Palatino Linotype" w:cs="Cambria"/>
          <w:color w:val="000000" w:themeColor="text1"/>
          <w:sz w:val="21"/>
          <w:szCs w:val="21"/>
        </w:rPr>
        <w:t xml:space="preserve"> without </w:t>
      </w:r>
      <w:r w:rsidR="00D14877" w:rsidRPr="0048528F">
        <w:rPr>
          <w:rFonts w:ascii="Palatino Linotype" w:hAnsi="Palatino Linotype" w:cs="Cambria"/>
          <w:color w:val="000000" w:themeColor="text1"/>
          <w:sz w:val="21"/>
          <w:szCs w:val="21"/>
        </w:rPr>
        <w:t>adequate financial</w:t>
      </w:r>
      <w:r w:rsidRPr="0048528F">
        <w:rPr>
          <w:rFonts w:ascii="Palatino Linotype" w:hAnsi="Palatino Linotype" w:cs="Cambria"/>
          <w:color w:val="000000" w:themeColor="text1"/>
          <w:sz w:val="21"/>
          <w:szCs w:val="21"/>
        </w:rPr>
        <w:t xml:space="preserve"> guarantees mainly due to lack of time. The priority appears to be speed above all else</w:t>
      </w:r>
      <w:r w:rsidR="0070363F" w:rsidRPr="0048528F">
        <w:rPr>
          <w:rFonts w:ascii="Palatino Linotype" w:hAnsi="Palatino Linotype" w:cs="Cambria"/>
          <w:color w:val="000000" w:themeColor="text1"/>
          <w:sz w:val="21"/>
          <w:szCs w:val="21"/>
        </w:rPr>
        <w:t>―</w:t>
      </w:r>
      <w:r w:rsidR="00486495" w:rsidRPr="0048528F">
        <w:rPr>
          <w:rFonts w:ascii="Palatino Linotype" w:hAnsi="Palatino Linotype" w:cs="Cambria"/>
          <w:color w:val="000000" w:themeColor="text1"/>
          <w:sz w:val="21"/>
          <w:szCs w:val="21"/>
        </w:rPr>
        <w:t xml:space="preserve"> </w:t>
      </w:r>
      <w:r w:rsidRPr="0048528F">
        <w:rPr>
          <w:rFonts w:ascii="Palatino Linotype" w:hAnsi="Palatino Linotype" w:cs="Cambria"/>
          <w:color w:val="000000" w:themeColor="text1"/>
          <w:sz w:val="21"/>
          <w:szCs w:val="21"/>
        </w:rPr>
        <w:t xml:space="preserve">the time period for the project was reduced from 5 to 4 years after the tendering process began. The design and construction specifications are either arbitrary or incomplete and contractual conditions unclear, </w:t>
      </w:r>
      <w:r w:rsidRPr="0048528F">
        <w:rPr>
          <w:rFonts w:ascii="Palatino Linotype" w:hAnsi="Palatino Linotype" w:cs="Cambria"/>
          <w:color w:val="000000" w:themeColor="text1"/>
          <w:sz w:val="21"/>
          <w:szCs w:val="21"/>
        </w:rPr>
        <w:lastRenderedPageBreak/>
        <w:t>raising possibilities of delays, contractual claims and cost overruns. Besides, no effective risk management framework has been outlined.</w:t>
      </w:r>
    </w:p>
    <w:p w:rsidR="00B85205" w:rsidRPr="0048528F" w:rsidRDefault="00B85205" w:rsidP="00B85205">
      <w:pPr>
        <w:autoSpaceDE w:val="0"/>
        <w:autoSpaceDN w:val="0"/>
        <w:adjustRightInd w:val="0"/>
        <w:spacing w:before="0" w:line="264" w:lineRule="auto"/>
        <w:ind w:firstLine="0"/>
        <w:rPr>
          <w:rFonts w:ascii="Palatino Linotype" w:hAnsi="Palatino Linotype" w:cs="Cambria"/>
          <w:color w:val="000000" w:themeColor="text1"/>
          <w:sz w:val="21"/>
          <w:szCs w:val="21"/>
        </w:rPr>
      </w:pPr>
    </w:p>
    <w:p w:rsidR="00B85205" w:rsidRPr="0048528F" w:rsidRDefault="00B85205" w:rsidP="00B85205">
      <w:pPr>
        <w:autoSpaceDE w:val="0"/>
        <w:autoSpaceDN w:val="0"/>
        <w:adjustRightInd w:val="0"/>
        <w:spacing w:before="0" w:line="264" w:lineRule="auto"/>
        <w:ind w:firstLine="0"/>
        <w:rPr>
          <w:rFonts w:ascii="Palatino Linotype" w:hAnsi="Palatino Linotype" w:cs="Cambria-Bold"/>
          <w:b/>
          <w:bCs/>
          <w:color w:val="000000" w:themeColor="text1"/>
        </w:rPr>
      </w:pPr>
      <w:r w:rsidRPr="0048528F">
        <w:rPr>
          <w:rFonts w:ascii="Palatino Linotype" w:hAnsi="Palatino Linotype" w:cs="Cambria-Bold"/>
          <w:b/>
          <w:bCs/>
          <w:color w:val="000000" w:themeColor="text1"/>
        </w:rPr>
        <w:t xml:space="preserve">The </w:t>
      </w:r>
      <w:r w:rsidR="00AB7318" w:rsidRPr="0048528F">
        <w:rPr>
          <w:rFonts w:ascii="Palatino Linotype" w:hAnsi="Palatino Linotype" w:cs="Cambria-Bold"/>
          <w:b/>
          <w:bCs/>
          <w:color w:val="000000" w:themeColor="text1"/>
        </w:rPr>
        <w:t>W</w:t>
      </w:r>
      <w:r w:rsidRPr="0048528F">
        <w:rPr>
          <w:rFonts w:ascii="Palatino Linotype" w:hAnsi="Palatino Linotype" w:cs="Cambria-Bold"/>
          <w:b/>
          <w:bCs/>
          <w:color w:val="000000" w:themeColor="text1"/>
        </w:rPr>
        <w:t xml:space="preserve">ay </w:t>
      </w:r>
      <w:r w:rsidR="00AB7318" w:rsidRPr="0048528F">
        <w:rPr>
          <w:rFonts w:ascii="Palatino Linotype" w:hAnsi="Palatino Linotype" w:cs="Cambria-Bold"/>
          <w:b/>
          <w:bCs/>
          <w:color w:val="000000" w:themeColor="text1"/>
        </w:rPr>
        <w:t>F</w:t>
      </w:r>
      <w:r w:rsidRPr="0048528F">
        <w:rPr>
          <w:rFonts w:ascii="Palatino Linotype" w:hAnsi="Palatino Linotype" w:cs="Cambria-Bold"/>
          <w:b/>
          <w:bCs/>
          <w:color w:val="000000" w:themeColor="text1"/>
        </w:rPr>
        <w:t>orward</w:t>
      </w:r>
    </w:p>
    <w:p w:rsidR="00B85205" w:rsidRPr="0048528F" w:rsidRDefault="00B85205" w:rsidP="00B85205">
      <w:pPr>
        <w:autoSpaceDE w:val="0"/>
        <w:autoSpaceDN w:val="0"/>
        <w:adjustRightInd w:val="0"/>
        <w:spacing w:before="0" w:after="120" w:line="264" w:lineRule="auto"/>
        <w:ind w:firstLine="0"/>
        <w:rPr>
          <w:rFonts w:ascii="Palatino Linotype" w:hAnsi="Palatino Linotype" w:cs="Cambria"/>
          <w:color w:val="000000" w:themeColor="text1"/>
          <w:sz w:val="21"/>
          <w:szCs w:val="21"/>
        </w:rPr>
      </w:pPr>
      <w:r w:rsidRPr="0048528F">
        <w:rPr>
          <w:rFonts w:ascii="Palatino Linotype" w:hAnsi="Palatino Linotype" w:cs="Cambria"/>
          <w:color w:val="000000" w:themeColor="text1"/>
          <w:sz w:val="21"/>
          <w:szCs w:val="21"/>
        </w:rPr>
        <w:t>Given the social, economic and political significance of this programme, we urge a thorough review of the current plan, approach and contracting process of the 65,000 houses project. We urge that the programme be comprehensively but expeditiously redesigned in keeping with the following principles emerging from Sri Lanka’s pioneering history in the field of housing:</w:t>
      </w:r>
    </w:p>
    <w:p w:rsidR="00B85205" w:rsidRPr="0048528F" w:rsidRDefault="00B85205" w:rsidP="00B85205">
      <w:pPr>
        <w:pStyle w:val="ListParagraph"/>
        <w:numPr>
          <w:ilvl w:val="0"/>
          <w:numId w:val="28"/>
        </w:numPr>
        <w:autoSpaceDE w:val="0"/>
        <w:autoSpaceDN w:val="0"/>
        <w:adjustRightInd w:val="0"/>
        <w:spacing w:after="120" w:line="264" w:lineRule="auto"/>
        <w:ind w:left="450"/>
        <w:rPr>
          <w:rFonts w:ascii="Palatino Linotype" w:hAnsi="Palatino Linotype" w:cs="Cambria"/>
          <w:color w:val="000000" w:themeColor="text1"/>
          <w:sz w:val="21"/>
          <w:szCs w:val="21"/>
          <w:lang w:val="en-GB"/>
        </w:rPr>
      </w:pPr>
      <w:r w:rsidRPr="0048528F">
        <w:rPr>
          <w:rFonts w:ascii="Palatino Linotype" w:hAnsi="Palatino Linotype" w:cs="Cambria"/>
          <w:color w:val="000000" w:themeColor="text1"/>
          <w:sz w:val="21"/>
          <w:szCs w:val="21"/>
          <w:lang w:val="en-GB"/>
        </w:rPr>
        <w:t>Full participation and an owner‐led approach int</w:t>
      </w:r>
      <w:r w:rsidR="00486495" w:rsidRPr="0048528F">
        <w:rPr>
          <w:rFonts w:ascii="Palatino Linotype" w:hAnsi="Palatino Linotype" w:cs="Cambria"/>
          <w:color w:val="000000" w:themeColor="text1"/>
          <w:sz w:val="21"/>
          <w:szCs w:val="21"/>
          <w:lang w:val="en-GB"/>
        </w:rPr>
        <w:t>egrating community mobilization</w:t>
      </w:r>
      <w:r w:rsidRPr="0048528F">
        <w:rPr>
          <w:rFonts w:ascii="Palatino Linotype" w:hAnsi="Palatino Linotype" w:cs="Cambria"/>
          <w:color w:val="000000" w:themeColor="text1"/>
          <w:sz w:val="21"/>
          <w:szCs w:val="21"/>
          <w:lang w:val="en-GB"/>
        </w:rPr>
        <w:t xml:space="preserve"> </w:t>
      </w:r>
    </w:p>
    <w:p w:rsidR="00B85205" w:rsidRPr="0048528F" w:rsidRDefault="00D14877" w:rsidP="00B85205">
      <w:pPr>
        <w:pStyle w:val="ListParagraph"/>
        <w:numPr>
          <w:ilvl w:val="0"/>
          <w:numId w:val="28"/>
        </w:numPr>
        <w:autoSpaceDE w:val="0"/>
        <w:autoSpaceDN w:val="0"/>
        <w:adjustRightInd w:val="0"/>
        <w:spacing w:after="120" w:line="264" w:lineRule="auto"/>
        <w:ind w:left="450"/>
        <w:rPr>
          <w:rFonts w:ascii="Palatino Linotype" w:hAnsi="Palatino Linotype" w:cs="Cambria"/>
          <w:color w:val="000000" w:themeColor="text1"/>
          <w:sz w:val="21"/>
          <w:szCs w:val="21"/>
          <w:lang w:val="en-GB"/>
        </w:rPr>
      </w:pPr>
      <w:r w:rsidRPr="0048528F">
        <w:rPr>
          <w:rFonts w:ascii="Palatino Linotype" w:hAnsi="Palatino Linotype" w:cs="Cambria"/>
          <w:color w:val="000000" w:themeColor="text1"/>
          <w:sz w:val="21"/>
          <w:szCs w:val="21"/>
          <w:lang w:val="en-GB"/>
        </w:rPr>
        <w:t>Ensuring equity</w:t>
      </w:r>
      <w:r w:rsidR="00B85205" w:rsidRPr="0048528F">
        <w:rPr>
          <w:rFonts w:ascii="Palatino Linotype" w:hAnsi="Palatino Linotype" w:cs="Cambria"/>
          <w:color w:val="000000" w:themeColor="text1"/>
          <w:sz w:val="21"/>
          <w:szCs w:val="21"/>
          <w:lang w:val="en-GB"/>
        </w:rPr>
        <w:t xml:space="preserve"> amongst beneficiaries </w:t>
      </w:r>
      <w:r w:rsidR="00486495" w:rsidRPr="0048528F">
        <w:rPr>
          <w:rFonts w:ascii="Palatino Linotype" w:hAnsi="Palatino Linotype" w:cs="Cambria"/>
          <w:color w:val="000000" w:themeColor="text1"/>
          <w:sz w:val="21"/>
          <w:szCs w:val="21"/>
          <w:lang w:val="en-GB"/>
        </w:rPr>
        <w:t>of different housing programmes</w:t>
      </w:r>
    </w:p>
    <w:p w:rsidR="00B85205" w:rsidRPr="0048528F" w:rsidRDefault="00B85205" w:rsidP="00B85205">
      <w:pPr>
        <w:pStyle w:val="ListParagraph"/>
        <w:numPr>
          <w:ilvl w:val="0"/>
          <w:numId w:val="28"/>
        </w:numPr>
        <w:autoSpaceDE w:val="0"/>
        <w:autoSpaceDN w:val="0"/>
        <w:adjustRightInd w:val="0"/>
        <w:spacing w:after="120" w:line="264" w:lineRule="auto"/>
        <w:ind w:left="450"/>
        <w:rPr>
          <w:rFonts w:ascii="Palatino Linotype" w:hAnsi="Palatino Linotype" w:cs="Cambria"/>
          <w:color w:val="000000" w:themeColor="text1"/>
          <w:sz w:val="21"/>
          <w:szCs w:val="21"/>
          <w:lang w:val="en-GB"/>
        </w:rPr>
      </w:pPr>
      <w:r w:rsidRPr="0048528F">
        <w:rPr>
          <w:rFonts w:ascii="Palatino Linotype" w:hAnsi="Palatino Linotype" w:cs="Cambria"/>
          <w:color w:val="000000" w:themeColor="text1"/>
          <w:sz w:val="21"/>
          <w:szCs w:val="21"/>
          <w:lang w:val="en-GB"/>
        </w:rPr>
        <w:t xml:space="preserve">Just resolution of land tenure and title issues and </w:t>
      </w:r>
      <w:r w:rsidR="00486495" w:rsidRPr="0048528F">
        <w:rPr>
          <w:rFonts w:ascii="Palatino Linotype" w:hAnsi="Palatino Linotype" w:cs="Cambria"/>
          <w:color w:val="000000" w:themeColor="text1"/>
          <w:sz w:val="21"/>
          <w:szCs w:val="21"/>
          <w:lang w:val="en-GB"/>
        </w:rPr>
        <w:t>joint or co‐ownership for women</w:t>
      </w:r>
      <w:r w:rsidRPr="0048528F">
        <w:rPr>
          <w:rFonts w:ascii="Palatino Linotype" w:hAnsi="Palatino Linotype" w:cs="Cambria"/>
          <w:color w:val="000000" w:themeColor="text1"/>
          <w:sz w:val="21"/>
          <w:szCs w:val="21"/>
          <w:lang w:val="en-GB"/>
        </w:rPr>
        <w:t xml:space="preserve"> </w:t>
      </w:r>
    </w:p>
    <w:p w:rsidR="00B85205" w:rsidRPr="0048528F" w:rsidRDefault="00B85205" w:rsidP="00B85205">
      <w:pPr>
        <w:pStyle w:val="ListParagraph"/>
        <w:numPr>
          <w:ilvl w:val="0"/>
          <w:numId w:val="28"/>
        </w:numPr>
        <w:autoSpaceDE w:val="0"/>
        <w:autoSpaceDN w:val="0"/>
        <w:adjustRightInd w:val="0"/>
        <w:spacing w:after="120" w:line="264" w:lineRule="auto"/>
        <w:ind w:left="450"/>
        <w:rPr>
          <w:rFonts w:ascii="Palatino Linotype" w:hAnsi="Palatino Linotype" w:cs="Cambria"/>
          <w:color w:val="000000" w:themeColor="text1"/>
          <w:sz w:val="21"/>
          <w:szCs w:val="21"/>
          <w:lang w:val="en-GB"/>
        </w:rPr>
      </w:pPr>
      <w:r w:rsidRPr="0048528F">
        <w:rPr>
          <w:rFonts w:ascii="Palatino Linotype" w:hAnsi="Palatino Linotype" w:cs="Cambria"/>
          <w:color w:val="000000" w:themeColor="text1"/>
          <w:sz w:val="21"/>
          <w:szCs w:val="21"/>
          <w:lang w:val="en-GB"/>
        </w:rPr>
        <w:t xml:space="preserve">Environmentally sustainable </w:t>
      </w:r>
      <w:r w:rsidR="00486495" w:rsidRPr="0048528F">
        <w:rPr>
          <w:rFonts w:ascii="Palatino Linotype" w:hAnsi="Palatino Linotype" w:cs="Cambria"/>
          <w:color w:val="000000" w:themeColor="text1"/>
          <w:sz w:val="21"/>
          <w:szCs w:val="21"/>
          <w:lang w:val="en-GB"/>
        </w:rPr>
        <w:t>and disaster resilient planning</w:t>
      </w:r>
    </w:p>
    <w:p w:rsidR="00B85205" w:rsidRPr="0048528F" w:rsidRDefault="00B85205" w:rsidP="00B85205">
      <w:pPr>
        <w:pStyle w:val="ListParagraph"/>
        <w:numPr>
          <w:ilvl w:val="0"/>
          <w:numId w:val="28"/>
        </w:numPr>
        <w:autoSpaceDE w:val="0"/>
        <w:autoSpaceDN w:val="0"/>
        <w:adjustRightInd w:val="0"/>
        <w:spacing w:after="120" w:line="264" w:lineRule="auto"/>
        <w:ind w:left="450"/>
        <w:rPr>
          <w:rFonts w:ascii="Palatino Linotype" w:hAnsi="Palatino Linotype" w:cs="Cambria"/>
          <w:color w:val="000000" w:themeColor="text1"/>
          <w:sz w:val="21"/>
          <w:szCs w:val="21"/>
          <w:lang w:val="en-GB"/>
        </w:rPr>
      </w:pPr>
      <w:r w:rsidRPr="0048528F">
        <w:rPr>
          <w:rFonts w:ascii="Palatino Linotype" w:hAnsi="Palatino Linotype" w:cs="Cambria"/>
          <w:color w:val="000000" w:themeColor="text1"/>
          <w:sz w:val="21"/>
          <w:szCs w:val="21"/>
          <w:lang w:val="en-GB"/>
        </w:rPr>
        <w:t>Ensuring promotion of livelihoods and l</w:t>
      </w:r>
      <w:r w:rsidR="00486495" w:rsidRPr="0048528F">
        <w:rPr>
          <w:rFonts w:ascii="Palatino Linotype" w:hAnsi="Palatino Linotype" w:cs="Cambria"/>
          <w:color w:val="000000" w:themeColor="text1"/>
          <w:sz w:val="21"/>
          <w:szCs w:val="21"/>
          <w:lang w:val="en-GB"/>
        </w:rPr>
        <w:t>ocal and national supply‐chains</w:t>
      </w:r>
    </w:p>
    <w:p w:rsidR="00B85205" w:rsidRPr="0048528F" w:rsidRDefault="00B85205" w:rsidP="00B85205">
      <w:pPr>
        <w:pStyle w:val="ListParagraph"/>
        <w:numPr>
          <w:ilvl w:val="0"/>
          <w:numId w:val="28"/>
        </w:numPr>
        <w:autoSpaceDE w:val="0"/>
        <w:autoSpaceDN w:val="0"/>
        <w:adjustRightInd w:val="0"/>
        <w:spacing w:after="120" w:line="264" w:lineRule="auto"/>
        <w:ind w:left="450"/>
        <w:rPr>
          <w:rFonts w:ascii="Palatino Linotype" w:hAnsi="Palatino Linotype" w:cs="Cambria"/>
          <w:color w:val="000000" w:themeColor="text1"/>
          <w:sz w:val="21"/>
          <w:szCs w:val="21"/>
          <w:lang w:val="en-GB"/>
        </w:rPr>
      </w:pPr>
      <w:r w:rsidRPr="0048528F">
        <w:rPr>
          <w:rFonts w:ascii="Palatino Linotype" w:hAnsi="Palatino Linotype" w:cs="Cambria"/>
          <w:color w:val="000000" w:themeColor="text1"/>
          <w:sz w:val="21"/>
          <w:szCs w:val="21"/>
          <w:lang w:val="en-GB"/>
        </w:rPr>
        <w:t>Integrating multiple institutional capacities and manda</w:t>
      </w:r>
      <w:r w:rsidR="00486495" w:rsidRPr="0048528F">
        <w:rPr>
          <w:rFonts w:ascii="Palatino Linotype" w:hAnsi="Palatino Linotype" w:cs="Cambria"/>
          <w:color w:val="000000" w:themeColor="text1"/>
          <w:sz w:val="21"/>
          <w:szCs w:val="21"/>
          <w:lang w:val="en-GB"/>
        </w:rPr>
        <w:t>tes at all levels of government</w:t>
      </w:r>
    </w:p>
    <w:p w:rsidR="00B85205" w:rsidRPr="0048528F" w:rsidRDefault="00B85205" w:rsidP="00B85205">
      <w:pPr>
        <w:pStyle w:val="ListParagraph"/>
        <w:numPr>
          <w:ilvl w:val="0"/>
          <w:numId w:val="28"/>
        </w:numPr>
        <w:autoSpaceDE w:val="0"/>
        <w:autoSpaceDN w:val="0"/>
        <w:adjustRightInd w:val="0"/>
        <w:spacing w:after="120" w:line="264" w:lineRule="auto"/>
        <w:ind w:left="450"/>
        <w:rPr>
          <w:rFonts w:ascii="Palatino Linotype" w:hAnsi="Palatino Linotype" w:cs="Cambria"/>
          <w:color w:val="000000" w:themeColor="text1"/>
          <w:sz w:val="21"/>
          <w:szCs w:val="21"/>
          <w:lang w:val="en-GB"/>
        </w:rPr>
      </w:pPr>
      <w:r w:rsidRPr="0048528F">
        <w:rPr>
          <w:rFonts w:ascii="Palatino Linotype" w:hAnsi="Palatino Linotype" w:cs="Cambria"/>
          <w:color w:val="000000" w:themeColor="text1"/>
          <w:sz w:val="21"/>
          <w:szCs w:val="21"/>
          <w:lang w:val="en-GB"/>
        </w:rPr>
        <w:t>Establishing an equitable, universally accessible non-</w:t>
      </w:r>
      <w:r w:rsidR="00486495" w:rsidRPr="0048528F">
        <w:rPr>
          <w:rFonts w:ascii="Palatino Linotype" w:hAnsi="Palatino Linotype" w:cs="Cambria"/>
          <w:color w:val="000000" w:themeColor="text1"/>
          <w:sz w:val="21"/>
          <w:szCs w:val="21"/>
          <w:lang w:val="en-GB"/>
        </w:rPr>
        <w:t>exploitative financing modality</w:t>
      </w:r>
    </w:p>
    <w:p w:rsidR="00B85205" w:rsidRPr="0048528F" w:rsidRDefault="00B85205" w:rsidP="00B85205">
      <w:pPr>
        <w:pStyle w:val="ListParagraph"/>
        <w:numPr>
          <w:ilvl w:val="0"/>
          <w:numId w:val="28"/>
        </w:numPr>
        <w:autoSpaceDE w:val="0"/>
        <w:autoSpaceDN w:val="0"/>
        <w:adjustRightInd w:val="0"/>
        <w:spacing w:after="120" w:line="264" w:lineRule="auto"/>
        <w:ind w:left="450"/>
        <w:rPr>
          <w:rFonts w:ascii="Palatino Linotype" w:hAnsi="Palatino Linotype" w:cs="Cambria"/>
          <w:color w:val="000000" w:themeColor="text1"/>
          <w:sz w:val="21"/>
          <w:szCs w:val="21"/>
          <w:lang w:val="en-GB"/>
        </w:rPr>
      </w:pPr>
      <w:r w:rsidRPr="0048528F">
        <w:rPr>
          <w:rFonts w:ascii="Palatino Linotype" w:hAnsi="Palatino Linotype" w:cs="Cambria"/>
          <w:color w:val="000000" w:themeColor="text1"/>
          <w:sz w:val="21"/>
          <w:szCs w:val="21"/>
          <w:lang w:val="en-GB"/>
        </w:rPr>
        <w:t>Pursuing transparent and sound procurement process</w:t>
      </w:r>
      <w:r w:rsidR="00486495" w:rsidRPr="0048528F">
        <w:rPr>
          <w:rFonts w:ascii="Palatino Linotype" w:hAnsi="Palatino Linotype" w:cs="Cambria"/>
          <w:color w:val="000000" w:themeColor="text1"/>
          <w:sz w:val="21"/>
          <w:szCs w:val="21"/>
          <w:lang w:val="en-GB"/>
        </w:rPr>
        <w:t>es that maximize national value</w:t>
      </w:r>
      <w:r w:rsidRPr="0048528F">
        <w:rPr>
          <w:rFonts w:ascii="Palatino Linotype" w:hAnsi="Palatino Linotype" w:cs="Cambria"/>
          <w:color w:val="000000" w:themeColor="text1"/>
          <w:sz w:val="21"/>
          <w:szCs w:val="21"/>
          <w:lang w:val="en-GB"/>
        </w:rPr>
        <w:t xml:space="preserve"> </w:t>
      </w:r>
    </w:p>
    <w:p w:rsidR="00B85205" w:rsidRPr="0048528F" w:rsidRDefault="00B85205" w:rsidP="004E0D73">
      <w:pPr>
        <w:autoSpaceDE w:val="0"/>
        <w:autoSpaceDN w:val="0"/>
        <w:adjustRightInd w:val="0"/>
        <w:spacing w:before="0" w:line="264" w:lineRule="auto"/>
        <w:rPr>
          <w:rFonts w:ascii="Palatino Linotype" w:hAnsi="Palatino Linotype" w:cs="Cambria"/>
          <w:color w:val="000000" w:themeColor="text1"/>
          <w:sz w:val="21"/>
          <w:szCs w:val="21"/>
        </w:rPr>
      </w:pPr>
      <w:r w:rsidRPr="0048528F">
        <w:rPr>
          <w:rFonts w:ascii="Palatino Linotype" w:hAnsi="Palatino Linotype" w:cs="Cambria"/>
          <w:color w:val="000000" w:themeColor="text1"/>
          <w:sz w:val="21"/>
          <w:szCs w:val="21"/>
        </w:rPr>
        <w:t>These principles must under</w:t>
      </w:r>
      <w:r w:rsidR="009938AE" w:rsidRPr="0048528F">
        <w:rPr>
          <w:rFonts w:ascii="Palatino Linotype" w:hAnsi="Palatino Linotype" w:cs="Cambria"/>
          <w:color w:val="000000" w:themeColor="text1"/>
          <w:sz w:val="21"/>
          <w:szCs w:val="21"/>
        </w:rPr>
        <w:t xml:space="preserve">pin all housing programmes for </w:t>
      </w:r>
      <w:r w:rsidR="00D14877" w:rsidRPr="0048528F">
        <w:rPr>
          <w:rFonts w:ascii="Palatino Linotype" w:hAnsi="Palatino Linotype" w:cs="Cambria"/>
          <w:color w:val="000000" w:themeColor="text1"/>
          <w:sz w:val="21"/>
          <w:szCs w:val="21"/>
        </w:rPr>
        <w:t>vulnerable communities</w:t>
      </w:r>
      <w:r w:rsidRPr="0048528F">
        <w:rPr>
          <w:rFonts w:ascii="Palatino Linotype" w:hAnsi="Palatino Linotype" w:cs="Cambria"/>
          <w:color w:val="000000" w:themeColor="text1"/>
          <w:sz w:val="21"/>
          <w:szCs w:val="21"/>
        </w:rPr>
        <w:t xml:space="preserve"> </w:t>
      </w:r>
      <w:r w:rsidR="00D14877" w:rsidRPr="0048528F">
        <w:rPr>
          <w:rFonts w:ascii="Palatino Linotype" w:hAnsi="Palatino Linotype" w:cs="Cambria"/>
          <w:color w:val="000000" w:themeColor="text1"/>
          <w:sz w:val="21"/>
          <w:szCs w:val="21"/>
        </w:rPr>
        <w:t>so they</w:t>
      </w:r>
      <w:r w:rsidRPr="0048528F">
        <w:rPr>
          <w:rFonts w:ascii="Palatino Linotype" w:hAnsi="Palatino Linotype" w:cs="Cambria"/>
          <w:color w:val="000000" w:themeColor="text1"/>
          <w:sz w:val="21"/>
          <w:szCs w:val="21"/>
        </w:rPr>
        <w:t xml:space="preserve"> </w:t>
      </w:r>
      <w:r w:rsidR="00D14877" w:rsidRPr="0048528F">
        <w:rPr>
          <w:rFonts w:ascii="Palatino Linotype" w:hAnsi="Palatino Linotype" w:cs="Cambria"/>
          <w:color w:val="000000" w:themeColor="text1"/>
          <w:sz w:val="21"/>
          <w:szCs w:val="21"/>
        </w:rPr>
        <w:t>can deliver adequate shelter, equity</w:t>
      </w:r>
      <w:r w:rsidRPr="0048528F">
        <w:rPr>
          <w:rFonts w:ascii="Palatino Linotype" w:hAnsi="Palatino Linotype" w:cs="Cambria"/>
          <w:color w:val="000000" w:themeColor="text1"/>
          <w:sz w:val="21"/>
          <w:szCs w:val="21"/>
        </w:rPr>
        <w:t xml:space="preserve"> and meaningful social development outcomes. </w:t>
      </w:r>
    </w:p>
    <w:p w:rsidR="004E0D73" w:rsidRPr="0048528F" w:rsidRDefault="004E0D73" w:rsidP="004E0D73">
      <w:pPr>
        <w:shd w:val="clear" w:color="auto" w:fill="FFFFFF" w:themeFill="background1"/>
        <w:spacing w:before="0" w:line="264" w:lineRule="auto"/>
        <w:ind w:firstLine="0"/>
        <w:jc w:val="center"/>
        <w:rPr>
          <w:rFonts w:ascii="Palatino Linotype" w:hAnsi="Palatino Linotype" w:cs="Cambria"/>
          <w:i/>
          <w:color w:val="000000" w:themeColor="text1"/>
          <w:sz w:val="21"/>
          <w:szCs w:val="21"/>
        </w:rPr>
      </w:pPr>
    </w:p>
    <w:p w:rsidR="002810E9" w:rsidRPr="0048528F" w:rsidRDefault="00B85205" w:rsidP="004E0D73">
      <w:pPr>
        <w:shd w:val="clear" w:color="auto" w:fill="FFFFFF" w:themeFill="background1"/>
        <w:spacing w:before="0" w:line="264" w:lineRule="auto"/>
        <w:ind w:firstLine="0"/>
        <w:jc w:val="center"/>
        <w:rPr>
          <w:rFonts w:ascii="Palatino Linotype" w:hAnsi="Palatino Linotype" w:cs="Helvetica"/>
          <w:i/>
          <w:color w:val="000000" w:themeColor="text1"/>
          <w:sz w:val="22"/>
          <w:szCs w:val="22"/>
        </w:rPr>
      </w:pPr>
      <w:r w:rsidRPr="0048528F">
        <w:rPr>
          <w:rFonts w:ascii="Palatino Linotype" w:hAnsi="Palatino Linotype" w:cs="Cambria"/>
          <w:i/>
          <w:color w:val="000000" w:themeColor="text1"/>
          <w:sz w:val="21"/>
          <w:szCs w:val="21"/>
        </w:rPr>
        <w:t>(For further information contact: housingrightslanka@gmail.com)</w:t>
      </w:r>
      <w:r w:rsidR="002810E9" w:rsidRPr="0048528F">
        <w:rPr>
          <w:rFonts w:ascii="Palatino Linotype" w:hAnsi="Palatino Linotype" w:cs="Helvetica"/>
          <w:i/>
          <w:color w:val="000000" w:themeColor="text1"/>
          <w:sz w:val="22"/>
          <w:szCs w:val="22"/>
        </w:rPr>
        <w:t xml:space="preserve"> </w:t>
      </w:r>
    </w:p>
    <w:p w:rsidR="004E0D73" w:rsidRPr="0048528F" w:rsidRDefault="004E0D73" w:rsidP="004E0D73">
      <w:pPr>
        <w:shd w:val="clear" w:color="auto" w:fill="FFFFFF" w:themeFill="background1"/>
        <w:spacing w:before="0" w:line="264" w:lineRule="auto"/>
        <w:ind w:firstLine="0"/>
        <w:jc w:val="center"/>
        <w:rPr>
          <w:rFonts w:ascii="Palatino Linotype" w:hAnsi="Palatino Linotype" w:cs="Helvetica"/>
          <w:i/>
          <w:color w:val="000000" w:themeColor="text1"/>
          <w:sz w:val="22"/>
          <w:szCs w:val="22"/>
        </w:rPr>
      </w:pPr>
    </w:p>
    <w:p w:rsidR="002810E9" w:rsidRPr="0048528F" w:rsidRDefault="002810E9" w:rsidP="002810E9">
      <w:pPr>
        <w:autoSpaceDE w:val="0"/>
        <w:autoSpaceDN w:val="0"/>
        <w:adjustRightInd w:val="0"/>
        <w:spacing w:before="0" w:line="264" w:lineRule="auto"/>
        <w:ind w:firstLine="0"/>
        <w:jc w:val="center"/>
        <w:rPr>
          <w:rFonts w:ascii="Palatino Linotype" w:hAnsi="Palatino Linotype" w:cs="Cambria"/>
          <w:i/>
          <w:color w:val="000000" w:themeColor="text1"/>
          <w:sz w:val="21"/>
          <w:szCs w:val="21"/>
        </w:rPr>
      </w:pPr>
      <w:r w:rsidRPr="0048528F">
        <w:rPr>
          <w:rFonts w:ascii="Palatino Linotype" w:hAnsi="Palatino Linotype"/>
          <w:b/>
          <w:bCs/>
          <w:color w:val="000000" w:themeColor="text1"/>
          <w:sz w:val="32"/>
          <w:szCs w:val="32"/>
        </w:rPr>
        <w:t>*****</w:t>
      </w:r>
      <w:r w:rsidR="00CD762F" w:rsidRPr="0048528F">
        <w:rPr>
          <w:rFonts w:ascii="Palatino Linotype" w:hAnsi="Palatino Linotype" w:cs="Cambria"/>
          <w:i/>
          <w:color w:val="000000" w:themeColor="text1"/>
          <w:sz w:val="21"/>
          <w:szCs w:val="21"/>
        </w:rPr>
        <w:br w:type="page"/>
      </w:r>
    </w:p>
    <w:p w:rsidR="002810E9" w:rsidRPr="0048528F" w:rsidRDefault="002810E9" w:rsidP="002810E9">
      <w:pPr>
        <w:spacing w:before="0"/>
        <w:ind w:firstLine="0"/>
        <w:jc w:val="left"/>
        <w:rPr>
          <w:rFonts w:ascii="Palatino Linotype" w:hAnsi="Palatino Linotype"/>
          <w:b/>
          <w:bCs/>
          <w:color w:val="000000" w:themeColor="text1"/>
          <w:sz w:val="20"/>
          <w:szCs w:val="20"/>
        </w:rPr>
      </w:pPr>
    </w:p>
    <w:p w:rsidR="00B5097E" w:rsidRPr="0048528F" w:rsidRDefault="00B5097E" w:rsidP="002810E9">
      <w:pPr>
        <w:spacing w:before="0"/>
        <w:ind w:firstLine="0"/>
        <w:jc w:val="left"/>
        <w:rPr>
          <w:rFonts w:ascii="Palatino Linotype" w:hAnsi="Palatino Linotype"/>
          <w:b/>
          <w:bCs/>
          <w:color w:val="000000" w:themeColor="text1"/>
          <w:sz w:val="20"/>
          <w:szCs w:val="20"/>
        </w:rPr>
      </w:pPr>
    </w:p>
    <w:p w:rsidR="002810E9" w:rsidRPr="0048528F" w:rsidRDefault="002810E9" w:rsidP="002810E9">
      <w:pPr>
        <w:spacing w:before="0"/>
        <w:ind w:firstLine="0"/>
        <w:jc w:val="left"/>
        <w:rPr>
          <w:rFonts w:ascii="Palatino Linotype" w:hAnsi="Palatino Linotype"/>
          <w:b/>
          <w:bCs/>
          <w:color w:val="000000" w:themeColor="text1"/>
          <w:sz w:val="20"/>
          <w:szCs w:val="20"/>
        </w:rPr>
      </w:pPr>
    </w:p>
    <w:p w:rsidR="0043534A" w:rsidRPr="0048528F" w:rsidRDefault="00B85205" w:rsidP="002810E9">
      <w:pPr>
        <w:spacing w:before="0"/>
        <w:ind w:firstLine="0"/>
        <w:jc w:val="left"/>
        <w:rPr>
          <w:rFonts w:ascii="Palatino Linotype" w:hAnsi="Palatino Linotype" w:cs="Cambria"/>
          <w:i/>
          <w:color w:val="000000" w:themeColor="text1"/>
          <w:sz w:val="21"/>
          <w:szCs w:val="21"/>
        </w:rPr>
      </w:pPr>
      <w:r w:rsidRPr="0048528F">
        <w:rPr>
          <w:rFonts w:ascii="Palatino Linotype" w:hAnsi="Palatino Linotype"/>
          <w:b/>
          <w:bCs/>
          <w:color w:val="000000" w:themeColor="text1"/>
          <w:sz w:val="40"/>
          <w:szCs w:val="40"/>
        </w:rPr>
        <w:t>Strategies to Wreck Higher Education</w:t>
      </w:r>
    </w:p>
    <w:p w:rsidR="009938AE" w:rsidRPr="0048528F" w:rsidRDefault="009938AE" w:rsidP="009938AE">
      <w:pPr>
        <w:spacing w:before="0"/>
        <w:ind w:firstLine="0"/>
        <w:jc w:val="center"/>
        <w:rPr>
          <w:rFonts w:ascii="Palatino Linotype" w:hAnsi="Palatino Linotype"/>
          <w:b/>
          <w:bCs/>
          <w:color w:val="000000" w:themeColor="text1"/>
          <w:sz w:val="32"/>
          <w:szCs w:val="32"/>
        </w:rPr>
      </w:pPr>
    </w:p>
    <w:p w:rsidR="009938AE" w:rsidRPr="0048528F" w:rsidRDefault="009938AE" w:rsidP="009938AE">
      <w:pPr>
        <w:spacing w:before="0"/>
        <w:ind w:firstLine="0"/>
        <w:jc w:val="center"/>
        <w:rPr>
          <w:rFonts w:ascii="Palatino Linotype" w:hAnsi="Palatino Linotype"/>
          <w:b/>
          <w:bCs/>
          <w:i/>
          <w:color w:val="000000" w:themeColor="text1"/>
          <w:sz w:val="32"/>
          <w:szCs w:val="32"/>
        </w:rPr>
      </w:pPr>
      <w:r w:rsidRPr="0048528F">
        <w:rPr>
          <w:rFonts w:ascii="Palatino Linotype" w:hAnsi="Palatino Linotype"/>
          <w:b/>
          <w:bCs/>
          <w:i/>
          <w:color w:val="000000" w:themeColor="text1"/>
          <w:sz w:val="32"/>
          <w:szCs w:val="32"/>
        </w:rPr>
        <w:t>Dr S Sivasegaram</w:t>
      </w:r>
    </w:p>
    <w:p w:rsidR="00AA6FAD" w:rsidRPr="0048528F" w:rsidRDefault="00AA6FAD" w:rsidP="009938AE">
      <w:pPr>
        <w:spacing w:before="0"/>
        <w:ind w:firstLine="0"/>
        <w:jc w:val="center"/>
        <w:rPr>
          <w:rFonts w:ascii="Palatino Linotype" w:hAnsi="Palatino Linotype"/>
          <w:b/>
          <w:bCs/>
          <w:i/>
          <w:color w:val="000000" w:themeColor="text1"/>
          <w:sz w:val="32"/>
          <w:szCs w:val="32"/>
        </w:rPr>
      </w:pPr>
    </w:p>
    <w:p w:rsidR="00AA6FAD" w:rsidRPr="0048528F" w:rsidRDefault="00AA6FAD" w:rsidP="009938AE">
      <w:pPr>
        <w:spacing w:before="0"/>
        <w:ind w:firstLine="0"/>
        <w:jc w:val="center"/>
        <w:rPr>
          <w:rFonts w:ascii="Palatino Linotype" w:hAnsi="Palatino Linotype"/>
          <w:b/>
          <w:bCs/>
          <w:i/>
          <w:color w:val="000000" w:themeColor="text1"/>
          <w:sz w:val="22"/>
          <w:szCs w:val="22"/>
        </w:rPr>
      </w:pPr>
      <w:r w:rsidRPr="0048528F">
        <w:rPr>
          <w:rFonts w:ascii="Palatino Linotype" w:hAnsi="Palatino Linotype"/>
          <w:b/>
          <w:bCs/>
          <w:i/>
          <w:color w:val="000000" w:themeColor="text1"/>
          <w:sz w:val="22"/>
          <w:szCs w:val="22"/>
        </w:rPr>
        <w:t xml:space="preserve">(This is an approximate translation of an article by the author in the Tamil </w:t>
      </w:r>
      <w:r w:rsidR="00B5097E" w:rsidRPr="0048528F">
        <w:rPr>
          <w:rFonts w:ascii="Palatino Linotype" w:hAnsi="Palatino Linotype"/>
          <w:b/>
          <w:bCs/>
          <w:i/>
          <w:color w:val="000000" w:themeColor="text1"/>
          <w:sz w:val="22"/>
          <w:szCs w:val="22"/>
        </w:rPr>
        <w:t>a</w:t>
      </w:r>
      <w:r w:rsidRPr="0048528F">
        <w:rPr>
          <w:rFonts w:ascii="Palatino Linotype" w:hAnsi="Palatino Linotype"/>
          <w:b/>
          <w:bCs/>
          <w:i/>
          <w:color w:val="000000" w:themeColor="text1"/>
          <w:sz w:val="22"/>
          <w:szCs w:val="22"/>
        </w:rPr>
        <w:t xml:space="preserve">cademic </w:t>
      </w:r>
      <w:r w:rsidR="00B5097E" w:rsidRPr="0048528F">
        <w:rPr>
          <w:rFonts w:ascii="Palatino Linotype" w:hAnsi="Palatino Linotype"/>
          <w:b/>
          <w:bCs/>
          <w:i/>
          <w:color w:val="000000" w:themeColor="text1"/>
          <w:sz w:val="22"/>
          <w:szCs w:val="22"/>
        </w:rPr>
        <w:t>j</w:t>
      </w:r>
      <w:r w:rsidRPr="0048528F">
        <w:rPr>
          <w:rFonts w:ascii="Palatino Linotype" w:hAnsi="Palatino Linotype"/>
          <w:b/>
          <w:bCs/>
          <w:i/>
          <w:color w:val="000000" w:themeColor="text1"/>
          <w:sz w:val="22"/>
          <w:szCs w:val="22"/>
        </w:rPr>
        <w:t>ournal, Mozithal, 2 (2)</w:t>
      </w:r>
      <w:r w:rsidRPr="0048528F">
        <w:rPr>
          <w:rFonts w:ascii="Palatino Linotype" w:hAnsi="Palatino Linotype"/>
          <w:bCs/>
          <w:i/>
          <w:color w:val="000000" w:themeColor="text1"/>
          <w:sz w:val="22"/>
          <w:szCs w:val="22"/>
        </w:rPr>
        <w:t xml:space="preserve">, </w:t>
      </w:r>
      <w:r w:rsidRPr="0048528F">
        <w:rPr>
          <w:rFonts w:ascii="Palatino Linotype" w:hAnsi="Palatino Linotype"/>
          <w:b/>
          <w:bCs/>
          <w:i/>
          <w:color w:val="000000" w:themeColor="text1"/>
          <w:sz w:val="22"/>
          <w:szCs w:val="22"/>
        </w:rPr>
        <w:t>2015 December.)</w:t>
      </w:r>
    </w:p>
    <w:p w:rsidR="009938AE" w:rsidRPr="0048528F" w:rsidRDefault="009938AE" w:rsidP="009938AE">
      <w:pPr>
        <w:spacing w:before="0"/>
        <w:ind w:firstLine="0"/>
        <w:jc w:val="center"/>
        <w:rPr>
          <w:rFonts w:ascii="Palatino Linotype" w:hAnsi="Palatino Linotype"/>
          <w:b/>
          <w:bCs/>
          <w:i/>
          <w:color w:val="000000" w:themeColor="text1"/>
          <w:sz w:val="32"/>
          <w:szCs w:val="32"/>
        </w:rPr>
      </w:pPr>
    </w:p>
    <w:p w:rsidR="00B85205" w:rsidRPr="0048528F" w:rsidRDefault="009938AE" w:rsidP="009938AE">
      <w:pPr>
        <w:spacing w:before="0"/>
        <w:ind w:firstLine="0"/>
        <w:rPr>
          <w:rFonts w:ascii="Palatino Linotype" w:hAnsi="Palatino Linotype"/>
          <w:b/>
          <w:color w:val="000000" w:themeColor="text1"/>
        </w:rPr>
      </w:pPr>
      <w:r w:rsidRPr="0048528F">
        <w:rPr>
          <w:rFonts w:ascii="Palatino Linotype" w:hAnsi="Palatino Linotype"/>
          <w:b/>
          <w:color w:val="000000" w:themeColor="text1"/>
        </w:rPr>
        <w:t xml:space="preserve">Sri Lankan </w:t>
      </w:r>
      <w:r w:rsidR="00D14877" w:rsidRPr="0048528F">
        <w:rPr>
          <w:rFonts w:ascii="Palatino Linotype" w:hAnsi="Palatino Linotype"/>
          <w:b/>
          <w:color w:val="000000" w:themeColor="text1"/>
        </w:rPr>
        <w:t>Education</w:t>
      </w:r>
      <w:r w:rsidRPr="0048528F">
        <w:rPr>
          <w:rFonts w:ascii="Palatino Linotype" w:hAnsi="Palatino Linotype"/>
          <w:b/>
          <w:color w:val="000000" w:themeColor="text1"/>
        </w:rPr>
        <w:t xml:space="preserve"> Policy</w:t>
      </w:r>
    </w:p>
    <w:p w:rsidR="00CD762F" w:rsidRPr="0048528F" w:rsidRDefault="00D14877" w:rsidP="00000C0D">
      <w:pPr>
        <w:spacing w:before="0" w:after="120" w:line="264" w:lineRule="auto"/>
        <w:ind w:firstLine="0"/>
        <w:rPr>
          <w:rFonts w:ascii="Palatino Linotype" w:hAnsi="Palatino Linotype"/>
          <w:color w:val="000000" w:themeColor="text1"/>
          <w:sz w:val="21"/>
          <w:szCs w:val="21"/>
        </w:rPr>
      </w:pPr>
      <w:r w:rsidRPr="0048528F">
        <w:rPr>
          <w:rFonts w:ascii="Palatino Linotype" w:hAnsi="Palatino Linotype"/>
          <w:color w:val="000000" w:themeColor="text1"/>
          <w:sz w:val="21"/>
          <w:szCs w:val="21"/>
        </w:rPr>
        <w:t>Educationists</w:t>
      </w:r>
      <w:r w:rsidR="001814E7" w:rsidRPr="0048528F">
        <w:rPr>
          <w:rFonts w:ascii="Palatino Linotype" w:hAnsi="Palatino Linotype"/>
          <w:color w:val="000000" w:themeColor="text1"/>
          <w:sz w:val="21"/>
          <w:szCs w:val="21"/>
        </w:rPr>
        <w:t xml:space="preserve"> have expressed </w:t>
      </w:r>
      <w:r w:rsidRPr="0048528F">
        <w:rPr>
          <w:rFonts w:ascii="Palatino Linotype" w:hAnsi="Palatino Linotype"/>
          <w:color w:val="000000" w:themeColor="text1"/>
          <w:sz w:val="21"/>
          <w:szCs w:val="21"/>
        </w:rPr>
        <w:t>their</w:t>
      </w:r>
      <w:r w:rsidR="001814E7" w:rsidRPr="0048528F">
        <w:rPr>
          <w:rFonts w:ascii="Palatino Linotype" w:hAnsi="Palatino Linotype"/>
          <w:color w:val="000000" w:themeColor="text1"/>
          <w:sz w:val="21"/>
          <w:szCs w:val="21"/>
        </w:rPr>
        <w:t xml:space="preserve"> thoughts about a national education </w:t>
      </w:r>
      <w:r w:rsidRPr="0048528F">
        <w:rPr>
          <w:rFonts w:ascii="Palatino Linotype" w:hAnsi="Palatino Linotype"/>
          <w:color w:val="000000" w:themeColor="text1"/>
          <w:sz w:val="21"/>
          <w:szCs w:val="21"/>
        </w:rPr>
        <w:t>policy</w:t>
      </w:r>
      <w:r w:rsidR="001814E7" w:rsidRPr="0048528F">
        <w:rPr>
          <w:rFonts w:ascii="Palatino Linotype" w:hAnsi="Palatino Linotype"/>
          <w:color w:val="000000" w:themeColor="text1"/>
          <w:sz w:val="21"/>
          <w:szCs w:val="21"/>
        </w:rPr>
        <w:t xml:space="preserve"> appropriate to </w:t>
      </w:r>
      <w:r w:rsidR="009938AE" w:rsidRPr="0048528F">
        <w:rPr>
          <w:rFonts w:ascii="Palatino Linotype" w:hAnsi="Palatino Linotype"/>
          <w:color w:val="000000" w:themeColor="text1"/>
          <w:sz w:val="21"/>
          <w:szCs w:val="21"/>
        </w:rPr>
        <w:t>Sri</w:t>
      </w:r>
      <w:r w:rsidR="003F77EB" w:rsidRPr="0048528F">
        <w:rPr>
          <w:rFonts w:ascii="Palatino Linotype" w:hAnsi="Palatino Linotype"/>
          <w:color w:val="000000" w:themeColor="text1"/>
          <w:sz w:val="21"/>
          <w:szCs w:val="21"/>
        </w:rPr>
        <w:t xml:space="preserve"> L</w:t>
      </w:r>
      <w:r w:rsidR="001814E7" w:rsidRPr="0048528F">
        <w:rPr>
          <w:rFonts w:ascii="Palatino Linotype" w:hAnsi="Palatino Linotype"/>
          <w:color w:val="000000" w:themeColor="text1"/>
          <w:sz w:val="21"/>
          <w:szCs w:val="21"/>
        </w:rPr>
        <w:t>anka.</w:t>
      </w:r>
      <w:r w:rsidR="003F77EB" w:rsidRPr="0048528F">
        <w:rPr>
          <w:rFonts w:ascii="Palatino Linotype" w:hAnsi="Palatino Linotype"/>
          <w:color w:val="000000" w:themeColor="text1"/>
          <w:sz w:val="21"/>
          <w:szCs w:val="21"/>
        </w:rPr>
        <w:t xml:space="preserve"> They have helped to advance the spread and standard of education in the country. Our education sector could, h</w:t>
      </w:r>
      <w:r w:rsidR="009E0D37" w:rsidRPr="0048528F">
        <w:rPr>
          <w:rFonts w:ascii="Palatino Linotype" w:hAnsi="Palatino Linotype"/>
          <w:color w:val="000000" w:themeColor="text1"/>
          <w:sz w:val="21"/>
          <w:szCs w:val="21"/>
        </w:rPr>
        <w:t xml:space="preserve">owever, not overcome the flawed social </w:t>
      </w:r>
      <w:r w:rsidR="003F77EB" w:rsidRPr="0048528F">
        <w:rPr>
          <w:rFonts w:ascii="Palatino Linotype" w:hAnsi="Palatino Linotype"/>
          <w:color w:val="000000" w:themeColor="text1"/>
          <w:sz w:val="21"/>
          <w:szCs w:val="21"/>
        </w:rPr>
        <w:t>percept</w:t>
      </w:r>
      <w:r w:rsidR="009E0D37" w:rsidRPr="0048528F">
        <w:rPr>
          <w:rFonts w:ascii="Palatino Linotype" w:hAnsi="Palatino Linotype"/>
          <w:color w:val="000000" w:themeColor="text1"/>
          <w:sz w:val="21"/>
          <w:szCs w:val="21"/>
        </w:rPr>
        <w:t>ion</w:t>
      </w:r>
      <w:r w:rsidR="003F77EB" w:rsidRPr="0048528F">
        <w:rPr>
          <w:rFonts w:ascii="Palatino Linotype" w:hAnsi="Palatino Linotype"/>
          <w:color w:val="000000" w:themeColor="text1"/>
          <w:sz w:val="21"/>
          <w:szCs w:val="21"/>
        </w:rPr>
        <w:t xml:space="preserve"> of </w:t>
      </w:r>
      <w:r w:rsidR="009E0D37" w:rsidRPr="0048528F">
        <w:rPr>
          <w:rFonts w:ascii="Palatino Linotype" w:hAnsi="Palatino Linotype"/>
          <w:color w:val="000000" w:themeColor="text1"/>
          <w:sz w:val="21"/>
          <w:szCs w:val="21"/>
        </w:rPr>
        <w:t xml:space="preserve">the purpose of </w:t>
      </w:r>
      <w:r w:rsidR="003F77EB" w:rsidRPr="0048528F">
        <w:rPr>
          <w:rFonts w:ascii="Palatino Linotype" w:hAnsi="Palatino Linotype"/>
          <w:color w:val="000000" w:themeColor="text1"/>
          <w:sz w:val="21"/>
          <w:szCs w:val="21"/>
        </w:rPr>
        <w:t>e</w:t>
      </w:r>
      <w:r w:rsidR="009E0D37" w:rsidRPr="0048528F">
        <w:rPr>
          <w:rFonts w:ascii="Palatino Linotype" w:hAnsi="Palatino Linotype"/>
          <w:color w:val="000000" w:themeColor="text1"/>
          <w:sz w:val="21"/>
          <w:szCs w:val="21"/>
        </w:rPr>
        <w:t>d</w:t>
      </w:r>
      <w:r w:rsidR="003F77EB" w:rsidRPr="0048528F">
        <w:rPr>
          <w:rFonts w:ascii="Palatino Linotype" w:hAnsi="Palatino Linotype"/>
          <w:color w:val="000000" w:themeColor="text1"/>
          <w:sz w:val="21"/>
          <w:szCs w:val="21"/>
        </w:rPr>
        <w:t>ucation</w:t>
      </w:r>
      <w:r w:rsidR="009E0D37" w:rsidRPr="0048528F">
        <w:rPr>
          <w:rFonts w:ascii="Palatino Linotype" w:hAnsi="Palatino Linotype"/>
          <w:color w:val="000000" w:themeColor="text1"/>
          <w:sz w:val="21"/>
          <w:szCs w:val="21"/>
        </w:rPr>
        <w:t xml:space="preserve">. One cannot blame educationists or the education sector for it. We need to think why assignments meant to enhance the interest of the students in practical work, social surroundings and the environment have from a very young age become burdens on students instead of being tasks </w:t>
      </w:r>
      <w:r w:rsidRPr="0048528F">
        <w:rPr>
          <w:rFonts w:ascii="Palatino Linotype" w:hAnsi="Palatino Linotype"/>
          <w:color w:val="000000" w:themeColor="text1"/>
          <w:sz w:val="21"/>
          <w:szCs w:val="21"/>
        </w:rPr>
        <w:t>that</w:t>
      </w:r>
      <w:r w:rsidR="009E0D37" w:rsidRPr="0048528F">
        <w:rPr>
          <w:rFonts w:ascii="Palatino Linotype" w:hAnsi="Palatino Linotype"/>
          <w:color w:val="000000" w:themeColor="text1"/>
          <w:sz w:val="21"/>
          <w:szCs w:val="21"/>
        </w:rPr>
        <w:t xml:space="preserve"> they fulfil with joy. </w:t>
      </w:r>
    </w:p>
    <w:p w:rsidR="009938AE" w:rsidRPr="0048528F" w:rsidRDefault="009E0D37" w:rsidP="00CD762F">
      <w:pPr>
        <w:spacing w:before="0" w:after="120" w:line="264" w:lineRule="auto"/>
        <w:ind w:firstLine="270"/>
        <w:rPr>
          <w:rFonts w:ascii="Palatino Linotype" w:hAnsi="Palatino Linotype"/>
          <w:color w:val="000000" w:themeColor="text1"/>
          <w:sz w:val="21"/>
          <w:szCs w:val="21"/>
        </w:rPr>
      </w:pPr>
      <w:r w:rsidRPr="0048528F">
        <w:rPr>
          <w:rFonts w:ascii="Palatino Linotype" w:hAnsi="Palatino Linotype"/>
          <w:color w:val="000000" w:themeColor="text1"/>
          <w:sz w:val="21"/>
          <w:szCs w:val="21"/>
        </w:rPr>
        <w:t>We know the consequences of school education continuing to be a series of races from Year Five to the final year in school.</w:t>
      </w:r>
      <w:r w:rsidR="00D14877" w:rsidRPr="0048528F">
        <w:rPr>
          <w:rFonts w:ascii="Palatino Linotype" w:hAnsi="Palatino Linotype"/>
          <w:color w:val="000000" w:themeColor="text1"/>
          <w:sz w:val="21"/>
          <w:szCs w:val="21"/>
        </w:rPr>
        <w:t xml:space="preserve"> </w:t>
      </w:r>
      <w:r w:rsidR="00AB7318" w:rsidRPr="0048528F">
        <w:rPr>
          <w:rFonts w:ascii="Palatino Linotype" w:hAnsi="Palatino Linotype"/>
          <w:color w:val="000000" w:themeColor="text1"/>
          <w:sz w:val="21"/>
          <w:szCs w:val="21"/>
        </w:rPr>
        <w:t xml:space="preserve">Educationists are aware of the proliferation </w:t>
      </w:r>
      <w:r w:rsidR="00816CA4" w:rsidRPr="0048528F">
        <w:rPr>
          <w:rFonts w:ascii="Palatino Linotype" w:hAnsi="Palatino Linotype"/>
          <w:color w:val="000000" w:themeColor="text1"/>
          <w:sz w:val="21"/>
          <w:szCs w:val="21"/>
        </w:rPr>
        <w:t>of institutions for private tuition as</w:t>
      </w:r>
      <w:r w:rsidR="00D14877" w:rsidRPr="0048528F">
        <w:rPr>
          <w:rFonts w:ascii="Palatino Linotype" w:hAnsi="Palatino Linotype"/>
          <w:color w:val="000000" w:themeColor="text1"/>
          <w:sz w:val="21"/>
          <w:szCs w:val="21"/>
        </w:rPr>
        <w:t xml:space="preserve"> a result of the stiff competition to enter certain fields of study,</w:t>
      </w:r>
      <w:r w:rsidR="00816CA4" w:rsidRPr="0048528F">
        <w:rPr>
          <w:rFonts w:ascii="Palatino Linotype" w:hAnsi="Palatino Linotype"/>
          <w:color w:val="000000" w:themeColor="text1"/>
          <w:sz w:val="21"/>
          <w:szCs w:val="21"/>
        </w:rPr>
        <w:t xml:space="preserve"> and of the consequent distortion in the view of students about education. Yet governments have not sought to analyse it extensively or take steps to rectify it. Educationists who </w:t>
      </w:r>
      <w:r w:rsidR="007D2420" w:rsidRPr="0048528F">
        <w:rPr>
          <w:rFonts w:ascii="Palatino Linotype" w:hAnsi="Palatino Linotype"/>
          <w:color w:val="000000" w:themeColor="text1"/>
          <w:sz w:val="21"/>
          <w:szCs w:val="21"/>
        </w:rPr>
        <w:t>struggled</w:t>
      </w:r>
      <w:r w:rsidR="00816CA4" w:rsidRPr="0048528F">
        <w:rPr>
          <w:rFonts w:ascii="Palatino Linotype" w:hAnsi="Palatino Linotype"/>
          <w:color w:val="000000" w:themeColor="text1"/>
          <w:sz w:val="21"/>
          <w:szCs w:val="21"/>
        </w:rPr>
        <w:t xml:space="preserve"> to increase the allocation for education to 6% of the gross </w:t>
      </w:r>
      <w:r w:rsidR="007D2420" w:rsidRPr="0048528F">
        <w:rPr>
          <w:rFonts w:ascii="Palatino Linotype" w:hAnsi="Palatino Linotype"/>
          <w:color w:val="000000" w:themeColor="text1"/>
          <w:sz w:val="21"/>
          <w:szCs w:val="21"/>
        </w:rPr>
        <w:t>national</w:t>
      </w:r>
      <w:r w:rsidR="00816CA4" w:rsidRPr="0048528F">
        <w:rPr>
          <w:rFonts w:ascii="Palatino Linotype" w:hAnsi="Palatino Linotype"/>
          <w:color w:val="000000" w:themeColor="text1"/>
          <w:sz w:val="21"/>
          <w:szCs w:val="21"/>
        </w:rPr>
        <w:t xml:space="preserve"> product too have not emphasized this mat</w:t>
      </w:r>
      <w:r w:rsidR="00000C0D" w:rsidRPr="0048528F">
        <w:rPr>
          <w:rFonts w:ascii="Palatino Linotype" w:hAnsi="Palatino Linotype"/>
          <w:color w:val="000000" w:themeColor="text1"/>
          <w:sz w:val="21"/>
          <w:szCs w:val="21"/>
        </w:rPr>
        <w:t>ter adequately. Although the Government</w:t>
      </w:r>
      <w:r w:rsidR="00816CA4" w:rsidRPr="0048528F">
        <w:rPr>
          <w:rFonts w:ascii="Palatino Linotype" w:hAnsi="Palatino Linotype"/>
          <w:color w:val="000000" w:themeColor="text1"/>
          <w:sz w:val="21"/>
          <w:szCs w:val="21"/>
        </w:rPr>
        <w:t xml:space="preserve"> </w:t>
      </w:r>
      <w:r w:rsidR="00000C0D" w:rsidRPr="0048528F">
        <w:rPr>
          <w:rFonts w:ascii="Palatino Linotype" w:hAnsi="Palatino Linotype"/>
          <w:color w:val="000000" w:themeColor="text1"/>
          <w:sz w:val="21"/>
          <w:szCs w:val="21"/>
        </w:rPr>
        <w:t>poses to have accepted in principle the allocation of 6% for education, what form the 6% will take when it arrives is another matter.</w:t>
      </w:r>
    </w:p>
    <w:p w:rsidR="00CD762F" w:rsidRPr="0048528F" w:rsidRDefault="00CE59AD" w:rsidP="00A03931">
      <w:pPr>
        <w:spacing w:before="0" w:line="264" w:lineRule="auto"/>
        <w:rPr>
          <w:rFonts w:ascii="Palatino Linotype" w:hAnsi="Palatino Linotype"/>
          <w:color w:val="000000" w:themeColor="text1"/>
          <w:sz w:val="21"/>
          <w:szCs w:val="21"/>
        </w:rPr>
      </w:pPr>
      <w:r w:rsidRPr="0048528F">
        <w:rPr>
          <w:rFonts w:ascii="Palatino Linotype" w:hAnsi="Palatino Linotype"/>
          <w:color w:val="000000" w:themeColor="text1"/>
          <w:sz w:val="21"/>
          <w:szCs w:val="21"/>
        </w:rPr>
        <w:lastRenderedPageBreak/>
        <w:t xml:space="preserve">Several of the measures taken by successive governments on pretext of increasing places in the university have been risky. Universities, </w:t>
      </w:r>
      <w:r w:rsidR="007D2420" w:rsidRPr="0048528F">
        <w:rPr>
          <w:rFonts w:ascii="Palatino Linotype" w:hAnsi="Palatino Linotype"/>
          <w:color w:val="000000" w:themeColor="text1"/>
          <w:sz w:val="21"/>
          <w:szCs w:val="21"/>
        </w:rPr>
        <w:t>fields</w:t>
      </w:r>
      <w:r w:rsidRPr="0048528F">
        <w:rPr>
          <w:rFonts w:ascii="Palatino Linotype" w:hAnsi="Palatino Linotype"/>
          <w:color w:val="000000" w:themeColor="text1"/>
          <w:sz w:val="21"/>
          <w:szCs w:val="21"/>
        </w:rPr>
        <w:t xml:space="preserve"> and institutions of </w:t>
      </w:r>
      <w:r w:rsidR="007D2420" w:rsidRPr="0048528F">
        <w:rPr>
          <w:rFonts w:ascii="Palatino Linotype" w:hAnsi="Palatino Linotype"/>
          <w:color w:val="000000" w:themeColor="text1"/>
          <w:sz w:val="21"/>
          <w:szCs w:val="21"/>
        </w:rPr>
        <w:t>higher</w:t>
      </w:r>
      <w:r w:rsidRPr="0048528F">
        <w:rPr>
          <w:rFonts w:ascii="Palatino Linotype" w:hAnsi="Palatino Linotype"/>
          <w:color w:val="000000" w:themeColor="text1"/>
          <w:sz w:val="21"/>
          <w:szCs w:val="21"/>
        </w:rPr>
        <w:t xml:space="preserve"> education have been initiated without adequate resources.</w:t>
      </w:r>
      <w:r w:rsidR="00564008" w:rsidRPr="0048528F">
        <w:rPr>
          <w:rFonts w:ascii="Palatino Linotype" w:hAnsi="Palatino Linotype"/>
          <w:color w:val="000000" w:themeColor="text1"/>
          <w:sz w:val="21"/>
          <w:szCs w:val="21"/>
        </w:rPr>
        <w:t xml:space="preserve"> The number of students in various disciplines grew despite the shortage of resources. The Course Unit </w:t>
      </w:r>
      <w:r w:rsidR="00A03931" w:rsidRPr="0048528F">
        <w:rPr>
          <w:rFonts w:ascii="Palatino Linotype" w:hAnsi="Palatino Linotype"/>
          <w:color w:val="000000" w:themeColor="text1"/>
          <w:sz w:val="21"/>
          <w:szCs w:val="21"/>
        </w:rPr>
        <w:t>S</w:t>
      </w:r>
      <w:r w:rsidR="00564008" w:rsidRPr="0048528F">
        <w:rPr>
          <w:rFonts w:ascii="Palatino Linotype" w:hAnsi="Palatino Linotype"/>
          <w:color w:val="000000" w:themeColor="text1"/>
          <w:sz w:val="21"/>
          <w:szCs w:val="21"/>
        </w:rPr>
        <w:t xml:space="preserve">ystem of education </w:t>
      </w:r>
      <w:r w:rsidR="007D2420" w:rsidRPr="0048528F">
        <w:rPr>
          <w:rFonts w:ascii="Palatino Linotype" w:hAnsi="Palatino Linotype"/>
          <w:color w:val="000000" w:themeColor="text1"/>
          <w:sz w:val="21"/>
          <w:szCs w:val="21"/>
        </w:rPr>
        <w:t>which</w:t>
      </w:r>
      <w:r w:rsidR="00564008" w:rsidRPr="0048528F">
        <w:rPr>
          <w:rFonts w:ascii="Palatino Linotype" w:hAnsi="Palatino Linotype"/>
          <w:color w:val="000000" w:themeColor="text1"/>
          <w:sz w:val="21"/>
          <w:szCs w:val="21"/>
        </w:rPr>
        <w:t xml:space="preserve"> demands even more resources was introduced amid such handicaps </w:t>
      </w:r>
      <w:r w:rsidR="003629D3" w:rsidRPr="0048528F">
        <w:rPr>
          <w:rFonts w:ascii="Palatino Linotype" w:hAnsi="Palatino Linotype"/>
          <w:color w:val="000000" w:themeColor="text1"/>
          <w:sz w:val="21"/>
          <w:szCs w:val="21"/>
        </w:rPr>
        <w:t>and has been in p</w:t>
      </w:r>
      <w:r w:rsidR="004E0D73" w:rsidRPr="0048528F">
        <w:rPr>
          <w:rFonts w:ascii="Palatino Linotype" w:hAnsi="Palatino Linotype"/>
          <w:color w:val="000000" w:themeColor="text1"/>
          <w:sz w:val="21"/>
          <w:szCs w:val="21"/>
        </w:rPr>
        <w:t>lac</w:t>
      </w:r>
      <w:r w:rsidR="003629D3" w:rsidRPr="0048528F">
        <w:rPr>
          <w:rFonts w:ascii="Palatino Linotype" w:hAnsi="Palatino Linotype"/>
          <w:color w:val="000000" w:themeColor="text1"/>
          <w:sz w:val="21"/>
          <w:szCs w:val="21"/>
        </w:rPr>
        <w:t xml:space="preserve">e for </w:t>
      </w:r>
      <w:r w:rsidR="007D2420" w:rsidRPr="0048528F">
        <w:rPr>
          <w:rFonts w:ascii="Palatino Linotype" w:hAnsi="Palatino Linotype"/>
          <w:color w:val="000000" w:themeColor="text1"/>
          <w:sz w:val="21"/>
          <w:szCs w:val="21"/>
        </w:rPr>
        <w:t>over</w:t>
      </w:r>
      <w:r w:rsidR="003629D3" w:rsidRPr="0048528F">
        <w:rPr>
          <w:rFonts w:ascii="Palatino Linotype" w:hAnsi="Palatino Linotype"/>
          <w:color w:val="000000" w:themeColor="text1"/>
          <w:sz w:val="21"/>
          <w:szCs w:val="21"/>
        </w:rPr>
        <w:t xml:space="preserve"> 15 years in the universities of the country. It will be proper to assess its merits or otherwise in the social contexts in which it functions. </w:t>
      </w:r>
    </w:p>
    <w:p w:rsidR="00000C0D" w:rsidRPr="0048528F" w:rsidRDefault="003629D3" w:rsidP="00A03931">
      <w:pPr>
        <w:spacing w:before="0" w:line="264" w:lineRule="auto"/>
        <w:rPr>
          <w:rFonts w:ascii="Palatino Linotype" w:hAnsi="Palatino Linotype"/>
          <w:color w:val="000000" w:themeColor="text1"/>
          <w:sz w:val="21"/>
          <w:szCs w:val="21"/>
        </w:rPr>
      </w:pPr>
      <w:r w:rsidRPr="0048528F">
        <w:rPr>
          <w:rFonts w:ascii="Palatino Linotype" w:hAnsi="Palatino Linotype"/>
          <w:color w:val="000000" w:themeColor="text1"/>
          <w:sz w:val="21"/>
          <w:szCs w:val="21"/>
        </w:rPr>
        <w:t>Apart from whether universities emphatically told higher authorities about situations where it failed to function and where it was inappropriate, it is important to note that external pressures operate through the University Grants Commission (UGC)</w:t>
      </w:r>
      <w:r w:rsidR="004E0D73" w:rsidRPr="0048528F">
        <w:rPr>
          <w:rFonts w:ascii="Palatino Linotype" w:hAnsi="Palatino Linotype"/>
          <w:color w:val="000000" w:themeColor="text1"/>
          <w:sz w:val="21"/>
          <w:szCs w:val="21"/>
        </w:rPr>
        <w:t>,</w:t>
      </w:r>
      <w:r w:rsidRPr="0048528F">
        <w:rPr>
          <w:rFonts w:ascii="Palatino Linotype" w:hAnsi="Palatino Linotype"/>
          <w:color w:val="000000" w:themeColor="text1"/>
          <w:sz w:val="21"/>
          <w:szCs w:val="21"/>
        </w:rPr>
        <w:t xml:space="preserve"> overriding </w:t>
      </w:r>
      <w:r w:rsidR="00A03931" w:rsidRPr="0048528F">
        <w:rPr>
          <w:rFonts w:ascii="Palatino Linotype" w:hAnsi="Palatino Linotype"/>
          <w:color w:val="000000" w:themeColor="text1"/>
          <w:sz w:val="21"/>
          <w:szCs w:val="21"/>
        </w:rPr>
        <w:t xml:space="preserve">any objection whatsoever. The Course Unit System was introduced as part of a continuous scheme to assess student performance.  </w:t>
      </w:r>
    </w:p>
    <w:p w:rsidR="00A03931" w:rsidRPr="0048528F" w:rsidRDefault="00A03931" w:rsidP="00A03931">
      <w:pPr>
        <w:spacing w:before="0" w:line="264" w:lineRule="auto"/>
        <w:rPr>
          <w:rFonts w:ascii="Palatino Linotype" w:hAnsi="Palatino Linotype"/>
          <w:color w:val="000000" w:themeColor="text1"/>
          <w:sz w:val="21"/>
          <w:szCs w:val="21"/>
        </w:rPr>
      </w:pPr>
    </w:p>
    <w:p w:rsidR="00A03931" w:rsidRPr="0048528F" w:rsidRDefault="00A03931" w:rsidP="00A03931">
      <w:pPr>
        <w:spacing w:before="0" w:line="264" w:lineRule="auto"/>
        <w:ind w:firstLine="0"/>
        <w:rPr>
          <w:rFonts w:ascii="Palatino Linotype" w:hAnsi="Palatino Linotype"/>
          <w:b/>
          <w:color w:val="000000" w:themeColor="text1"/>
        </w:rPr>
      </w:pPr>
      <w:r w:rsidRPr="0048528F">
        <w:rPr>
          <w:rFonts w:ascii="Palatino Linotype" w:hAnsi="Palatino Linotype"/>
          <w:b/>
          <w:color w:val="000000" w:themeColor="text1"/>
        </w:rPr>
        <w:t>New Ideas</w:t>
      </w:r>
    </w:p>
    <w:p w:rsidR="00A03931" w:rsidRPr="0048528F" w:rsidRDefault="00A03931" w:rsidP="00A03931">
      <w:pPr>
        <w:spacing w:before="0" w:after="120" w:line="264" w:lineRule="auto"/>
        <w:ind w:firstLine="0"/>
        <w:rPr>
          <w:rFonts w:ascii="Palatino Linotype" w:hAnsi="Palatino Linotype"/>
          <w:color w:val="000000" w:themeColor="text1"/>
          <w:sz w:val="21"/>
          <w:szCs w:val="21"/>
        </w:rPr>
      </w:pPr>
      <w:r w:rsidRPr="0048528F">
        <w:rPr>
          <w:rFonts w:ascii="Palatino Linotype" w:hAnsi="Palatino Linotype"/>
          <w:color w:val="000000" w:themeColor="text1"/>
          <w:sz w:val="21"/>
          <w:szCs w:val="21"/>
        </w:rPr>
        <w:t>Even if a scheme education of educations continues to yield quality results</w:t>
      </w:r>
      <w:r w:rsidR="00FF7FDC" w:rsidRPr="0048528F">
        <w:rPr>
          <w:rFonts w:ascii="Palatino Linotype" w:hAnsi="Palatino Linotype"/>
          <w:color w:val="000000" w:themeColor="text1"/>
          <w:sz w:val="21"/>
          <w:szCs w:val="21"/>
        </w:rPr>
        <w:t xml:space="preserve">, it is not harmful to rectify or </w:t>
      </w:r>
      <w:r w:rsidR="007D2420" w:rsidRPr="0048528F">
        <w:rPr>
          <w:rFonts w:ascii="Palatino Linotype" w:hAnsi="Palatino Linotype"/>
          <w:color w:val="000000" w:themeColor="text1"/>
          <w:sz w:val="21"/>
          <w:szCs w:val="21"/>
        </w:rPr>
        <w:t>improve</w:t>
      </w:r>
      <w:r w:rsidR="00FF7FDC" w:rsidRPr="0048528F">
        <w:rPr>
          <w:rFonts w:ascii="Palatino Linotype" w:hAnsi="Palatino Linotype"/>
          <w:color w:val="000000" w:themeColor="text1"/>
          <w:sz w:val="21"/>
          <w:szCs w:val="21"/>
        </w:rPr>
        <w:t xml:space="preserve"> it. However, when an </w:t>
      </w:r>
      <w:r w:rsidR="007D2420" w:rsidRPr="0048528F">
        <w:rPr>
          <w:rFonts w:ascii="Palatino Linotype" w:hAnsi="Palatino Linotype"/>
          <w:color w:val="000000" w:themeColor="text1"/>
          <w:sz w:val="21"/>
          <w:szCs w:val="21"/>
        </w:rPr>
        <w:t>alternative</w:t>
      </w:r>
      <w:r w:rsidR="00FF7FDC" w:rsidRPr="0048528F">
        <w:rPr>
          <w:rFonts w:ascii="Palatino Linotype" w:hAnsi="Palatino Linotype"/>
          <w:color w:val="000000" w:themeColor="text1"/>
          <w:sz w:val="21"/>
          <w:szCs w:val="21"/>
        </w:rPr>
        <w:t xml:space="preserve"> educational scheme is introduced in </w:t>
      </w:r>
      <w:r w:rsidR="007D2420" w:rsidRPr="0048528F">
        <w:rPr>
          <w:rFonts w:ascii="Palatino Linotype" w:hAnsi="Palatino Linotype"/>
          <w:color w:val="000000" w:themeColor="text1"/>
          <w:sz w:val="21"/>
          <w:szCs w:val="21"/>
        </w:rPr>
        <w:t>its</w:t>
      </w:r>
      <w:r w:rsidR="00FF7FDC" w:rsidRPr="0048528F">
        <w:rPr>
          <w:rFonts w:ascii="Palatino Linotype" w:hAnsi="Palatino Linotype"/>
          <w:color w:val="000000" w:themeColor="text1"/>
          <w:sz w:val="21"/>
          <w:szCs w:val="21"/>
        </w:rPr>
        <w:t xml:space="preserve"> place, it is important to</w:t>
      </w:r>
      <w:r w:rsidR="00622585" w:rsidRPr="0048528F">
        <w:rPr>
          <w:rFonts w:ascii="Palatino Linotype" w:hAnsi="Palatino Linotype"/>
          <w:color w:val="000000" w:themeColor="text1"/>
          <w:sz w:val="21"/>
          <w:szCs w:val="21"/>
        </w:rPr>
        <w:t xml:space="preserve"> assess whether </w:t>
      </w:r>
      <w:r w:rsidR="00B862EA" w:rsidRPr="0048528F">
        <w:rPr>
          <w:rFonts w:ascii="Palatino Linotype" w:hAnsi="Palatino Linotype"/>
          <w:color w:val="000000" w:themeColor="text1"/>
          <w:sz w:val="21"/>
          <w:szCs w:val="21"/>
        </w:rPr>
        <w:t>t</w:t>
      </w:r>
      <w:r w:rsidR="00622585" w:rsidRPr="0048528F">
        <w:rPr>
          <w:rFonts w:ascii="Palatino Linotype" w:hAnsi="Palatino Linotype"/>
          <w:color w:val="000000" w:themeColor="text1"/>
          <w:sz w:val="21"/>
          <w:szCs w:val="21"/>
        </w:rPr>
        <w:t xml:space="preserve">he long term benefits of the change over </w:t>
      </w:r>
      <w:r w:rsidR="00B862EA" w:rsidRPr="0048528F">
        <w:rPr>
          <w:rFonts w:ascii="Palatino Linotype" w:hAnsi="Palatino Linotype"/>
          <w:color w:val="000000" w:themeColor="text1"/>
          <w:sz w:val="21"/>
          <w:szCs w:val="21"/>
        </w:rPr>
        <w:t>offset the losses and confusion resulting fr</w:t>
      </w:r>
      <w:r w:rsidR="00E700AA" w:rsidRPr="0048528F">
        <w:rPr>
          <w:rFonts w:ascii="Palatino Linotype" w:hAnsi="Palatino Linotype"/>
          <w:color w:val="000000" w:themeColor="text1"/>
          <w:sz w:val="21"/>
          <w:szCs w:val="21"/>
        </w:rPr>
        <w:t>o</w:t>
      </w:r>
      <w:r w:rsidR="00B862EA" w:rsidRPr="0048528F">
        <w:rPr>
          <w:rFonts w:ascii="Palatino Linotype" w:hAnsi="Palatino Linotype"/>
          <w:color w:val="000000" w:themeColor="text1"/>
          <w:sz w:val="21"/>
          <w:szCs w:val="21"/>
        </w:rPr>
        <w:t xml:space="preserve">m the </w:t>
      </w:r>
      <w:r w:rsidR="00E700AA" w:rsidRPr="0048528F">
        <w:rPr>
          <w:rFonts w:ascii="Palatino Linotype" w:hAnsi="Palatino Linotype"/>
          <w:color w:val="000000" w:themeColor="text1"/>
          <w:sz w:val="21"/>
          <w:szCs w:val="21"/>
        </w:rPr>
        <w:t xml:space="preserve">transition. Besides, it is necessary to examine whether sufficient resources exist to implement the change within a short period. Most </w:t>
      </w:r>
      <w:r w:rsidR="007D2420" w:rsidRPr="0048528F">
        <w:rPr>
          <w:rFonts w:ascii="Palatino Linotype" w:hAnsi="Palatino Linotype"/>
          <w:color w:val="000000" w:themeColor="text1"/>
          <w:sz w:val="21"/>
          <w:szCs w:val="21"/>
        </w:rPr>
        <w:t>importantly</w:t>
      </w:r>
      <w:r w:rsidR="00E700AA" w:rsidRPr="0048528F">
        <w:rPr>
          <w:rFonts w:ascii="Palatino Linotype" w:hAnsi="Palatino Linotype"/>
          <w:color w:val="000000" w:themeColor="text1"/>
          <w:sz w:val="21"/>
          <w:szCs w:val="21"/>
        </w:rPr>
        <w:t>, it</w:t>
      </w:r>
      <w:r w:rsidR="00CB0C05" w:rsidRPr="0048528F">
        <w:rPr>
          <w:rFonts w:ascii="Palatino Linotype" w:hAnsi="Palatino Linotype"/>
          <w:color w:val="000000" w:themeColor="text1"/>
          <w:sz w:val="21"/>
          <w:szCs w:val="21"/>
        </w:rPr>
        <w:t xml:space="preserve"> i</w:t>
      </w:r>
      <w:r w:rsidR="00E700AA" w:rsidRPr="0048528F">
        <w:rPr>
          <w:rFonts w:ascii="Palatino Linotype" w:hAnsi="Palatino Linotype"/>
          <w:color w:val="000000" w:themeColor="text1"/>
          <w:sz w:val="21"/>
          <w:szCs w:val="21"/>
        </w:rPr>
        <w:t xml:space="preserve">s necessary to inquire into </w:t>
      </w:r>
      <w:r w:rsidR="00CB0C05" w:rsidRPr="0048528F">
        <w:rPr>
          <w:rFonts w:ascii="Palatino Linotype" w:hAnsi="Palatino Linotype"/>
          <w:color w:val="000000" w:themeColor="text1"/>
          <w:sz w:val="21"/>
          <w:szCs w:val="21"/>
        </w:rPr>
        <w:t xml:space="preserve">earlier </w:t>
      </w:r>
      <w:r w:rsidR="00E700AA" w:rsidRPr="0048528F">
        <w:rPr>
          <w:rFonts w:ascii="Palatino Linotype" w:hAnsi="Palatino Linotype"/>
          <w:color w:val="000000" w:themeColor="text1"/>
          <w:sz w:val="21"/>
          <w:szCs w:val="21"/>
        </w:rPr>
        <w:t xml:space="preserve">experiences </w:t>
      </w:r>
      <w:r w:rsidR="00CB0C05" w:rsidRPr="0048528F">
        <w:rPr>
          <w:rFonts w:ascii="Palatino Linotype" w:hAnsi="Palatino Linotype"/>
          <w:color w:val="000000" w:themeColor="text1"/>
          <w:sz w:val="21"/>
          <w:szCs w:val="21"/>
        </w:rPr>
        <w:t>if</w:t>
      </w:r>
      <w:r w:rsidR="00E700AA" w:rsidRPr="0048528F">
        <w:rPr>
          <w:rFonts w:ascii="Palatino Linotype" w:hAnsi="Palatino Linotype"/>
          <w:color w:val="000000" w:themeColor="text1"/>
          <w:sz w:val="21"/>
          <w:szCs w:val="21"/>
        </w:rPr>
        <w:t xml:space="preserve"> any</w:t>
      </w:r>
      <w:r w:rsidR="00CB0C05" w:rsidRPr="0048528F">
        <w:rPr>
          <w:rFonts w:ascii="Palatino Linotype" w:hAnsi="Palatino Linotype"/>
          <w:color w:val="000000" w:themeColor="text1"/>
          <w:sz w:val="21"/>
          <w:szCs w:val="21"/>
        </w:rPr>
        <w:t xml:space="preserve"> </w:t>
      </w:r>
      <w:r w:rsidR="004E0D73" w:rsidRPr="0048528F">
        <w:rPr>
          <w:rFonts w:ascii="Palatino Linotype" w:hAnsi="Palatino Linotype"/>
          <w:color w:val="000000" w:themeColor="text1"/>
          <w:sz w:val="21"/>
          <w:szCs w:val="21"/>
        </w:rPr>
        <w:t>with</w:t>
      </w:r>
      <w:r w:rsidR="00CB0C05" w:rsidRPr="0048528F">
        <w:rPr>
          <w:rFonts w:ascii="Palatino Linotype" w:hAnsi="Palatino Linotype"/>
          <w:color w:val="000000" w:themeColor="text1"/>
          <w:sz w:val="21"/>
          <w:szCs w:val="21"/>
        </w:rPr>
        <w:t xml:space="preserve"> such changes.</w:t>
      </w:r>
    </w:p>
    <w:p w:rsidR="00CD762F" w:rsidRPr="0048528F" w:rsidRDefault="00CB0C05" w:rsidP="00000C0D">
      <w:pPr>
        <w:spacing w:before="0" w:after="120" w:line="264" w:lineRule="auto"/>
        <w:ind w:firstLine="270"/>
        <w:rPr>
          <w:rFonts w:ascii="Palatino Linotype" w:hAnsi="Palatino Linotype"/>
          <w:color w:val="000000" w:themeColor="text1"/>
          <w:sz w:val="21"/>
          <w:szCs w:val="21"/>
        </w:rPr>
      </w:pPr>
      <w:r w:rsidRPr="0048528F">
        <w:rPr>
          <w:rFonts w:ascii="Palatino Linotype" w:hAnsi="Palatino Linotype"/>
          <w:color w:val="000000" w:themeColor="text1"/>
          <w:sz w:val="21"/>
          <w:szCs w:val="21"/>
        </w:rPr>
        <w:t xml:space="preserve">In the 1970’s some positive changes occurred in Sri Lanka’s school education. But the country also failed to learn from the experiences of other countries. In particular alternative approaches used in the West to teach language and mathematics were introduced here. The </w:t>
      </w:r>
      <w:r w:rsidR="0003628A" w:rsidRPr="0048528F">
        <w:rPr>
          <w:rFonts w:ascii="Palatino Linotype" w:hAnsi="Palatino Linotype"/>
          <w:color w:val="000000" w:themeColor="text1"/>
          <w:sz w:val="21"/>
          <w:szCs w:val="21"/>
        </w:rPr>
        <w:t>practice</w:t>
      </w:r>
      <w:r w:rsidRPr="0048528F">
        <w:rPr>
          <w:rFonts w:ascii="Palatino Linotype" w:hAnsi="Palatino Linotype"/>
          <w:color w:val="000000" w:themeColor="text1"/>
          <w:sz w:val="21"/>
          <w:szCs w:val="21"/>
        </w:rPr>
        <w:t xml:space="preserve"> of teaching language based </w:t>
      </w:r>
      <w:r w:rsidR="00C571BD" w:rsidRPr="0048528F">
        <w:rPr>
          <w:rFonts w:ascii="Palatino Linotype" w:hAnsi="Palatino Linotype"/>
          <w:color w:val="000000" w:themeColor="text1"/>
          <w:sz w:val="21"/>
          <w:szCs w:val="21"/>
        </w:rPr>
        <w:t xml:space="preserve">on </w:t>
      </w:r>
      <w:r w:rsidR="007D2420" w:rsidRPr="0048528F">
        <w:rPr>
          <w:rFonts w:ascii="Palatino Linotype" w:hAnsi="Palatino Linotype"/>
          <w:color w:val="000000" w:themeColor="text1"/>
          <w:sz w:val="21"/>
          <w:szCs w:val="21"/>
        </w:rPr>
        <w:t>grammar</w:t>
      </w:r>
      <w:r w:rsidR="00C571BD" w:rsidRPr="0048528F">
        <w:rPr>
          <w:rFonts w:ascii="Palatino Linotype" w:hAnsi="Palatino Linotype"/>
          <w:color w:val="000000" w:themeColor="text1"/>
          <w:sz w:val="21"/>
          <w:szCs w:val="21"/>
        </w:rPr>
        <w:t xml:space="preserve"> was relaxed in </w:t>
      </w:r>
      <w:r w:rsidR="007D2420" w:rsidRPr="0048528F">
        <w:rPr>
          <w:rFonts w:ascii="Palatino Linotype" w:hAnsi="Palatino Linotype"/>
          <w:color w:val="000000" w:themeColor="text1"/>
          <w:sz w:val="21"/>
          <w:szCs w:val="21"/>
        </w:rPr>
        <w:t>England</w:t>
      </w:r>
      <w:r w:rsidR="00C571BD" w:rsidRPr="0048528F">
        <w:rPr>
          <w:rFonts w:ascii="Palatino Linotype" w:hAnsi="Palatino Linotype"/>
          <w:color w:val="000000" w:themeColor="text1"/>
          <w:sz w:val="21"/>
          <w:szCs w:val="21"/>
        </w:rPr>
        <w:t xml:space="preserve"> and the US. The language skills of the students weakened as a result. Worse than that was the rapid fall in standard in mathema</w:t>
      </w:r>
      <w:r w:rsidR="00B5097E" w:rsidRPr="0048528F">
        <w:rPr>
          <w:rFonts w:ascii="Palatino Linotype" w:hAnsi="Palatino Linotype"/>
          <w:color w:val="000000" w:themeColor="text1"/>
          <w:sz w:val="21"/>
          <w:szCs w:val="21"/>
        </w:rPr>
        <w:t>tics following the introduction</w:t>
      </w:r>
      <w:r w:rsidR="00C571BD" w:rsidRPr="0048528F">
        <w:rPr>
          <w:rFonts w:ascii="Palatino Linotype" w:hAnsi="Palatino Linotype"/>
          <w:color w:val="000000" w:themeColor="text1"/>
          <w:sz w:val="21"/>
          <w:szCs w:val="21"/>
        </w:rPr>
        <w:t xml:space="preserve"> of “New </w:t>
      </w:r>
      <w:r w:rsidR="007D2420" w:rsidRPr="0048528F">
        <w:rPr>
          <w:rFonts w:ascii="Palatino Linotype" w:hAnsi="Palatino Linotype"/>
          <w:color w:val="000000" w:themeColor="text1"/>
          <w:sz w:val="21"/>
          <w:szCs w:val="21"/>
        </w:rPr>
        <w:t>Maths</w:t>
      </w:r>
      <w:r w:rsidR="00CD762F" w:rsidRPr="0048528F">
        <w:rPr>
          <w:rFonts w:ascii="Palatino Linotype" w:hAnsi="Palatino Linotype"/>
          <w:color w:val="000000" w:themeColor="text1"/>
          <w:sz w:val="21"/>
          <w:szCs w:val="21"/>
        </w:rPr>
        <w:t>”</w:t>
      </w:r>
      <w:r w:rsidR="00C571BD" w:rsidRPr="0048528F">
        <w:rPr>
          <w:rFonts w:ascii="Palatino Linotype" w:hAnsi="Palatino Linotype"/>
          <w:color w:val="000000" w:themeColor="text1"/>
          <w:sz w:val="21"/>
          <w:szCs w:val="21"/>
        </w:rPr>
        <w:t xml:space="preserve">. </w:t>
      </w:r>
    </w:p>
    <w:p w:rsidR="00A03931" w:rsidRPr="0048528F" w:rsidRDefault="00C571BD" w:rsidP="00000C0D">
      <w:pPr>
        <w:spacing w:before="0" w:after="120" w:line="264" w:lineRule="auto"/>
        <w:ind w:firstLine="270"/>
        <w:rPr>
          <w:rFonts w:ascii="Palatino Linotype" w:hAnsi="Palatino Linotype"/>
          <w:color w:val="000000" w:themeColor="text1"/>
          <w:sz w:val="21"/>
          <w:szCs w:val="21"/>
        </w:rPr>
      </w:pPr>
      <w:r w:rsidRPr="0048528F">
        <w:rPr>
          <w:rFonts w:ascii="Palatino Linotype" w:hAnsi="Palatino Linotype"/>
          <w:color w:val="000000" w:themeColor="text1"/>
          <w:sz w:val="21"/>
          <w:szCs w:val="21"/>
        </w:rPr>
        <w:lastRenderedPageBreak/>
        <w:t xml:space="preserve">Comprehensive </w:t>
      </w:r>
      <w:r w:rsidR="007D2420" w:rsidRPr="0048528F">
        <w:rPr>
          <w:rFonts w:ascii="Palatino Linotype" w:hAnsi="Palatino Linotype"/>
          <w:color w:val="000000" w:themeColor="text1"/>
          <w:sz w:val="21"/>
          <w:szCs w:val="21"/>
        </w:rPr>
        <w:t>criticism</w:t>
      </w:r>
      <w:r w:rsidRPr="0048528F">
        <w:rPr>
          <w:rFonts w:ascii="Palatino Linotype" w:hAnsi="Palatino Linotype"/>
          <w:color w:val="000000" w:themeColor="text1"/>
          <w:sz w:val="21"/>
          <w:szCs w:val="21"/>
        </w:rPr>
        <w:t xml:space="preserve"> of the methodology of New Maths in the book titled</w:t>
      </w:r>
      <w:r w:rsidR="00CD762F" w:rsidRPr="0048528F">
        <w:rPr>
          <w:rFonts w:ascii="Palatino Linotype" w:hAnsi="Palatino Linotype"/>
          <w:color w:val="000000" w:themeColor="text1"/>
          <w:sz w:val="21"/>
          <w:szCs w:val="21"/>
        </w:rPr>
        <w:t xml:space="preserve"> </w:t>
      </w:r>
      <w:r w:rsidRPr="0048528F">
        <w:rPr>
          <w:rFonts w:ascii="Palatino Linotype" w:hAnsi="Palatino Linotype"/>
          <w:color w:val="000000" w:themeColor="text1"/>
          <w:sz w:val="21"/>
          <w:szCs w:val="21"/>
        </w:rPr>
        <w:t xml:space="preserve">“Why Johnny can’t add” [1] accelerated the end of New </w:t>
      </w:r>
      <w:r w:rsidR="007D2420" w:rsidRPr="0048528F">
        <w:rPr>
          <w:rFonts w:ascii="Palatino Linotype" w:hAnsi="Palatino Linotype"/>
          <w:color w:val="000000" w:themeColor="text1"/>
          <w:sz w:val="21"/>
          <w:szCs w:val="21"/>
        </w:rPr>
        <w:t>Maths</w:t>
      </w:r>
      <w:r w:rsidRPr="0048528F">
        <w:rPr>
          <w:rFonts w:ascii="Palatino Linotype" w:hAnsi="Palatino Linotype"/>
          <w:color w:val="000000" w:themeColor="text1"/>
          <w:sz w:val="21"/>
          <w:szCs w:val="21"/>
        </w:rPr>
        <w:t xml:space="preserve">. </w:t>
      </w:r>
      <w:r w:rsidR="007D2420" w:rsidRPr="0048528F">
        <w:rPr>
          <w:rFonts w:ascii="Palatino Linotype" w:hAnsi="Palatino Linotype"/>
          <w:color w:val="000000" w:themeColor="text1"/>
          <w:sz w:val="21"/>
          <w:szCs w:val="21"/>
        </w:rPr>
        <w:t xml:space="preserve">But the standard of mathematics was not restored in England and the US. </w:t>
      </w:r>
      <w:r w:rsidRPr="0048528F">
        <w:rPr>
          <w:rFonts w:ascii="Palatino Linotype" w:hAnsi="Palatino Linotype"/>
          <w:color w:val="000000" w:themeColor="text1"/>
          <w:sz w:val="21"/>
          <w:szCs w:val="21"/>
        </w:rPr>
        <w:t xml:space="preserve">The </w:t>
      </w:r>
      <w:r w:rsidR="007D2420" w:rsidRPr="0048528F">
        <w:rPr>
          <w:rFonts w:ascii="Palatino Linotype" w:hAnsi="Palatino Linotype"/>
          <w:color w:val="000000" w:themeColor="text1"/>
          <w:sz w:val="21"/>
          <w:szCs w:val="21"/>
        </w:rPr>
        <w:t>crisis</w:t>
      </w:r>
      <w:r w:rsidRPr="0048528F">
        <w:rPr>
          <w:rFonts w:ascii="Palatino Linotype" w:hAnsi="Palatino Linotype"/>
          <w:color w:val="000000" w:themeColor="text1"/>
          <w:sz w:val="21"/>
          <w:szCs w:val="21"/>
        </w:rPr>
        <w:t xml:space="preserve"> was compounded by the shortage of teachers and the arrival of pocket calculators [2]. The latter served as a warning against the unmonitored use of modern gadgetry.</w:t>
      </w:r>
      <w:r w:rsidR="00B26D37" w:rsidRPr="0048528F">
        <w:rPr>
          <w:rFonts w:ascii="Palatino Linotype" w:hAnsi="Palatino Linotype"/>
          <w:color w:val="000000" w:themeColor="text1"/>
          <w:sz w:val="21"/>
          <w:szCs w:val="21"/>
        </w:rPr>
        <w:t xml:space="preserve"> This, however, is not the place to discuss the adverse effects of the rapid </w:t>
      </w:r>
      <w:r w:rsidR="007D2420" w:rsidRPr="0048528F">
        <w:rPr>
          <w:rFonts w:ascii="Palatino Linotype" w:hAnsi="Palatino Linotype"/>
          <w:color w:val="000000" w:themeColor="text1"/>
          <w:sz w:val="21"/>
          <w:szCs w:val="21"/>
        </w:rPr>
        <w:t>expansion</w:t>
      </w:r>
      <w:r w:rsidR="00B26D37" w:rsidRPr="0048528F">
        <w:rPr>
          <w:rFonts w:ascii="Palatino Linotype" w:hAnsi="Palatino Linotype"/>
          <w:color w:val="000000" w:themeColor="text1"/>
          <w:sz w:val="21"/>
          <w:szCs w:val="21"/>
        </w:rPr>
        <w:t xml:space="preserve"> of Information Technology. Nevertheless, </w:t>
      </w:r>
      <w:r w:rsidR="007D2420" w:rsidRPr="0048528F">
        <w:rPr>
          <w:rFonts w:ascii="Palatino Linotype" w:hAnsi="Palatino Linotype"/>
          <w:color w:val="000000" w:themeColor="text1"/>
          <w:sz w:val="21"/>
          <w:szCs w:val="21"/>
        </w:rPr>
        <w:t>since</w:t>
      </w:r>
      <w:r w:rsidR="006B4B0F" w:rsidRPr="0048528F">
        <w:rPr>
          <w:rFonts w:ascii="Palatino Linotype" w:hAnsi="Palatino Linotype"/>
          <w:color w:val="000000" w:themeColor="text1"/>
          <w:sz w:val="21"/>
          <w:szCs w:val="21"/>
        </w:rPr>
        <w:t xml:space="preserve"> New Maths came under review in </w:t>
      </w:r>
      <w:r w:rsidR="007D2420" w:rsidRPr="0048528F">
        <w:rPr>
          <w:rFonts w:ascii="Palatino Linotype" w:hAnsi="Palatino Linotype"/>
          <w:color w:val="000000" w:themeColor="text1"/>
          <w:sz w:val="21"/>
          <w:szCs w:val="21"/>
        </w:rPr>
        <w:t>England</w:t>
      </w:r>
      <w:r w:rsidR="006B4B0F" w:rsidRPr="0048528F">
        <w:rPr>
          <w:rFonts w:ascii="Palatino Linotype" w:hAnsi="Palatino Linotype"/>
          <w:color w:val="000000" w:themeColor="text1"/>
          <w:sz w:val="21"/>
          <w:szCs w:val="21"/>
        </w:rPr>
        <w:t xml:space="preserve"> at the time, teaching of mathematics did not go too far along the wrong track. </w:t>
      </w:r>
    </w:p>
    <w:p w:rsidR="00CD762F" w:rsidRPr="0048528F" w:rsidRDefault="006B4B0F" w:rsidP="00000C0D">
      <w:pPr>
        <w:spacing w:before="0" w:after="120" w:line="264" w:lineRule="auto"/>
        <w:ind w:firstLine="270"/>
        <w:rPr>
          <w:rFonts w:ascii="Palatino Linotype" w:hAnsi="Palatino Linotype"/>
          <w:color w:val="000000" w:themeColor="text1"/>
          <w:sz w:val="21"/>
          <w:szCs w:val="21"/>
        </w:rPr>
      </w:pPr>
      <w:r w:rsidRPr="0048528F">
        <w:rPr>
          <w:rFonts w:ascii="Palatino Linotype" w:hAnsi="Palatino Linotype"/>
          <w:color w:val="000000" w:themeColor="text1"/>
          <w:sz w:val="21"/>
          <w:szCs w:val="21"/>
        </w:rPr>
        <w:t>However, school education in Sri Lanka has suffered much decline</w:t>
      </w:r>
      <w:r w:rsidR="00764444" w:rsidRPr="0048528F">
        <w:rPr>
          <w:rFonts w:ascii="Palatino Linotype" w:hAnsi="Palatino Linotype"/>
          <w:color w:val="000000" w:themeColor="text1"/>
          <w:sz w:val="21"/>
          <w:szCs w:val="21"/>
        </w:rPr>
        <w:t xml:space="preserve"> during the past few decades owing to various political reasons, want of resources and planning deficiencies. But higher education is </w:t>
      </w:r>
      <w:r w:rsidR="007D2420" w:rsidRPr="0048528F">
        <w:rPr>
          <w:rFonts w:ascii="Palatino Linotype" w:hAnsi="Palatino Linotype"/>
          <w:color w:val="000000" w:themeColor="text1"/>
          <w:sz w:val="21"/>
          <w:szCs w:val="21"/>
        </w:rPr>
        <w:t>offered</w:t>
      </w:r>
      <w:r w:rsidR="00764444" w:rsidRPr="0048528F">
        <w:rPr>
          <w:rFonts w:ascii="Palatino Linotype" w:hAnsi="Palatino Linotype"/>
          <w:color w:val="000000" w:themeColor="text1"/>
          <w:sz w:val="21"/>
          <w:szCs w:val="21"/>
        </w:rPr>
        <w:t xml:space="preserve"> without consideration for the consequences of this flaw. In particular, the amount</w:t>
      </w:r>
      <w:r w:rsidR="00086D76" w:rsidRPr="0048528F">
        <w:rPr>
          <w:rFonts w:ascii="Palatino Linotype" w:hAnsi="Palatino Linotype"/>
          <w:color w:val="000000" w:themeColor="text1"/>
          <w:sz w:val="21"/>
          <w:szCs w:val="21"/>
        </w:rPr>
        <w:t xml:space="preserve"> of laboratory practical experience that the students receive a school is </w:t>
      </w:r>
      <w:r w:rsidR="007D2420" w:rsidRPr="0048528F">
        <w:rPr>
          <w:rFonts w:ascii="Palatino Linotype" w:hAnsi="Palatino Linotype"/>
          <w:color w:val="000000" w:themeColor="text1"/>
          <w:sz w:val="21"/>
          <w:szCs w:val="21"/>
        </w:rPr>
        <w:t>minimal</w:t>
      </w:r>
      <w:r w:rsidR="00086D76" w:rsidRPr="0048528F">
        <w:rPr>
          <w:rFonts w:ascii="Palatino Linotype" w:hAnsi="Palatino Linotype"/>
          <w:color w:val="000000" w:themeColor="text1"/>
          <w:sz w:val="21"/>
          <w:szCs w:val="21"/>
        </w:rPr>
        <w:t>.</w:t>
      </w:r>
      <w:r w:rsidR="004C1418" w:rsidRPr="0048528F">
        <w:rPr>
          <w:rFonts w:ascii="Palatino Linotype" w:hAnsi="Palatino Linotype"/>
          <w:color w:val="000000" w:themeColor="text1"/>
          <w:sz w:val="21"/>
          <w:szCs w:val="21"/>
        </w:rPr>
        <w:t xml:space="preserve"> </w:t>
      </w:r>
      <w:r w:rsidR="007D2420" w:rsidRPr="0048528F">
        <w:rPr>
          <w:rFonts w:ascii="Palatino Linotype" w:hAnsi="Palatino Linotype"/>
          <w:color w:val="000000" w:themeColor="text1"/>
          <w:sz w:val="21"/>
          <w:szCs w:val="21"/>
        </w:rPr>
        <w:t>Often</w:t>
      </w:r>
      <w:r w:rsidR="004C1418" w:rsidRPr="0048528F">
        <w:rPr>
          <w:rFonts w:ascii="Palatino Linotype" w:hAnsi="Palatino Linotype"/>
          <w:color w:val="000000" w:themeColor="text1"/>
          <w:sz w:val="21"/>
          <w:szCs w:val="21"/>
        </w:rPr>
        <w:t xml:space="preserve"> students who have not handled </w:t>
      </w:r>
      <w:r w:rsidR="007D2420" w:rsidRPr="0048528F">
        <w:rPr>
          <w:rFonts w:ascii="Palatino Linotype" w:hAnsi="Palatino Linotype"/>
          <w:color w:val="000000" w:themeColor="text1"/>
          <w:sz w:val="21"/>
          <w:szCs w:val="21"/>
        </w:rPr>
        <w:t>the</w:t>
      </w:r>
      <w:r w:rsidR="004C1418" w:rsidRPr="0048528F">
        <w:rPr>
          <w:rFonts w:ascii="Palatino Linotype" w:hAnsi="Palatino Linotype"/>
          <w:color w:val="000000" w:themeColor="text1"/>
          <w:sz w:val="21"/>
          <w:szCs w:val="21"/>
        </w:rPr>
        <w:t xml:space="preserve"> simplest of equipment enter university in the fields of science, medicine and technology. </w:t>
      </w:r>
    </w:p>
    <w:p w:rsidR="006B4B0F" w:rsidRPr="0048528F" w:rsidRDefault="005A558A" w:rsidP="00000C0D">
      <w:pPr>
        <w:spacing w:before="0" w:after="120" w:line="264" w:lineRule="auto"/>
        <w:ind w:firstLine="270"/>
        <w:rPr>
          <w:rFonts w:ascii="Palatino Linotype" w:hAnsi="Palatino Linotype"/>
          <w:color w:val="000000" w:themeColor="text1"/>
          <w:sz w:val="21"/>
          <w:szCs w:val="21"/>
        </w:rPr>
      </w:pPr>
      <w:r w:rsidRPr="0048528F">
        <w:rPr>
          <w:rFonts w:ascii="Palatino Linotype" w:hAnsi="Palatino Linotype"/>
          <w:color w:val="000000" w:themeColor="text1"/>
          <w:sz w:val="21"/>
          <w:szCs w:val="21"/>
        </w:rPr>
        <w:t>University dons with academic interest know</w:t>
      </w:r>
      <w:r w:rsidR="004C1418" w:rsidRPr="0048528F">
        <w:rPr>
          <w:rFonts w:ascii="Palatino Linotype" w:hAnsi="Palatino Linotype"/>
          <w:color w:val="000000" w:themeColor="text1"/>
          <w:sz w:val="21"/>
          <w:szCs w:val="21"/>
        </w:rPr>
        <w:t xml:space="preserve"> that students choose their courses of study based on external pressures rather than their abilities and </w:t>
      </w:r>
      <w:r w:rsidR="007D2420" w:rsidRPr="0048528F">
        <w:rPr>
          <w:rFonts w:ascii="Palatino Linotype" w:hAnsi="Palatino Linotype"/>
          <w:color w:val="000000" w:themeColor="text1"/>
          <w:sz w:val="21"/>
          <w:szCs w:val="21"/>
        </w:rPr>
        <w:t>natural</w:t>
      </w:r>
      <w:r w:rsidR="004C1418" w:rsidRPr="0048528F">
        <w:rPr>
          <w:rFonts w:ascii="Palatino Linotype" w:hAnsi="Palatino Linotype"/>
          <w:color w:val="000000" w:themeColor="text1"/>
          <w:sz w:val="21"/>
          <w:szCs w:val="21"/>
        </w:rPr>
        <w:t xml:space="preserve"> inclinations and that the desire to search for information of </w:t>
      </w:r>
      <w:r w:rsidR="002A52A3" w:rsidRPr="0048528F">
        <w:rPr>
          <w:rFonts w:ascii="Palatino Linotype" w:hAnsi="Palatino Linotype"/>
          <w:color w:val="000000" w:themeColor="text1"/>
          <w:sz w:val="21"/>
          <w:szCs w:val="21"/>
        </w:rPr>
        <w:t xml:space="preserve">importance that should </w:t>
      </w:r>
      <w:r w:rsidRPr="0048528F">
        <w:rPr>
          <w:rFonts w:ascii="Palatino Linotype" w:hAnsi="Palatino Linotype"/>
          <w:color w:val="000000" w:themeColor="text1"/>
          <w:sz w:val="21"/>
          <w:szCs w:val="21"/>
        </w:rPr>
        <w:t xml:space="preserve">be encouraged </w:t>
      </w:r>
      <w:r w:rsidR="007D2420" w:rsidRPr="0048528F">
        <w:rPr>
          <w:rFonts w:ascii="Palatino Linotype" w:hAnsi="Palatino Linotype"/>
          <w:color w:val="000000" w:themeColor="text1"/>
          <w:sz w:val="21"/>
          <w:szCs w:val="21"/>
        </w:rPr>
        <w:t>during</w:t>
      </w:r>
      <w:r w:rsidRPr="0048528F">
        <w:rPr>
          <w:rFonts w:ascii="Palatino Linotype" w:hAnsi="Palatino Linotype"/>
          <w:color w:val="000000" w:themeColor="text1"/>
          <w:sz w:val="21"/>
          <w:szCs w:val="21"/>
        </w:rPr>
        <w:t xml:space="preserve"> school days</w:t>
      </w:r>
      <w:r w:rsidR="002A52A3" w:rsidRPr="0048528F">
        <w:rPr>
          <w:rFonts w:ascii="Palatino Linotype" w:hAnsi="Palatino Linotype"/>
          <w:color w:val="000000" w:themeColor="text1"/>
          <w:sz w:val="21"/>
          <w:szCs w:val="21"/>
        </w:rPr>
        <w:t xml:space="preserve"> is destroyed as a result of </w:t>
      </w:r>
      <w:r w:rsidRPr="0048528F">
        <w:rPr>
          <w:rFonts w:ascii="Palatino Linotype" w:hAnsi="Palatino Linotype"/>
          <w:color w:val="000000" w:themeColor="text1"/>
          <w:sz w:val="21"/>
          <w:szCs w:val="21"/>
        </w:rPr>
        <w:t>competition for university admission. Under the circumstances, adoption of changes to higher education without rectifying the shortcomings of school education whose standard is declining and rehabilitating students’ attitude towards learning</w:t>
      </w:r>
      <w:r w:rsidR="00F96416" w:rsidRPr="0048528F">
        <w:rPr>
          <w:rFonts w:ascii="Palatino Linotype" w:hAnsi="Palatino Linotype"/>
          <w:color w:val="000000" w:themeColor="text1"/>
          <w:sz w:val="21"/>
          <w:szCs w:val="21"/>
        </w:rPr>
        <w:t xml:space="preserve"> could aggravate existing defects of higher education.</w:t>
      </w:r>
    </w:p>
    <w:p w:rsidR="00B54E47" w:rsidRPr="0048528F" w:rsidRDefault="00967ECF" w:rsidP="00B54E47">
      <w:pPr>
        <w:spacing w:before="0" w:line="264" w:lineRule="auto"/>
        <w:rPr>
          <w:rFonts w:ascii="Palatino Linotype" w:hAnsi="Palatino Linotype"/>
          <w:color w:val="000000" w:themeColor="text1"/>
          <w:sz w:val="21"/>
          <w:szCs w:val="21"/>
        </w:rPr>
      </w:pPr>
      <w:r w:rsidRPr="0048528F">
        <w:rPr>
          <w:rFonts w:ascii="Palatino Linotype" w:hAnsi="Palatino Linotype"/>
          <w:color w:val="000000" w:themeColor="text1"/>
          <w:sz w:val="21"/>
          <w:szCs w:val="21"/>
        </w:rPr>
        <w:t>In this essay, the impact of the “</w:t>
      </w:r>
      <w:r w:rsidR="007D2420" w:rsidRPr="0048528F">
        <w:rPr>
          <w:rFonts w:ascii="Palatino Linotype" w:hAnsi="Palatino Linotype"/>
          <w:color w:val="000000" w:themeColor="text1"/>
          <w:sz w:val="21"/>
          <w:szCs w:val="21"/>
        </w:rPr>
        <w:t>Course</w:t>
      </w:r>
      <w:r w:rsidRPr="0048528F">
        <w:rPr>
          <w:rFonts w:ascii="Palatino Linotype" w:hAnsi="Palatino Linotype"/>
          <w:color w:val="000000" w:themeColor="text1"/>
          <w:sz w:val="21"/>
          <w:szCs w:val="21"/>
        </w:rPr>
        <w:t xml:space="preserve"> Unit System” introduced in the country at the dawn of the century on university education will be commented on briefly and will be followed by an inquiry into the dangerous thinking behind </w:t>
      </w:r>
      <w:r w:rsidR="00B54E47" w:rsidRPr="0048528F">
        <w:rPr>
          <w:rFonts w:ascii="Palatino Linotype" w:hAnsi="Palatino Linotype"/>
          <w:color w:val="000000" w:themeColor="text1"/>
          <w:sz w:val="21"/>
          <w:szCs w:val="21"/>
        </w:rPr>
        <w:t xml:space="preserve">curriculum development methodology which the UGC is itching to thrust upon al universities under its purview. </w:t>
      </w:r>
    </w:p>
    <w:p w:rsidR="00B54E47" w:rsidRPr="0048528F" w:rsidRDefault="00B54E47" w:rsidP="00B54E47">
      <w:pPr>
        <w:spacing w:before="0" w:line="264" w:lineRule="auto"/>
        <w:ind w:firstLine="0"/>
        <w:rPr>
          <w:rFonts w:ascii="Palatino Linotype" w:hAnsi="Palatino Linotype"/>
          <w:b/>
          <w:color w:val="000000" w:themeColor="text1"/>
        </w:rPr>
      </w:pPr>
      <w:r w:rsidRPr="0048528F">
        <w:rPr>
          <w:rFonts w:ascii="Palatino Linotype" w:hAnsi="Palatino Linotype"/>
          <w:b/>
          <w:color w:val="000000" w:themeColor="text1"/>
        </w:rPr>
        <w:lastRenderedPageBreak/>
        <w:t>Effects of the Course Unit System</w:t>
      </w:r>
    </w:p>
    <w:p w:rsidR="00F96416" w:rsidRPr="0048528F" w:rsidRDefault="001C22C4" w:rsidP="00B54E47">
      <w:pPr>
        <w:spacing w:before="0" w:after="120" w:line="264" w:lineRule="auto"/>
        <w:ind w:firstLine="0"/>
        <w:rPr>
          <w:rFonts w:ascii="Palatino Linotype" w:hAnsi="Palatino Linotype"/>
          <w:color w:val="000000" w:themeColor="text1"/>
          <w:sz w:val="21"/>
          <w:szCs w:val="21"/>
        </w:rPr>
      </w:pPr>
      <w:r w:rsidRPr="0048528F">
        <w:rPr>
          <w:rFonts w:ascii="Palatino Linotype" w:hAnsi="Palatino Linotype"/>
          <w:color w:val="000000" w:themeColor="text1"/>
          <w:sz w:val="21"/>
          <w:szCs w:val="21"/>
        </w:rPr>
        <w:t>T</w:t>
      </w:r>
      <w:r w:rsidR="00B54E47" w:rsidRPr="0048528F">
        <w:rPr>
          <w:rFonts w:ascii="Palatino Linotype" w:hAnsi="Palatino Linotype"/>
          <w:color w:val="000000" w:themeColor="text1"/>
          <w:sz w:val="21"/>
          <w:szCs w:val="21"/>
        </w:rPr>
        <w:t xml:space="preserve">he system of education in the universities </w:t>
      </w:r>
      <w:r w:rsidRPr="0048528F">
        <w:rPr>
          <w:rFonts w:ascii="Palatino Linotype" w:hAnsi="Palatino Linotype"/>
          <w:color w:val="000000" w:themeColor="text1"/>
          <w:sz w:val="21"/>
          <w:szCs w:val="21"/>
        </w:rPr>
        <w:t xml:space="preserve">prior to the Course Unit System </w:t>
      </w:r>
      <w:r w:rsidR="00B54E47" w:rsidRPr="0048528F">
        <w:rPr>
          <w:rFonts w:ascii="Palatino Linotype" w:hAnsi="Palatino Linotype"/>
          <w:color w:val="000000" w:themeColor="text1"/>
          <w:sz w:val="21"/>
          <w:szCs w:val="21"/>
        </w:rPr>
        <w:t xml:space="preserve">was based on three academic terms of ten weeks each per academic year. Subjects of study were </w:t>
      </w:r>
      <w:r w:rsidR="007D2420" w:rsidRPr="0048528F">
        <w:rPr>
          <w:rFonts w:ascii="Palatino Linotype" w:hAnsi="Palatino Linotype"/>
          <w:color w:val="000000" w:themeColor="text1"/>
          <w:sz w:val="21"/>
          <w:szCs w:val="21"/>
        </w:rPr>
        <w:t>taught on</w:t>
      </w:r>
      <w:r w:rsidR="00B54E47" w:rsidRPr="0048528F">
        <w:rPr>
          <w:rFonts w:ascii="Palatino Linotype" w:hAnsi="Palatino Linotype"/>
          <w:color w:val="000000" w:themeColor="text1"/>
          <w:sz w:val="21"/>
          <w:szCs w:val="21"/>
        </w:rPr>
        <w:t xml:space="preserve"> an </w:t>
      </w:r>
      <w:r w:rsidRPr="0048528F">
        <w:rPr>
          <w:rFonts w:ascii="Palatino Linotype" w:hAnsi="Palatino Linotype"/>
          <w:color w:val="000000" w:themeColor="text1"/>
          <w:sz w:val="21"/>
          <w:szCs w:val="21"/>
        </w:rPr>
        <w:t xml:space="preserve">yearly basis. In nearly all subjects </w:t>
      </w:r>
      <w:r w:rsidR="00807948" w:rsidRPr="0048528F">
        <w:rPr>
          <w:rFonts w:ascii="Palatino Linotype" w:hAnsi="Palatino Linotype"/>
          <w:color w:val="000000" w:themeColor="text1"/>
          <w:sz w:val="21"/>
          <w:szCs w:val="21"/>
        </w:rPr>
        <w:t xml:space="preserve">the outcomes of end-of-year examinations were used to assess </w:t>
      </w:r>
      <w:r w:rsidR="00D26602" w:rsidRPr="0048528F">
        <w:rPr>
          <w:rFonts w:ascii="Palatino Linotype" w:hAnsi="Palatino Linotype"/>
          <w:color w:val="000000" w:themeColor="text1"/>
          <w:sz w:val="21"/>
          <w:szCs w:val="21"/>
        </w:rPr>
        <w:t>t</w:t>
      </w:r>
      <w:r w:rsidR="00807948" w:rsidRPr="0048528F">
        <w:rPr>
          <w:rFonts w:ascii="Palatino Linotype" w:hAnsi="Palatino Linotype"/>
          <w:color w:val="000000" w:themeColor="text1"/>
          <w:sz w:val="21"/>
          <w:szCs w:val="21"/>
        </w:rPr>
        <w:t>he earning capabilities of the students. This, undoubtedly, was an inadequate method of assessment.</w:t>
      </w:r>
      <w:r w:rsidR="00D26602" w:rsidRPr="0048528F">
        <w:rPr>
          <w:rFonts w:ascii="Palatino Linotype" w:hAnsi="Palatino Linotype"/>
          <w:color w:val="000000" w:themeColor="text1"/>
          <w:sz w:val="21"/>
          <w:szCs w:val="21"/>
        </w:rPr>
        <w:t xml:space="preserve"> Besides, the </w:t>
      </w:r>
      <w:r w:rsidR="00C520C7" w:rsidRPr="0048528F">
        <w:rPr>
          <w:rFonts w:ascii="Palatino Linotype" w:hAnsi="Palatino Linotype"/>
          <w:color w:val="000000" w:themeColor="text1"/>
          <w:sz w:val="21"/>
          <w:szCs w:val="21"/>
        </w:rPr>
        <w:t>practice of not counting</w:t>
      </w:r>
      <w:r w:rsidR="00D26602" w:rsidRPr="0048528F">
        <w:rPr>
          <w:rFonts w:ascii="Palatino Linotype" w:hAnsi="Palatino Linotype"/>
          <w:color w:val="000000" w:themeColor="text1"/>
          <w:sz w:val="21"/>
          <w:szCs w:val="21"/>
        </w:rPr>
        <w:t xml:space="preserve"> the performance of the students in practical work and assignments alongside end-of-year examination marks</w:t>
      </w:r>
      <w:r w:rsidR="00C520C7" w:rsidRPr="0048528F">
        <w:rPr>
          <w:rFonts w:ascii="Palatino Linotype" w:hAnsi="Palatino Linotype"/>
          <w:color w:val="000000" w:themeColor="text1"/>
          <w:sz w:val="21"/>
          <w:szCs w:val="21"/>
        </w:rPr>
        <w:t xml:space="preserve"> hurts students who take those tasks seriously and favours those who work merely to secure good marks in written examinations. This shortcoming could have been rectified within the framework </w:t>
      </w:r>
      <w:r w:rsidR="007D2420" w:rsidRPr="0048528F">
        <w:rPr>
          <w:rFonts w:ascii="Palatino Linotype" w:hAnsi="Palatino Linotype"/>
          <w:color w:val="000000" w:themeColor="text1"/>
          <w:sz w:val="21"/>
          <w:szCs w:val="21"/>
        </w:rPr>
        <w:t>of</w:t>
      </w:r>
      <w:r w:rsidR="00C520C7" w:rsidRPr="0048528F">
        <w:rPr>
          <w:rFonts w:ascii="Palatino Linotype" w:hAnsi="Palatino Linotype"/>
          <w:color w:val="000000" w:themeColor="text1"/>
          <w:sz w:val="21"/>
          <w:szCs w:val="21"/>
        </w:rPr>
        <w:t xml:space="preserve"> </w:t>
      </w:r>
      <w:r w:rsidR="007D2420" w:rsidRPr="0048528F">
        <w:rPr>
          <w:rFonts w:ascii="Palatino Linotype" w:hAnsi="Palatino Linotype"/>
          <w:color w:val="000000" w:themeColor="text1"/>
          <w:sz w:val="21"/>
          <w:szCs w:val="21"/>
        </w:rPr>
        <w:t>the</w:t>
      </w:r>
      <w:r w:rsidR="00C520C7" w:rsidRPr="0048528F">
        <w:rPr>
          <w:rFonts w:ascii="Palatino Linotype" w:hAnsi="Palatino Linotype"/>
          <w:color w:val="000000" w:themeColor="text1"/>
          <w:sz w:val="21"/>
          <w:szCs w:val="21"/>
        </w:rPr>
        <w:t xml:space="preserve"> old three-term scheme.</w:t>
      </w:r>
    </w:p>
    <w:p w:rsidR="00C520C7" w:rsidRPr="0048528F" w:rsidRDefault="00C520C7" w:rsidP="00C520C7">
      <w:pPr>
        <w:spacing w:before="0" w:after="120" w:line="264" w:lineRule="auto"/>
        <w:ind w:firstLine="270"/>
        <w:rPr>
          <w:rFonts w:ascii="Palatino Linotype" w:hAnsi="Palatino Linotype"/>
          <w:color w:val="000000" w:themeColor="text1"/>
          <w:sz w:val="21"/>
          <w:szCs w:val="21"/>
        </w:rPr>
      </w:pPr>
      <w:r w:rsidRPr="0048528F">
        <w:rPr>
          <w:rFonts w:ascii="Palatino Linotype" w:hAnsi="Palatino Linotype"/>
          <w:color w:val="000000" w:themeColor="text1"/>
          <w:sz w:val="21"/>
          <w:szCs w:val="21"/>
        </w:rPr>
        <w:t>Besides the above, the choice of subjects before the students was rather rigid, and compelled al</w:t>
      </w:r>
      <w:r w:rsidR="004E0D73" w:rsidRPr="0048528F">
        <w:rPr>
          <w:rFonts w:ascii="Palatino Linotype" w:hAnsi="Palatino Linotype"/>
          <w:color w:val="000000" w:themeColor="text1"/>
          <w:sz w:val="21"/>
          <w:szCs w:val="21"/>
        </w:rPr>
        <w:t>l</w:t>
      </w:r>
      <w:r w:rsidRPr="0048528F">
        <w:rPr>
          <w:rFonts w:ascii="Palatino Linotype" w:hAnsi="Palatino Linotype"/>
          <w:color w:val="000000" w:themeColor="text1"/>
          <w:sz w:val="21"/>
          <w:szCs w:val="21"/>
        </w:rPr>
        <w:t xml:space="preserve"> students who opted for a particular discipline to read a few specific subjects. </w:t>
      </w:r>
      <w:r w:rsidR="004E0D73" w:rsidRPr="0048528F">
        <w:rPr>
          <w:rFonts w:ascii="Palatino Linotype" w:hAnsi="Palatino Linotype"/>
          <w:color w:val="000000" w:themeColor="text1"/>
          <w:sz w:val="21"/>
          <w:szCs w:val="21"/>
        </w:rPr>
        <w:t>Th</w:t>
      </w:r>
      <w:r w:rsidRPr="0048528F">
        <w:rPr>
          <w:rFonts w:ascii="Palatino Linotype" w:hAnsi="Palatino Linotype"/>
          <w:color w:val="000000" w:themeColor="text1"/>
          <w:sz w:val="21"/>
          <w:szCs w:val="21"/>
        </w:rPr>
        <w:t xml:space="preserve">is weakness had already been corrected at least to a small extent by a variety of </w:t>
      </w:r>
      <w:r w:rsidR="007D2420" w:rsidRPr="0048528F">
        <w:rPr>
          <w:rFonts w:ascii="Palatino Linotype" w:hAnsi="Palatino Linotype"/>
          <w:color w:val="000000" w:themeColor="text1"/>
          <w:sz w:val="21"/>
          <w:szCs w:val="21"/>
        </w:rPr>
        <w:t>methods</w:t>
      </w:r>
      <w:r w:rsidRPr="0048528F">
        <w:rPr>
          <w:rFonts w:ascii="Palatino Linotype" w:hAnsi="Palatino Linotype"/>
          <w:color w:val="000000" w:themeColor="text1"/>
          <w:sz w:val="21"/>
          <w:szCs w:val="21"/>
        </w:rPr>
        <w:t xml:space="preserve">. Often, in the Final Year, the students were given the option of choosing subjects of </w:t>
      </w:r>
      <w:r w:rsidR="007D2420" w:rsidRPr="0048528F">
        <w:rPr>
          <w:rFonts w:ascii="Palatino Linotype" w:hAnsi="Palatino Linotype"/>
          <w:color w:val="000000" w:themeColor="text1"/>
          <w:sz w:val="21"/>
          <w:szCs w:val="21"/>
        </w:rPr>
        <w:t>t</w:t>
      </w:r>
      <w:r w:rsidRPr="0048528F">
        <w:rPr>
          <w:rFonts w:ascii="Palatino Linotype" w:hAnsi="Palatino Linotype"/>
          <w:color w:val="000000" w:themeColor="text1"/>
          <w:sz w:val="21"/>
          <w:szCs w:val="21"/>
        </w:rPr>
        <w:t xml:space="preserve">heir preference from among </w:t>
      </w:r>
      <w:r w:rsidR="007D2420" w:rsidRPr="0048528F">
        <w:rPr>
          <w:rFonts w:ascii="Palatino Linotype" w:hAnsi="Palatino Linotype"/>
          <w:color w:val="000000" w:themeColor="text1"/>
          <w:sz w:val="21"/>
          <w:szCs w:val="21"/>
        </w:rPr>
        <w:t>certain subject</w:t>
      </w:r>
      <w:r w:rsidR="004E0D73" w:rsidRPr="0048528F">
        <w:rPr>
          <w:rFonts w:ascii="Palatino Linotype" w:hAnsi="Palatino Linotype"/>
          <w:color w:val="000000" w:themeColor="text1"/>
          <w:sz w:val="21"/>
          <w:szCs w:val="21"/>
        </w:rPr>
        <w:t>s</w:t>
      </w:r>
      <w:r w:rsidR="007D2420" w:rsidRPr="0048528F">
        <w:rPr>
          <w:rFonts w:ascii="Palatino Linotype" w:hAnsi="Palatino Linotype"/>
          <w:color w:val="000000" w:themeColor="text1"/>
          <w:sz w:val="21"/>
          <w:szCs w:val="21"/>
        </w:rPr>
        <w:t xml:space="preserve"> offered by </w:t>
      </w:r>
      <w:r w:rsidR="004E0D73" w:rsidRPr="0048528F">
        <w:rPr>
          <w:rFonts w:ascii="Palatino Linotype" w:hAnsi="Palatino Linotype"/>
          <w:color w:val="000000" w:themeColor="text1"/>
          <w:sz w:val="21"/>
          <w:szCs w:val="21"/>
        </w:rPr>
        <w:t>t</w:t>
      </w:r>
      <w:r w:rsidR="007D2420" w:rsidRPr="0048528F">
        <w:rPr>
          <w:rFonts w:ascii="Palatino Linotype" w:hAnsi="Palatino Linotype"/>
          <w:color w:val="000000" w:themeColor="text1"/>
          <w:sz w:val="21"/>
          <w:szCs w:val="21"/>
        </w:rPr>
        <w:t xml:space="preserve">heir department of study. </w:t>
      </w:r>
      <w:r w:rsidR="00641719" w:rsidRPr="0048528F">
        <w:rPr>
          <w:rFonts w:ascii="Palatino Linotype" w:hAnsi="Palatino Linotype"/>
          <w:color w:val="000000" w:themeColor="text1"/>
          <w:sz w:val="21"/>
          <w:szCs w:val="21"/>
        </w:rPr>
        <w:t>Th</w:t>
      </w:r>
      <w:r w:rsidR="007D2420" w:rsidRPr="0048528F">
        <w:rPr>
          <w:rFonts w:ascii="Palatino Linotype" w:hAnsi="Palatino Linotype"/>
          <w:color w:val="000000" w:themeColor="text1"/>
          <w:sz w:val="21"/>
          <w:szCs w:val="21"/>
        </w:rPr>
        <w:t>is benefitted</w:t>
      </w:r>
      <w:r w:rsidR="00641719" w:rsidRPr="0048528F">
        <w:rPr>
          <w:rFonts w:ascii="Palatino Linotype" w:hAnsi="Palatino Linotype"/>
          <w:color w:val="000000" w:themeColor="text1"/>
          <w:sz w:val="21"/>
          <w:szCs w:val="21"/>
        </w:rPr>
        <w:t xml:space="preserve"> students seeking to specialize in some branches of their </w:t>
      </w:r>
      <w:r w:rsidR="00DF5B13" w:rsidRPr="0048528F">
        <w:rPr>
          <w:rFonts w:ascii="Palatino Linotype" w:hAnsi="Palatino Linotype"/>
          <w:color w:val="000000" w:themeColor="text1"/>
          <w:sz w:val="21"/>
          <w:szCs w:val="21"/>
        </w:rPr>
        <w:t>field</w:t>
      </w:r>
      <w:r w:rsidR="00641719" w:rsidRPr="0048528F">
        <w:rPr>
          <w:rFonts w:ascii="Palatino Linotype" w:hAnsi="Palatino Linotype"/>
          <w:color w:val="000000" w:themeColor="text1"/>
          <w:sz w:val="21"/>
          <w:szCs w:val="21"/>
        </w:rPr>
        <w:t xml:space="preserve"> of study, and universities, subject to availability of resources offered a choice of subjects to the students. Nevertheless, domination by the end-of-year </w:t>
      </w:r>
      <w:r w:rsidR="00DF5B13" w:rsidRPr="0048528F">
        <w:rPr>
          <w:rFonts w:ascii="Palatino Linotype" w:hAnsi="Palatino Linotype"/>
          <w:color w:val="000000" w:themeColor="text1"/>
          <w:sz w:val="21"/>
          <w:szCs w:val="21"/>
        </w:rPr>
        <w:t>examination</w:t>
      </w:r>
      <w:r w:rsidR="00641719" w:rsidRPr="0048528F">
        <w:rPr>
          <w:rFonts w:ascii="Palatino Linotype" w:hAnsi="Palatino Linotype"/>
          <w:color w:val="000000" w:themeColor="text1"/>
          <w:sz w:val="21"/>
          <w:szCs w:val="21"/>
        </w:rPr>
        <w:t xml:space="preserve"> persisted.</w:t>
      </w:r>
    </w:p>
    <w:p w:rsidR="00641719" w:rsidRPr="0048528F" w:rsidRDefault="00641719" w:rsidP="00C520C7">
      <w:pPr>
        <w:spacing w:before="0" w:after="120" w:line="264" w:lineRule="auto"/>
        <w:ind w:firstLine="270"/>
        <w:rPr>
          <w:rFonts w:ascii="Palatino Linotype" w:hAnsi="Palatino Linotype"/>
          <w:color w:val="000000" w:themeColor="text1"/>
          <w:sz w:val="21"/>
          <w:szCs w:val="21"/>
        </w:rPr>
      </w:pPr>
      <w:r w:rsidRPr="0048528F">
        <w:rPr>
          <w:rFonts w:ascii="Palatino Linotype" w:hAnsi="Palatino Linotype"/>
          <w:color w:val="000000" w:themeColor="text1"/>
          <w:sz w:val="21"/>
          <w:szCs w:val="21"/>
        </w:rPr>
        <w:t xml:space="preserve">The system of continuous assessment is successfully practiced in the US. Owing to the rise in </w:t>
      </w:r>
      <w:r w:rsidR="00DF5B13" w:rsidRPr="0048528F">
        <w:rPr>
          <w:rFonts w:ascii="Palatino Linotype" w:hAnsi="Palatino Linotype"/>
          <w:color w:val="000000" w:themeColor="text1"/>
          <w:sz w:val="21"/>
          <w:szCs w:val="21"/>
        </w:rPr>
        <w:t>the</w:t>
      </w:r>
      <w:r w:rsidRPr="0048528F">
        <w:rPr>
          <w:rFonts w:ascii="Palatino Linotype" w:hAnsi="Palatino Linotype"/>
          <w:color w:val="000000" w:themeColor="text1"/>
          <w:sz w:val="21"/>
          <w:szCs w:val="21"/>
        </w:rPr>
        <w:t xml:space="preserve"> number of Sri Lankan </w:t>
      </w:r>
      <w:r w:rsidR="00DF5B13" w:rsidRPr="0048528F">
        <w:rPr>
          <w:rFonts w:ascii="Palatino Linotype" w:hAnsi="Palatino Linotype"/>
          <w:color w:val="000000" w:themeColor="text1"/>
          <w:sz w:val="21"/>
          <w:szCs w:val="21"/>
        </w:rPr>
        <w:t>university</w:t>
      </w:r>
      <w:r w:rsidRPr="0048528F">
        <w:rPr>
          <w:rFonts w:ascii="Palatino Linotype" w:hAnsi="Palatino Linotype"/>
          <w:color w:val="000000" w:themeColor="text1"/>
          <w:sz w:val="21"/>
          <w:szCs w:val="21"/>
        </w:rPr>
        <w:t xml:space="preserve"> academics going to the US for postgraduate degrees </w:t>
      </w:r>
      <w:r w:rsidR="004E0D73" w:rsidRPr="0048528F">
        <w:rPr>
          <w:rFonts w:ascii="Palatino Linotype" w:hAnsi="Palatino Linotype"/>
          <w:color w:val="000000" w:themeColor="text1"/>
          <w:sz w:val="21"/>
          <w:szCs w:val="21"/>
        </w:rPr>
        <w:t>since</w:t>
      </w:r>
      <w:r w:rsidRPr="0048528F">
        <w:rPr>
          <w:rFonts w:ascii="Palatino Linotype" w:hAnsi="Palatino Linotype"/>
          <w:color w:val="000000" w:themeColor="text1"/>
          <w:sz w:val="21"/>
          <w:szCs w:val="21"/>
        </w:rPr>
        <w:t xml:space="preserve"> the 1970’s and US influence in the country overshadowing that of </w:t>
      </w:r>
      <w:r w:rsidR="00DF5B13" w:rsidRPr="0048528F">
        <w:rPr>
          <w:rFonts w:ascii="Palatino Linotype" w:hAnsi="Palatino Linotype"/>
          <w:color w:val="000000" w:themeColor="text1"/>
          <w:sz w:val="21"/>
          <w:szCs w:val="21"/>
        </w:rPr>
        <w:t>Brittan</w:t>
      </w:r>
      <w:r w:rsidR="00061B7B" w:rsidRPr="0048528F">
        <w:rPr>
          <w:rFonts w:ascii="Palatino Linotype" w:hAnsi="Palatino Linotype"/>
          <w:color w:val="000000" w:themeColor="text1"/>
          <w:sz w:val="21"/>
          <w:szCs w:val="21"/>
        </w:rPr>
        <w:t>, at least some Sri Lankan academics urged the introduction of at least the Course Unit System in practice in the US</w:t>
      </w:r>
      <w:r w:rsidR="00AD5EAD" w:rsidRPr="0048528F">
        <w:rPr>
          <w:rFonts w:ascii="Palatino Linotype" w:hAnsi="Palatino Linotype"/>
          <w:color w:val="000000" w:themeColor="text1"/>
          <w:sz w:val="21"/>
          <w:szCs w:val="21"/>
        </w:rPr>
        <w:t>,</w:t>
      </w:r>
      <w:r w:rsidRPr="0048528F">
        <w:rPr>
          <w:rFonts w:ascii="Palatino Linotype" w:hAnsi="Palatino Linotype"/>
          <w:color w:val="000000" w:themeColor="text1"/>
          <w:sz w:val="21"/>
          <w:szCs w:val="21"/>
        </w:rPr>
        <w:t xml:space="preserve"> </w:t>
      </w:r>
      <w:r w:rsidR="00061B7B" w:rsidRPr="0048528F">
        <w:rPr>
          <w:rFonts w:ascii="Palatino Linotype" w:hAnsi="Palatino Linotype"/>
          <w:color w:val="000000" w:themeColor="text1"/>
          <w:sz w:val="21"/>
          <w:szCs w:val="21"/>
        </w:rPr>
        <w:t xml:space="preserve">even if not continuous assessment. However, since Sri Lankan </w:t>
      </w:r>
      <w:r w:rsidR="00DF5B13" w:rsidRPr="0048528F">
        <w:rPr>
          <w:rFonts w:ascii="Palatino Linotype" w:hAnsi="Palatino Linotype"/>
          <w:color w:val="000000" w:themeColor="text1"/>
          <w:sz w:val="21"/>
          <w:szCs w:val="21"/>
        </w:rPr>
        <w:t>universities</w:t>
      </w:r>
      <w:r w:rsidR="00061B7B" w:rsidRPr="0048528F">
        <w:rPr>
          <w:rFonts w:ascii="Palatino Linotype" w:hAnsi="Palatino Linotype"/>
          <w:color w:val="000000" w:themeColor="text1"/>
          <w:sz w:val="21"/>
          <w:szCs w:val="21"/>
        </w:rPr>
        <w:t xml:space="preserve"> did not have </w:t>
      </w:r>
      <w:r w:rsidR="00AD5EAD" w:rsidRPr="0048528F">
        <w:rPr>
          <w:rFonts w:ascii="Palatino Linotype" w:hAnsi="Palatino Linotype"/>
          <w:color w:val="000000" w:themeColor="text1"/>
          <w:sz w:val="21"/>
          <w:szCs w:val="21"/>
        </w:rPr>
        <w:t xml:space="preserve">the </w:t>
      </w:r>
      <w:r w:rsidR="00061B7B" w:rsidRPr="0048528F">
        <w:rPr>
          <w:rFonts w:ascii="Palatino Linotype" w:hAnsi="Palatino Linotype"/>
          <w:color w:val="000000" w:themeColor="text1"/>
          <w:sz w:val="21"/>
          <w:szCs w:val="21"/>
        </w:rPr>
        <w:t xml:space="preserve">resources that universities in the US had, there was reluctance to go beyond increasing the choice in </w:t>
      </w:r>
      <w:r w:rsidR="00DF5B13" w:rsidRPr="0048528F">
        <w:rPr>
          <w:rFonts w:ascii="Palatino Linotype" w:hAnsi="Palatino Linotype"/>
          <w:color w:val="000000" w:themeColor="text1"/>
          <w:sz w:val="21"/>
          <w:szCs w:val="21"/>
        </w:rPr>
        <w:t>subjects</w:t>
      </w:r>
      <w:r w:rsidR="00061B7B" w:rsidRPr="0048528F">
        <w:rPr>
          <w:rFonts w:ascii="Palatino Linotype" w:hAnsi="Palatino Linotype"/>
          <w:color w:val="000000" w:themeColor="text1"/>
          <w:sz w:val="21"/>
          <w:szCs w:val="21"/>
        </w:rPr>
        <w:t xml:space="preserve"> of specialization and introduce the Course Unit System. The UGC, however, under </w:t>
      </w:r>
      <w:r w:rsidR="00DF5B13" w:rsidRPr="0048528F">
        <w:rPr>
          <w:rFonts w:ascii="Palatino Linotype" w:hAnsi="Palatino Linotype"/>
          <w:color w:val="000000" w:themeColor="text1"/>
          <w:sz w:val="21"/>
          <w:szCs w:val="21"/>
        </w:rPr>
        <w:t>external</w:t>
      </w:r>
      <w:r w:rsidR="00061B7B" w:rsidRPr="0048528F">
        <w:rPr>
          <w:rFonts w:ascii="Palatino Linotype" w:hAnsi="Palatino Linotype"/>
          <w:color w:val="000000" w:themeColor="text1"/>
          <w:sz w:val="21"/>
          <w:szCs w:val="21"/>
        </w:rPr>
        <w:t xml:space="preserve"> </w:t>
      </w:r>
      <w:r w:rsidR="00DF5B13" w:rsidRPr="0048528F">
        <w:rPr>
          <w:rFonts w:ascii="Palatino Linotype" w:hAnsi="Palatino Linotype"/>
          <w:color w:val="000000" w:themeColor="text1"/>
          <w:sz w:val="21"/>
          <w:szCs w:val="21"/>
        </w:rPr>
        <w:t>pressure</w:t>
      </w:r>
      <w:r w:rsidR="00061B7B" w:rsidRPr="0048528F">
        <w:rPr>
          <w:rFonts w:ascii="Palatino Linotype" w:hAnsi="Palatino Linotype"/>
          <w:color w:val="000000" w:themeColor="text1"/>
          <w:sz w:val="21"/>
          <w:szCs w:val="21"/>
        </w:rPr>
        <w:t xml:space="preserve">, urged changes </w:t>
      </w:r>
      <w:r w:rsidR="00061B7B" w:rsidRPr="0048528F">
        <w:rPr>
          <w:rFonts w:ascii="Palatino Linotype" w:hAnsi="Palatino Linotype"/>
          <w:color w:val="000000" w:themeColor="text1"/>
          <w:sz w:val="21"/>
          <w:szCs w:val="21"/>
        </w:rPr>
        <w:lastRenderedPageBreak/>
        <w:t xml:space="preserve">since the late 1990’s. There was discontent in the universities </w:t>
      </w:r>
      <w:r w:rsidR="00DF5B13" w:rsidRPr="0048528F">
        <w:rPr>
          <w:rFonts w:ascii="Palatino Linotype" w:hAnsi="Palatino Linotype"/>
          <w:color w:val="000000" w:themeColor="text1"/>
          <w:sz w:val="21"/>
          <w:szCs w:val="21"/>
        </w:rPr>
        <w:t>about</w:t>
      </w:r>
      <w:r w:rsidR="00061B7B" w:rsidRPr="0048528F">
        <w:rPr>
          <w:rFonts w:ascii="Palatino Linotype" w:hAnsi="Palatino Linotype"/>
          <w:color w:val="000000" w:themeColor="text1"/>
          <w:sz w:val="21"/>
          <w:szCs w:val="21"/>
        </w:rPr>
        <w:t xml:space="preserve"> replacing the old Academic Year with two semesters. One important reason </w:t>
      </w:r>
      <w:r w:rsidR="0034327E" w:rsidRPr="0048528F">
        <w:rPr>
          <w:rFonts w:ascii="Palatino Linotype" w:hAnsi="Palatino Linotype"/>
          <w:color w:val="000000" w:themeColor="text1"/>
          <w:sz w:val="21"/>
          <w:szCs w:val="21"/>
        </w:rPr>
        <w:t xml:space="preserve">could have been </w:t>
      </w:r>
      <w:r w:rsidR="00061B7B" w:rsidRPr="0048528F">
        <w:rPr>
          <w:rFonts w:ascii="Palatino Linotype" w:hAnsi="Palatino Linotype"/>
          <w:color w:val="000000" w:themeColor="text1"/>
          <w:sz w:val="21"/>
          <w:szCs w:val="21"/>
        </w:rPr>
        <w:t xml:space="preserve">that </w:t>
      </w:r>
      <w:r w:rsidR="0034327E" w:rsidRPr="0048528F">
        <w:rPr>
          <w:rFonts w:ascii="Palatino Linotype" w:hAnsi="Palatino Linotype"/>
          <w:color w:val="000000" w:themeColor="text1"/>
          <w:sz w:val="21"/>
          <w:szCs w:val="21"/>
        </w:rPr>
        <w:t xml:space="preserve">university teachers were not used to such teaching. But lack of resources was a reason that </w:t>
      </w:r>
      <w:r w:rsidR="00DF5B13" w:rsidRPr="0048528F">
        <w:rPr>
          <w:rFonts w:ascii="Palatino Linotype" w:hAnsi="Palatino Linotype"/>
          <w:color w:val="000000" w:themeColor="text1"/>
          <w:sz w:val="21"/>
          <w:szCs w:val="21"/>
        </w:rPr>
        <w:t>could</w:t>
      </w:r>
      <w:r w:rsidR="0034327E" w:rsidRPr="0048528F">
        <w:rPr>
          <w:rFonts w:ascii="Palatino Linotype" w:hAnsi="Palatino Linotype"/>
          <w:color w:val="000000" w:themeColor="text1"/>
          <w:sz w:val="21"/>
          <w:szCs w:val="21"/>
        </w:rPr>
        <w:t xml:space="preserve"> not be ignored.</w:t>
      </w:r>
    </w:p>
    <w:p w:rsidR="0034327E" w:rsidRPr="0048528F" w:rsidRDefault="0034327E" w:rsidP="00C520C7">
      <w:pPr>
        <w:spacing w:before="0" w:after="120" w:line="264" w:lineRule="auto"/>
        <w:ind w:firstLine="270"/>
        <w:rPr>
          <w:rFonts w:ascii="Palatino Linotype" w:hAnsi="Palatino Linotype"/>
          <w:color w:val="000000" w:themeColor="text1"/>
          <w:sz w:val="21"/>
          <w:szCs w:val="21"/>
        </w:rPr>
      </w:pPr>
      <w:r w:rsidRPr="0048528F">
        <w:rPr>
          <w:rFonts w:ascii="Palatino Linotype" w:hAnsi="Palatino Linotype"/>
          <w:color w:val="000000" w:themeColor="text1"/>
          <w:sz w:val="21"/>
          <w:szCs w:val="21"/>
        </w:rPr>
        <w:t xml:space="preserve">In the universities in the US, the number </w:t>
      </w:r>
      <w:r w:rsidR="00DF5B13" w:rsidRPr="0048528F">
        <w:rPr>
          <w:rFonts w:ascii="Palatino Linotype" w:hAnsi="Palatino Linotype"/>
          <w:color w:val="000000" w:themeColor="text1"/>
          <w:sz w:val="21"/>
          <w:szCs w:val="21"/>
        </w:rPr>
        <w:t>of</w:t>
      </w:r>
      <w:r w:rsidRPr="0048528F">
        <w:rPr>
          <w:rFonts w:ascii="Palatino Linotype" w:hAnsi="Palatino Linotype"/>
          <w:color w:val="000000" w:themeColor="text1"/>
          <w:sz w:val="21"/>
          <w:szCs w:val="21"/>
        </w:rPr>
        <w:t xml:space="preserve"> students in a </w:t>
      </w:r>
      <w:r w:rsidR="00A30396" w:rsidRPr="0048528F">
        <w:rPr>
          <w:rFonts w:ascii="Palatino Linotype" w:hAnsi="Palatino Linotype"/>
          <w:color w:val="000000" w:themeColor="text1"/>
          <w:sz w:val="21"/>
          <w:szCs w:val="21"/>
        </w:rPr>
        <w:t>lecture</w:t>
      </w:r>
      <w:r w:rsidRPr="0048528F">
        <w:rPr>
          <w:rFonts w:ascii="Palatino Linotype" w:hAnsi="Palatino Linotype"/>
          <w:color w:val="000000" w:themeColor="text1"/>
          <w:sz w:val="21"/>
          <w:szCs w:val="21"/>
        </w:rPr>
        <w:t xml:space="preserve"> session could range from less </w:t>
      </w:r>
      <w:r w:rsidR="00A30396" w:rsidRPr="0048528F">
        <w:rPr>
          <w:rFonts w:ascii="Palatino Linotype" w:hAnsi="Palatino Linotype"/>
          <w:color w:val="000000" w:themeColor="text1"/>
          <w:sz w:val="21"/>
          <w:szCs w:val="21"/>
        </w:rPr>
        <w:t>than</w:t>
      </w:r>
      <w:r w:rsidRPr="0048528F">
        <w:rPr>
          <w:rFonts w:ascii="Palatino Linotype" w:hAnsi="Palatino Linotype"/>
          <w:color w:val="000000" w:themeColor="text1"/>
          <w:sz w:val="21"/>
          <w:szCs w:val="21"/>
        </w:rPr>
        <w:t xml:space="preserve"> a hundred to </w:t>
      </w:r>
      <w:r w:rsidR="00AD5EAD" w:rsidRPr="0048528F">
        <w:rPr>
          <w:rFonts w:ascii="Palatino Linotype" w:hAnsi="Palatino Linotype"/>
          <w:color w:val="000000" w:themeColor="text1"/>
          <w:sz w:val="21"/>
          <w:szCs w:val="21"/>
        </w:rPr>
        <w:t>a few</w:t>
      </w:r>
      <w:r w:rsidRPr="0048528F">
        <w:rPr>
          <w:rFonts w:ascii="Palatino Linotype" w:hAnsi="Palatino Linotype"/>
          <w:color w:val="000000" w:themeColor="text1"/>
          <w:sz w:val="21"/>
          <w:szCs w:val="21"/>
        </w:rPr>
        <w:t xml:space="preserve"> hundre</w:t>
      </w:r>
      <w:r w:rsidR="00AD5EAD" w:rsidRPr="0048528F">
        <w:rPr>
          <w:rFonts w:ascii="Palatino Linotype" w:hAnsi="Palatino Linotype"/>
          <w:color w:val="000000" w:themeColor="text1"/>
          <w:sz w:val="21"/>
          <w:szCs w:val="21"/>
        </w:rPr>
        <w:t>d</w:t>
      </w:r>
      <w:r w:rsidRPr="0048528F">
        <w:rPr>
          <w:rFonts w:ascii="Palatino Linotype" w:hAnsi="Palatino Linotype"/>
          <w:color w:val="000000" w:themeColor="text1"/>
          <w:sz w:val="21"/>
          <w:szCs w:val="21"/>
        </w:rPr>
        <w:t xml:space="preserve"> or even more occasionally. But the important part of the teaching is not in the lecture halls but in discussion classes which comprise small groups of students. A tutor assigned to ten to fifteen students on the one hand </w:t>
      </w:r>
      <w:r w:rsidR="00DC507E" w:rsidRPr="0048528F">
        <w:rPr>
          <w:rFonts w:ascii="Palatino Linotype" w:hAnsi="Palatino Linotype"/>
          <w:color w:val="000000" w:themeColor="text1"/>
          <w:sz w:val="21"/>
          <w:szCs w:val="21"/>
        </w:rPr>
        <w:t xml:space="preserve">monitors progress of the students and on the other clears </w:t>
      </w:r>
      <w:r w:rsidR="00803E4F" w:rsidRPr="0048528F">
        <w:rPr>
          <w:rFonts w:ascii="Palatino Linotype" w:hAnsi="Palatino Linotype"/>
          <w:color w:val="000000" w:themeColor="text1"/>
          <w:sz w:val="21"/>
          <w:szCs w:val="21"/>
        </w:rPr>
        <w:t>students</w:t>
      </w:r>
      <w:r w:rsidR="00AD5EAD" w:rsidRPr="0048528F">
        <w:rPr>
          <w:rFonts w:ascii="Palatino Linotype" w:hAnsi="Palatino Linotype"/>
          <w:color w:val="000000" w:themeColor="text1"/>
          <w:sz w:val="21"/>
          <w:szCs w:val="21"/>
        </w:rPr>
        <w:t xml:space="preserve">’ </w:t>
      </w:r>
      <w:r w:rsidR="00803E4F" w:rsidRPr="0048528F">
        <w:rPr>
          <w:rFonts w:ascii="Palatino Linotype" w:hAnsi="Palatino Linotype"/>
          <w:color w:val="000000" w:themeColor="text1"/>
          <w:sz w:val="21"/>
          <w:szCs w:val="21"/>
        </w:rPr>
        <w:t>doubts</w:t>
      </w:r>
      <w:r w:rsidR="00DC507E" w:rsidRPr="0048528F">
        <w:rPr>
          <w:rFonts w:ascii="Palatino Linotype" w:hAnsi="Palatino Linotype"/>
          <w:color w:val="000000" w:themeColor="text1"/>
          <w:sz w:val="21"/>
          <w:szCs w:val="21"/>
        </w:rPr>
        <w:t xml:space="preserve"> about the course material. In the larger </w:t>
      </w:r>
      <w:r w:rsidR="00803E4F" w:rsidRPr="0048528F">
        <w:rPr>
          <w:rFonts w:ascii="Palatino Linotype" w:hAnsi="Palatino Linotype"/>
          <w:color w:val="000000" w:themeColor="text1"/>
          <w:sz w:val="21"/>
          <w:szCs w:val="21"/>
        </w:rPr>
        <w:t>universities</w:t>
      </w:r>
      <w:r w:rsidR="00DC507E" w:rsidRPr="0048528F">
        <w:rPr>
          <w:rFonts w:ascii="Palatino Linotype" w:hAnsi="Palatino Linotype"/>
          <w:color w:val="000000" w:themeColor="text1"/>
          <w:sz w:val="21"/>
          <w:szCs w:val="21"/>
        </w:rPr>
        <w:t xml:space="preserve"> most tutors will be postgraduate research students. This lowers the teaching load on the professors who </w:t>
      </w:r>
      <w:r w:rsidR="00803E4F" w:rsidRPr="0048528F">
        <w:rPr>
          <w:rFonts w:ascii="Palatino Linotype" w:hAnsi="Palatino Linotype"/>
          <w:color w:val="000000" w:themeColor="text1"/>
          <w:sz w:val="21"/>
          <w:szCs w:val="21"/>
        </w:rPr>
        <w:t>are</w:t>
      </w:r>
      <w:r w:rsidR="00DC507E" w:rsidRPr="0048528F">
        <w:rPr>
          <w:rFonts w:ascii="Palatino Linotype" w:hAnsi="Palatino Linotype"/>
          <w:color w:val="000000" w:themeColor="text1"/>
          <w:sz w:val="21"/>
          <w:szCs w:val="21"/>
        </w:rPr>
        <w:t xml:space="preserve"> thus able to </w:t>
      </w:r>
      <w:r w:rsidR="00803E4F" w:rsidRPr="0048528F">
        <w:rPr>
          <w:rFonts w:ascii="Palatino Linotype" w:hAnsi="Palatino Linotype"/>
          <w:color w:val="000000" w:themeColor="text1"/>
          <w:sz w:val="21"/>
          <w:szCs w:val="21"/>
        </w:rPr>
        <w:t>allocate</w:t>
      </w:r>
      <w:r w:rsidR="00DC507E" w:rsidRPr="0048528F">
        <w:rPr>
          <w:rFonts w:ascii="Palatino Linotype" w:hAnsi="Palatino Linotype"/>
          <w:color w:val="000000" w:themeColor="text1"/>
          <w:sz w:val="21"/>
          <w:szCs w:val="21"/>
        </w:rPr>
        <w:t xml:space="preserve"> time for research. Besides, the </w:t>
      </w:r>
      <w:r w:rsidR="00803E4F" w:rsidRPr="0048528F">
        <w:rPr>
          <w:rFonts w:ascii="Palatino Linotype" w:hAnsi="Palatino Linotype"/>
          <w:color w:val="000000" w:themeColor="text1"/>
          <w:sz w:val="21"/>
          <w:szCs w:val="21"/>
        </w:rPr>
        <w:t>teaching</w:t>
      </w:r>
      <w:r w:rsidR="00DC507E" w:rsidRPr="0048528F">
        <w:rPr>
          <w:rFonts w:ascii="Palatino Linotype" w:hAnsi="Palatino Linotype"/>
          <w:color w:val="000000" w:themeColor="text1"/>
          <w:sz w:val="21"/>
          <w:szCs w:val="21"/>
        </w:rPr>
        <w:t xml:space="preserve"> skills of all teachers are assessed by the students and, at times, by colleagues. Such assessment determines not only their promotion but also extension of service. It is possible to sustain continuous assessment in such an environment which </w:t>
      </w:r>
      <w:r w:rsidR="00803E4F" w:rsidRPr="0048528F">
        <w:rPr>
          <w:rFonts w:ascii="Palatino Linotype" w:hAnsi="Palatino Linotype"/>
          <w:color w:val="000000" w:themeColor="text1"/>
          <w:sz w:val="21"/>
          <w:szCs w:val="21"/>
        </w:rPr>
        <w:t>also</w:t>
      </w:r>
      <w:r w:rsidR="00DC507E" w:rsidRPr="0048528F">
        <w:rPr>
          <w:rFonts w:ascii="Palatino Linotype" w:hAnsi="Palatino Linotype"/>
          <w:color w:val="000000" w:themeColor="text1"/>
          <w:sz w:val="21"/>
          <w:szCs w:val="21"/>
        </w:rPr>
        <w:t xml:space="preserve"> </w:t>
      </w:r>
      <w:r w:rsidR="00803E4F" w:rsidRPr="0048528F">
        <w:rPr>
          <w:rFonts w:ascii="Palatino Linotype" w:hAnsi="Palatino Linotype"/>
          <w:color w:val="000000" w:themeColor="text1"/>
          <w:sz w:val="21"/>
          <w:szCs w:val="21"/>
        </w:rPr>
        <w:t>eases</w:t>
      </w:r>
      <w:r w:rsidR="00DC507E" w:rsidRPr="0048528F">
        <w:rPr>
          <w:rFonts w:ascii="Palatino Linotype" w:hAnsi="Palatino Linotype"/>
          <w:color w:val="000000" w:themeColor="text1"/>
          <w:sz w:val="21"/>
          <w:szCs w:val="21"/>
        </w:rPr>
        <w:t xml:space="preserve"> the </w:t>
      </w:r>
      <w:r w:rsidR="00803E4F" w:rsidRPr="0048528F">
        <w:rPr>
          <w:rFonts w:ascii="Palatino Linotype" w:hAnsi="Palatino Linotype"/>
          <w:color w:val="000000" w:themeColor="text1"/>
          <w:sz w:val="21"/>
          <w:szCs w:val="21"/>
        </w:rPr>
        <w:t>pressure</w:t>
      </w:r>
      <w:r w:rsidR="00DC507E" w:rsidRPr="0048528F">
        <w:rPr>
          <w:rFonts w:ascii="Palatino Linotype" w:hAnsi="Palatino Linotype"/>
          <w:color w:val="000000" w:themeColor="text1"/>
          <w:sz w:val="21"/>
          <w:szCs w:val="21"/>
        </w:rPr>
        <w:t xml:space="preserve"> to study to pas</w:t>
      </w:r>
      <w:r w:rsidR="00C63915" w:rsidRPr="0048528F">
        <w:rPr>
          <w:rFonts w:ascii="Palatino Linotype" w:hAnsi="Palatino Linotype"/>
          <w:color w:val="000000" w:themeColor="text1"/>
          <w:sz w:val="21"/>
          <w:szCs w:val="21"/>
        </w:rPr>
        <w:t>s</w:t>
      </w:r>
      <w:r w:rsidR="00DC507E" w:rsidRPr="0048528F">
        <w:rPr>
          <w:rFonts w:ascii="Palatino Linotype" w:hAnsi="Palatino Linotype"/>
          <w:color w:val="000000" w:themeColor="text1"/>
          <w:sz w:val="21"/>
          <w:szCs w:val="21"/>
        </w:rPr>
        <w:t xml:space="preserve"> examination</w:t>
      </w:r>
      <w:r w:rsidR="00C63915" w:rsidRPr="0048528F">
        <w:rPr>
          <w:rFonts w:ascii="Palatino Linotype" w:hAnsi="Palatino Linotype"/>
          <w:color w:val="000000" w:themeColor="text1"/>
          <w:sz w:val="21"/>
          <w:szCs w:val="21"/>
        </w:rPr>
        <w:t xml:space="preserve"> since there is less need to regurgitate </w:t>
      </w:r>
      <w:r w:rsidR="00AD5EAD" w:rsidRPr="0048528F">
        <w:rPr>
          <w:rFonts w:ascii="Palatino Linotype" w:hAnsi="Palatino Linotype"/>
          <w:color w:val="000000" w:themeColor="text1"/>
          <w:sz w:val="21"/>
          <w:szCs w:val="21"/>
        </w:rPr>
        <w:t>just</w:t>
      </w:r>
      <w:r w:rsidR="00C63915" w:rsidRPr="0048528F">
        <w:rPr>
          <w:rFonts w:ascii="Palatino Linotype" w:hAnsi="Palatino Linotype"/>
          <w:color w:val="000000" w:themeColor="text1"/>
          <w:sz w:val="21"/>
          <w:szCs w:val="21"/>
        </w:rPr>
        <w:t xml:space="preserve"> before an examination what was learned in lectures.</w:t>
      </w:r>
    </w:p>
    <w:p w:rsidR="00C63915" w:rsidRPr="0048528F" w:rsidRDefault="00C63915" w:rsidP="00C520C7">
      <w:pPr>
        <w:spacing w:before="0" w:after="120" w:line="264" w:lineRule="auto"/>
        <w:ind w:firstLine="270"/>
        <w:rPr>
          <w:rFonts w:ascii="Palatino Linotype" w:hAnsi="Palatino Linotype"/>
          <w:color w:val="000000" w:themeColor="text1"/>
          <w:sz w:val="21"/>
          <w:szCs w:val="21"/>
        </w:rPr>
      </w:pPr>
      <w:r w:rsidRPr="0048528F">
        <w:rPr>
          <w:rFonts w:ascii="Palatino Linotype" w:hAnsi="Palatino Linotype"/>
          <w:color w:val="000000" w:themeColor="text1"/>
          <w:sz w:val="21"/>
          <w:szCs w:val="21"/>
        </w:rPr>
        <w:t xml:space="preserve">It is </w:t>
      </w:r>
      <w:r w:rsidR="00803E4F" w:rsidRPr="0048528F">
        <w:rPr>
          <w:rFonts w:ascii="Palatino Linotype" w:hAnsi="Palatino Linotype"/>
          <w:color w:val="000000" w:themeColor="text1"/>
          <w:sz w:val="21"/>
          <w:szCs w:val="21"/>
        </w:rPr>
        <w:t>welcome</w:t>
      </w:r>
      <w:r w:rsidRPr="0048528F">
        <w:rPr>
          <w:rFonts w:ascii="Palatino Linotype" w:hAnsi="Palatino Linotype"/>
          <w:color w:val="000000" w:themeColor="text1"/>
          <w:sz w:val="21"/>
          <w:szCs w:val="21"/>
        </w:rPr>
        <w:t xml:space="preserve"> if the UGC </w:t>
      </w:r>
      <w:r w:rsidR="00AD5EAD" w:rsidRPr="0048528F">
        <w:rPr>
          <w:rFonts w:ascii="Palatino Linotype" w:hAnsi="Palatino Linotype"/>
          <w:color w:val="000000" w:themeColor="text1"/>
          <w:sz w:val="21"/>
          <w:szCs w:val="21"/>
        </w:rPr>
        <w:t>i</w:t>
      </w:r>
      <w:r w:rsidRPr="0048528F">
        <w:rPr>
          <w:rFonts w:ascii="Palatino Linotype" w:hAnsi="Palatino Linotype"/>
          <w:color w:val="000000" w:themeColor="text1"/>
          <w:sz w:val="21"/>
          <w:szCs w:val="21"/>
        </w:rPr>
        <w:t xml:space="preserve">s a body that </w:t>
      </w:r>
      <w:r w:rsidR="00803E4F" w:rsidRPr="0048528F">
        <w:rPr>
          <w:rFonts w:ascii="Palatino Linotype" w:hAnsi="Palatino Linotype"/>
          <w:color w:val="000000" w:themeColor="text1"/>
          <w:sz w:val="21"/>
          <w:szCs w:val="21"/>
        </w:rPr>
        <w:t>ensures</w:t>
      </w:r>
      <w:r w:rsidR="00DF5B13" w:rsidRPr="0048528F">
        <w:rPr>
          <w:rFonts w:ascii="Palatino Linotype" w:hAnsi="Palatino Linotype"/>
          <w:color w:val="000000" w:themeColor="text1"/>
          <w:sz w:val="21"/>
          <w:szCs w:val="21"/>
        </w:rPr>
        <w:t xml:space="preserve"> academic standards in the universities, assesses the needs of the universities and facilitates securing of the necessary resources, and regulates university admissions, in the absence of an independent body for the purpose. It will be good if it does not </w:t>
      </w:r>
      <w:r w:rsidR="00803E4F" w:rsidRPr="0048528F">
        <w:rPr>
          <w:rFonts w:ascii="Palatino Linotype" w:hAnsi="Palatino Linotype"/>
          <w:color w:val="000000" w:themeColor="text1"/>
          <w:sz w:val="21"/>
          <w:szCs w:val="21"/>
        </w:rPr>
        <w:t>interfere</w:t>
      </w:r>
      <w:r w:rsidR="00DF5B13" w:rsidRPr="0048528F">
        <w:rPr>
          <w:rFonts w:ascii="Palatino Linotype" w:hAnsi="Palatino Linotype"/>
          <w:color w:val="000000" w:themeColor="text1"/>
          <w:sz w:val="21"/>
          <w:szCs w:val="21"/>
        </w:rPr>
        <w:t xml:space="preserve"> in the internal affairs of universities, except in case of crisis.</w:t>
      </w:r>
      <w:r w:rsidR="00A30396" w:rsidRPr="0048528F">
        <w:rPr>
          <w:rFonts w:ascii="Palatino Linotype" w:hAnsi="Palatino Linotype"/>
          <w:color w:val="000000" w:themeColor="text1"/>
          <w:sz w:val="21"/>
          <w:szCs w:val="21"/>
        </w:rPr>
        <w:t xml:space="preserve"> But the UGC, from the day that it was founded, has been a device </w:t>
      </w:r>
      <w:r w:rsidR="007359A6" w:rsidRPr="0048528F">
        <w:rPr>
          <w:rFonts w:ascii="Palatino Linotype" w:hAnsi="Palatino Linotype"/>
          <w:color w:val="000000" w:themeColor="text1"/>
          <w:sz w:val="21"/>
          <w:szCs w:val="21"/>
        </w:rPr>
        <w:t>t</w:t>
      </w:r>
      <w:r w:rsidR="00A30396" w:rsidRPr="0048528F">
        <w:rPr>
          <w:rFonts w:ascii="Palatino Linotype" w:hAnsi="Palatino Linotype"/>
          <w:color w:val="000000" w:themeColor="text1"/>
          <w:sz w:val="21"/>
          <w:szCs w:val="21"/>
        </w:rPr>
        <w:t>o subject universities to</w:t>
      </w:r>
      <w:r w:rsidR="007359A6" w:rsidRPr="0048528F">
        <w:rPr>
          <w:rFonts w:ascii="Palatino Linotype" w:hAnsi="Palatino Linotype"/>
          <w:color w:val="000000" w:themeColor="text1"/>
          <w:sz w:val="21"/>
          <w:szCs w:val="21"/>
        </w:rPr>
        <w:t xml:space="preserve"> state </w:t>
      </w:r>
      <w:r w:rsidR="00A30396" w:rsidRPr="0048528F">
        <w:rPr>
          <w:rFonts w:ascii="Palatino Linotype" w:hAnsi="Palatino Linotype"/>
          <w:color w:val="000000" w:themeColor="text1"/>
          <w:sz w:val="21"/>
          <w:szCs w:val="21"/>
        </w:rPr>
        <w:t xml:space="preserve">political </w:t>
      </w:r>
      <w:r w:rsidR="007359A6" w:rsidRPr="0048528F">
        <w:rPr>
          <w:rFonts w:ascii="Palatino Linotype" w:hAnsi="Palatino Linotype"/>
          <w:color w:val="000000" w:themeColor="text1"/>
          <w:sz w:val="21"/>
          <w:szCs w:val="21"/>
        </w:rPr>
        <w:t>power</w:t>
      </w:r>
      <w:r w:rsidR="00A30396" w:rsidRPr="0048528F">
        <w:rPr>
          <w:rFonts w:ascii="Palatino Linotype" w:hAnsi="Palatino Linotype"/>
          <w:color w:val="000000" w:themeColor="text1"/>
          <w:sz w:val="21"/>
          <w:szCs w:val="21"/>
        </w:rPr>
        <w:t>.</w:t>
      </w:r>
      <w:r w:rsidR="007359A6" w:rsidRPr="0048528F">
        <w:rPr>
          <w:rFonts w:ascii="Palatino Linotype" w:hAnsi="Palatino Linotype"/>
          <w:color w:val="000000" w:themeColor="text1"/>
          <w:sz w:val="21"/>
          <w:szCs w:val="21"/>
        </w:rPr>
        <w:t xml:space="preserve"> As a side effect decisions about higher education were imposed on universities regardless of </w:t>
      </w:r>
      <w:r w:rsidR="00803E4F" w:rsidRPr="0048528F">
        <w:rPr>
          <w:rFonts w:ascii="Palatino Linotype" w:hAnsi="Palatino Linotype"/>
          <w:color w:val="000000" w:themeColor="text1"/>
          <w:sz w:val="21"/>
          <w:szCs w:val="21"/>
        </w:rPr>
        <w:t>the</w:t>
      </w:r>
      <w:r w:rsidR="007359A6" w:rsidRPr="0048528F">
        <w:rPr>
          <w:rFonts w:ascii="Palatino Linotype" w:hAnsi="Palatino Linotype"/>
          <w:color w:val="000000" w:themeColor="text1"/>
          <w:sz w:val="21"/>
          <w:szCs w:val="21"/>
        </w:rPr>
        <w:t xml:space="preserve"> preferences of the universities. Some faculties </w:t>
      </w:r>
      <w:r w:rsidR="0070363F" w:rsidRPr="0048528F">
        <w:rPr>
          <w:rFonts w:ascii="Palatino Linotype" w:hAnsi="Palatino Linotype" w:cs="Cambria"/>
          <w:color w:val="000000" w:themeColor="text1"/>
          <w:sz w:val="21"/>
          <w:szCs w:val="21"/>
        </w:rPr>
        <w:t>―</w:t>
      </w:r>
      <w:r w:rsidR="007359A6" w:rsidRPr="0048528F">
        <w:rPr>
          <w:rFonts w:ascii="Palatino Linotype" w:hAnsi="Palatino Linotype"/>
          <w:color w:val="000000" w:themeColor="text1"/>
          <w:sz w:val="21"/>
          <w:szCs w:val="21"/>
        </w:rPr>
        <w:t xml:space="preserve"> </w:t>
      </w:r>
      <w:r w:rsidR="00F7223B" w:rsidRPr="0048528F">
        <w:rPr>
          <w:rFonts w:ascii="Palatino Linotype" w:hAnsi="Palatino Linotype"/>
          <w:color w:val="000000" w:themeColor="text1"/>
          <w:sz w:val="21"/>
          <w:szCs w:val="21"/>
        </w:rPr>
        <w:t xml:space="preserve">like </w:t>
      </w:r>
      <w:r w:rsidR="007359A6" w:rsidRPr="0048528F">
        <w:rPr>
          <w:rFonts w:ascii="Palatino Linotype" w:hAnsi="Palatino Linotype"/>
          <w:color w:val="000000" w:themeColor="text1"/>
          <w:sz w:val="21"/>
          <w:szCs w:val="21"/>
        </w:rPr>
        <w:t xml:space="preserve">Architecture and Medicine </w:t>
      </w:r>
      <w:r w:rsidR="0070363F" w:rsidRPr="0048528F">
        <w:rPr>
          <w:rFonts w:ascii="Palatino Linotype" w:hAnsi="Palatino Linotype" w:cs="Cambria"/>
          <w:color w:val="000000" w:themeColor="text1"/>
          <w:sz w:val="21"/>
          <w:szCs w:val="21"/>
        </w:rPr>
        <w:t xml:space="preserve">― </w:t>
      </w:r>
      <w:r w:rsidR="00F7223B" w:rsidRPr="0048528F">
        <w:rPr>
          <w:rFonts w:ascii="Palatino Linotype" w:hAnsi="Palatino Linotype"/>
          <w:color w:val="000000" w:themeColor="text1"/>
          <w:sz w:val="21"/>
          <w:szCs w:val="21"/>
        </w:rPr>
        <w:t xml:space="preserve">have avoided accepting everything that the UGC imposed on them. Others </w:t>
      </w:r>
      <w:r w:rsidR="00803E4F" w:rsidRPr="0048528F">
        <w:rPr>
          <w:rFonts w:ascii="Palatino Linotype" w:hAnsi="Palatino Linotype"/>
          <w:color w:val="000000" w:themeColor="text1"/>
          <w:sz w:val="21"/>
          <w:szCs w:val="21"/>
        </w:rPr>
        <w:t>readily</w:t>
      </w:r>
      <w:r w:rsidR="00F7223B" w:rsidRPr="0048528F">
        <w:rPr>
          <w:rFonts w:ascii="Palatino Linotype" w:hAnsi="Palatino Linotype"/>
          <w:color w:val="000000" w:themeColor="text1"/>
          <w:sz w:val="21"/>
          <w:szCs w:val="21"/>
        </w:rPr>
        <w:t xml:space="preserve"> accepted the Course Unit System and continuous assessment scheme imposed on them by the UGC.</w:t>
      </w:r>
    </w:p>
    <w:p w:rsidR="00F7223B" w:rsidRPr="0048528F" w:rsidRDefault="00803E4F" w:rsidP="00C520C7">
      <w:pPr>
        <w:spacing w:before="0" w:after="120" w:line="264" w:lineRule="auto"/>
        <w:ind w:firstLine="270"/>
        <w:rPr>
          <w:rFonts w:ascii="Palatino Linotype" w:hAnsi="Palatino Linotype"/>
          <w:color w:val="000000" w:themeColor="text1"/>
          <w:sz w:val="21"/>
          <w:szCs w:val="21"/>
        </w:rPr>
      </w:pPr>
      <w:r w:rsidRPr="0048528F">
        <w:rPr>
          <w:rFonts w:ascii="Palatino Linotype" w:hAnsi="Palatino Linotype"/>
          <w:color w:val="000000" w:themeColor="text1"/>
          <w:sz w:val="21"/>
          <w:szCs w:val="21"/>
        </w:rPr>
        <w:lastRenderedPageBreak/>
        <w:t>T</w:t>
      </w:r>
      <w:r w:rsidR="00F7223B" w:rsidRPr="0048528F">
        <w:rPr>
          <w:rFonts w:ascii="Palatino Linotype" w:hAnsi="Palatino Linotype"/>
          <w:color w:val="000000" w:themeColor="text1"/>
          <w:sz w:val="21"/>
          <w:szCs w:val="21"/>
        </w:rPr>
        <w:t xml:space="preserve">he continuous assessment scheme, </w:t>
      </w:r>
      <w:r w:rsidR="00CD12F2" w:rsidRPr="0048528F">
        <w:rPr>
          <w:rFonts w:ascii="Palatino Linotype" w:hAnsi="Palatino Linotype"/>
          <w:color w:val="000000" w:themeColor="text1"/>
          <w:sz w:val="21"/>
          <w:szCs w:val="21"/>
        </w:rPr>
        <w:t>with by</w:t>
      </w:r>
      <w:r w:rsidR="00F7223B" w:rsidRPr="0048528F">
        <w:rPr>
          <w:rFonts w:ascii="Palatino Linotype" w:hAnsi="Palatino Linotype"/>
          <w:color w:val="000000" w:themeColor="text1"/>
          <w:sz w:val="21"/>
          <w:szCs w:val="21"/>
        </w:rPr>
        <w:t xml:space="preserve"> </w:t>
      </w:r>
      <w:r w:rsidR="00CD12F2" w:rsidRPr="0048528F">
        <w:rPr>
          <w:rFonts w:ascii="Palatino Linotype" w:hAnsi="Palatino Linotype"/>
          <w:color w:val="000000" w:themeColor="text1"/>
          <w:sz w:val="21"/>
          <w:szCs w:val="21"/>
        </w:rPr>
        <w:t xml:space="preserve">itself has </w:t>
      </w:r>
      <w:r w:rsidR="00F7223B" w:rsidRPr="0048528F">
        <w:rPr>
          <w:rFonts w:ascii="Palatino Linotype" w:hAnsi="Palatino Linotype"/>
          <w:color w:val="000000" w:themeColor="text1"/>
          <w:sz w:val="21"/>
          <w:szCs w:val="21"/>
        </w:rPr>
        <w:t xml:space="preserve">many positive features, </w:t>
      </w:r>
      <w:r w:rsidRPr="0048528F">
        <w:rPr>
          <w:rFonts w:ascii="Palatino Linotype" w:hAnsi="Palatino Linotype"/>
          <w:color w:val="000000" w:themeColor="text1"/>
          <w:sz w:val="21"/>
          <w:szCs w:val="21"/>
        </w:rPr>
        <w:t xml:space="preserve">when </w:t>
      </w:r>
      <w:r w:rsidR="00CD12F2" w:rsidRPr="0048528F">
        <w:rPr>
          <w:rFonts w:ascii="Palatino Linotype" w:hAnsi="Palatino Linotype"/>
          <w:color w:val="000000" w:themeColor="text1"/>
          <w:sz w:val="21"/>
          <w:szCs w:val="21"/>
        </w:rPr>
        <w:t>thrust up</w:t>
      </w:r>
      <w:r w:rsidRPr="0048528F">
        <w:rPr>
          <w:rFonts w:ascii="Palatino Linotype" w:hAnsi="Palatino Linotype"/>
          <w:color w:val="000000" w:themeColor="text1"/>
          <w:sz w:val="21"/>
          <w:szCs w:val="21"/>
        </w:rPr>
        <w:t>on Sri Lankan universities</w:t>
      </w:r>
      <w:r w:rsidR="00CD12F2" w:rsidRPr="0048528F">
        <w:rPr>
          <w:rFonts w:ascii="Palatino Linotype" w:hAnsi="Palatino Linotype"/>
          <w:color w:val="000000" w:themeColor="text1"/>
          <w:sz w:val="21"/>
          <w:szCs w:val="21"/>
        </w:rPr>
        <w:t xml:space="preserve"> proved to be like fake jewels</w:t>
      </w:r>
      <w:r w:rsidR="00245A9E" w:rsidRPr="0048528F">
        <w:rPr>
          <w:rFonts w:ascii="Palatino Linotype" w:hAnsi="Palatino Linotype"/>
          <w:color w:val="000000" w:themeColor="text1"/>
          <w:sz w:val="21"/>
          <w:szCs w:val="21"/>
        </w:rPr>
        <w:t>.</w:t>
      </w:r>
      <w:r w:rsidR="00F7223B" w:rsidRPr="0048528F">
        <w:rPr>
          <w:rFonts w:ascii="Palatino Linotype" w:hAnsi="Palatino Linotype"/>
          <w:color w:val="000000" w:themeColor="text1"/>
          <w:sz w:val="21"/>
          <w:szCs w:val="21"/>
        </w:rPr>
        <w:t xml:space="preserve">  </w:t>
      </w:r>
      <w:r w:rsidR="00245A9E" w:rsidRPr="0048528F">
        <w:rPr>
          <w:rFonts w:ascii="Palatino Linotype" w:hAnsi="Palatino Linotype"/>
          <w:color w:val="000000" w:themeColor="text1"/>
          <w:sz w:val="21"/>
          <w:szCs w:val="21"/>
        </w:rPr>
        <w:t xml:space="preserve">In 2002, the UGC published a Quality Assurance Handbook [3] and a Procedures Handbook [4]. But </w:t>
      </w:r>
      <w:r w:rsidRPr="0048528F">
        <w:rPr>
          <w:rFonts w:ascii="Palatino Linotype" w:hAnsi="Palatino Linotype"/>
          <w:color w:val="000000" w:themeColor="text1"/>
          <w:sz w:val="21"/>
          <w:szCs w:val="21"/>
        </w:rPr>
        <w:t>there</w:t>
      </w:r>
      <w:r w:rsidR="00245A9E" w:rsidRPr="0048528F">
        <w:rPr>
          <w:rFonts w:ascii="Palatino Linotype" w:hAnsi="Palatino Linotype"/>
          <w:color w:val="000000" w:themeColor="text1"/>
          <w:sz w:val="21"/>
          <w:szCs w:val="21"/>
        </w:rPr>
        <w:t xml:space="preserve"> was no </w:t>
      </w:r>
      <w:r w:rsidR="00155DCF" w:rsidRPr="0048528F">
        <w:rPr>
          <w:rFonts w:ascii="Palatino Linotype" w:hAnsi="Palatino Linotype"/>
          <w:color w:val="000000" w:themeColor="text1"/>
          <w:sz w:val="21"/>
          <w:szCs w:val="21"/>
        </w:rPr>
        <w:t>e</w:t>
      </w:r>
      <w:r w:rsidR="00245A9E" w:rsidRPr="0048528F">
        <w:rPr>
          <w:rFonts w:ascii="Palatino Linotype" w:hAnsi="Palatino Linotype"/>
          <w:color w:val="000000" w:themeColor="text1"/>
          <w:sz w:val="21"/>
          <w:szCs w:val="21"/>
        </w:rPr>
        <w:t xml:space="preserve">vidence </w:t>
      </w:r>
      <w:r w:rsidR="00155DCF" w:rsidRPr="0048528F">
        <w:rPr>
          <w:rFonts w:ascii="Palatino Linotype" w:hAnsi="Palatino Linotype"/>
          <w:color w:val="000000" w:themeColor="text1"/>
          <w:sz w:val="21"/>
          <w:szCs w:val="21"/>
        </w:rPr>
        <w:t xml:space="preserve">of assessment of resources to implement the scheme. In practice, the students did not appreciate the relationship between one course unit </w:t>
      </w:r>
      <w:r w:rsidRPr="0048528F">
        <w:rPr>
          <w:rFonts w:ascii="Palatino Linotype" w:hAnsi="Palatino Linotype"/>
          <w:color w:val="000000" w:themeColor="text1"/>
          <w:sz w:val="21"/>
          <w:szCs w:val="21"/>
        </w:rPr>
        <w:t>and</w:t>
      </w:r>
      <w:r w:rsidR="00155DCF" w:rsidRPr="0048528F">
        <w:rPr>
          <w:rFonts w:ascii="Palatino Linotype" w:hAnsi="Palatino Linotype"/>
          <w:color w:val="000000" w:themeColor="text1"/>
          <w:sz w:val="21"/>
          <w:szCs w:val="21"/>
        </w:rPr>
        <w:t xml:space="preserve"> another. Besides, irregularities worsened in both teaching and assessment.</w:t>
      </w:r>
    </w:p>
    <w:p w:rsidR="00CD762F" w:rsidRPr="0048528F" w:rsidRDefault="00155DCF" w:rsidP="00CD762F">
      <w:pPr>
        <w:spacing w:before="0" w:after="120" w:line="264" w:lineRule="auto"/>
        <w:ind w:firstLine="270"/>
        <w:rPr>
          <w:rFonts w:ascii="Palatino Linotype" w:hAnsi="Palatino Linotype"/>
          <w:color w:val="000000" w:themeColor="text1"/>
          <w:sz w:val="21"/>
          <w:szCs w:val="21"/>
        </w:rPr>
      </w:pPr>
      <w:r w:rsidRPr="0048528F">
        <w:rPr>
          <w:rFonts w:ascii="Palatino Linotype" w:hAnsi="Palatino Linotype"/>
          <w:color w:val="000000" w:themeColor="text1"/>
          <w:sz w:val="21"/>
          <w:szCs w:val="21"/>
        </w:rPr>
        <w:t>My observation is that the examination load on the student has roughly quadrupled. This is because the student</w:t>
      </w:r>
      <w:r w:rsidR="000C777A" w:rsidRPr="0048528F">
        <w:rPr>
          <w:rFonts w:ascii="Palatino Linotype" w:hAnsi="Palatino Linotype"/>
          <w:color w:val="000000" w:themeColor="text1"/>
          <w:sz w:val="21"/>
          <w:szCs w:val="21"/>
        </w:rPr>
        <w:t>s</w:t>
      </w:r>
      <w:r w:rsidRPr="0048528F">
        <w:rPr>
          <w:rFonts w:ascii="Palatino Linotype" w:hAnsi="Palatino Linotype"/>
          <w:color w:val="000000" w:themeColor="text1"/>
          <w:sz w:val="21"/>
          <w:szCs w:val="21"/>
        </w:rPr>
        <w:t xml:space="preserve"> </w:t>
      </w:r>
      <w:r w:rsidR="000C777A" w:rsidRPr="0048528F">
        <w:rPr>
          <w:rFonts w:ascii="Palatino Linotype" w:hAnsi="Palatino Linotype"/>
          <w:color w:val="000000" w:themeColor="text1"/>
          <w:sz w:val="21"/>
          <w:szCs w:val="21"/>
        </w:rPr>
        <w:t>tend to treat</w:t>
      </w:r>
      <w:r w:rsidRPr="0048528F">
        <w:rPr>
          <w:rFonts w:ascii="Palatino Linotype" w:hAnsi="Palatino Linotype"/>
          <w:color w:val="000000" w:themeColor="text1"/>
          <w:sz w:val="21"/>
          <w:szCs w:val="21"/>
        </w:rPr>
        <w:t xml:space="preserve"> mid-semester examinations like end-of-semester examinations and prepare in much the same way. Meanwhile, the interest of most students in laboratory work, laboratory reports, design reports and industrial training has declined.</w:t>
      </w:r>
      <w:r w:rsidR="00CD762F" w:rsidRPr="0048528F">
        <w:rPr>
          <w:rFonts w:ascii="Palatino Linotype" w:hAnsi="Palatino Linotype"/>
          <w:color w:val="000000" w:themeColor="text1"/>
          <w:sz w:val="21"/>
          <w:szCs w:val="21"/>
        </w:rPr>
        <w:t xml:space="preserve"> </w:t>
      </w:r>
    </w:p>
    <w:p w:rsidR="00CD762F" w:rsidRPr="0048528F" w:rsidRDefault="00CD762F" w:rsidP="00746C29">
      <w:pPr>
        <w:spacing w:before="0" w:after="120" w:line="264" w:lineRule="auto"/>
        <w:ind w:firstLine="270"/>
        <w:rPr>
          <w:rFonts w:ascii="Palatino Linotype" w:hAnsi="Palatino Linotype"/>
          <w:color w:val="000000" w:themeColor="text1"/>
          <w:sz w:val="21"/>
          <w:szCs w:val="21"/>
        </w:rPr>
      </w:pPr>
      <w:r w:rsidRPr="0048528F">
        <w:rPr>
          <w:rFonts w:ascii="Palatino Linotype" w:hAnsi="Palatino Linotype"/>
          <w:color w:val="000000" w:themeColor="text1"/>
          <w:sz w:val="21"/>
          <w:szCs w:val="21"/>
        </w:rPr>
        <w:t xml:space="preserve">One of the consequences of the Standardization of GCE(AL) marks for university admission was that practical work by </w:t>
      </w:r>
      <w:r w:rsidR="00803E4F" w:rsidRPr="0048528F">
        <w:rPr>
          <w:rFonts w:ascii="Palatino Linotype" w:hAnsi="Palatino Linotype"/>
          <w:color w:val="000000" w:themeColor="text1"/>
          <w:sz w:val="21"/>
          <w:szCs w:val="21"/>
        </w:rPr>
        <w:t>students</w:t>
      </w:r>
      <w:r w:rsidRPr="0048528F">
        <w:rPr>
          <w:rFonts w:ascii="Palatino Linotype" w:hAnsi="Palatino Linotype"/>
          <w:color w:val="000000" w:themeColor="text1"/>
          <w:sz w:val="21"/>
          <w:szCs w:val="21"/>
        </w:rPr>
        <w:t xml:space="preserve"> at school, especially laboratory work, effectively ceased. There is thus a need </w:t>
      </w:r>
      <w:r w:rsidR="00470BC4" w:rsidRPr="0048528F">
        <w:rPr>
          <w:rFonts w:ascii="Palatino Linotype" w:hAnsi="Palatino Linotype"/>
          <w:color w:val="000000" w:themeColor="text1"/>
          <w:sz w:val="21"/>
          <w:szCs w:val="21"/>
        </w:rPr>
        <w:t>for</w:t>
      </w:r>
      <w:r w:rsidRPr="0048528F">
        <w:rPr>
          <w:rFonts w:ascii="Palatino Linotype" w:hAnsi="Palatino Linotype"/>
          <w:color w:val="000000" w:themeColor="text1"/>
          <w:sz w:val="21"/>
          <w:szCs w:val="21"/>
        </w:rPr>
        <w:t xml:space="preserve"> </w:t>
      </w:r>
      <w:r w:rsidR="00470BC4" w:rsidRPr="0048528F">
        <w:rPr>
          <w:rFonts w:ascii="Palatino Linotype" w:hAnsi="Palatino Linotype"/>
          <w:color w:val="000000" w:themeColor="text1"/>
          <w:sz w:val="21"/>
          <w:szCs w:val="21"/>
        </w:rPr>
        <w:t>special measures t</w:t>
      </w:r>
      <w:r w:rsidR="000C777A" w:rsidRPr="0048528F">
        <w:rPr>
          <w:rFonts w:ascii="Palatino Linotype" w:hAnsi="Palatino Linotype"/>
          <w:color w:val="000000" w:themeColor="text1"/>
          <w:sz w:val="21"/>
          <w:szCs w:val="21"/>
        </w:rPr>
        <w:t>o</w:t>
      </w:r>
      <w:r w:rsidR="00470BC4" w:rsidRPr="0048528F">
        <w:rPr>
          <w:rFonts w:ascii="Palatino Linotype" w:hAnsi="Palatino Linotype"/>
          <w:color w:val="000000" w:themeColor="text1"/>
          <w:sz w:val="21"/>
          <w:szCs w:val="21"/>
        </w:rPr>
        <w:t xml:space="preserve"> be adopted in course of formal </w:t>
      </w:r>
      <w:r w:rsidR="00746C29" w:rsidRPr="0048528F">
        <w:rPr>
          <w:rFonts w:ascii="Palatino Linotype" w:hAnsi="Palatino Linotype"/>
          <w:color w:val="000000" w:themeColor="text1"/>
          <w:sz w:val="21"/>
          <w:szCs w:val="21"/>
        </w:rPr>
        <w:t>university</w:t>
      </w:r>
      <w:r w:rsidR="000C777A" w:rsidRPr="0048528F">
        <w:rPr>
          <w:rFonts w:ascii="Palatino Linotype" w:hAnsi="Palatino Linotype"/>
          <w:color w:val="000000" w:themeColor="text1"/>
          <w:sz w:val="21"/>
          <w:szCs w:val="21"/>
        </w:rPr>
        <w:t xml:space="preserve"> teaching</w:t>
      </w:r>
      <w:r w:rsidR="00470BC4" w:rsidRPr="0048528F">
        <w:rPr>
          <w:rFonts w:ascii="Palatino Linotype" w:hAnsi="Palatino Linotype"/>
          <w:color w:val="000000" w:themeColor="text1"/>
          <w:sz w:val="21"/>
          <w:szCs w:val="21"/>
        </w:rPr>
        <w:t xml:space="preserve"> to compensate for what the student ha</w:t>
      </w:r>
      <w:r w:rsidR="000C777A" w:rsidRPr="0048528F">
        <w:rPr>
          <w:rFonts w:ascii="Palatino Linotype" w:hAnsi="Palatino Linotype"/>
          <w:color w:val="000000" w:themeColor="text1"/>
          <w:sz w:val="21"/>
          <w:szCs w:val="21"/>
        </w:rPr>
        <w:t>d</w:t>
      </w:r>
      <w:r w:rsidR="00470BC4" w:rsidRPr="0048528F">
        <w:rPr>
          <w:rFonts w:ascii="Palatino Linotype" w:hAnsi="Palatino Linotype"/>
          <w:color w:val="000000" w:themeColor="text1"/>
          <w:sz w:val="21"/>
          <w:szCs w:val="21"/>
        </w:rPr>
        <w:t xml:space="preserve"> missed as a result of changes to the school curriculum as well as irregularities in </w:t>
      </w:r>
      <w:r w:rsidR="00803E4F" w:rsidRPr="0048528F">
        <w:rPr>
          <w:rFonts w:ascii="Palatino Linotype" w:hAnsi="Palatino Linotype"/>
          <w:color w:val="000000" w:themeColor="text1"/>
          <w:sz w:val="21"/>
          <w:szCs w:val="21"/>
        </w:rPr>
        <w:t>the</w:t>
      </w:r>
      <w:r w:rsidR="00470BC4" w:rsidRPr="0048528F">
        <w:rPr>
          <w:rFonts w:ascii="Palatino Linotype" w:hAnsi="Palatino Linotype"/>
          <w:color w:val="000000" w:themeColor="text1"/>
          <w:sz w:val="21"/>
          <w:szCs w:val="21"/>
        </w:rPr>
        <w:t xml:space="preserve"> education system.</w:t>
      </w:r>
      <w:r w:rsidR="00746C29" w:rsidRPr="0048528F">
        <w:rPr>
          <w:rFonts w:ascii="Palatino Linotype" w:hAnsi="Palatino Linotype"/>
          <w:color w:val="000000" w:themeColor="text1"/>
          <w:sz w:val="21"/>
          <w:szCs w:val="21"/>
        </w:rPr>
        <w:t xml:space="preserve"> </w:t>
      </w:r>
      <w:r w:rsidR="009B127B" w:rsidRPr="0048528F">
        <w:rPr>
          <w:rFonts w:ascii="Palatino Linotype" w:hAnsi="Palatino Linotype"/>
          <w:color w:val="000000" w:themeColor="text1"/>
          <w:sz w:val="21"/>
          <w:szCs w:val="21"/>
        </w:rPr>
        <w:t xml:space="preserve">While </w:t>
      </w:r>
      <w:r w:rsidR="00746C29" w:rsidRPr="0048528F">
        <w:rPr>
          <w:rFonts w:ascii="Palatino Linotype" w:hAnsi="Palatino Linotype"/>
          <w:color w:val="000000" w:themeColor="text1"/>
          <w:sz w:val="21"/>
          <w:szCs w:val="21"/>
        </w:rPr>
        <w:t xml:space="preserve">excessive enrolment to degree programmes and inadequacy of teaching resources have weakened the Course Unit System and </w:t>
      </w:r>
      <w:r w:rsidR="009B127B" w:rsidRPr="0048528F">
        <w:rPr>
          <w:rFonts w:ascii="Palatino Linotype" w:hAnsi="Palatino Linotype"/>
          <w:color w:val="000000" w:themeColor="text1"/>
          <w:sz w:val="21"/>
          <w:szCs w:val="21"/>
        </w:rPr>
        <w:t xml:space="preserve">the </w:t>
      </w:r>
      <w:r w:rsidR="00746C29" w:rsidRPr="0048528F">
        <w:rPr>
          <w:rFonts w:ascii="Palatino Linotype" w:hAnsi="Palatino Linotype"/>
          <w:color w:val="000000" w:themeColor="text1"/>
          <w:sz w:val="21"/>
          <w:szCs w:val="21"/>
        </w:rPr>
        <w:t xml:space="preserve">continuous assessment scheme, university education has not commendably improved </w:t>
      </w:r>
      <w:r w:rsidR="009B127B" w:rsidRPr="0048528F">
        <w:rPr>
          <w:rFonts w:ascii="Palatino Linotype" w:hAnsi="Palatino Linotype"/>
          <w:color w:val="000000" w:themeColor="text1"/>
          <w:sz w:val="21"/>
          <w:szCs w:val="21"/>
        </w:rPr>
        <w:t>in any sense</w:t>
      </w:r>
      <w:r w:rsidR="00746C29" w:rsidRPr="0048528F">
        <w:rPr>
          <w:rFonts w:ascii="Palatino Linotype" w:hAnsi="Palatino Linotype"/>
          <w:color w:val="000000" w:themeColor="text1"/>
          <w:sz w:val="21"/>
          <w:szCs w:val="21"/>
        </w:rPr>
        <w:t xml:space="preserve"> except </w:t>
      </w:r>
      <w:r w:rsidR="009B127B" w:rsidRPr="0048528F">
        <w:rPr>
          <w:rFonts w:ascii="Palatino Linotype" w:hAnsi="Palatino Linotype"/>
          <w:color w:val="000000" w:themeColor="text1"/>
          <w:sz w:val="21"/>
          <w:szCs w:val="21"/>
        </w:rPr>
        <w:t>by way of</w:t>
      </w:r>
      <w:r w:rsidR="00746C29" w:rsidRPr="0048528F">
        <w:rPr>
          <w:rFonts w:ascii="Palatino Linotype" w:hAnsi="Palatino Linotype"/>
          <w:color w:val="000000" w:themeColor="text1"/>
          <w:sz w:val="21"/>
          <w:szCs w:val="21"/>
        </w:rPr>
        <w:t xml:space="preserve"> student pass rate, </w:t>
      </w:r>
      <w:r w:rsidR="009B127B" w:rsidRPr="0048528F">
        <w:rPr>
          <w:rFonts w:ascii="Palatino Linotype" w:hAnsi="Palatino Linotype"/>
          <w:color w:val="000000" w:themeColor="text1"/>
          <w:sz w:val="21"/>
          <w:szCs w:val="21"/>
        </w:rPr>
        <w:t>which was a major flaw</w:t>
      </w:r>
      <w:r w:rsidR="00746C29" w:rsidRPr="0048528F">
        <w:rPr>
          <w:rFonts w:ascii="Palatino Linotype" w:hAnsi="Palatino Linotype"/>
          <w:color w:val="000000" w:themeColor="text1"/>
          <w:sz w:val="21"/>
          <w:szCs w:val="21"/>
        </w:rPr>
        <w:t xml:space="preserve"> of the earlier university education system.</w:t>
      </w:r>
    </w:p>
    <w:p w:rsidR="006E2D1C" w:rsidRPr="0048528F" w:rsidRDefault="00AF101D" w:rsidP="006E2D1C">
      <w:pPr>
        <w:spacing w:before="0" w:line="264" w:lineRule="auto"/>
        <w:rPr>
          <w:rFonts w:ascii="Palatino Linotype" w:hAnsi="Palatino Linotype"/>
          <w:color w:val="000000" w:themeColor="text1"/>
          <w:sz w:val="21"/>
          <w:szCs w:val="21"/>
        </w:rPr>
      </w:pPr>
      <w:r w:rsidRPr="0048528F">
        <w:rPr>
          <w:rFonts w:ascii="Palatino Linotype" w:hAnsi="Palatino Linotype"/>
          <w:color w:val="000000" w:themeColor="text1"/>
          <w:sz w:val="21"/>
          <w:szCs w:val="21"/>
        </w:rPr>
        <w:t xml:space="preserve">Besides shortage of human </w:t>
      </w:r>
      <w:r w:rsidR="00803E4F" w:rsidRPr="0048528F">
        <w:rPr>
          <w:rFonts w:ascii="Palatino Linotype" w:hAnsi="Palatino Linotype"/>
          <w:color w:val="000000" w:themeColor="text1"/>
          <w:sz w:val="21"/>
          <w:szCs w:val="21"/>
        </w:rPr>
        <w:t>resources</w:t>
      </w:r>
      <w:r w:rsidRPr="0048528F">
        <w:rPr>
          <w:rFonts w:ascii="Palatino Linotype" w:hAnsi="Palatino Linotype"/>
          <w:color w:val="000000" w:themeColor="text1"/>
          <w:sz w:val="21"/>
          <w:szCs w:val="21"/>
        </w:rPr>
        <w:t xml:space="preserve">, </w:t>
      </w:r>
      <w:r w:rsidR="00803E4F" w:rsidRPr="0048528F">
        <w:rPr>
          <w:rFonts w:ascii="Palatino Linotype" w:hAnsi="Palatino Linotype"/>
          <w:color w:val="000000" w:themeColor="text1"/>
          <w:sz w:val="21"/>
          <w:szCs w:val="21"/>
        </w:rPr>
        <w:t>conducting</w:t>
      </w:r>
      <w:r w:rsidRPr="0048528F">
        <w:rPr>
          <w:rFonts w:ascii="Palatino Linotype" w:hAnsi="Palatino Linotype"/>
          <w:color w:val="000000" w:themeColor="text1"/>
          <w:sz w:val="21"/>
          <w:szCs w:val="21"/>
        </w:rPr>
        <w:t xml:space="preserve"> four examinations each year for a batch of students challenges the integrity of the examinations. </w:t>
      </w:r>
      <w:r w:rsidR="00803E4F" w:rsidRPr="0048528F">
        <w:rPr>
          <w:rFonts w:ascii="Palatino Linotype" w:hAnsi="Palatino Linotype"/>
          <w:color w:val="000000" w:themeColor="text1"/>
          <w:sz w:val="21"/>
          <w:szCs w:val="21"/>
        </w:rPr>
        <w:t xml:space="preserve">In some instances, everything from the course content of a course unit to </w:t>
      </w:r>
      <w:r w:rsidR="009B127B" w:rsidRPr="0048528F">
        <w:rPr>
          <w:rFonts w:ascii="Palatino Linotype" w:hAnsi="Palatino Linotype"/>
          <w:color w:val="000000" w:themeColor="text1"/>
          <w:sz w:val="21"/>
          <w:szCs w:val="21"/>
        </w:rPr>
        <w:t>the</w:t>
      </w:r>
      <w:r w:rsidR="00803E4F" w:rsidRPr="0048528F">
        <w:rPr>
          <w:rFonts w:ascii="Palatino Linotype" w:hAnsi="Palatino Linotype"/>
          <w:color w:val="000000" w:themeColor="text1"/>
          <w:sz w:val="21"/>
          <w:szCs w:val="21"/>
        </w:rPr>
        <w:t xml:space="preserve"> skills or knowledge delivered </w:t>
      </w:r>
      <w:r w:rsidR="009B127B" w:rsidRPr="0048528F">
        <w:rPr>
          <w:rFonts w:ascii="Palatino Linotype" w:hAnsi="Palatino Linotype"/>
          <w:color w:val="000000" w:themeColor="text1"/>
          <w:sz w:val="21"/>
          <w:szCs w:val="21"/>
        </w:rPr>
        <w:t>is solely</w:t>
      </w:r>
      <w:r w:rsidR="00803E4F" w:rsidRPr="0048528F">
        <w:rPr>
          <w:rFonts w:ascii="Palatino Linotype" w:hAnsi="Palatino Linotype"/>
          <w:color w:val="000000" w:themeColor="text1"/>
          <w:sz w:val="21"/>
          <w:szCs w:val="21"/>
        </w:rPr>
        <w:t xml:space="preserve"> in the hands of an individual</w:t>
      </w:r>
      <w:r w:rsidR="009B127B" w:rsidRPr="0048528F">
        <w:rPr>
          <w:rFonts w:ascii="Palatino Linotype" w:hAnsi="Palatino Linotype"/>
          <w:color w:val="000000" w:themeColor="text1"/>
          <w:sz w:val="21"/>
          <w:szCs w:val="21"/>
        </w:rPr>
        <w:t xml:space="preserve">. </w:t>
      </w:r>
      <w:r w:rsidRPr="0048528F">
        <w:rPr>
          <w:rFonts w:ascii="Palatino Linotype" w:hAnsi="Palatino Linotype"/>
          <w:color w:val="000000" w:themeColor="text1"/>
          <w:sz w:val="21"/>
          <w:szCs w:val="21"/>
        </w:rPr>
        <w:t xml:space="preserve">Among students too </w:t>
      </w:r>
      <w:r w:rsidR="00C848BE" w:rsidRPr="0048528F">
        <w:rPr>
          <w:rFonts w:ascii="Palatino Linotype" w:hAnsi="Palatino Linotype"/>
          <w:color w:val="000000" w:themeColor="text1"/>
          <w:sz w:val="21"/>
          <w:szCs w:val="21"/>
        </w:rPr>
        <w:t xml:space="preserve">a </w:t>
      </w:r>
      <w:r w:rsidR="00803E4F" w:rsidRPr="0048528F">
        <w:rPr>
          <w:rFonts w:ascii="Palatino Linotype" w:hAnsi="Palatino Linotype"/>
          <w:color w:val="000000" w:themeColor="text1"/>
          <w:sz w:val="21"/>
          <w:szCs w:val="21"/>
        </w:rPr>
        <w:t>tendency</w:t>
      </w:r>
      <w:r w:rsidR="00C848BE" w:rsidRPr="0048528F">
        <w:rPr>
          <w:rFonts w:ascii="Palatino Linotype" w:hAnsi="Palatino Linotype"/>
          <w:color w:val="000000" w:themeColor="text1"/>
          <w:sz w:val="21"/>
          <w:szCs w:val="21"/>
        </w:rPr>
        <w:t xml:space="preserve"> to see every course unit as a free-standing entity with no link to other</w:t>
      </w:r>
      <w:r w:rsidRPr="0048528F">
        <w:rPr>
          <w:rFonts w:ascii="Palatino Linotype" w:hAnsi="Palatino Linotype"/>
          <w:color w:val="000000" w:themeColor="text1"/>
          <w:sz w:val="21"/>
          <w:szCs w:val="21"/>
        </w:rPr>
        <w:t xml:space="preserve"> </w:t>
      </w:r>
      <w:r w:rsidR="00C848BE" w:rsidRPr="0048528F">
        <w:rPr>
          <w:rFonts w:ascii="Palatino Linotype" w:hAnsi="Palatino Linotype"/>
          <w:color w:val="000000" w:themeColor="text1"/>
          <w:sz w:val="21"/>
          <w:szCs w:val="21"/>
        </w:rPr>
        <w:t xml:space="preserve">course units was evident, alongside inability to </w:t>
      </w:r>
      <w:r w:rsidR="00803E4F" w:rsidRPr="0048528F">
        <w:rPr>
          <w:rFonts w:ascii="Palatino Linotype" w:hAnsi="Palatino Linotype"/>
          <w:color w:val="000000" w:themeColor="text1"/>
          <w:sz w:val="21"/>
          <w:szCs w:val="21"/>
        </w:rPr>
        <w:t>relate different</w:t>
      </w:r>
      <w:r w:rsidR="00C848BE" w:rsidRPr="0048528F">
        <w:rPr>
          <w:rFonts w:ascii="Palatino Linotype" w:hAnsi="Palatino Linotype"/>
          <w:color w:val="000000" w:themeColor="text1"/>
          <w:sz w:val="21"/>
          <w:szCs w:val="21"/>
        </w:rPr>
        <w:t xml:space="preserve"> things that they</w:t>
      </w:r>
      <w:r w:rsidR="0044451E" w:rsidRPr="0048528F">
        <w:rPr>
          <w:rFonts w:ascii="Palatino Linotype" w:hAnsi="Palatino Linotype"/>
          <w:color w:val="000000" w:themeColor="text1"/>
          <w:sz w:val="21"/>
          <w:szCs w:val="21"/>
        </w:rPr>
        <w:t xml:space="preserve"> had</w:t>
      </w:r>
      <w:r w:rsidR="00C848BE" w:rsidRPr="0048528F">
        <w:rPr>
          <w:rFonts w:ascii="Palatino Linotype" w:hAnsi="Palatino Linotype"/>
          <w:color w:val="000000" w:themeColor="text1"/>
          <w:sz w:val="21"/>
          <w:szCs w:val="21"/>
        </w:rPr>
        <w:t xml:space="preserve"> learned. These </w:t>
      </w:r>
      <w:r w:rsidR="006E2D1C" w:rsidRPr="0048528F">
        <w:rPr>
          <w:rFonts w:ascii="Palatino Linotype" w:hAnsi="Palatino Linotype"/>
          <w:color w:val="000000" w:themeColor="text1"/>
          <w:sz w:val="21"/>
          <w:szCs w:val="21"/>
        </w:rPr>
        <w:t xml:space="preserve">should </w:t>
      </w:r>
      <w:r w:rsidR="00C848BE" w:rsidRPr="0048528F">
        <w:rPr>
          <w:rFonts w:ascii="Palatino Linotype" w:hAnsi="Palatino Linotype"/>
          <w:color w:val="000000" w:themeColor="text1"/>
          <w:sz w:val="21"/>
          <w:szCs w:val="21"/>
        </w:rPr>
        <w:t xml:space="preserve">be </w:t>
      </w:r>
      <w:r w:rsidR="006E2D1C" w:rsidRPr="0048528F">
        <w:rPr>
          <w:rFonts w:ascii="Palatino Linotype" w:hAnsi="Palatino Linotype"/>
          <w:color w:val="000000" w:themeColor="text1"/>
          <w:sz w:val="21"/>
          <w:szCs w:val="21"/>
        </w:rPr>
        <w:t xml:space="preserve">treated as a fault in the implementation of the Course Unit </w:t>
      </w:r>
      <w:r w:rsidR="006E2D1C" w:rsidRPr="0048528F">
        <w:rPr>
          <w:rFonts w:ascii="Palatino Linotype" w:hAnsi="Palatino Linotype"/>
          <w:color w:val="000000" w:themeColor="text1"/>
          <w:sz w:val="21"/>
          <w:szCs w:val="21"/>
        </w:rPr>
        <w:lastRenderedPageBreak/>
        <w:t xml:space="preserve">System and not as the failing of any individual. Without continuous assessment and continuous monitoring of progress of students, there is a loss of interest to attend lectures. As a result, the mandatory 80% attendance for each course unit loses meaning; and I am aware that in some university faculties </w:t>
      </w:r>
      <w:r w:rsidR="00803E4F" w:rsidRPr="0048528F">
        <w:rPr>
          <w:rFonts w:ascii="Palatino Linotype" w:hAnsi="Palatino Linotype"/>
          <w:color w:val="000000" w:themeColor="text1"/>
          <w:sz w:val="21"/>
          <w:szCs w:val="21"/>
        </w:rPr>
        <w:t>there</w:t>
      </w:r>
      <w:r w:rsidR="006E2D1C" w:rsidRPr="0048528F">
        <w:rPr>
          <w:rFonts w:ascii="Palatino Linotype" w:hAnsi="Palatino Linotype"/>
          <w:color w:val="000000" w:themeColor="text1"/>
          <w:sz w:val="21"/>
          <w:szCs w:val="21"/>
        </w:rPr>
        <w:t xml:space="preserve"> is no practice of properly recording </w:t>
      </w:r>
      <w:r w:rsidR="00803E4F" w:rsidRPr="0048528F">
        <w:rPr>
          <w:rFonts w:ascii="Palatino Linotype" w:hAnsi="Palatino Linotype"/>
          <w:color w:val="000000" w:themeColor="text1"/>
          <w:sz w:val="21"/>
          <w:szCs w:val="21"/>
        </w:rPr>
        <w:t>student</w:t>
      </w:r>
      <w:r w:rsidR="006E2D1C" w:rsidRPr="0048528F">
        <w:rPr>
          <w:rFonts w:ascii="Palatino Linotype" w:hAnsi="Palatino Linotype"/>
          <w:color w:val="000000" w:themeColor="text1"/>
          <w:sz w:val="21"/>
          <w:szCs w:val="21"/>
        </w:rPr>
        <w:t xml:space="preserve"> attendance. </w:t>
      </w:r>
    </w:p>
    <w:p w:rsidR="006E2D1C" w:rsidRPr="0048528F" w:rsidRDefault="006E2D1C" w:rsidP="006E2D1C">
      <w:pPr>
        <w:spacing w:before="0" w:line="264" w:lineRule="auto"/>
        <w:rPr>
          <w:rFonts w:ascii="Palatino Linotype" w:hAnsi="Palatino Linotype"/>
          <w:color w:val="000000" w:themeColor="text1"/>
          <w:sz w:val="21"/>
          <w:szCs w:val="21"/>
        </w:rPr>
      </w:pPr>
    </w:p>
    <w:p w:rsidR="006E2D1C" w:rsidRPr="0048528F" w:rsidRDefault="006E2D1C" w:rsidP="006E2D1C">
      <w:pPr>
        <w:spacing w:before="0" w:line="264" w:lineRule="auto"/>
        <w:ind w:firstLine="0"/>
        <w:rPr>
          <w:rFonts w:ascii="Palatino Linotype" w:hAnsi="Palatino Linotype"/>
          <w:b/>
          <w:color w:val="000000" w:themeColor="text1"/>
        </w:rPr>
      </w:pPr>
      <w:r w:rsidRPr="0048528F">
        <w:rPr>
          <w:rFonts w:ascii="Palatino Linotype" w:hAnsi="Palatino Linotype"/>
          <w:b/>
          <w:color w:val="000000" w:themeColor="text1"/>
        </w:rPr>
        <w:t xml:space="preserve">Stumbling of Education amid Administrative </w:t>
      </w:r>
      <w:r w:rsidR="00EB61FD" w:rsidRPr="0048528F">
        <w:rPr>
          <w:rFonts w:ascii="Palatino Linotype" w:hAnsi="Palatino Linotype"/>
          <w:b/>
          <w:color w:val="000000" w:themeColor="text1"/>
        </w:rPr>
        <w:t>Decadence</w:t>
      </w:r>
    </w:p>
    <w:p w:rsidR="00B85205" w:rsidRPr="0048528F" w:rsidRDefault="00EB61FD" w:rsidP="006E2D1C">
      <w:pPr>
        <w:spacing w:before="0" w:after="120" w:line="264" w:lineRule="auto"/>
        <w:ind w:firstLine="0"/>
        <w:rPr>
          <w:rFonts w:ascii="Palatino Linotype" w:hAnsi="Palatino Linotype"/>
          <w:color w:val="000000" w:themeColor="text1"/>
          <w:sz w:val="21"/>
          <w:szCs w:val="21"/>
        </w:rPr>
      </w:pPr>
      <w:r w:rsidRPr="0048528F">
        <w:rPr>
          <w:rFonts w:ascii="Palatino Linotype" w:hAnsi="Palatino Linotype"/>
          <w:color w:val="000000" w:themeColor="text1"/>
          <w:sz w:val="21"/>
          <w:szCs w:val="21"/>
        </w:rPr>
        <w:t xml:space="preserve">The University Academic Year </w:t>
      </w:r>
      <w:r w:rsidR="00803E4F" w:rsidRPr="0048528F">
        <w:rPr>
          <w:rFonts w:ascii="Palatino Linotype" w:hAnsi="Palatino Linotype"/>
          <w:color w:val="000000" w:themeColor="text1"/>
          <w:sz w:val="21"/>
          <w:szCs w:val="21"/>
        </w:rPr>
        <w:t>which</w:t>
      </w:r>
      <w:r w:rsidRPr="0048528F">
        <w:rPr>
          <w:rFonts w:ascii="Palatino Linotype" w:hAnsi="Palatino Linotype"/>
          <w:color w:val="000000" w:themeColor="text1"/>
          <w:sz w:val="21"/>
          <w:szCs w:val="21"/>
        </w:rPr>
        <w:t xml:space="preserve"> fell into chaos as a result of the </w:t>
      </w:r>
      <w:r w:rsidR="00803E4F" w:rsidRPr="0048528F">
        <w:rPr>
          <w:rFonts w:ascii="Palatino Linotype" w:hAnsi="Palatino Linotype"/>
          <w:color w:val="000000" w:themeColor="text1"/>
          <w:sz w:val="21"/>
          <w:szCs w:val="21"/>
        </w:rPr>
        <w:t>political</w:t>
      </w:r>
      <w:r w:rsidRPr="0048528F">
        <w:rPr>
          <w:rFonts w:ascii="Palatino Linotype" w:hAnsi="Palatino Linotype"/>
          <w:color w:val="000000" w:themeColor="text1"/>
          <w:sz w:val="21"/>
          <w:szCs w:val="21"/>
        </w:rPr>
        <w:t xml:space="preserve"> turmoil of 1988-89 has not yet been straightened. The UGC, which is unable to ensure that all universities commence </w:t>
      </w:r>
      <w:r w:rsidR="00803E4F" w:rsidRPr="0048528F">
        <w:rPr>
          <w:rFonts w:ascii="Palatino Linotype" w:hAnsi="Palatino Linotype"/>
          <w:color w:val="000000" w:themeColor="text1"/>
          <w:sz w:val="21"/>
          <w:szCs w:val="21"/>
        </w:rPr>
        <w:t>their</w:t>
      </w:r>
      <w:r w:rsidRPr="0048528F">
        <w:rPr>
          <w:rFonts w:ascii="Palatino Linotype" w:hAnsi="Palatino Linotype"/>
          <w:color w:val="000000" w:themeColor="text1"/>
          <w:sz w:val="21"/>
          <w:szCs w:val="21"/>
        </w:rPr>
        <w:t xml:space="preserve"> </w:t>
      </w:r>
      <w:r w:rsidR="00803E4F" w:rsidRPr="0048528F">
        <w:rPr>
          <w:rFonts w:ascii="Palatino Linotype" w:hAnsi="Palatino Linotype"/>
          <w:color w:val="000000" w:themeColor="text1"/>
          <w:sz w:val="21"/>
          <w:szCs w:val="21"/>
        </w:rPr>
        <w:t>Academic</w:t>
      </w:r>
      <w:r w:rsidRPr="0048528F">
        <w:rPr>
          <w:rFonts w:ascii="Palatino Linotype" w:hAnsi="Palatino Linotype"/>
          <w:color w:val="000000" w:themeColor="text1"/>
          <w:sz w:val="21"/>
          <w:szCs w:val="21"/>
        </w:rPr>
        <w:t xml:space="preserve"> Years concurrently and conduct their </w:t>
      </w:r>
      <w:r w:rsidR="00803E4F" w:rsidRPr="0048528F">
        <w:rPr>
          <w:rFonts w:ascii="Palatino Linotype" w:hAnsi="Palatino Linotype"/>
          <w:color w:val="000000" w:themeColor="text1"/>
          <w:sz w:val="21"/>
          <w:szCs w:val="21"/>
        </w:rPr>
        <w:t>final</w:t>
      </w:r>
      <w:r w:rsidRPr="0048528F">
        <w:rPr>
          <w:rFonts w:ascii="Palatino Linotype" w:hAnsi="Palatino Linotype"/>
          <w:color w:val="000000" w:themeColor="text1"/>
          <w:sz w:val="21"/>
          <w:szCs w:val="21"/>
        </w:rPr>
        <w:t xml:space="preserve"> examinations according to a predetermined schedule, is now, under </w:t>
      </w:r>
      <w:r w:rsidR="00803E4F" w:rsidRPr="0048528F">
        <w:rPr>
          <w:rFonts w:ascii="Palatino Linotype" w:hAnsi="Palatino Linotype"/>
          <w:color w:val="000000" w:themeColor="text1"/>
          <w:sz w:val="21"/>
          <w:szCs w:val="21"/>
        </w:rPr>
        <w:t>external</w:t>
      </w:r>
      <w:r w:rsidRPr="0048528F">
        <w:rPr>
          <w:rFonts w:ascii="Palatino Linotype" w:hAnsi="Palatino Linotype"/>
          <w:color w:val="000000" w:themeColor="text1"/>
          <w:sz w:val="21"/>
          <w:szCs w:val="21"/>
        </w:rPr>
        <w:t xml:space="preserve"> pressure, interfering with teaching methodology as well.</w:t>
      </w:r>
    </w:p>
    <w:p w:rsidR="00EB61FD" w:rsidRPr="0048528F" w:rsidRDefault="00E4282E" w:rsidP="00EB61FD">
      <w:pPr>
        <w:spacing w:before="0" w:after="120" w:line="264" w:lineRule="auto"/>
        <w:ind w:firstLine="270"/>
        <w:rPr>
          <w:rFonts w:ascii="Palatino Linotype" w:hAnsi="Palatino Linotype"/>
          <w:color w:val="000000" w:themeColor="text1"/>
          <w:sz w:val="21"/>
          <w:szCs w:val="21"/>
        </w:rPr>
      </w:pPr>
      <w:r w:rsidRPr="0048528F">
        <w:rPr>
          <w:rFonts w:ascii="Palatino Linotype" w:hAnsi="Palatino Linotype"/>
          <w:color w:val="000000" w:themeColor="text1"/>
          <w:sz w:val="21"/>
          <w:szCs w:val="21"/>
        </w:rPr>
        <w:t>T</w:t>
      </w:r>
      <w:r w:rsidR="00EB61FD" w:rsidRPr="0048528F">
        <w:rPr>
          <w:rFonts w:ascii="Palatino Linotype" w:hAnsi="Palatino Linotype"/>
          <w:color w:val="000000" w:themeColor="text1"/>
          <w:sz w:val="21"/>
          <w:szCs w:val="21"/>
        </w:rPr>
        <w:t>he concept of “Outcome Oriented Curriculum” was promoted</w:t>
      </w:r>
      <w:r w:rsidRPr="0048528F">
        <w:rPr>
          <w:rFonts w:ascii="Palatino Linotype" w:hAnsi="Palatino Linotype"/>
          <w:color w:val="000000" w:themeColor="text1"/>
          <w:sz w:val="21"/>
          <w:szCs w:val="21"/>
        </w:rPr>
        <w:t xml:space="preserve"> by the UGC in 2014, in its Induction Programme for Probationary Staff, delivered through </w:t>
      </w:r>
      <w:r w:rsidR="0044451E" w:rsidRPr="0048528F">
        <w:rPr>
          <w:rFonts w:ascii="Palatino Linotype" w:hAnsi="Palatino Linotype"/>
          <w:color w:val="000000" w:themeColor="text1"/>
          <w:sz w:val="21"/>
          <w:szCs w:val="21"/>
        </w:rPr>
        <w:t xml:space="preserve">the </w:t>
      </w:r>
      <w:r w:rsidRPr="0048528F">
        <w:rPr>
          <w:rFonts w:ascii="Palatino Linotype" w:hAnsi="Palatino Linotype"/>
          <w:color w:val="000000" w:themeColor="text1"/>
          <w:sz w:val="21"/>
          <w:szCs w:val="21"/>
        </w:rPr>
        <w:t xml:space="preserve">Staff Development Centres of </w:t>
      </w:r>
      <w:r w:rsidR="00803E4F" w:rsidRPr="0048528F">
        <w:rPr>
          <w:rFonts w:ascii="Palatino Linotype" w:hAnsi="Palatino Linotype"/>
          <w:color w:val="000000" w:themeColor="text1"/>
          <w:sz w:val="21"/>
          <w:szCs w:val="21"/>
        </w:rPr>
        <w:t>the</w:t>
      </w:r>
      <w:r w:rsidRPr="0048528F">
        <w:rPr>
          <w:rFonts w:ascii="Palatino Linotype" w:hAnsi="Palatino Linotype"/>
          <w:color w:val="000000" w:themeColor="text1"/>
          <w:sz w:val="21"/>
          <w:szCs w:val="21"/>
        </w:rPr>
        <w:t xml:space="preserve"> universities. This was an attempt to further advance the commercialization of education.</w:t>
      </w:r>
    </w:p>
    <w:p w:rsidR="00E4282E" w:rsidRPr="0048528F" w:rsidRDefault="00E4282E" w:rsidP="00EB61FD">
      <w:pPr>
        <w:spacing w:before="0" w:after="120" w:line="264" w:lineRule="auto"/>
        <w:ind w:firstLine="270"/>
        <w:rPr>
          <w:rFonts w:ascii="Palatino Linotype" w:hAnsi="Palatino Linotype"/>
          <w:color w:val="000000" w:themeColor="text1"/>
          <w:sz w:val="21"/>
          <w:szCs w:val="21"/>
        </w:rPr>
      </w:pPr>
      <w:r w:rsidRPr="0048528F">
        <w:rPr>
          <w:rFonts w:ascii="Palatino Linotype" w:hAnsi="Palatino Linotype"/>
          <w:color w:val="000000" w:themeColor="text1"/>
          <w:sz w:val="21"/>
          <w:szCs w:val="21"/>
        </w:rPr>
        <w:t xml:space="preserve">Earlier concepts of education </w:t>
      </w:r>
      <w:r w:rsidR="00A93122" w:rsidRPr="0048528F">
        <w:rPr>
          <w:rFonts w:ascii="Palatino Linotype" w:hAnsi="Palatino Linotype"/>
          <w:color w:val="000000" w:themeColor="text1"/>
          <w:sz w:val="21"/>
          <w:szCs w:val="21"/>
        </w:rPr>
        <w:t xml:space="preserve">were based on liberal thought. It is true that it created many a scholar who </w:t>
      </w:r>
      <w:r w:rsidR="00803E4F" w:rsidRPr="0048528F">
        <w:rPr>
          <w:rFonts w:ascii="Palatino Linotype" w:hAnsi="Palatino Linotype"/>
          <w:color w:val="000000" w:themeColor="text1"/>
          <w:sz w:val="21"/>
          <w:szCs w:val="21"/>
        </w:rPr>
        <w:t>isolated</w:t>
      </w:r>
      <w:r w:rsidR="00A93122" w:rsidRPr="0048528F">
        <w:rPr>
          <w:rFonts w:ascii="Palatino Linotype" w:hAnsi="Palatino Linotype"/>
          <w:color w:val="000000" w:themeColor="text1"/>
          <w:sz w:val="21"/>
          <w:szCs w:val="21"/>
        </w:rPr>
        <w:t xml:space="preserve"> the search for knowledge in a university from social need. It, nevertheless, accepted the view that education should be broad-based and the need for searching in depth and open debate. Higher education is not merely </w:t>
      </w:r>
      <w:r w:rsidR="00803E4F" w:rsidRPr="0048528F">
        <w:rPr>
          <w:rFonts w:ascii="Palatino Linotype" w:hAnsi="Palatino Linotype"/>
          <w:color w:val="000000" w:themeColor="text1"/>
          <w:sz w:val="21"/>
          <w:szCs w:val="21"/>
        </w:rPr>
        <w:t>gathering</w:t>
      </w:r>
      <w:r w:rsidR="00A93122" w:rsidRPr="0048528F">
        <w:rPr>
          <w:rFonts w:ascii="Palatino Linotype" w:hAnsi="Palatino Linotype"/>
          <w:color w:val="000000" w:themeColor="text1"/>
          <w:sz w:val="21"/>
          <w:szCs w:val="21"/>
        </w:rPr>
        <w:t xml:space="preserve"> of information or acquiring certain skills. Thinkers </w:t>
      </w:r>
      <w:r w:rsidR="00803E4F" w:rsidRPr="0048528F">
        <w:rPr>
          <w:rFonts w:ascii="Palatino Linotype" w:hAnsi="Palatino Linotype"/>
          <w:color w:val="000000" w:themeColor="text1"/>
          <w:sz w:val="21"/>
          <w:szCs w:val="21"/>
        </w:rPr>
        <w:t>capable</w:t>
      </w:r>
      <w:r w:rsidR="00A93122" w:rsidRPr="0048528F">
        <w:rPr>
          <w:rFonts w:ascii="Palatino Linotype" w:hAnsi="Palatino Linotype"/>
          <w:color w:val="000000" w:themeColor="text1"/>
          <w:sz w:val="21"/>
          <w:szCs w:val="21"/>
        </w:rPr>
        <w:t xml:space="preserve"> of </w:t>
      </w:r>
      <w:r w:rsidR="00803E4F" w:rsidRPr="0048528F">
        <w:rPr>
          <w:rFonts w:ascii="Palatino Linotype" w:hAnsi="Palatino Linotype"/>
          <w:color w:val="000000" w:themeColor="text1"/>
          <w:sz w:val="21"/>
          <w:szCs w:val="21"/>
        </w:rPr>
        <w:t>developing</w:t>
      </w:r>
      <w:r w:rsidR="00A93122" w:rsidRPr="0048528F">
        <w:rPr>
          <w:rFonts w:ascii="Palatino Linotype" w:hAnsi="Palatino Linotype"/>
          <w:color w:val="000000" w:themeColor="text1"/>
          <w:sz w:val="21"/>
          <w:szCs w:val="21"/>
        </w:rPr>
        <w:t xml:space="preserve"> knowledge come into being through intellectual capability to start from the basics and arrive at useful conclusions. </w:t>
      </w:r>
      <w:r w:rsidR="00B15E21" w:rsidRPr="0048528F">
        <w:rPr>
          <w:rFonts w:ascii="Palatino Linotype" w:hAnsi="Palatino Linotype"/>
          <w:color w:val="000000" w:themeColor="text1"/>
          <w:sz w:val="21"/>
          <w:szCs w:val="21"/>
        </w:rPr>
        <w:t>Th</w:t>
      </w:r>
      <w:r w:rsidR="00A93122" w:rsidRPr="0048528F">
        <w:rPr>
          <w:rFonts w:ascii="Palatino Linotype" w:hAnsi="Palatino Linotype"/>
          <w:color w:val="000000" w:themeColor="text1"/>
          <w:sz w:val="21"/>
          <w:szCs w:val="21"/>
        </w:rPr>
        <w:t xml:space="preserve">e reason why New Maths and modern </w:t>
      </w:r>
      <w:r w:rsidR="00803E4F" w:rsidRPr="0048528F">
        <w:rPr>
          <w:rFonts w:ascii="Palatino Linotype" w:hAnsi="Palatino Linotype"/>
          <w:color w:val="000000" w:themeColor="text1"/>
          <w:sz w:val="21"/>
          <w:szCs w:val="21"/>
        </w:rPr>
        <w:t>language teaching hurt school education was that they refused emphasis on fundamentals.</w:t>
      </w:r>
    </w:p>
    <w:p w:rsidR="00D8364E" w:rsidRPr="0048528F" w:rsidRDefault="00B15E21" w:rsidP="00D8364E">
      <w:pPr>
        <w:spacing w:before="0" w:line="264" w:lineRule="auto"/>
        <w:rPr>
          <w:rFonts w:ascii="Palatino Linotype" w:hAnsi="Palatino Linotype"/>
          <w:color w:val="000000" w:themeColor="text1"/>
          <w:sz w:val="21"/>
          <w:szCs w:val="21"/>
        </w:rPr>
      </w:pPr>
      <w:r w:rsidRPr="0048528F">
        <w:rPr>
          <w:rFonts w:ascii="Palatino Linotype" w:hAnsi="Palatino Linotype"/>
          <w:color w:val="000000" w:themeColor="text1"/>
          <w:sz w:val="21"/>
          <w:szCs w:val="21"/>
        </w:rPr>
        <w:t xml:space="preserve">Fundamental principles and rules applicable to each field of study need to be learned by every learner. </w:t>
      </w:r>
      <w:r w:rsidR="004E1D60" w:rsidRPr="0048528F">
        <w:rPr>
          <w:rFonts w:ascii="Palatino Linotype" w:hAnsi="Palatino Linotype"/>
          <w:color w:val="000000" w:themeColor="text1"/>
          <w:sz w:val="21"/>
          <w:szCs w:val="21"/>
        </w:rPr>
        <w:t>It is a</w:t>
      </w:r>
      <w:r w:rsidRPr="0048528F">
        <w:rPr>
          <w:rFonts w:ascii="Palatino Linotype" w:hAnsi="Palatino Linotype"/>
          <w:color w:val="000000" w:themeColor="text1"/>
          <w:sz w:val="21"/>
          <w:szCs w:val="21"/>
        </w:rPr>
        <w:t>fter</w:t>
      </w:r>
      <w:r w:rsidR="004E1D60" w:rsidRPr="0048528F">
        <w:rPr>
          <w:rFonts w:ascii="Palatino Linotype" w:hAnsi="Palatino Linotype"/>
          <w:color w:val="000000" w:themeColor="text1"/>
          <w:sz w:val="21"/>
          <w:szCs w:val="21"/>
        </w:rPr>
        <w:t xml:space="preserve"> learning that one thinks in depth to refute what was learned and argue an alternative. One should </w:t>
      </w:r>
      <w:r w:rsidR="004E1D60" w:rsidRPr="0048528F">
        <w:rPr>
          <w:rFonts w:ascii="Palatino Linotype" w:hAnsi="Palatino Linotype"/>
          <w:color w:val="000000" w:themeColor="text1"/>
          <w:sz w:val="21"/>
          <w:szCs w:val="21"/>
        </w:rPr>
        <w:lastRenderedPageBreak/>
        <w:t xml:space="preserve">first know what </w:t>
      </w:r>
      <w:r w:rsidR="00242D4B" w:rsidRPr="0048528F">
        <w:rPr>
          <w:rFonts w:ascii="Palatino Linotype" w:hAnsi="Palatino Linotype"/>
          <w:color w:val="000000" w:themeColor="text1"/>
          <w:sz w:val="21"/>
          <w:szCs w:val="21"/>
        </w:rPr>
        <w:t>exists</w:t>
      </w:r>
      <w:r w:rsidR="004E1D60" w:rsidRPr="0048528F">
        <w:rPr>
          <w:rFonts w:ascii="Palatino Linotype" w:hAnsi="Palatino Linotype"/>
          <w:color w:val="000000" w:themeColor="text1"/>
          <w:sz w:val="21"/>
          <w:szCs w:val="21"/>
        </w:rPr>
        <w:t xml:space="preserve"> in practice</w:t>
      </w:r>
      <w:r w:rsidR="00D8364E" w:rsidRPr="0048528F">
        <w:rPr>
          <w:rFonts w:ascii="Palatino Linotype" w:hAnsi="Palatino Linotype"/>
          <w:color w:val="000000" w:themeColor="text1"/>
          <w:sz w:val="21"/>
          <w:szCs w:val="21"/>
        </w:rPr>
        <w:t xml:space="preserve">. </w:t>
      </w:r>
      <w:r w:rsidR="00242D4B" w:rsidRPr="0048528F">
        <w:rPr>
          <w:rFonts w:ascii="Palatino Linotype" w:hAnsi="Palatino Linotype"/>
          <w:color w:val="000000" w:themeColor="text1"/>
          <w:sz w:val="21"/>
          <w:szCs w:val="21"/>
        </w:rPr>
        <w:t>That</w:t>
      </w:r>
      <w:r w:rsidR="008E44B0" w:rsidRPr="0048528F">
        <w:rPr>
          <w:rFonts w:ascii="Palatino Linotype" w:hAnsi="Palatino Linotype"/>
          <w:color w:val="000000" w:themeColor="text1"/>
          <w:sz w:val="21"/>
          <w:szCs w:val="21"/>
        </w:rPr>
        <w:t xml:space="preserve"> makes the difference between </w:t>
      </w:r>
      <w:r w:rsidR="00D8364E" w:rsidRPr="0048528F">
        <w:rPr>
          <w:rFonts w:ascii="Palatino Linotype" w:hAnsi="Palatino Linotype"/>
          <w:color w:val="000000" w:themeColor="text1"/>
          <w:sz w:val="21"/>
          <w:szCs w:val="21"/>
        </w:rPr>
        <w:t xml:space="preserve">not knowing and not </w:t>
      </w:r>
      <w:r w:rsidR="00242D4B" w:rsidRPr="0048528F">
        <w:rPr>
          <w:rFonts w:ascii="Palatino Linotype" w:hAnsi="Palatino Linotype"/>
          <w:color w:val="000000" w:themeColor="text1"/>
          <w:sz w:val="21"/>
          <w:szCs w:val="21"/>
        </w:rPr>
        <w:t>conforming</w:t>
      </w:r>
      <w:r w:rsidR="00D8364E" w:rsidRPr="0048528F">
        <w:rPr>
          <w:rFonts w:ascii="Palatino Linotype" w:hAnsi="Palatino Linotype"/>
          <w:color w:val="000000" w:themeColor="text1"/>
          <w:sz w:val="21"/>
          <w:szCs w:val="21"/>
        </w:rPr>
        <w:t xml:space="preserve">. </w:t>
      </w:r>
    </w:p>
    <w:p w:rsidR="0044451E" w:rsidRPr="0048528F" w:rsidRDefault="0044451E" w:rsidP="00D8364E">
      <w:pPr>
        <w:spacing w:before="0" w:line="264" w:lineRule="auto"/>
        <w:rPr>
          <w:rFonts w:ascii="Palatino Linotype" w:hAnsi="Palatino Linotype"/>
          <w:color w:val="000000" w:themeColor="text1"/>
          <w:sz w:val="21"/>
          <w:szCs w:val="21"/>
        </w:rPr>
      </w:pPr>
    </w:p>
    <w:p w:rsidR="00D8364E" w:rsidRPr="0048528F" w:rsidRDefault="00D8364E" w:rsidP="00D8364E">
      <w:pPr>
        <w:spacing w:before="0" w:line="264" w:lineRule="auto"/>
        <w:ind w:firstLine="0"/>
        <w:rPr>
          <w:rFonts w:ascii="Palatino Linotype" w:hAnsi="Palatino Linotype"/>
          <w:b/>
          <w:color w:val="000000" w:themeColor="text1"/>
        </w:rPr>
      </w:pPr>
      <w:r w:rsidRPr="0048528F">
        <w:rPr>
          <w:rFonts w:ascii="Palatino Linotype" w:hAnsi="Palatino Linotype"/>
          <w:b/>
          <w:color w:val="000000" w:themeColor="text1"/>
        </w:rPr>
        <w:t xml:space="preserve">Commercializing Education and </w:t>
      </w:r>
      <w:r w:rsidR="008E44B0" w:rsidRPr="0048528F">
        <w:rPr>
          <w:rFonts w:ascii="Palatino Linotype" w:hAnsi="Palatino Linotype"/>
          <w:b/>
          <w:color w:val="000000" w:themeColor="text1"/>
        </w:rPr>
        <w:t>Outcome-Based Education</w:t>
      </w:r>
    </w:p>
    <w:p w:rsidR="00B15E21" w:rsidRPr="0048528F" w:rsidRDefault="00D8364E" w:rsidP="00D8364E">
      <w:pPr>
        <w:spacing w:before="0" w:after="120" w:line="264" w:lineRule="auto"/>
        <w:ind w:firstLine="0"/>
        <w:rPr>
          <w:rFonts w:ascii="Palatino Linotype" w:hAnsi="Palatino Linotype"/>
          <w:color w:val="000000" w:themeColor="text1"/>
          <w:sz w:val="21"/>
          <w:szCs w:val="21"/>
        </w:rPr>
      </w:pPr>
      <w:r w:rsidRPr="0048528F">
        <w:rPr>
          <w:rFonts w:ascii="Palatino Linotype" w:hAnsi="Palatino Linotype"/>
          <w:color w:val="000000" w:themeColor="text1"/>
          <w:sz w:val="21"/>
          <w:szCs w:val="21"/>
        </w:rPr>
        <w:t>The</w:t>
      </w:r>
      <w:r w:rsidR="008E44B0" w:rsidRPr="0048528F">
        <w:rPr>
          <w:rFonts w:ascii="Palatino Linotype" w:hAnsi="Palatino Linotype"/>
          <w:color w:val="000000" w:themeColor="text1"/>
          <w:sz w:val="21"/>
          <w:szCs w:val="21"/>
        </w:rPr>
        <w:t xml:space="preserve"> currently promoted concept of Outcome-Based Education (OBE) considers every graduate as a manufactured product. We have witnessed how education ― thus far a social property ― has changed into a tradable commodity. This final move seeks to make the university graduate a commodity.</w:t>
      </w:r>
    </w:p>
    <w:p w:rsidR="008E44B0" w:rsidRPr="0048528F" w:rsidRDefault="0044451E" w:rsidP="00496B95">
      <w:pPr>
        <w:spacing w:before="0" w:after="60" w:line="264" w:lineRule="auto"/>
        <w:ind w:firstLine="270"/>
        <w:rPr>
          <w:rFonts w:ascii="Palatino Linotype" w:hAnsi="Palatino Linotype"/>
          <w:color w:val="000000" w:themeColor="text1"/>
          <w:sz w:val="21"/>
          <w:szCs w:val="21"/>
        </w:rPr>
      </w:pPr>
      <w:r w:rsidRPr="0048528F">
        <w:rPr>
          <w:rFonts w:ascii="Palatino Linotype" w:hAnsi="Palatino Linotype"/>
          <w:color w:val="000000" w:themeColor="text1"/>
          <w:sz w:val="21"/>
          <w:szCs w:val="21"/>
        </w:rPr>
        <w:t>Given below are some thoughts from “Training Manual: Curriculum Development for Undergraduate Study Programs” [5] released for use in staff development programmes by the UGC in its bid to promote OBE together with Problem-Based-Teaching. (Italics are mine.)</w:t>
      </w:r>
      <w:r w:rsidR="008E44B0" w:rsidRPr="0048528F">
        <w:rPr>
          <w:rFonts w:ascii="Palatino Linotype" w:hAnsi="Palatino Linotype"/>
          <w:color w:val="000000" w:themeColor="text1"/>
          <w:sz w:val="21"/>
          <w:szCs w:val="21"/>
        </w:rPr>
        <w:t xml:space="preserve"> </w:t>
      </w:r>
    </w:p>
    <w:p w:rsidR="00BC7A83" w:rsidRPr="0048528F" w:rsidRDefault="00BC7A83" w:rsidP="00496B95">
      <w:pPr>
        <w:spacing w:before="0" w:after="60" w:line="264" w:lineRule="auto"/>
        <w:ind w:left="274" w:hanging="274"/>
        <w:rPr>
          <w:rFonts w:ascii="Palatino Linotype" w:hAnsi="Palatino Linotype"/>
          <w:i/>
          <w:iCs/>
          <w:color w:val="000000" w:themeColor="text1"/>
          <w:sz w:val="21"/>
          <w:szCs w:val="21"/>
        </w:rPr>
      </w:pPr>
      <w:r w:rsidRPr="0048528F">
        <w:rPr>
          <w:rFonts w:ascii="Palatino Linotype" w:hAnsi="Palatino Linotype"/>
          <w:color w:val="000000" w:themeColor="text1"/>
          <w:sz w:val="21"/>
          <w:szCs w:val="21"/>
        </w:rPr>
        <w:t>1.</w:t>
      </w:r>
      <w:r w:rsidRPr="0048528F">
        <w:rPr>
          <w:rFonts w:ascii="Palatino Linotype" w:hAnsi="Palatino Linotype"/>
          <w:color w:val="000000" w:themeColor="text1"/>
          <w:sz w:val="21"/>
          <w:szCs w:val="21"/>
        </w:rPr>
        <w:tab/>
      </w:r>
      <w:r w:rsidR="00756F46" w:rsidRPr="0048528F">
        <w:rPr>
          <w:rFonts w:ascii="Palatino Linotype" w:hAnsi="Palatino Linotype"/>
          <w:color w:val="000000" w:themeColor="text1"/>
          <w:sz w:val="21"/>
          <w:szCs w:val="21"/>
        </w:rPr>
        <w:t>Defining c</w:t>
      </w:r>
      <w:r w:rsidRPr="0048528F">
        <w:rPr>
          <w:rFonts w:ascii="Palatino Linotype" w:hAnsi="Palatino Linotype"/>
          <w:color w:val="000000" w:themeColor="text1"/>
          <w:sz w:val="21"/>
          <w:szCs w:val="21"/>
        </w:rPr>
        <w:t xml:space="preserve">urriculum as the deeds-experiences the student </w:t>
      </w:r>
      <w:r w:rsidRPr="0048528F">
        <w:rPr>
          <w:rFonts w:ascii="Palatino Linotype" w:hAnsi="Palatino Linotype"/>
          <w:i/>
          <w:iCs/>
          <w:color w:val="000000" w:themeColor="text1"/>
          <w:sz w:val="21"/>
          <w:szCs w:val="21"/>
        </w:rPr>
        <w:t>ought to have to become the adult he or she ought to become</w:t>
      </w:r>
    </w:p>
    <w:p w:rsidR="00756F46" w:rsidRPr="0048528F" w:rsidRDefault="00756F46" w:rsidP="00496B95">
      <w:pPr>
        <w:spacing w:before="0" w:after="60" w:line="264" w:lineRule="auto"/>
        <w:ind w:left="274" w:hanging="274"/>
        <w:rPr>
          <w:rFonts w:ascii="Palatino Linotype" w:hAnsi="Palatino Linotype"/>
          <w:iCs/>
          <w:color w:val="000000" w:themeColor="text1"/>
          <w:sz w:val="21"/>
          <w:szCs w:val="21"/>
        </w:rPr>
      </w:pPr>
      <w:r w:rsidRPr="0048528F">
        <w:rPr>
          <w:rFonts w:ascii="Palatino Linotype" w:hAnsi="Palatino Linotype"/>
          <w:iCs/>
          <w:color w:val="000000" w:themeColor="text1"/>
          <w:sz w:val="21"/>
          <w:szCs w:val="21"/>
        </w:rPr>
        <w:t>2.</w:t>
      </w:r>
      <w:r w:rsidRPr="0048528F">
        <w:rPr>
          <w:rFonts w:ascii="Palatino Linotype" w:hAnsi="Palatino Linotype"/>
          <w:iCs/>
          <w:color w:val="000000" w:themeColor="text1"/>
          <w:sz w:val="21"/>
          <w:szCs w:val="21"/>
        </w:rPr>
        <w:tab/>
        <w:t xml:space="preserve">Fulfilment of the </w:t>
      </w:r>
      <w:r w:rsidRPr="0048528F">
        <w:rPr>
          <w:rFonts w:ascii="Palatino Linotype" w:hAnsi="Palatino Linotype"/>
          <w:i/>
          <w:iCs/>
          <w:color w:val="000000" w:themeColor="text1"/>
          <w:sz w:val="21"/>
          <w:szCs w:val="21"/>
        </w:rPr>
        <w:t>expectations of the Industrial community</w:t>
      </w:r>
    </w:p>
    <w:p w:rsidR="00756F46" w:rsidRPr="0048528F" w:rsidRDefault="00756F46" w:rsidP="00496B95">
      <w:pPr>
        <w:spacing w:before="0" w:after="60" w:line="264" w:lineRule="auto"/>
        <w:ind w:left="274" w:hanging="274"/>
        <w:rPr>
          <w:rFonts w:ascii="Palatino Linotype" w:hAnsi="Palatino Linotype"/>
          <w:iCs/>
          <w:color w:val="000000" w:themeColor="text1"/>
          <w:sz w:val="21"/>
          <w:szCs w:val="21"/>
        </w:rPr>
      </w:pPr>
      <w:r w:rsidRPr="0048528F">
        <w:rPr>
          <w:rFonts w:ascii="Palatino Linotype" w:hAnsi="Palatino Linotype"/>
          <w:iCs/>
          <w:color w:val="000000" w:themeColor="text1"/>
          <w:sz w:val="21"/>
          <w:szCs w:val="21"/>
        </w:rPr>
        <w:t>3.</w:t>
      </w:r>
      <w:r w:rsidRPr="0048528F">
        <w:rPr>
          <w:rFonts w:ascii="Palatino Linotype" w:hAnsi="Palatino Linotype"/>
          <w:iCs/>
          <w:color w:val="000000" w:themeColor="text1"/>
          <w:sz w:val="21"/>
          <w:szCs w:val="21"/>
        </w:rPr>
        <w:tab/>
        <w:t xml:space="preserve">Industry will seek employees who have an </w:t>
      </w:r>
      <w:r w:rsidRPr="0048528F">
        <w:rPr>
          <w:rFonts w:ascii="Palatino Linotype" w:hAnsi="Palatino Linotype"/>
          <w:i/>
          <w:iCs/>
          <w:color w:val="000000" w:themeColor="text1"/>
          <w:sz w:val="21"/>
          <w:szCs w:val="21"/>
        </w:rPr>
        <w:t xml:space="preserve">appropriate graduate profile to </w:t>
      </w:r>
      <w:r w:rsidR="00242D4B" w:rsidRPr="0048528F">
        <w:rPr>
          <w:rFonts w:ascii="Palatino Linotype" w:hAnsi="Palatino Linotype"/>
          <w:i/>
          <w:iCs/>
          <w:color w:val="000000" w:themeColor="text1"/>
          <w:sz w:val="21"/>
          <w:szCs w:val="21"/>
        </w:rPr>
        <w:t>fulfil</w:t>
      </w:r>
      <w:r w:rsidRPr="0048528F">
        <w:rPr>
          <w:rFonts w:ascii="Palatino Linotype" w:hAnsi="Palatino Linotype"/>
          <w:i/>
          <w:iCs/>
          <w:color w:val="000000" w:themeColor="text1"/>
          <w:sz w:val="21"/>
          <w:szCs w:val="21"/>
        </w:rPr>
        <w:t xml:space="preserve"> the societal need</w:t>
      </w:r>
      <w:r w:rsidR="0044451E" w:rsidRPr="0048528F">
        <w:rPr>
          <w:rFonts w:ascii="Palatino Linotype" w:hAnsi="Palatino Linotype"/>
          <w:i/>
          <w:iCs/>
          <w:color w:val="000000" w:themeColor="text1"/>
          <w:sz w:val="21"/>
          <w:szCs w:val="21"/>
        </w:rPr>
        <w:t>s.</w:t>
      </w:r>
    </w:p>
    <w:p w:rsidR="00756F46" w:rsidRPr="0048528F" w:rsidRDefault="00756F46" w:rsidP="00496B95">
      <w:pPr>
        <w:spacing w:before="0" w:after="60" w:line="264" w:lineRule="auto"/>
        <w:ind w:left="274" w:hanging="274"/>
        <w:rPr>
          <w:rFonts w:ascii="Palatino Linotype" w:hAnsi="Palatino Linotype"/>
          <w:iCs/>
          <w:color w:val="000000" w:themeColor="text1"/>
          <w:sz w:val="21"/>
          <w:szCs w:val="21"/>
        </w:rPr>
      </w:pPr>
      <w:r w:rsidRPr="0048528F">
        <w:rPr>
          <w:rFonts w:ascii="Palatino Linotype" w:hAnsi="Palatino Linotype"/>
          <w:iCs/>
          <w:color w:val="000000" w:themeColor="text1"/>
          <w:sz w:val="21"/>
          <w:szCs w:val="21"/>
        </w:rPr>
        <w:t>4.</w:t>
      </w:r>
      <w:r w:rsidRPr="0048528F">
        <w:rPr>
          <w:rFonts w:ascii="Palatino Linotype" w:hAnsi="Palatino Linotype"/>
          <w:iCs/>
          <w:color w:val="000000" w:themeColor="text1"/>
          <w:sz w:val="21"/>
          <w:szCs w:val="21"/>
        </w:rPr>
        <w:tab/>
        <w:t xml:space="preserve">As a result, the labour market can only accommodate individuals with the </w:t>
      </w:r>
      <w:r w:rsidRPr="0048528F">
        <w:rPr>
          <w:rFonts w:ascii="Palatino Linotype" w:hAnsi="Palatino Linotype"/>
          <w:i/>
          <w:iCs/>
          <w:color w:val="000000" w:themeColor="text1"/>
          <w:sz w:val="21"/>
          <w:szCs w:val="21"/>
        </w:rPr>
        <w:t>appropriate graduate profile that will meet the needs of the society</w:t>
      </w:r>
      <w:r w:rsidRPr="0048528F">
        <w:rPr>
          <w:rFonts w:ascii="Palatino Linotype" w:hAnsi="Palatino Linotype"/>
          <w:iCs/>
          <w:color w:val="000000" w:themeColor="text1"/>
          <w:sz w:val="21"/>
          <w:szCs w:val="21"/>
        </w:rPr>
        <w:t>.</w:t>
      </w:r>
    </w:p>
    <w:p w:rsidR="00286435" w:rsidRPr="0048528F" w:rsidRDefault="00756F46" w:rsidP="00496B95">
      <w:pPr>
        <w:spacing w:before="0" w:after="60" w:line="264" w:lineRule="auto"/>
        <w:ind w:left="274" w:hanging="274"/>
        <w:rPr>
          <w:rFonts w:ascii="Palatino Linotype" w:hAnsi="Palatino Linotype"/>
          <w:iCs/>
          <w:color w:val="000000" w:themeColor="text1"/>
          <w:sz w:val="21"/>
          <w:szCs w:val="21"/>
        </w:rPr>
      </w:pPr>
      <w:r w:rsidRPr="0048528F">
        <w:rPr>
          <w:rFonts w:ascii="Palatino Linotype" w:hAnsi="Palatino Linotype"/>
          <w:iCs/>
          <w:color w:val="000000" w:themeColor="text1"/>
          <w:sz w:val="21"/>
          <w:szCs w:val="21"/>
        </w:rPr>
        <w:t>5.</w:t>
      </w:r>
      <w:r w:rsidRPr="0048528F">
        <w:rPr>
          <w:rFonts w:ascii="Palatino Linotype" w:hAnsi="Palatino Linotype"/>
          <w:iCs/>
          <w:color w:val="000000" w:themeColor="text1"/>
          <w:sz w:val="21"/>
          <w:szCs w:val="21"/>
        </w:rPr>
        <w:tab/>
      </w:r>
      <w:r w:rsidR="00286435" w:rsidRPr="0048528F">
        <w:rPr>
          <w:rFonts w:ascii="Palatino Linotype" w:hAnsi="Palatino Linotype"/>
          <w:iCs/>
          <w:color w:val="000000" w:themeColor="text1"/>
          <w:sz w:val="21"/>
          <w:szCs w:val="21"/>
        </w:rPr>
        <w:t xml:space="preserve">In OBE, the specifications (of the overall study </w:t>
      </w:r>
      <w:r w:rsidR="005A2BD9" w:rsidRPr="0048528F">
        <w:rPr>
          <w:rFonts w:ascii="Palatino Linotype" w:hAnsi="Palatino Linotype"/>
          <w:iCs/>
          <w:color w:val="000000" w:themeColor="text1"/>
          <w:sz w:val="21"/>
          <w:szCs w:val="21"/>
        </w:rPr>
        <w:t>programme</w:t>
      </w:r>
      <w:r w:rsidR="00286435" w:rsidRPr="0048528F">
        <w:rPr>
          <w:rFonts w:ascii="Palatino Linotype" w:hAnsi="Palatino Linotype"/>
          <w:iCs/>
          <w:color w:val="000000" w:themeColor="text1"/>
          <w:sz w:val="21"/>
          <w:szCs w:val="21"/>
        </w:rPr>
        <w:t xml:space="preserve">) are based on required competencies for the graduate to tackle working world scenarios. Hence, in OBE, </w:t>
      </w:r>
      <w:r w:rsidR="00286435" w:rsidRPr="0048528F">
        <w:rPr>
          <w:rFonts w:ascii="Palatino Linotype" w:hAnsi="Palatino Linotype"/>
          <w:i/>
          <w:iCs/>
          <w:color w:val="000000" w:themeColor="text1"/>
          <w:sz w:val="21"/>
          <w:szCs w:val="21"/>
        </w:rPr>
        <w:t>the program is more in control of its product</w:t>
      </w:r>
      <w:r w:rsidR="00286435" w:rsidRPr="0048528F">
        <w:rPr>
          <w:rFonts w:ascii="Palatino Linotype" w:hAnsi="Palatino Linotype"/>
          <w:iCs/>
          <w:color w:val="000000" w:themeColor="text1"/>
          <w:sz w:val="21"/>
          <w:szCs w:val="21"/>
        </w:rPr>
        <w:t xml:space="preserve">. </w:t>
      </w:r>
    </w:p>
    <w:p w:rsidR="005051EE" w:rsidRPr="0048528F" w:rsidRDefault="005051EE" w:rsidP="00496B95">
      <w:pPr>
        <w:spacing w:before="0" w:after="60" w:line="264" w:lineRule="auto"/>
        <w:ind w:left="274" w:hanging="274"/>
        <w:rPr>
          <w:rFonts w:ascii="Palatino Linotype" w:hAnsi="Palatino Linotype"/>
          <w:iCs/>
          <w:color w:val="000000" w:themeColor="text1"/>
          <w:sz w:val="21"/>
          <w:szCs w:val="21"/>
        </w:rPr>
      </w:pPr>
      <w:r w:rsidRPr="0048528F">
        <w:rPr>
          <w:rFonts w:ascii="Palatino Linotype" w:hAnsi="Palatino Linotype"/>
          <w:iCs/>
          <w:color w:val="000000" w:themeColor="text1"/>
          <w:sz w:val="21"/>
          <w:szCs w:val="21"/>
        </w:rPr>
        <w:t>6.</w:t>
      </w:r>
      <w:r w:rsidRPr="0048528F">
        <w:rPr>
          <w:rFonts w:ascii="Palatino Linotype" w:hAnsi="Palatino Linotype"/>
          <w:iCs/>
          <w:color w:val="000000" w:themeColor="text1"/>
          <w:sz w:val="21"/>
          <w:szCs w:val="21"/>
        </w:rPr>
        <w:tab/>
        <w:t xml:space="preserve">The problem-based approach presents information as problems, and </w:t>
      </w:r>
      <w:r w:rsidRPr="0048528F">
        <w:rPr>
          <w:rFonts w:ascii="Palatino Linotype" w:hAnsi="Palatino Linotype"/>
          <w:i/>
          <w:iCs/>
          <w:color w:val="000000" w:themeColor="text1"/>
          <w:sz w:val="21"/>
          <w:szCs w:val="21"/>
        </w:rPr>
        <w:t>students learn what they need while they try to solve the problem</w:t>
      </w:r>
      <w:r w:rsidRPr="0048528F">
        <w:rPr>
          <w:rFonts w:ascii="Palatino Linotype" w:hAnsi="Palatino Linotype"/>
          <w:iCs/>
          <w:color w:val="000000" w:themeColor="text1"/>
          <w:sz w:val="21"/>
          <w:szCs w:val="21"/>
        </w:rPr>
        <w:t>. The students gather information in context, so that they can readily use it in practice.</w:t>
      </w:r>
    </w:p>
    <w:p w:rsidR="005051EE" w:rsidRPr="0048528F" w:rsidRDefault="005051EE" w:rsidP="00496B95">
      <w:pPr>
        <w:spacing w:before="0" w:after="60" w:line="264" w:lineRule="auto"/>
        <w:ind w:left="274" w:hanging="274"/>
        <w:rPr>
          <w:rFonts w:ascii="Palatino Linotype" w:hAnsi="Palatino Linotype"/>
          <w:iCs/>
          <w:color w:val="000000" w:themeColor="text1"/>
          <w:sz w:val="21"/>
          <w:szCs w:val="21"/>
        </w:rPr>
      </w:pPr>
      <w:r w:rsidRPr="0048528F">
        <w:rPr>
          <w:rFonts w:ascii="Palatino Linotype" w:hAnsi="Palatino Linotype"/>
          <w:iCs/>
          <w:color w:val="000000" w:themeColor="text1"/>
          <w:sz w:val="21"/>
          <w:szCs w:val="21"/>
        </w:rPr>
        <w:t>7.</w:t>
      </w:r>
      <w:r w:rsidRPr="0048528F">
        <w:rPr>
          <w:rFonts w:ascii="Palatino Linotype" w:hAnsi="Palatino Linotype"/>
          <w:iCs/>
          <w:color w:val="000000" w:themeColor="text1"/>
          <w:sz w:val="21"/>
          <w:szCs w:val="21"/>
        </w:rPr>
        <w:tab/>
        <w:t xml:space="preserve">The advantage of the systematic approach method is that irrespective of who the teacher/trainer is, </w:t>
      </w:r>
      <w:r w:rsidRPr="0048528F">
        <w:rPr>
          <w:rFonts w:ascii="Palatino Linotype" w:hAnsi="Palatino Linotype"/>
          <w:i/>
          <w:iCs/>
          <w:color w:val="000000" w:themeColor="text1"/>
          <w:sz w:val="21"/>
          <w:szCs w:val="21"/>
        </w:rPr>
        <w:t>all students receive the same systematic training</w:t>
      </w:r>
      <w:r w:rsidRPr="0048528F">
        <w:rPr>
          <w:rFonts w:ascii="Palatino Linotype" w:hAnsi="Palatino Linotype"/>
          <w:iCs/>
          <w:color w:val="000000" w:themeColor="text1"/>
          <w:sz w:val="21"/>
          <w:szCs w:val="21"/>
        </w:rPr>
        <w:t>.</w:t>
      </w:r>
    </w:p>
    <w:p w:rsidR="005051EE" w:rsidRPr="0048528F" w:rsidRDefault="005051EE" w:rsidP="00496B95">
      <w:pPr>
        <w:spacing w:before="0" w:after="120" w:line="264" w:lineRule="auto"/>
        <w:ind w:left="274" w:hanging="274"/>
        <w:rPr>
          <w:rFonts w:ascii="Palatino Linotype" w:hAnsi="Palatino Linotype"/>
          <w:iCs/>
          <w:color w:val="000000" w:themeColor="text1"/>
          <w:sz w:val="21"/>
          <w:szCs w:val="21"/>
        </w:rPr>
      </w:pPr>
      <w:r w:rsidRPr="0048528F">
        <w:rPr>
          <w:rFonts w:ascii="Palatino Linotype" w:hAnsi="Palatino Linotype"/>
          <w:iCs/>
          <w:color w:val="000000" w:themeColor="text1"/>
          <w:sz w:val="21"/>
          <w:szCs w:val="21"/>
        </w:rPr>
        <w:lastRenderedPageBreak/>
        <w:t>8.</w:t>
      </w:r>
      <w:r w:rsidRPr="0048528F">
        <w:rPr>
          <w:rFonts w:ascii="Palatino Linotype" w:hAnsi="Palatino Linotype"/>
          <w:iCs/>
          <w:color w:val="000000" w:themeColor="text1"/>
          <w:sz w:val="21"/>
          <w:szCs w:val="21"/>
        </w:rPr>
        <w:tab/>
        <w:t xml:space="preserve">It should also be noted that </w:t>
      </w:r>
      <w:r w:rsidRPr="0048528F">
        <w:rPr>
          <w:rFonts w:ascii="Palatino Linotype" w:hAnsi="Palatino Linotype"/>
          <w:i/>
          <w:iCs/>
          <w:color w:val="000000" w:themeColor="text1"/>
          <w:sz w:val="21"/>
          <w:szCs w:val="21"/>
        </w:rPr>
        <w:t>the needs of the labour market are determined in turn by the needs of the society</w:t>
      </w:r>
      <w:r w:rsidRPr="0048528F">
        <w:rPr>
          <w:rFonts w:ascii="Palatino Linotype" w:hAnsi="Palatino Linotype"/>
          <w:iCs/>
          <w:color w:val="000000" w:themeColor="text1"/>
          <w:sz w:val="21"/>
          <w:szCs w:val="21"/>
        </w:rPr>
        <w:t>.</w:t>
      </w:r>
    </w:p>
    <w:p w:rsidR="00496B95" w:rsidRPr="0048528F" w:rsidRDefault="00496B95" w:rsidP="00496B95">
      <w:pPr>
        <w:spacing w:before="0" w:after="120" w:line="264" w:lineRule="auto"/>
        <w:ind w:firstLine="259"/>
        <w:rPr>
          <w:rFonts w:ascii="Palatino Linotype" w:hAnsi="Palatino Linotype"/>
          <w:iCs/>
          <w:color w:val="000000" w:themeColor="text1"/>
          <w:sz w:val="21"/>
          <w:szCs w:val="21"/>
        </w:rPr>
      </w:pPr>
      <w:r w:rsidRPr="0048528F">
        <w:rPr>
          <w:rFonts w:ascii="Palatino Linotype" w:hAnsi="Palatino Linotype"/>
          <w:iCs/>
          <w:color w:val="000000" w:themeColor="text1"/>
          <w:sz w:val="21"/>
          <w:szCs w:val="21"/>
        </w:rPr>
        <w:t xml:space="preserve">The first four statements seek to establish that capitalist industry is there to serve industry. Reality is otherwise. Under </w:t>
      </w:r>
      <w:r w:rsidR="00242D4B" w:rsidRPr="0048528F">
        <w:rPr>
          <w:rFonts w:ascii="Palatino Linotype" w:hAnsi="Palatino Linotype"/>
          <w:iCs/>
          <w:color w:val="000000" w:themeColor="text1"/>
          <w:sz w:val="21"/>
          <w:szCs w:val="21"/>
        </w:rPr>
        <w:t>Globalization</w:t>
      </w:r>
      <w:r w:rsidRPr="0048528F">
        <w:rPr>
          <w:rFonts w:ascii="Palatino Linotype" w:hAnsi="Palatino Linotype"/>
          <w:iCs/>
          <w:color w:val="000000" w:themeColor="text1"/>
          <w:sz w:val="21"/>
          <w:szCs w:val="21"/>
        </w:rPr>
        <w:t xml:space="preserve"> industries worldwide are </w:t>
      </w:r>
      <w:r w:rsidR="005A2BD9" w:rsidRPr="0048528F">
        <w:rPr>
          <w:rFonts w:ascii="Palatino Linotype" w:hAnsi="Palatino Linotype"/>
          <w:iCs/>
          <w:color w:val="000000" w:themeColor="text1"/>
          <w:sz w:val="21"/>
          <w:szCs w:val="21"/>
        </w:rPr>
        <w:t xml:space="preserve">more </w:t>
      </w:r>
      <w:r w:rsidRPr="0048528F">
        <w:rPr>
          <w:rFonts w:ascii="Palatino Linotype" w:hAnsi="Palatino Linotype"/>
          <w:iCs/>
          <w:color w:val="000000" w:themeColor="text1"/>
          <w:sz w:val="21"/>
          <w:szCs w:val="21"/>
        </w:rPr>
        <w:t xml:space="preserve">profit-driven and socially unconcerned than ever before. </w:t>
      </w:r>
      <w:r w:rsidR="00242D4B" w:rsidRPr="0048528F">
        <w:rPr>
          <w:rFonts w:ascii="Palatino Linotype" w:hAnsi="Palatino Linotype"/>
          <w:iCs/>
          <w:color w:val="000000" w:themeColor="text1"/>
          <w:sz w:val="21"/>
          <w:szCs w:val="21"/>
        </w:rPr>
        <w:t>Here the expectations of a socialist society have been twisted round to appear as the expectations of capitalist industry.</w:t>
      </w:r>
    </w:p>
    <w:p w:rsidR="00496B95" w:rsidRPr="0048528F" w:rsidRDefault="00496B95" w:rsidP="00496B95">
      <w:pPr>
        <w:spacing w:before="0" w:after="120" w:line="264" w:lineRule="auto"/>
        <w:ind w:firstLine="259"/>
        <w:rPr>
          <w:rFonts w:ascii="Palatino Linotype" w:hAnsi="Palatino Linotype"/>
          <w:iCs/>
          <w:color w:val="000000" w:themeColor="text1"/>
          <w:sz w:val="21"/>
          <w:szCs w:val="21"/>
        </w:rPr>
      </w:pPr>
      <w:r w:rsidRPr="0048528F">
        <w:rPr>
          <w:rFonts w:ascii="Palatino Linotype" w:hAnsi="Palatino Linotype"/>
          <w:iCs/>
          <w:color w:val="000000" w:themeColor="text1"/>
          <w:sz w:val="21"/>
          <w:szCs w:val="21"/>
        </w:rPr>
        <w:t xml:space="preserve">The kinds of skill expected of graduates in professional fields such as Medicine, Engineering and </w:t>
      </w:r>
      <w:r w:rsidR="00242D4B" w:rsidRPr="0048528F">
        <w:rPr>
          <w:rFonts w:ascii="Palatino Linotype" w:hAnsi="Palatino Linotype"/>
          <w:iCs/>
          <w:color w:val="000000" w:themeColor="text1"/>
          <w:sz w:val="21"/>
          <w:szCs w:val="21"/>
        </w:rPr>
        <w:t>Agriculture</w:t>
      </w:r>
      <w:r w:rsidRPr="0048528F">
        <w:rPr>
          <w:rFonts w:ascii="Palatino Linotype" w:hAnsi="Palatino Linotype"/>
          <w:iCs/>
          <w:color w:val="000000" w:themeColor="text1"/>
          <w:sz w:val="21"/>
          <w:szCs w:val="21"/>
        </w:rPr>
        <w:t xml:space="preserve"> are manifold. But it is pretentious to rule that they </w:t>
      </w:r>
      <w:r w:rsidR="00242D4B" w:rsidRPr="0048528F">
        <w:rPr>
          <w:rFonts w:ascii="Palatino Linotype" w:hAnsi="Palatino Linotype"/>
          <w:iCs/>
          <w:color w:val="000000" w:themeColor="text1"/>
          <w:sz w:val="21"/>
          <w:szCs w:val="21"/>
        </w:rPr>
        <w:t>should</w:t>
      </w:r>
      <w:r w:rsidRPr="0048528F">
        <w:rPr>
          <w:rFonts w:ascii="Palatino Linotype" w:hAnsi="Palatino Linotype"/>
          <w:iCs/>
          <w:color w:val="000000" w:themeColor="text1"/>
          <w:sz w:val="21"/>
          <w:szCs w:val="21"/>
        </w:rPr>
        <w:t xml:space="preserve"> be in specific proportions and to assess </w:t>
      </w:r>
      <w:r w:rsidR="00EE3334" w:rsidRPr="0048528F">
        <w:rPr>
          <w:rFonts w:ascii="Palatino Linotype" w:hAnsi="Palatino Linotype"/>
          <w:iCs/>
          <w:color w:val="000000" w:themeColor="text1"/>
          <w:sz w:val="21"/>
          <w:szCs w:val="21"/>
        </w:rPr>
        <w:t xml:space="preserve">graduates on that basis [5, 6]. In fact, attempts to cast all graduates in any given field in a single mould will destroy </w:t>
      </w:r>
      <w:r w:rsidR="00242D4B" w:rsidRPr="0048528F">
        <w:rPr>
          <w:rFonts w:ascii="Palatino Linotype" w:hAnsi="Palatino Linotype"/>
          <w:iCs/>
          <w:color w:val="000000" w:themeColor="text1"/>
          <w:sz w:val="21"/>
          <w:szCs w:val="21"/>
        </w:rPr>
        <w:t>their</w:t>
      </w:r>
      <w:r w:rsidR="00EE3334" w:rsidRPr="0048528F">
        <w:rPr>
          <w:rFonts w:ascii="Palatino Linotype" w:hAnsi="Palatino Linotype"/>
          <w:iCs/>
          <w:color w:val="000000" w:themeColor="text1"/>
          <w:sz w:val="21"/>
          <w:szCs w:val="21"/>
        </w:rPr>
        <w:t xml:space="preserve"> individuality and personality. It is not accident</w:t>
      </w:r>
      <w:r w:rsidR="005A2BD9" w:rsidRPr="0048528F">
        <w:rPr>
          <w:rFonts w:ascii="Palatino Linotype" w:hAnsi="Palatino Linotype"/>
          <w:iCs/>
          <w:color w:val="000000" w:themeColor="text1"/>
          <w:sz w:val="21"/>
          <w:szCs w:val="21"/>
        </w:rPr>
        <w:t>al</w:t>
      </w:r>
      <w:r w:rsidR="00EE3334" w:rsidRPr="0048528F">
        <w:rPr>
          <w:rFonts w:ascii="Palatino Linotype" w:hAnsi="Palatino Linotype"/>
          <w:iCs/>
          <w:color w:val="000000" w:themeColor="text1"/>
          <w:sz w:val="21"/>
          <w:szCs w:val="21"/>
        </w:rPr>
        <w:t xml:space="preserve"> that the </w:t>
      </w:r>
      <w:r w:rsidR="00242D4B" w:rsidRPr="0048528F">
        <w:rPr>
          <w:rFonts w:ascii="Palatino Linotype" w:hAnsi="Palatino Linotype"/>
          <w:iCs/>
          <w:color w:val="000000" w:themeColor="text1"/>
          <w:sz w:val="21"/>
          <w:szCs w:val="21"/>
        </w:rPr>
        <w:t>fifth</w:t>
      </w:r>
      <w:r w:rsidR="00EE3334" w:rsidRPr="0048528F">
        <w:rPr>
          <w:rFonts w:ascii="Palatino Linotype" w:hAnsi="Palatino Linotype"/>
          <w:iCs/>
          <w:color w:val="000000" w:themeColor="text1"/>
          <w:sz w:val="21"/>
          <w:szCs w:val="21"/>
        </w:rPr>
        <w:t xml:space="preserve"> </w:t>
      </w:r>
      <w:r w:rsidR="00242D4B" w:rsidRPr="0048528F">
        <w:rPr>
          <w:rFonts w:ascii="Palatino Linotype" w:hAnsi="Palatino Linotype"/>
          <w:iCs/>
          <w:color w:val="000000" w:themeColor="text1"/>
          <w:sz w:val="21"/>
          <w:szCs w:val="21"/>
        </w:rPr>
        <w:t>statement</w:t>
      </w:r>
      <w:r w:rsidR="00EE3334" w:rsidRPr="0048528F">
        <w:rPr>
          <w:rFonts w:ascii="Palatino Linotype" w:hAnsi="Palatino Linotype"/>
          <w:iCs/>
          <w:color w:val="000000" w:themeColor="text1"/>
          <w:sz w:val="21"/>
          <w:szCs w:val="21"/>
        </w:rPr>
        <w:t xml:space="preserve"> </w:t>
      </w:r>
      <w:r w:rsidR="00242D4B" w:rsidRPr="0048528F">
        <w:rPr>
          <w:rFonts w:ascii="Palatino Linotype" w:hAnsi="Palatino Linotype"/>
          <w:iCs/>
          <w:color w:val="000000" w:themeColor="text1"/>
          <w:sz w:val="21"/>
          <w:szCs w:val="21"/>
        </w:rPr>
        <w:t>refers</w:t>
      </w:r>
      <w:r w:rsidR="00EE3334" w:rsidRPr="0048528F">
        <w:rPr>
          <w:rFonts w:ascii="Palatino Linotype" w:hAnsi="Palatino Linotype"/>
          <w:iCs/>
          <w:color w:val="000000" w:themeColor="text1"/>
          <w:sz w:val="21"/>
          <w:szCs w:val="21"/>
        </w:rPr>
        <w:t xml:space="preserve"> to graduates as ‘product’. </w:t>
      </w:r>
      <w:r w:rsidR="00242D4B" w:rsidRPr="0048528F">
        <w:rPr>
          <w:rFonts w:ascii="Palatino Linotype" w:hAnsi="Palatino Linotype"/>
          <w:iCs/>
          <w:color w:val="000000" w:themeColor="text1"/>
          <w:sz w:val="21"/>
          <w:szCs w:val="21"/>
        </w:rPr>
        <w:t>Not</w:t>
      </w:r>
      <w:r w:rsidR="00EE3334" w:rsidRPr="0048528F">
        <w:rPr>
          <w:rFonts w:ascii="Palatino Linotype" w:hAnsi="Palatino Linotype"/>
          <w:iCs/>
          <w:color w:val="000000" w:themeColor="text1"/>
          <w:sz w:val="21"/>
          <w:szCs w:val="21"/>
        </w:rPr>
        <w:t xml:space="preserve"> only university education but also the graduate who receives it becomes a saleable commodity.</w:t>
      </w:r>
    </w:p>
    <w:p w:rsidR="00EE3334" w:rsidRPr="0048528F" w:rsidRDefault="00EE3334" w:rsidP="00496B95">
      <w:pPr>
        <w:spacing w:before="0" w:after="120" w:line="264" w:lineRule="auto"/>
        <w:ind w:firstLine="259"/>
        <w:rPr>
          <w:rFonts w:ascii="Palatino Linotype" w:hAnsi="Palatino Linotype"/>
          <w:iCs/>
          <w:color w:val="000000" w:themeColor="text1"/>
          <w:sz w:val="21"/>
          <w:szCs w:val="21"/>
        </w:rPr>
      </w:pPr>
      <w:r w:rsidRPr="0048528F">
        <w:rPr>
          <w:rFonts w:ascii="Palatino Linotype" w:hAnsi="Palatino Linotype"/>
          <w:iCs/>
          <w:color w:val="000000" w:themeColor="text1"/>
          <w:sz w:val="21"/>
          <w:szCs w:val="21"/>
        </w:rPr>
        <w:t xml:space="preserve">A worse approach is evident in statements 7 and 8. It is not always possible to defer the teaching of </w:t>
      </w:r>
      <w:r w:rsidR="001F4158" w:rsidRPr="0048528F">
        <w:rPr>
          <w:rFonts w:ascii="Palatino Linotype" w:hAnsi="Palatino Linotype"/>
          <w:iCs/>
          <w:color w:val="000000" w:themeColor="text1"/>
          <w:sz w:val="21"/>
          <w:szCs w:val="21"/>
        </w:rPr>
        <w:t>rule</w:t>
      </w:r>
      <w:r w:rsidRPr="0048528F">
        <w:rPr>
          <w:rFonts w:ascii="Palatino Linotype" w:hAnsi="Palatino Linotype"/>
          <w:iCs/>
          <w:color w:val="000000" w:themeColor="text1"/>
          <w:sz w:val="21"/>
          <w:szCs w:val="21"/>
        </w:rPr>
        <w:t xml:space="preserve">s and theories to teach </w:t>
      </w:r>
      <w:r w:rsidR="00666F6A" w:rsidRPr="0048528F">
        <w:rPr>
          <w:rFonts w:ascii="Palatino Linotype" w:hAnsi="Palatino Linotype"/>
          <w:iCs/>
          <w:color w:val="000000" w:themeColor="text1"/>
          <w:sz w:val="21"/>
          <w:szCs w:val="21"/>
        </w:rPr>
        <w:t xml:space="preserve">specific rules </w:t>
      </w:r>
      <w:r w:rsidRPr="0048528F">
        <w:rPr>
          <w:rFonts w:ascii="Palatino Linotype" w:hAnsi="Palatino Linotype"/>
          <w:iCs/>
          <w:color w:val="000000" w:themeColor="text1"/>
          <w:sz w:val="21"/>
          <w:szCs w:val="21"/>
        </w:rPr>
        <w:t>only when</w:t>
      </w:r>
      <w:r w:rsidR="00666F6A" w:rsidRPr="0048528F">
        <w:rPr>
          <w:rFonts w:ascii="Palatino Linotype" w:hAnsi="Palatino Linotype"/>
          <w:iCs/>
          <w:color w:val="000000" w:themeColor="text1"/>
          <w:sz w:val="21"/>
          <w:szCs w:val="21"/>
        </w:rPr>
        <w:t xml:space="preserve"> they </w:t>
      </w:r>
      <w:r w:rsidR="001F4158" w:rsidRPr="0048528F">
        <w:rPr>
          <w:rFonts w:ascii="Palatino Linotype" w:hAnsi="Palatino Linotype"/>
          <w:iCs/>
          <w:color w:val="000000" w:themeColor="text1"/>
          <w:sz w:val="21"/>
          <w:szCs w:val="21"/>
        </w:rPr>
        <w:t>are useful to solve</w:t>
      </w:r>
      <w:r w:rsidRPr="0048528F">
        <w:rPr>
          <w:rFonts w:ascii="Palatino Linotype" w:hAnsi="Palatino Linotype"/>
          <w:iCs/>
          <w:color w:val="000000" w:themeColor="text1"/>
          <w:sz w:val="21"/>
          <w:szCs w:val="21"/>
        </w:rPr>
        <w:t xml:space="preserve"> a practical problem</w:t>
      </w:r>
      <w:r w:rsidR="001F4158" w:rsidRPr="0048528F">
        <w:rPr>
          <w:rFonts w:ascii="Palatino Linotype" w:hAnsi="Palatino Linotype"/>
          <w:iCs/>
          <w:color w:val="000000" w:themeColor="text1"/>
          <w:sz w:val="21"/>
          <w:szCs w:val="21"/>
        </w:rPr>
        <w:t xml:space="preserve"> and theor</w:t>
      </w:r>
      <w:r w:rsidR="00666F6A" w:rsidRPr="0048528F">
        <w:rPr>
          <w:rFonts w:ascii="Palatino Linotype" w:hAnsi="Palatino Linotype"/>
          <w:iCs/>
          <w:color w:val="000000" w:themeColor="text1"/>
          <w:sz w:val="21"/>
          <w:szCs w:val="21"/>
        </w:rPr>
        <w:t>y</w:t>
      </w:r>
      <w:r w:rsidR="001F4158" w:rsidRPr="0048528F">
        <w:rPr>
          <w:rFonts w:ascii="Palatino Linotype" w:hAnsi="Palatino Linotype"/>
          <w:iCs/>
          <w:color w:val="000000" w:themeColor="text1"/>
          <w:sz w:val="21"/>
          <w:szCs w:val="21"/>
        </w:rPr>
        <w:t xml:space="preserve"> </w:t>
      </w:r>
      <w:r w:rsidR="00666F6A" w:rsidRPr="0048528F">
        <w:rPr>
          <w:rFonts w:ascii="Palatino Linotype" w:hAnsi="Palatino Linotype"/>
          <w:iCs/>
          <w:color w:val="000000" w:themeColor="text1"/>
          <w:sz w:val="21"/>
          <w:szCs w:val="21"/>
        </w:rPr>
        <w:t xml:space="preserve">as it </w:t>
      </w:r>
      <w:r w:rsidR="001F4158" w:rsidRPr="0048528F">
        <w:rPr>
          <w:rFonts w:ascii="Palatino Linotype" w:hAnsi="Palatino Linotype"/>
          <w:iCs/>
          <w:color w:val="000000" w:themeColor="text1"/>
          <w:sz w:val="21"/>
          <w:szCs w:val="21"/>
        </w:rPr>
        <w:t>become</w:t>
      </w:r>
      <w:r w:rsidR="00666F6A" w:rsidRPr="0048528F">
        <w:rPr>
          <w:rFonts w:ascii="Palatino Linotype" w:hAnsi="Palatino Linotype"/>
          <w:iCs/>
          <w:color w:val="000000" w:themeColor="text1"/>
          <w:sz w:val="21"/>
          <w:szCs w:val="21"/>
        </w:rPr>
        <w:t>s</w:t>
      </w:r>
      <w:r w:rsidR="001F4158" w:rsidRPr="0048528F">
        <w:rPr>
          <w:rFonts w:ascii="Palatino Linotype" w:hAnsi="Palatino Linotype"/>
          <w:iCs/>
          <w:color w:val="000000" w:themeColor="text1"/>
          <w:sz w:val="21"/>
          <w:szCs w:val="21"/>
        </w:rPr>
        <w:t xml:space="preserve"> applicable</w:t>
      </w:r>
      <w:r w:rsidRPr="0048528F">
        <w:rPr>
          <w:rFonts w:ascii="Palatino Linotype" w:hAnsi="Palatino Linotype"/>
          <w:iCs/>
          <w:color w:val="000000" w:themeColor="text1"/>
          <w:sz w:val="21"/>
          <w:szCs w:val="21"/>
        </w:rPr>
        <w:t xml:space="preserve">. </w:t>
      </w:r>
      <w:r w:rsidR="001F4158" w:rsidRPr="0048528F">
        <w:rPr>
          <w:rFonts w:ascii="Palatino Linotype" w:hAnsi="Palatino Linotype"/>
          <w:iCs/>
          <w:color w:val="000000" w:themeColor="text1"/>
          <w:sz w:val="21"/>
          <w:szCs w:val="21"/>
        </w:rPr>
        <w:t xml:space="preserve">Besides, that will not be an approach </w:t>
      </w:r>
      <w:r w:rsidR="00666F6A" w:rsidRPr="0048528F">
        <w:rPr>
          <w:rFonts w:ascii="Palatino Linotype" w:hAnsi="Palatino Linotype"/>
          <w:iCs/>
          <w:color w:val="000000" w:themeColor="text1"/>
          <w:sz w:val="21"/>
          <w:szCs w:val="21"/>
        </w:rPr>
        <w:t>where one</w:t>
      </w:r>
      <w:r w:rsidR="001F4158" w:rsidRPr="0048528F">
        <w:rPr>
          <w:rFonts w:ascii="Palatino Linotype" w:hAnsi="Palatino Linotype"/>
          <w:iCs/>
          <w:color w:val="000000" w:themeColor="text1"/>
          <w:sz w:val="21"/>
          <w:szCs w:val="21"/>
        </w:rPr>
        <w:t xml:space="preserve"> underst</w:t>
      </w:r>
      <w:r w:rsidR="00666F6A" w:rsidRPr="0048528F">
        <w:rPr>
          <w:rFonts w:ascii="Palatino Linotype" w:hAnsi="Palatino Linotype"/>
          <w:iCs/>
          <w:color w:val="000000" w:themeColor="text1"/>
          <w:sz w:val="21"/>
          <w:szCs w:val="21"/>
        </w:rPr>
        <w:t>ands the</w:t>
      </w:r>
      <w:r w:rsidR="001F4158" w:rsidRPr="0048528F">
        <w:rPr>
          <w:rFonts w:ascii="Palatino Linotype" w:hAnsi="Palatino Linotype"/>
          <w:iCs/>
          <w:color w:val="000000" w:themeColor="text1"/>
          <w:sz w:val="21"/>
          <w:szCs w:val="21"/>
        </w:rPr>
        <w:t xml:space="preserve"> </w:t>
      </w:r>
      <w:r w:rsidR="00666F6A" w:rsidRPr="0048528F">
        <w:rPr>
          <w:rFonts w:ascii="Palatino Linotype" w:hAnsi="Palatino Linotype"/>
          <w:iCs/>
          <w:color w:val="000000" w:themeColor="text1"/>
          <w:sz w:val="21"/>
          <w:szCs w:val="21"/>
        </w:rPr>
        <w:t xml:space="preserve">rules </w:t>
      </w:r>
      <w:r w:rsidR="001F4158" w:rsidRPr="0048528F">
        <w:rPr>
          <w:rFonts w:ascii="Palatino Linotype" w:hAnsi="Palatino Linotype"/>
          <w:iCs/>
          <w:color w:val="000000" w:themeColor="text1"/>
          <w:sz w:val="21"/>
          <w:szCs w:val="21"/>
        </w:rPr>
        <w:t>and put</w:t>
      </w:r>
      <w:r w:rsidR="00666F6A" w:rsidRPr="0048528F">
        <w:rPr>
          <w:rFonts w:ascii="Palatino Linotype" w:hAnsi="Palatino Linotype"/>
          <w:iCs/>
          <w:color w:val="000000" w:themeColor="text1"/>
          <w:sz w:val="21"/>
          <w:szCs w:val="21"/>
        </w:rPr>
        <w:t>s them</w:t>
      </w:r>
      <w:r w:rsidR="001F4158" w:rsidRPr="0048528F">
        <w:rPr>
          <w:rFonts w:ascii="Palatino Linotype" w:hAnsi="Palatino Linotype"/>
          <w:iCs/>
          <w:color w:val="000000" w:themeColor="text1"/>
          <w:sz w:val="21"/>
          <w:szCs w:val="21"/>
        </w:rPr>
        <w:t xml:space="preserve"> to use. To classify each </w:t>
      </w:r>
      <w:r w:rsidR="00242D4B" w:rsidRPr="0048528F">
        <w:rPr>
          <w:rFonts w:ascii="Palatino Linotype" w:hAnsi="Palatino Linotype"/>
          <w:iCs/>
          <w:color w:val="000000" w:themeColor="text1"/>
          <w:sz w:val="21"/>
          <w:szCs w:val="21"/>
        </w:rPr>
        <w:t>problem</w:t>
      </w:r>
      <w:r w:rsidR="001F4158" w:rsidRPr="0048528F">
        <w:rPr>
          <w:rFonts w:ascii="Palatino Linotype" w:hAnsi="Palatino Linotype"/>
          <w:iCs/>
          <w:color w:val="000000" w:themeColor="text1"/>
          <w:sz w:val="21"/>
          <w:szCs w:val="21"/>
        </w:rPr>
        <w:t xml:space="preserve"> and </w:t>
      </w:r>
      <w:r w:rsidR="00666F6A" w:rsidRPr="0048528F">
        <w:rPr>
          <w:rFonts w:ascii="Palatino Linotype" w:hAnsi="Palatino Linotype"/>
          <w:iCs/>
          <w:color w:val="000000" w:themeColor="text1"/>
          <w:sz w:val="21"/>
          <w:szCs w:val="21"/>
        </w:rPr>
        <w:t xml:space="preserve">then </w:t>
      </w:r>
      <w:r w:rsidR="001F4158" w:rsidRPr="0048528F">
        <w:rPr>
          <w:rFonts w:ascii="Palatino Linotype" w:hAnsi="Palatino Linotype"/>
          <w:iCs/>
          <w:color w:val="000000" w:themeColor="text1"/>
          <w:sz w:val="21"/>
          <w:szCs w:val="21"/>
        </w:rPr>
        <w:t xml:space="preserve">summon for use the </w:t>
      </w:r>
      <w:r w:rsidR="00666F6A" w:rsidRPr="0048528F">
        <w:rPr>
          <w:rFonts w:ascii="Palatino Linotype" w:hAnsi="Palatino Linotype"/>
          <w:iCs/>
          <w:color w:val="000000" w:themeColor="text1"/>
          <w:sz w:val="21"/>
          <w:szCs w:val="21"/>
        </w:rPr>
        <w:t xml:space="preserve">relevant rules </w:t>
      </w:r>
      <w:r w:rsidR="001F4158" w:rsidRPr="0048528F">
        <w:rPr>
          <w:rFonts w:ascii="Palatino Linotype" w:hAnsi="Palatino Linotype"/>
          <w:iCs/>
          <w:color w:val="000000" w:themeColor="text1"/>
          <w:sz w:val="21"/>
          <w:szCs w:val="21"/>
        </w:rPr>
        <w:t xml:space="preserve">and theory </w:t>
      </w:r>
      <w:r w:rsidR="00666F6A" w:rsidRPr="0048528F">
        <w:rPr>
          <w:rFonts w:ascii="Palatino Linotype" w:hAnsi="Palatino Linotype"/>
          <w:iCs/>
          <w:color w:val="000000" w:themeColor="text1"/>
          <w:sz w:val="21"/>
          <w:szCs w:val="21"/>
        </w:rPr>
        <w:t xml:space="preserve">is an approach that is diametrically opposed to </w:t>
      </w:r>
      <w:r w:rsidR="005A2BD9" w:rsidRPr="0048528F">
        <w:rPr>
          <w:rFonts w:ascii="Palatino Linotype" w:hAnsi="Palatino Linotype"/>
          <w:iCs/>
          <w:color w:val="000000" w:themeColor="text1"/>
          <w:sz w:val="21"/>
          <w:szCs w:val="21"/>
        </w:rPr>
        <w:t>one</w:t>
      </w:r>
      <w:r w:rsidR="00666F6A" w:rsidRPr="0048528F">
        <w:rPr>
          <w:rFonts w:ascii="Palatino Linotype" w:hAnsi="Palatino Linotype"/>
          <w:iCs/>
          <w:color w:val="000000" w:themeColor="text1"/>
          <w:sz w:val="21"/>
          <w:szCs w:val="21"/>
        </w:rPr>
        <w:t xml:space="preserve"> where </w:t>
      </w:r>
      <w:r w:rsidR="005A2BD9" w:rsidRPr="0048528F">
        <w:rPr>
          <w:rFonts w:ascii="Palatino Linotype" w:hAnsi="Palatino Linotype"/>
          <w:iCs/>
          <w:color w:val="000000" w:themeColor="text1"/>
          <w:sz w:val="21"/>
          <w:szCs w:val="21"/>
        </w:rPr>
        <w:t>the student</w:t>
      </w:r>
      <w:r w:rsidR="00666F6A" w:rsidRPr="0048528F">
        <w:rPr>
          <w:rFonts w:ascii="Palatino Linotype" w:hAnsi="Palatino Linotype"/>
          <w:iCs/>
          <w:color w:val="000000" w:themeColor="text1"/>
          <w:sz w:val="21"/>
          <w:szCs w:val="21"/>
        </w:rPr>
        <w:t xml:space="preserve"> works out what kind of assumptions will be valid and which analogies are useful in solving a problem. </w:t>
      </w:r>
      <w:r w:rsidR="00242D4B" w:rsidRPr="0048528F">
        <w:rPr>
          <w:rFonts w:ascii="Palatino Linotype" w:hAnsi="Palatino Linotype"/>
          <w:iCs/>
          <w:color w:val="000000" w:themeColor="text1"/>
          <w:sz w:val="21"/>
          <w:szCs w:val="21"/>
        </w:rPr>
        <w:t>The former will encourage a form of parroting rather than independent thinking.</w:t>
      </w:r>
    </w:p>
    <w:p w:rsidR="00CD12F2" w:rsidRPr="0048528F" w:rsidRDefault="009E33A2" w:rsidP="00CD12F2">
      <w:pPr>
        <w:spacing w:before="0" w:line="264" w:lineRule="auto"/>
        <w:rPr>
          <w:rFonts w:ascii="Palatino Linotype" w:hAnsi="Palatino Linotype"/>
          <w:color w:val="000000" w:themeColor="text1"/>
          <w:sz w:val="21"/>
          <w:szCs w:val="21"/>
        </w:rPr>
      </w:pPr>
      <w:r w:rsidRPr="0048528F">
        <w:rPr>
          <w:rFonts w:ascii="Palatino Linotype" w:hAnsi="Palatino Linotype"/>
          <w:iCs/>
          <w:color w:val="000000" w:themeColor="text1"/>
          <w:sz w:val="21"/>
          <w:szCs w:val="21"/>
        </w:rPr>
        <w:t xml:space="preserve">It cannot be said with confidence that a Course Unit System developed for the commercialization of education in a given socio-economic context </w:t>
      </w:r>
      <w:r w:rsidR="00242D4B" w:rsidRPr="0048528F">
        <w:rPr>
          <w:rFonts w:ascii="Palatino Linotype" w:hAnsi="Palatino Linotype"/>
          <w:iCs/>
          <w:color w:val="000000" w:themeColor="text1"/>
          <w:sz w:val="21"/>
          <w:szCs w:val="21"/>
        </w:rPr>
        <w:t>will</w:t>
      </w:r>
      <w:r w:rsidRPr="0048528F">
        <w:rPr>
          <w:rFonts w:ascii="Palatino Linotype" w:hAnsi="Palatino Linotype"/>
          <w:iCs/>
          <w:color w:val="000000" w:themeColor="text1"/>
          <w:sz w:val="21"/>
          <w:szCs w:val="21"/>
        </w:rPr>
        <w:t xml:space="preserve"> be applicable to a different context. We </w:t>
      </w:r>
      <w:r w:rsidR="00242D4B" w:rsidRPr="0048528F">
        <w:rPr>
          <w:rFonts w:ascii="Palatino Linotype" w:hAnsi="Palatino Linotype"/>
          <w:iCs/>
          <w:color w:val="000000" w:themeColor="text1"/>
          <w:sz w:val="21"/>
          <w:szCs w:val="21"/>
        </w:rPr>
        <w:t>are</w:t>
      </w:r>
      <w:r w:rsidRPr="0048528F">
        <w:rPr>
          <w:rFonts w:ascii="Palatino Linotype" w:hAnsi="Palatino Linotype"/>
          <w:iCs/>
          <w:color w:val="000000" w:themeColor="text1"/>
          <w:sz w:val="21"/>
          <w:szCs w:val="21"/>
        </w:rPr>
        <w:t xml:space="preserve"> told that the Course Unit System is flexible and offers choices to </w:t>
      </w:r>
      <w:r w:rsidR="00242D4B" w:rsidRPr="0048528F">
        <w:rPr>
          <w:rFonts w:ascii="Palatino Linotype" w:hAnsi="Palatino Linotype"/>
          <w:iCs/>
          <w:color w:val="000000" w:themeColor="text1"/>
          <w:sz w:val="21"/>
          <w:szCs w:val="21"/>
        </w:rPr>
        <w:t>the students</w:t>
      </w:r>
      <w:r w:rsidRPr="0048528F">
        <w:rPr>
          <w:rFonts w:ascii="Palatino Linotype" w:hAnsi="Palatino Linotype"/>
          <w:iCs/>
          <w:color w:val="000000" w:themeColor="text1"/>
          <w:sz w:val="21"/>
          <w:szCs w:val="21"/>
        </w:rPr>
        <w:t>. But it can be seen that whe</w:t>
      </w:r>
      <w:r w:rsidR="005A2BD9" w:rsidRPr="0048528F">
        <w:rPr>
          <w:rFonts w:ascii="Palatino Linotype" w:hAnsi="Palatino Linotype"/>
          <w:iCs/>
          <w:color w:val="000000" w:themeColor="text1"/>
          <w:sz w:val="21"/>
          <w:szCs w:val="21"/>
        </w:rPr>
        <w:t>re</w:t>
      </w:r>
      <w:r w:rsidRPr="0048528F">
        <w:rPr>
          <w:rFonts w:ascii="Palatino Linotype" w:hAnsi="Palatino Linotype"/>
          <w:iCs/>
          <w:color w:val="000000" w:themeColor="text1"/>
          <w:sz w:val="21"/>
          <w:szCs w:val="21"/>
        </w:rPr>
        <w:t xml:space="preserve"> the purpose of higher education </w:t>
      </w:r>
      <w:r w:rsidR="005A2BD9" w:rsidRPr="0048528F">
        <w:rPr>
          <w:rFonts w:ascii="Palatino Linotype" w:hAnsi="Palatino Linotype"/>
          <w:iCs/>
          <w:color w:val="000000" w:themeColor="text1"/>
          <w:sz w:val="21"/>
          <w:szCs w:val="21"/>
        </w:rPr>
        <w:t>is to produce</w:t>
      </w:r>
      <w:r w:rsidRPr="0048528F">
        <w:rPr>
          <w:rFonts w:ascii="Palatino Linotype" w:hAnsi="Palatino Linotype"/>
          <w:iCs/>
          <w:color w:val="000000" w:themeColor="text1"/>
          <w:sz w:val="21"/>
          <w:szCs w:val="21"/>
        </w:rPr>
        <w:t xml:space="preserve"> graduates to suit the market, such choices </w:t>
      </w:r>
      <w:r w:rsidR="000051CA" w:rsidRPr="0048528F">
        <w:rPr>
          <w:rFonts w:ascii="Palatino Linotype" w:hAnsi="Palatino Linotype"/>
          <w:iCs/>
          <w:color w:val="000000" w:themeColor="text1"/>
          <w:sz w:val="21"/>
          <w:szCs w:val="21"/>
        </w:rPr>
        <w:t>are</w:t>
      </w:r>
      <w:r w:rsidRPr="0048528F">
        <w:rPr>
          <w:rFonts w:ascii="Palatino Linotype" w:hAnsi="Palatino Linotype"/>
          <w:iCs/>
          <w:color w:val="000000" w:themeColor="text1"/>
          <w:sz w:val="21"/>
          <w:szCs w:val="21"/>
        </w:rPr>
        <w:t xml:space="preserve"> bogus. </w:t>
      </w:r>
      <w:r w:rsidR="00242D4B" w:rsidRPr="0048528F">
        <w:rPr>
          <w:rFonts w:ascii="Palatino Linotype" w:hAnsi="Palatino Linotype"/>
          <w:iCs/>
          <w:color w:val="000000" w:themeColor="text1"/>
          <w:sz w:val="21"/>
          <w:szCs w:val="21"/>
        </w:rPr>
        <w:t xml:space="preserve">Thus the final statement is a </w:t>
      </w:r>
      <w:r w:rsidR="00242D4B" w:rsidRPr="0048528F">
        <w:rPr>
          <w:rFonts w:ascii="Palatino Linotype" w:hAnsi="Palatino Linotype"/>
          <w:iCs/>
          <w:color w:val="000000" w:themeColor="text1"/>
          <w:sz w:val="21"/>
          <w:szCs w:val="21"/>
        </w:rPr>
        <w:lastRenderedPageBreak/>
        <w:t xml:space="preserve">disingenuous inversion of the capitalist reality that the market creates social needs under capitalism. </w:t>
      </w:r>
    </w:p>
    <w:p w:rsidR="00CD12F2" w:rsidRPr="0048528F" w:rsidRDefault="00CD12F2" w:rsidP="00CD12F2">
      <w:pPr>
        <w:spacing w:before="0" w:line="264" w:lineRule="auto"/>
        <w:rPr>
          <w:rFonts w:ascii="Palatino Linotype" w:hAnsi="Palatino Linotype"/>
          <w:color w:val="000000" w:themeColor="text1"/>
          <w:sz w:val="21"/>
          <w:szCs w:val="21"/>
        </w:rPr>
      </w:pPr>
    </w:p>
    <w:p w:rsidR="00CD12F2" w:rsidRPr="0048528F" w:rsidRDefault="00242D4B" w:rsidP="00CD12F2">
      <w:pPr>
        <w:spacing w:before="0" w:line="264" w:lineRule="auto"/>
        <w:ind w:firstLine="0"/>
        <w:rPr>
          <w:rFonts w:ascii="Palatino Linotype" w:hAnsi="Palatino Linotype"/>
          <w:b/>
          <w:color w:val="000000" w:themeColor="text1"/>
        </w:rPr>
      </w:pPr>
      <w:r w:rsidRPr="0048528F">
        <w:rPr>
          <w:rFonts w:ascii="Palatino Linotype" w:hAnsi="Palatino Linotype"/>
          <w:b/>
          <w:color w:val="000000" w:themeColor="text1"/>
        </w:rPr>
        <w:t>Concluding</w:t>
      </w:r>
      <w:r w:rsidR="00CD12F2" w:rsidRPr="0048528F">
        <w:rPr>
          <w:rFonts w:ascii="Palatino Linotype" w:hAnsi="Palatino Linotype"/>
          <w:b/>
          <w:color w:val="000000" w:themeColor="text1"/>
        </w:rPr>
        <w:t xml:space="preserve"> Remarks</w:t>
      </w:r>
    </w:p>
    <w:p w:rsidR="006F3F24" w:rsidRPr="0048528F" w:rsidRDefault="00CD12F2" w:rsidP="000530CA">
      <w:pPr>
        <w:spacing w:before="0" w:line="264" w:lineRule="auto"/>
        <w:ind w:firstLine="0"/>
        <w:rPr>
          <w:rFonts w:ascii="Palatino Linotype" w:hAnsi="Palatino Linotype"/>
          <w:color w:val="000000" w:themeColor="text1"/>
          <w:sz w:val="21"/>
          <w:szCs w:val="21"/>
        </w:rPr>
      </w:pPr>
      <w:r w:rsidRPr="0048528F">
        <w:rPr>
          <w:rFonts w:ascii="Palatino Linotype" w:hAnsi="Palatino Linotype"/>
          <w:color w:val="000000" w:themeColor="text1"/>
          <w:sz w:val="21"/>
          <w:szCs w:val="21"/>
        </w:rPr>
        <w:t xml:space="preserve">The urgent and important need of our educational system </w:t>
      </w:r>
      <w:r w:rsidR="000530CA" w:rsidRPr="0048528F">
        <w:rPr>
          <w:rFonts w:ascii="Palatino Linotype" w:hAnsi="Palatino Linotype"/>
          <w:color w:val="000000" w:themeColor="text1"/>
          <w:sz w:val="21"/>
          <w:szCs w:val="21"/>
        </w:rPr>
        <w:t xml:space="preserve">concerns the </w:t>
      </w:r>
      <w:r w:rsidR="006F3F24" w:rsidRPr="0048528F">
        <w:rPr>
          <w:rFonts w:ascii="Palatino Linotype" w:hAnsi="Palatino Linotype"/>
          <w:color w:val="000000" w:themeColor="text1"/>
          <w:sz w:val="21"/>
          <w:szCs w:val="21"/>
        </w:rPr>
        <w:t>creati</w:t>
      </w:r>
      <w:r w:rsidR="000530CA" w:rsidRPr="0048528F">
        <w:rPr>
          <w:rFonts w:ascii="Palatino Linotype" w:hAnsi="Palatino Linotype"/>
          <w:color w:val="000000" w:themeColor="text1"/>
          <w:sz w:val="21"/>
          <w:szCs w:val="21"/>
        </w:rPr>
        <w:t>o</w:t>
      </w:r>
      <w:r w:rsidR="006F3F24" w:rsidRPr="0048528F">
        <w:rPr>
          <w:rFonts w:ascii="Palatino Linotype" w:hAnsi="Palatino Linotype"/>
          <w:color w:val="000000" w:themeColor="text1"/>
          <w:sz w:val="21"/>
          <w:szCs w:val="21"/>
        </w:rPr>
        <w:t>n</w:t>
      </w:r>
      <w:r w:rsidR="000530CA" w:rsidRPr="0048528F">
        <w:rPr>
          <w:rFonts w:ascii="Palatino Linotype" w:hAnsi="Palatino Linotype"/>
          <w:color w:val="000000" w:themeColor="text1"/>
          <w:sz w:val="21"/>
          <w:szCs w:val="21"/>
        </w:rPr>
        <w:t xml:space="preserve"> of</w:t>
      </w:r>
      <w:r w:rsidR="006F3F24" w:rsidRPr="0048528F">
        <w:rPr>
          <w:rFonts w:ascii="Palatino Linotype" w:hAnsi="Palatino Linotype"/>
          <w:color w:val="000000" w:themeColor="text1"/>
          <w:sz w:val="21"/>
          <w:szCs w:val="21"/>
        </w:rPr>
        <w:t xml:space="preserve"> a new</w:t>
      </w:r>
      <w:r w:rsidR="000530CA" w:rsidRPr="0048528F">
        <w:rPr>
          <w:rFonts w:ascii="Palatino Linotype" w:hAnsi="Palatino Linotype"/>
          <w:color w:val="000000" w:themeColor="text1"/>
          <w:sz w:val="21"/>
          <w:szCs w:val="21"/>
        </w:rPr>
        <w:t>,</w:t>
      </w:r>
      <w:r w:rsidR="006F3F24" w:rsidRPr="0048528F">
        <w:rPr>
          <w:rFonts w:ascii="Palatino Linotype" w:hAnsi="Palatino Linotype"/>
          <w:color w:val="000000" w:themeColor="text1"/>
          <w:sz w:val="21"/>
          <w:szCs w:val="21"/>
        </w:rPr>
        <w:t xml:space="preserve"> socially</w:t>
      </w:r>
      <w:r w:rsidR="000530CA" w:rsidRPr="0048528F">
        <w:rPr>
          <w:rFonts w:ascii="Palatino Linotype" w:hAnsi="Palatino Linotype"/>
          <w:color w:val="000000" w:themeColor="text1"/>
          <w:sz w:val="21"/>
          <w:szCs w:val="21"/>
        </w:rPr>
        <w:t xml:space="preserve"> </w:t>
      </w:r>
      <w:r w:rsidR="006F3F24" w:rsidRPr="0048528F">
        <w:rPr>
          <w:rFonts w:ascii="Palatino Linotype" w:hAnsi="Palatino Linotype"/>
          <w:color w:val="000000" w:themeColor="text1"/>
          <w:sz w:val="21"/>
          <w:szCs w:val="21"/>
        </w:rPr>
        <w:t>concerned generation w</w:t>
      </w:r>
      <w:r w:rsidR="000530CA" w:rsidRPr="0048528F">
        <w:rPr>
          <w:rFonts w:ascii="Palatino Linotype" w:hAnsi="Palatino Linotype"/>
          <w:color w:val="000000" w:themeColor="text1"/>
          <w:sz w:val="21"/>
          <w:szCs w:val="21"/>
        </w:rPr>
        <w:t>h</w:t>
      </w:r>
      <w:r w:rsidR="006F3F24" w:rsidRPr="0048528F">
        <w:rPr>
          <w:rFonts w:ascii="Palatino Linotype" w:hAnsi="Palatino Linotype"/>
          <w:color w:val="000000" w:themeColor="text1"/>
          <w:sz w:val="21"/>
          <w:szCs w:val="21"/>
        </w:rPr>
        <w:t xml:space="preserve">ich will </w:t>
      </w:r>
      <w:r w:rsidR="000530CA" w:rsidRPr="0048528F">
        <w:rPr>
          <w:rFonts w:ascii="Palatino Linotype" w:hAnsi="Palatino Linotype"/>
          <w:color w:val="000000" w:themeColor="text1"/>
          <w:sz w:val="21"/>
          <w:szCs w:val="21"/>
        </w:rPr>
        <w:t xml:space="preserve">zealously </w:t>
      </w:r>
      <w:r w:rsidR="006F3F24" w:rsidRPr="0048528F">
        <w:rPr>
          <w:rFonts w:ascii="Palatino Linotype" w:hAnsi="Palatino Linotype"/>
          <w:color w:val="000000" w:themeColor="text1"/>
          <w:sz w:val="21"/>
          <w:szCs w:val="21"/>
        </w:rPr>
        <w:t>act to make its expertise socially beneficial rather than mak</w:t>
      </w:r>
      <w:r w:rsidR="000051CA" w:rsidRPr="0048528F">
        <w:rPr>
          <w:rFonts w:ascii="Palatino Linotype" w:hAnsi="Palatino Linotype"/>
          <w:color w:val="000000" w:themeColor="text1"/>
          <w:sz w:val="21"/>
          <w:szCs w:val="21"/>
        </w:rPr>
        <w:t>ing</w:t>
      </w:r>
      <w:r w:rsidR="006F3F24" w:rsidRPr="0048528F">
        <w:rPr>
          <w:rFonts w:ascii="Palatino Linotype" w:hAnsi="Palatino Linotype"/>
          <w:color w:val="000000" w:themeColor="text1"/>
          <w:sz w:val="21"/>
          <w:szCs w:val="21"/>
        </w:rPr>
        <w:t xml:space="preserve"> mere experts of students. I hope t</w:t>
      </w:r>
      <w:r w:rsidR="000530CA" w:rsidRPr="0048528F">
        <w:rPr>
          <w:rFonts w:ascii="Palatino Linotype" w:hAnsi="Palatino Linotype"/>
          <w:color w:val="000000" w:themeColor="text1"/>
          <w:sz w:val="21"/>
          <w:szCs w:val="21"/>
        </w:rPr>
        <w:t>hat socially concerned academic</w:t>
      </w:r>
      <w:r w:rsidR="006F3F24" w:rsidRPr="0048528F">
        <w:rPr>
          <w:rFonts w:ascii="Palatino Linotype" w:hAnsi="Palatino Linotype"/>
          <w:color w:val="000000" w:themeColor="text1"/>
          <w:sz w:val="21"/>
          <w:szCs w:val="21"/>
        </w:rPr>
        <w:t xml:space="preserve">s will think </w:t>
      </w:r>
      <w:r w:rsidR="000530CA" w:rsidRPr="0048528F">
        <w:rPr>
          <w:rFonts w:ascii="Palatino Linotype" w:hAnsi="Palatino Linotype"/>
          <w:color w:val="000000" w:themeColor="text1"/>
          <w:sz w:val="21"/>
          <w:szCs w:val="21"/>
        </w:rPr>
        <w:t>deeply</w:t>
      </w:r>
      <w:r w:rsidR="006F3F24" w:rsidRPr="0048528F">
        <w:rPr>
          <w:rFonts w:ascii="Palatino Linotype" w:hAnsi="Palatino Linotype"/>
          <w:color w:val="000000" w:themeColor="text1"/>
          <w:sz w:val="21"/>
          <w:szCs w:val="21"/>
        </w:rPr>
        <w:t xml:space="preserve"> about it.</w:t>
      </w:r>
      <w:r w:rsidRPr="0048528F">
        <w:rPr>
          <w:rFonts w:ascii="Baamini" w:hAnsi="Baamini"/>
          <w:color w:val="000000" w:themeColor="text1"/>
        </w:rPr>
        <w:t xml:space="preserve"> </w:t>
      </w:r>
    </w:p>
    <w:p w:rsidR="006F3F24" w:rsidRPr="0048528F" w:rsidRDefault="006F3F24" w:rsidP="006F3F24">
      <w:pPr>
        <w:spacing w:before="0" w:line="264" w:lineRule="auto"/>
        <w:rPr>
          <w:rFonts w:ascii="Palatino Linotype" w:hAnsi="Palatino Linotype"/>
          <w:color w:val="000000" w:themeColor="text1"/>
          <w:sz w:val="21"/>
          <w:szCs w:val="21"/>
        </w:rPr>
      </w:pPr>
    </w:p>
    <w:p w:rsidR="00B85205" w:rsidRPr="0048528F" w:rsidRDefault="009938AE" w:rsidP="006F3F24">
      <w:pPr>
        <w:spacing w:before="0" w:after="120" w:line="264" w:lineRule="auto"/>
        <w:ind w:firstLine="0"/>
        <w:rPr>
          <w:rFonts w:ascii="Kalaham" w:hAnsi="Kalaham"/>
          <w:b/>
          <w:color w:val="000000" w:themeColor="text1"/>
          <w:kern w:val="36"/>
        </w:rPr>
      </w:pPr>
      <w:r w:rsidRPr="0048528F">
        <w:rPr>
          <w:rFonts w:ascii="Palatino Linotype" w:hAnsi="Palatino Linotype"/>
          <w:b/>
          <w:color w:val="000000" w:themeColor="text1"/>
        </w:rPr>
        <w:t>References</w:t>
      </w:r>
    </w:p>
    <w:p w:rsidR="00B85205" w:rsidRPr="0048528F" w:rsidRDefault="00B85205" w:rsidP="002810E9">
      <w:pPr>
        <w:shd w:val="clear" w:color="auto" w:fill="FFFFFF"/>
        <w:tabs>
          <w:tab w:val="left" w:pos="-2610"/>
        </w:tabs>
        <w:spacing w:after="120" w:line="22" w:lineRule="atLeast"/>
        <w:ind w:left="270" w:right="25" w:hanging="270"/>
        <w:jc w:val="left"/>
        <w:rPr>
          <w:rFonts w:ascii="Palatino Linotype" w:hAnsi="Palatino Linotype"/>
          <w:color w:val="000000" w:themeColor="text1"/>
          <w:sz w:val="21"/>
          <w:szCs w:val="21"/>
        </w:rPr>
      </w:pPr>
      <w:r w:rsidRPr="0048528F">
        <w:rPr>
          <w:rFonts w:ascii="Palatino Linotype" w:hAnsi="Palatino Linotype"/>
          <w:color w:val="000000" w:themeColor="text1"/>
          <w:sz w:val="21"/>
          <w:szCs w:val="21"/>
        </w:rPr>
        <w:t>1</w:t>
      </w:r>
      <w:r w:rsidRPr="0048528F">
        <w:rPr>
          <w:rFonts w:ascii="Palatino Linotype" w:hAnsi="Palatino Linotype"/>
          <w:color w:val="000000" w:themeColor="text1"/>
          <w:sz w:val="21"/>
          <w:szCs w:val="21"/>
        </w:rPr>
        <w:tab/>
        <w:t xml:space="preserve">Morris </w:t>
      </w:r>
      <w:r w:rsidR="00242D4B" w:rsidRPr="0048528F">
        <w:rPr>
          <w:rFonts w:ascii="Palatino Linotype" w:hAnsi="Palatino Linotype"/>
          <w:color w:val="000000" w:themeColor="text1"/>
          <w:sz w:val="21"/>
          <w:szCs w:val="21"/>
        </w:rPr>
        <w:t>Kline (</w:t>
      </w:r>
      <w:r w:rsidRPr="0048528F">
        <w:rPr>
          <w:rFonts w:ascii="Palatino Linotype" w:hAnsi="Palatino Linotype"/>
          <w:color w:val="000000" w:themeColor="text1"/>
          <w:sz w:val="21"/>
          <w:szCs w:val="21"/>
        </w:rPr>
        <w:t>1974</w:t>
      </w:r>
      <w:r w:rsidR="00242D4B" w:rsidRPr="0048528F">
        <w:rPr>
          <w:rFonts w:ascii="Palatino Linotype" w:hAnsi="Palatino Linotype"/>
          <w:color w:val="000000" w:themeColor="text1"/>
          <w:sz w:val="21"/>
          <w:szCs w:val="21"/>
        </w:rPr>
        <w:t>) Why</w:t>
      </w:r>
      <w:r w:rsidRPr="0048528F">
        <w:rPr>
          <w:rFonts w:ascii="Palatino Linotype" w:hAnsi="Palatino Linotype"/>
          <w:color w:val="000000" w:themeColor="text1"/>
          <w:sz w:val="21"/>
          <w:szCs w:val="21"/>
        </w:rPr>
        <w:t xml:space="preserve"> Johnny Can't Add: The Failure of the New Math. Random House Inc., February, 1974</w:t>
      </w:r>
      <w:r w:rsidR="009938AE" w:rsidRPr="0048528F">
        <w:rPr>
          <w:rFonts w:ascii="Palatino Linotype" w:hAnsi="Palatino Linotype"/>
          <w:color w:val="000000" w:themeColor="text1"/>
          <w:sz w:val="21"/>
          <w:szCs w:val="21"/>
        </w:rPr>
        <w:t>.</w:t>
      </w:r>
    </w:p>
    <w:p w:rsidR="000530CA" w:rsidRPr="0048528F" w:rsidRDefault="00B85205" w:rsidP="002810E9">
      <w:pPr>
        <w:pStyle w:val="Heading1"/>
        <w:shd w:val="clear" w:color="auto" w:fill="FFFFFF"/>
        <w:tabs>
          <w:tab w:val="left" w:pos="-2610"/>
        </w:tabs>
        <w:spacing w:before="0" w:after="120" w:line="22" w:lineRule="atLeast"/>
        <w:ind w:left="270" w:right="25" w:hanging="270"/>
        <w:jc w:val="left"/>
        <w:rPr>
          <w:rFonts w:ascii="Palatino Linotype" w:hAnsi="Palatino Linotype" w:cs="Times New Roman"/>
          <w:b w:val="0"/>
          <w:i/>
          <w:color w:val="000000" w:themeColor="text1"/>
          <w:sz w:val="21"/>
          <w:szCs w:val="21"/>
        </w:rPr>
      </w:pPr>
      <w:r w:rsidRPr="0048528F">
        <w:rPr>
          <w:rFonts w:ascii="Palatino Linotype" w:hAnsi="Palatino Linotype"/>
          <w:b w:val="0"/>
          <w:color w:val="000000" w:themeColor="text1"/>
          <w:sz w:val="21"/>
          <w:szCs w:val="21"/>
        </w:rPr>
        <w:t>2</w:t>
      </w:r>
      <w:r w:rsidRPr="0048528F">
        <w:rPr>
          <w:rFonts w:ascii="Palatino Linotype" w:hAnsi="Palatino Linotype"/>
          <w:b w:val="0"/>
          <w:color w:val="000000" w:themeColor="text1"/>
          <w:sz w:val="21"/>
          <w:szCs w:val="21"/>
        </w:rPr>
        <w:tab/>
        <w:t xml:space="preserve">Kakaes, Konstantin (2012).  </w:t>
      </w:r>
      <w:r w:rsidRPr="0048528F">
        <w:rPr>
          <w:rFonts w:ascii="Palatino Linotype" w:hAnsi="Palatino Linotype"/>
          <w:b w:val="0"/>
          <w:color w:val="000000" w:themeColor="text1"/>
          <w:spacing w:val="18"/>
          <w:sz w:val="21"/>
          <w:szCs w:val="21"/>
        </w:rPr>
        <w:t>Why Johnny Can’t Add Without a Calculator,</w:t>
      </w:r>
      <w:r w:rsidR="009938AE" w:rsidRPr="0048528F">
        <w:rPr>
          <w:rFonts w:ascii="Palatino Linotype" w:hAnsi="Palatino Linotype" w:cs="Times New Roman"/>
          <w:i/>
          <w:color w:val="000000" w:themeColor="text1"/>
          <w:sz w:val="21"/>
          <w:szCs w:val="21"/>
        </w:rPr>
        <w:t xml:space="preserve"> </w:t>
      </w:r>
      <w:r w:rsidR="000530CA" w:rsidRPr="0048528F">
        <w:rPr>
          <w:rFonts w:ascii="Palatino Linotype" w:hAnsi="Palatino Linotype" w:cs="Times New Roman"/>
          <w:b w:val="0"/>
          <w:i/>
          <w:color w:val="000000" w:themeColor="text1"/>
          <w:sz w:val="21"/>
          <w:szCs w:val="21"/>
        </w:rPr>
        <w:t>http://www.slate.com/articles/technology/future_tense/2012/06/math_learning_software_and_other_technology_are_hurting_education.html</w:t>
      </w:r>
    </w:p>
    <w:p w:rsidR="00B85205" w:rsidRPr="0048528F" w:rsidRDefault="00B85205" w:rsidP="002810E9">
      <w:pPr>
        <w:tabs>
          <w:tab w:val="left" w:pos="-2610"/>
        </w:tabs>
        <w:spacing w:after="120" w:line="22" w:lineRule="atLeast"/>
        <w:ind w:left="270" w:right="25" w:hanging="270"/>
        <w:jc w:val="left"/>
        <w:rPr>
          <w:rFonts w:ascii="Palatino Linotype" w:hAnsi="Palatino Linotype"/>
          <w:color w:val="000000" w:themeColor="text1"/>
          <w:sz w:val="21"/>
          <w:szCs w:val="21"/>
        </w:rPr>
      </w:pPr>
      <w:r w:rsidRPr="0048528F">
        <w:rPr>
          <w:rFonts w:ascii="Palatino Linotype" w:hAnsi="Palatino Linotype"/>
          <w:color w:val="000000" w:themeColor="text1"/>
          <w:sz w:val="21"/>
          <w:szCs w:val="21"/>
        </w:rPr>
        <w:t>3</w:t>
      </w:r>
      <w:r w:rsidRPr="0048528F">
        <w:rPr>
          <w:rFonts w:ascii="Palatino Linotype" w:hAnsi="Palatino Linotype"/>
          <w:color w:val="000000" w:themeColor="text1"/>
          <w:sz w:val="21"/>
          <w:szCs w:val="21"/>
        </w:rPr>
        <w:tab/>
        <w:t>Quality Assurance Handbook, Committee of Vice-Chancellors &amp; Directors, University Grants Commission, Sri Lanka, 2002</w:t>
      </w:r>
      <w:r w:rsidR="009938AE" w:rsidRPr="0048528F">
        <w:rPr>
          <w:rFonts w:ascii="Palatino Linotype" w:hAnsi="Palatino Linotype"/>
          <w:color w:val="000000" w:themeColor="text1"/>
          <w:sz w:val="21"/>
          <w:szCs w:val="21"/>
        </w:rPr>
        <w:t>.</w:t>
      </w:r>
    </w:p>
    <w:p w:rsidR="00B85205" w:rsidRPr="0048528F" w:rsidRDefault="00B85205" w:rsidP="002810E9">
      <w:pPr>
        <w:tabs>
          <w:tab w:val="left" w:pos="-2610"/>
        </w:tabs>
        <w:spacing w:after="120" w:line="22" w:lineRule="atLeast"/>
        <w:ind w:left="270" w:right="25" w:hanging="270"/>
        <w:jc w:val="left"/>
        <w:rPr>
          <w:rFonts w:ascii="Palatino Linotype" w:hAnsi="Palatino Linotype"/>
          <w:color w:val="000000" w:themeColor="text1"/>
          <w:sz w:val="21"/>
          <w:szCs w:val="21"/>
        </w:rPr>
      </w:pPr>
      <w:r w:rsidRPr="0048528F">
        <w:rPr>
          <w:rFonts w:ascii="Palatino Linotype" w:hAnsi="Palatino Linotype"/>
          <w:color w:val="000000" w:themeColor="text1"/>
          <w:sz w:val="21"/>
          <w:szCs w:val="21"/>
        </w:rPr>
        <w:t>4</w:t>
      </w:r>
      <w:r w:rsidRPr="0048528F">
        <w:rPr>
          <w:rFonts w:ascii="Palatino Linotype" w:hAnsi="Palatino Linotype"/>
          <w:color w:val="000000" w:themeColor="text1"/>
          <w:sz w:val="21"/>
          <w:szCs w:val="21"/>
        </w:rPr>
        <w:tab/>
        <w:t>Academic Procedures Handbook for Sri Lankan Universities (in 6 parts), Committee of Vice-Chancellors &amp; Directors, University Grants Commission Sri Lanka, Edited &amp; Printed by Quality Assurance and Accreditation Council, Thmbirigasyaya Road, Colombo 05, Sri Lanka</w:t>
      </w:r>
      <w:r w:rsidR="009938AE" w:rsidRPr="0048528F">
        <w:rPr>
          <w:rFonts w:ascii="Palatino Linotype" w:hAnsi="Palatino Linotype"/>
          <w:color w:val="000000" w:themeColor="text1"/>
          <w:sz w:val="21"/>
          <w:szCs w:val="21"/>
        </w:rPr>
        <w:t>.</w:t>
      </w:r>
      <w:r w:rsidRPr="0048528F">
        <w:rPr>
          <w:rFonts w:ascii="Palatino Linotype" w:hAnsi="Palatino Linotype"/>
          <w:color w:val="000000" w:themeColor="text1"/>
          <w:sz w:val="21"/>
          <w:szCs w:val="21"/>
        </w:rPr>
        <w:t xml:space="preserve"> </w:t>
      </w:r>
    </w:p>
    <w:p w:rsidR="00B85205" w:rsidRPr="0048528F" w:rsidRDefault="00B85205" w:rsidP="002810E9">
      <w:pPr>
        <w:tabs>
          <w:tab w:val="left" w:pos="-2610"/>
        </w:tabs>
        <w:spacing w:after="120" w:line="22" w:lineRule="atLeast"/>
        <w:ind w:left="270" w:right="25" w:hanging="270"/>
        <w:jc w:val="left"/>
        <w:rPr>
          <w:rFonts w:ascii="Palatino Linotype" w:hAnsi="Palatino Linotype"/>
          <w:color w:val="000000" w:themeColor="text1"/>
          <w:sz w:val="21"/>
          <w:szCs w:val="21"/>
        </w:rPr>
      </w:pPr>
      <w:r w:rsidRPr="0048528F">
        <w:rPr>
          <w:rFonts w:ascii="Palatino Linotype" w:hAnsi="Palatino Linotype"/>
          <w:color w:val="000000" w:themeColor="text1"/>
          <w:sz w:val="21"/>
          <w:szCs w:val="21"/>
        </w:rPr>
        <w:t>5</w:t>
      </w:r>
      <w:r w:rsidRPr="0048528F">
        <w:rPr>
          <w:rFonts w:ascii="Palatino Linotype" w:hAnsi="Palatino Linotype"/>
          <w:color w:val="000000" w:themeColor="text1"/>
          <w:sz w:val="21"/>
          <w:szCs w:val="21"/>
        </w:rPr>
        <w:tab/>
        <w:t>Training Manual: Curriculum Development for Undergraduate Study Programs, compiled by World Bank-Higher Education for the Twenty First Century (HETC) Project &amp; University Grants Commission, 2012</w:t>
      </w:r>
      <w:r w:rsidR="009938AE" w:rsidRPr="0048528F">
        <w:rPr>
          <w:rFonts w:ascii="Palatino Linotype" w:hAnsi="Palatino Linotype"/>
          <w:color w:val="000000" w:themeColor="text1"/>
          <w:sz w:val="21"/>
          <w:szCs w:val="21"/>
        </w:rPr>
        <w:t>.</w:t>
      </w:r>
    </w:p>
    <w:p w:rsidR="002810E9" w:rsidRPr="0048528F" w:rsidRDefault="00B85205" w:rsidP="002810E9">
      <w:pPr>
        <w:shd w:val="clear" w:color="auto" w:fill="FFFFFF" w:themeFill="background1"/>
        <w:spacing w:before="0" w:line="264" w:lineRule="auto"/>
        <w:ind w:left="270" w:hanging="270"/>
        <w:jc w:val="center"/>
        <w:rPr>
          <w:rFonts w:ascii="Palatino Linotype" w:hAnsi="Palatino Linotype" w:cs="Helvetica"/>
          <w:i/>
          <w:color w:val="000000" w:themeColor="text1"/>
          <w:sz w:val="22"/>
          <w:szCs w:val="22"/>
        </w:rPr>
      </w:pPr>
      <w:r w:rsidRPr="0048528F">
        <w:rPr>
          <w:rFonts w:ascii="Palatino Linotype" w:hAnsi="Palatino Linotype"/>
          <w:color w:val="000000" w:themeColor="text1"/>
          <w:sz w:val="21"/>
          <w:szCs w:val="21"/>
        </w:rPr>
        <w:t>6</w:t>
      </w:r>
      <w:r w:rsidRPr="0048528F">
        <w:rPr>
          <w:rFonts w:ascii="Palatino Linotype" w:hAnsi="Palatino Linotype"/>
          <w:color w:val="000000" w:themeColor="text1"/>
          <w:sz w:val="21"/>
          <w:szCs w:val="21"/>
        </w:rPr>
        <w:tab/>
        <w:t>Manual for Institutional Review of Sri Lankan Universities and Higher Education Institutions Higher Education for the Twenty First Century (HETC) Project Ministry of Higher Education and Research, Sri Lanka &amp; University Grants Commission, World Bank publication, April 2015</w:t>
      </w:r>
      <w:r w:rsidR="009938AE" w:rsidRPr="0048528F">
        <w:rPr>
          <w:rFonts w:ascii="Palatino Linotype" w:hAnsi="Palatino Linotype"/>
          <w:color w:val="000000" w:themeColor="text1"/>
          <w:sz w:val="21"/>
          <w:szCs w:val="21"/>
        </w:rPr>
        <w:t>.</w:t>
      </w:r>
      <w:r w:rsidR="002810E9" w:rsidRPr="0048528F">
        <w:rPr>
          <w:rFonts w:ascii="Palatino Linotype" w:hAnsi="Palatino Linotype" w:cs="Helvetica"/>
          <w:i/>
          <w:color w:val="000000" w:themeColor="text1"/>
          <w:sz w:val="22"/>
          <w:szCs w:val="22"/>
        </w:rPr>
        <w:t xml:space="preserve"> </w:t>
      </w:r>
    </w:p>
    <w:p w:rsidR="000051CA" w:rsidRPr="0048528F" w:rsidRDefault="000051CA">
      <w:pPr>
        <w:spacing w:before="0"/>
        <w:ind w:firstLine="0"/>
        <w:jc w:val="center"/>
        <w:rPr>
          <w:rFonts w:ascii="Palatino Linotype" w:hAnsi="Palatino Linotype"/>
          <w:b/>
          <w:bCs/>
          <w:color w:val="000000" w:themeColor="text1"/>
          <w:sz w:val="32"/>
          <w:szCs w:val="32"/>
        </w:rPr>
      </w:pPr>
      <w:r w:rsidRPr="0048528F">
        <w:rPr>
          <w:rFonts w:ascii="Palatino Linotype" w:hAnsi="Palatino Linotype"/>
          <w:b/>
          <w:bCs/>
          <w:color w:val="000000" w:themeColor="text1"/>
          <w:sz w:val="32"/>
          <w:szCs w:val="32"/>
        </w:rPr>
        <w:br w:type="page"/>
      </w:r>
    </w:p>
    <w:p w:rsidR="004F461F" w:rsidRPr="0048528F" w:rsidRDefault="004F461F" w:rsidP="000530CA">
      <w:pPr>
        <w:spacing w:before="0"/>
        <w:ind w:right="25" w:firstLine="0"/>
        <w:jc w:val="left"/>
        <w:rPr>
          <w:rFonts w:ascii="Bamini" w:hAnsi="Bamini" w:cs="Arial"/>
          <w:color w:val="000000" w:themeColor="text1"/>
          <w:sz w:val="28"/>
          <w:szCs w:val="28"/>
        </w:rPr>
      </w:pPr>
    </w:p>
    <w:p w:rsidR="00F722B2" w:rsidRPr="0048528F" w:rsidRDefault="00F722B2" w:rsidP="000530CA">
      <w:pPr>
        <w:spacing w:before="0"/>
        <w:ind w:right="25" w:firstLine="0"/>
        <w:jc w:val="left"/>
        <w:rPr>
          <w:rFonts w:ascii="Bamini" w:hAnsi="Bamini" w:cs="Arial"/>
          <w:color w:val="000000" w:themeColor="text1"/>
          <w:sz w:val="28"/>
          <w:szCs w:val="28"/>
        </w:rPr>
      </w:pPr>
    </w:p>
    <w:p w:rsidR="00A436C0" w:rsidRPr="0048528F" w:rsidRDefault="00A436C0" w:rsidP="00A436C0">
      <w:pPr>
        <w:spacing w:before="0"/>
        <w:ind w:firstLine="0"/>
        <w:jc w:val="right"/>
        <w:rPr>
          <w:rFonts w:ascii="Palatino Linotype" w:hAnsi="Palatino Linotype"/>
          <w:b/>
          <w:i/>
          <w:color w:val="000000" w:themeColor="text1"/>
          <w:sz w:val="28"/>
          <w:szCs w:val="28"/>
        </w:rPr>
      </w:pPr>
      <w:r w:rsidRPr="0048528F">
        <w:rPr>
          <w:rFonts w:ascii="Palatino Linotype" w:hAnsi="Palatino Linotype"/>
          <w:b/>
          <w:i/>
          <w:color w:val="000000" w:themeColor="text1"/>
          <w:sz w:val="28"/>
          <w:szCs w:val="28"/>
        </w:rPr>
        <w:t xml:space="preserve">National Affairs </w:t>
      </w:r>
    </w:p>
    <w:p w:rsidR="00574A13" w:rsidRPr="0048528F" w:rsidRDefault="0027183F" w:rsidP="00A7490A">
      <w:pPr>
        <w:spacing w:before="0" w:line="264" w:lineRule="auto"/>
        <w:ind w:firstLine="0"/>
        <w:jc w:val="right"/>
        <w:rPr>
          <w:rFonts w:ascii="Palatino Linotype" w:hAnsi="Palatino Linotype"/>
          <w:b/>
          <w:i/>
          <w:color w:val="000000" w:themeColor="text1"/>
        </w:rPr>
      </w:pPr>
      <w:r w:rsidRPr="0048528F">
        <w:rPr>
          <w:rFonts w:ascii="Palatino Linotype" w:hAnsi="Palatino Linotype"/>
          <w:b/>
          <w:i/>
          <w:color w:val="000000" w:themeColor="text1"/>
        </w:rPr>
        <w:t>Comment</w:t>
      </w:r>
      <w:r w:rsidR="004648EC" w:rsidRPr="0048528F">
        <w:rPr>
          <w:rFonts w:ascii="Palatino Linotype" w:hAnsi="Palatino Linotype"/>
          <w:b/>
          <w:i/>
          <w:color w:val="000000" w:themeColor="text1"/>
        </w:rPr>
        <w:t>s</w:t>
      </w:r>
      <w:r w:rsidR="00207141" w:rsidRPr="0048528F">
        <w:rPr>
          <w:rFonts w:ascii="Palatino Linotype" w:hAnsi="Palatino Linotype"/>
          <w:b/>
          <w:i/>
          <w:color w:val="000000" w:themeColor="text1"/>
        </w:rPr>
        <w:t xml:space="preserve"> </w:t>
      </w:r>
      <w:r w:rsidR="0092340F" w:rsidRPr="0048528F">
        <w:rPr>
          <w:rFonts w:ascii="Palatino Linotype" w:hAnsi="Palatino Linotype"/>
          <w:b/>
          <w:i/>
          <w:color w:val="000000" w:themeColor="text1"/>
        </w:rPr>
        <w:t xml:space="preserve">from </w:t>
      </w:r>
      <w:r w:rsidR="00537319" w:rsidRPr="0048528F">
        <w:rPr>
          <w:rFonts w:ascii="Palatino Linotype" w:hAnsi="Palatino Linotype"/>
          <w:b/>
          <w:i/>
          <w:color w:val="000000" w:themeColor="text1"/>
        </w:rPr>
        <w:t>Correspondent</w:t>
      </w:r>
      <w:r w:rsidR="0092340F" w:rsidRPr="0048528F">
        <w:rPr>
          <w:rFonts w:ascii="Palatino Linotype" w:hAnsi="Palatino Linotype"/>
          <w:b/>
          <w:i/>
          <w:color w:val="000000" w:themeColor="text1"/>
        </w:rPr>
        <w:t>s</w:t>
      </w:r>
    </w:p>
    <w:p w:rsidR="00A7490A" w:rsidRPr="0048528F" w:rsidRDefault="00A7490A" w:rsidP="00A7490A">
      <w:pPr>
        <w:spacing w:before="0"/>
        <w:jc w:val="right"/>
        <w:rPr>
          <w:rFonts w:ascii="Baamini" w:hAnsi="Baamini"/>
          <w:color w:val="000000" w:themeColor="text1"/>
        </w:rPr>
      </w:pPr>
    </w:p>
    <w:p w:rsidR="00A7490A" w:rsidRPr="0048528F" w:rsidRDefault="00A7490A" w:rsidP="00A7490A">
      <w:pPr>
        <w:spacing w:before="0" w:after="120"/>
        <w:ind w:firstLine="0"/>
        <w:jc w:val="left"/>
        <w:rPr>
          <w:rFonts w:ascii="Palatino Linotype" w:hAnsi="Palatino Linotype"/>
          <w:b/>
          <w:color w:val="000000" w:themeColor="text1"/>
          <w:sz w:val="32"/>
          <w:szCs w:val="32"/>
        </w:rPr>
      </w:pPr>
      <w:r w:rsidRPr="0048528F">
        <w:rPr>
          <w:rFonts w:ascii="Palatino Linotype" w:hAnsi="Palatino Linotype"/>
          <w:b/>
          <w:color w:val="000000" w:themeColor="text1"/>
          <w:sz w:val="32"/>
          <w:szCs w:val="32"/>
        </w:rPr>
        <w:t>Campaign on Major Issues Faced by People of North and East</w:t>
      </w:r>
    </w:p>
    <w:p w:rsidR="00A7490A" w:rsidRPr="0048528F" w:rsidRDefault="00A7490A" w:rsidP="00A7490A">
      <w:pPr>
        <w:spacing w:before="0" w:after="120" w:line="264" w:lineRule="auto"/>
        <w:ind w:firstLine="0"/>
        <w:rPr>
          <w:rFonts w:ascii="Palatino Linotype" w:hAnsi="Palatino Linotype"/>
          <w:b/>
          <w:color w:val="000000" w:themeColor="text1"/>
          <w:sz w:val="21"/>
          <w:szCs w:val="21"/>
        </w:rPr>
      </w:pPr>
      <w:r w:rsidRPr="0048528F">
        <w:rPr>
          <w:rFonts w:ascii="Palatino Linotype" w:hAnsi="Palatino Linotype"/>
          <w:color w:val="000000" w:themeColor="text1"/>
          <w:sz w:val="21"/>
          <w:szCs w:val="21"/>
        </w:rPr>
        <w:t>A protest drawing attention on three major issues faced by people of North and East was held on Saturday 9th April 2016 opposite the Jaffna Bus Station. Placards displayed the following slogans which were shouted out by the participants</w:t>
      </w:r>
      <w:r w:rsidRPr="0048528F">
        <w:rPr>
          <w:rFonts w:ascii="Palatino Linotype" w:hAnsi="Palatino Linotype"/>
          <w:b/>
          <w:color w:val="000000" w:themeColor="text1"/>
          <w:sz w:val="21"/>
          <w:szCs w:val="21"/>
        </w:rPr>
        <w:t xml:space="preserve">. </w:t>
      </w:r>
    </w:p>
    <w:p w:rsidR="00A7490A" w:rsidRPr="0048528F" w:rsidRDefault="00A7490A" w:rsidP="00A7490A">
      <w:pPr>
        <w:spacing w:before="0" w:after="120" w:line="264" w:lineRule="auto"/>
        <w:ind w:left="274" w:right="288" w:firstLine="0"/>
        <w:rPr>
          <w:rFonts w:ascii="Palatino Linotype" w:hAnsi="Palatino Linotype"/>
          <w:i/>
          <w:color w:val="000000" w:themeColor="text1"/>
          <w:sz w:val="21"/>
          <w:szCs w:val="21"/>
        </w:rPr>
      </w:pPr>
      <w:r w:rsidRPr="0048528F">
        <w:rPr>
          <w:rFonts w:ascii="Palatino Linotype" w:hAnsi="Palatino Linotype"/>
          <w:i/>
          <w:color w:val="000000" w:themeColor="text1"/>
          <w:sz w:val="21"/>
          <w:szCs w:val="21"/>
        </w:rPr>
        <w:t>Stop the steel housing project and replace it with a concrete housing project!</w:t>
      </w:r>
    </w:p>
    <w:p w:rsidR="00A7490A" w:rsidRPr="0048528F" w:rsidRDefault="00A7490A" w:rsidP="00A7490A">
      <w:pPr>
        <w:spacing w:before="0" w:after="120" w:line="264" w:lineRule="auto"/>
        <w:ind w:left="274" w:right="288" w:firstLine="0"/>
        <w:rPr>
          <w:rFonts w:ascii="Palatino Linotype" w:hAnsi="Palatino Linotype"/>
          <w:i/>
          <w:color w:val="000000" w:themeColor="text1"/>
          <w:sz w:val="21"/>
          <w:szCs w:val="21"/>
        </w:rPr>
      </w:pPr>
      <w:r w:rsidRPr="0048528F">
        <w:rPr>
          <w:rFonts w:ascii="Palatino Linotype" w:hAnsi="Palatino Linotype"/>
          <w:i/>
          <w:color w:val="000000" w:themeColor="text1"/>
          <w:sz w:val="21"/>
          <w:szCs w:val="21"/>
        </w:rPr>
        <w:t xml:space="preserve">Stop the Sampur coal power project which will destroy the lives and future of the people of Sampur! Develop sustainable alternative power sources! </w:t>
      </w:r>
    </w:p>
    <w:p w:rsidR="00A7490A" w:rsidRPr="0048528F" w:rsidRDefault="00A7490A" w:rsidP="00A7490A">
      <w:pPr>
        <w:spacing w:before="0" w:after="120" w:line="264" w:lineRule="auto"/>
        <w:ind w:left="274" w:right="288" w:firstLine="0"/>
        <w:rPr>
          <w:rFonts w:ascii="Palatino Linotype" w:hAnsi="Palatino Linotype"/>
          <w:i/>
          <w:color w:val="000000" w:themeColor="text1"/>
          <w:sz w:val="21"/>
          <w:szCs w:val="21"/>
        </w:rPr>
      </w:pPr>
      <w:r w:rsidRPr="0048528F">
        <w:rPr>
          <w:rFonts w:ascii="Palatino Linotype" w:hAnsi="Palatino Linotype"/>
          <w:i/>
          <w:color w:val="000000" w:themeColor="text1"/>
          <w:sz w:val="21"/>
          <w:szCs w:val="21"/>
        </w:rPr>
        <w:t>Take action to rectify the damage caused by oil contamination of ground water in Chunnakam!</w:t>
      </w:r>
    </w:p>
    <w:p w:rsidR="00A7490A" w:rsidRPr="0048528F" w:rsidRDefault="00A7490A" w:rsidP="00A7490A">
      <w:pPr>
        <w:spacing w:before="0" w:after="120" w:line="264" w:lineRule="auto"/>
        <w:ind w:firstLine="270"/>
        <w:rPr>
          <w:rFonts w:ascii="Palatino Linotype" w:hAnsi="Palatino Linotype"/>
          <w:color w:val="000000" w:themeColor="text1"/>
          <w:sz w:val="21"/>
          <w:szCs w:val="21"/>
        </w:rPr>
      </w:pPr>
      <w:r w:rsidRPr="0048528F">
        <w:rPr>
          <w:rFonts w:ascii="Palatino Linotype" w:hAnsi="Palatino Linotype"/>
          <w:color w:val="000000" w:themeColor="text1"/>
          <w:sz w:val="21"/>
          <w:szCs w:val="21"/>
        </w:rPr>
        <w:t xml:space="preserve">The Mass Movement for Social Justice called upon all social movements, social activists, environmental activists and affected people to protest against plans to build 65,000 houses in steel for the victims of war in the North and East as they do not suit the climate and the socio-cultural conditions. Social activists and experts have pointed out that these houses may cause health hazards for the occupants.  The government must take steps to halt the steel houses project and instead build permanent concrete structures for the war victims. </w:t>
      </w:r>
    </w:p>
    <w:p w:rsidR="00A7490A" w:rsidRPr="0048528F" w:rsidRDefault="00A7490A" w:rsidP="00A7490A">
      <w:pPr>
        <w:spacing w:before="0" w:after="120" w:line="264" w:lineRule="auto"/>
        <w:ind w:firstLine="270"/>
        <w:rPr>
          <w:rFonts w:ascii="Palatino Linotype" w:hAnsi="Palatino Linotype"/>
          <w:color w:val="000000" w:themeColor="text1"/>
          <w:sz w:val="21"/>
          <w:szCs w:val="21"/>
        </w:rPr>
      </w:pPr>
      <w:r w:rsidRPr="0048528F">
        <w:rPr>
          <w:rFonts w:ascii="Palatino Linotype" w:hAnsi="Palatino Linotype"/>
          <w:color w:val="000000" w:themeColor="text1"/>
          <w:sz w:val="21"/>
          <w:szCs w:val="21"/>
        </w:rPr>
        <w:t xml:space="preserve">Developed countries and major countries such as India and China have taken steps to reduce reliance on thermal power production and are moving towards renewable energy. In spite of the global call against the growing carbon emission, the government has initiated construction work on a coal power plant in Sampur with Indian assistance. This plant </w:t>
      </w:r>
      <w:r w:rsidRPr="0048528F">
        <w:rPr>
          <w:rFonts w:ascii="Palatino Linotype" w:hAnsi="Palatino Linotype"/>
          <w:color w:val="000000" w:themeColor="text1"/>
          <w:sz w:val="21"/>
          <w:szCs w:val="21"/>
        </w:rPr>
        <w:lastRenderedPageBreak/>
        <w:t xml:space="preserve">will </w:t>
      </w:r>
      <w:r w:rsidR="00F722B2" w:rsidRPr="0048528F">
        <w:rPr>
          <w:rFonts w:ascii="Palatino Linotype" w:hAnsi="Palatino Linotype"/>
          <w:color w:val="000000" w:themeColor="text1"/>
          <w:sz w:val="21"/>
          <w:szCs w:val="21"/>
        </w:rPr>
        <w:t>mostly</w:t>
      </w:r>
      <w:r w:rsidRPr="0048528F">
        <w:rPr>
          <w:rFonts w:ascii="Palatino Linotype" w:hAnsi="Palatino Linotype"/>
          <w:color w:val="000000" w:themeColor="text1"/>
          <w:sz w:val="21"/>
          <w:szCs w:val="21"/>
        </w:rPr>
        <w:t xml:space="preserve"> affect agriculture, fisheries</w:t>
      </w:r>
      <w:r w:rsidR="00756A49" w:rsidRPr="0048528F">
        <w:rPr>
          <w:rFonts w:ascii="Palatino Linotype" w:hAnsi="Palatino Linotype"/>
          <w:color w:val="000000" w:themeColor="text1"/>
          <w:sz w:val="21"/>
          <w:szCs w:val="21"/>
        </w:rPr>
        <w:t>,</w:t>
      </w:r>
      <w:r w:rsidRPr="0048528F">
        <w:rPr>
          <w:rFonts w:ascii="Palatino Linotype" w:hAnsi="Palatino Linotype"/>
          <w:color w:val="000000" w:themeColor="text1"/>
          <w:sz w:val="21"/>
          <w:szCs w:val="21"/>
        </w:rPr>
        <w:t xml:space="preserve"> and wild and marine life including blue whales in the adjoining sea. This will directly affect the livelihood of the people of Sampur. Sampur is the entry point of the North-West Monsoon winds which bring rainfall to the Northern, Eastern, North-Central and North-Western regions. Now it will also carry the smoke and ashes from the coal power plant which will eventually wreck the ecosystems of the country. Hence the government must halt the thermal power project and invest in renewable energy to ensure the survival of future generations. </w:t>
      </w:r>
    </w:p>
    <w:p w:rsidR="00A7490A" w:rsidRPr="0048528F" w:rsidRDefault="00A7490A" w:rsidP="00A7490A">
      <w:pPr>
        <w:spacing w:before="0" w:after="120" w:line="264" w:lineRule="auto"/>
        <w:rPr>
          <w:rFonts w:ascii="Palatino Linotype" w:hAnsi="Palatino Linotype"/>
          <w:color w:val="000000" w:themeColor="text1"/>
          <w:sz w:val="21"/>
          <w:szCs w:val="21"/>
        </w:rPr>
      </w:pPr>
      <w:r w:rsidRPr="0048528F">
        <w:rPr>
          <w:rFonts w:ascii="Palatino Linotype" w:hAnsi="Palatino Linotype"/>
          <w:color w:val="000000" w:themeColor="text1"/>
          <w:sz w:val="21"/>
          <w:szCs w:val="21"/>
        </w:rPr>
        <w:t>We also demand immediate remedial action and steps to prevent further destruction caused by the contamination of drinking water by oil and heavy metal in the four divisional secretariats adjoining Chunnakam.</w:t>
      </w:r>
    </w:p>
    <w:p w:rsidR="00A7490A" w:rsidRPr="0048528F" w:rsidRDefault="00A7490A" w:rsidP="00A7490A">
      <w:pPr>
        <w:spacing w:before="0" w:line="264" w:lineRule="auto"/>
        <w:ind w:firstLine="0"/>
        <w:jc w:val="right"/>
        <w:rPr>
          <w:rFonts w:ascii="Palatino Linotype" w:hAnsi="Palatino Linotype"/>
          <w:i/>
          <w:color w:val="000000" w:themeColor="text1"/>
          <w:sz w:val="21"/>
          <w:szCs w:val="21"/>
        </w:rPr>
      </w:pPr>
      <w:r w:rsidRPr="0048528F">
        <w:rPr>
          <w:rFonts w:ascii="Palatino Linotype" w:hAnsi="Palatino Linotype"/>
          <w:i/>
          <w:color w:val="000000" w:themeColor="text1"/>
          <w:sz w:val="21"/>
          <w:szCs w:val="21"/>
        </w:rPr>
        <w:t xml:space="preserve">Issued by </w:t>
      </w:r>
    </w:p>
    <w:p w:rsidR="00A7490A" w:rsidRPr="0048528F" w:rsidRDefault="00A7490A" w:rsidP="00A7490A">
      <w:pPr>
        <w:spacing w:before="0" w:line="264" w:lineRule="auto"/>
        <w:ind w:firstLine="0"/>
        <w:jc w:val="right"/>
        <w:rPr>
          <w:rFonts w:ascii="Palatino Linotype" w:hAnsi="Palatino Linotype"/>
          <w:i/>
          <w:color w:val="000000" w:themeColor="text1"/>
          <w:sz w:val="21"/>
          <w:szCs w:val="21"/>
        </w:rPr>
      </w:pPr>
      <w:r w:rsidRPr="0048528F">
        <w:rPr>
          <w:rFonts w:ascii="Palatino Linotype" w:hAnsi="Palatino Linotype"/>
          <w:i/>
          <w:color w:val="000000" w:themeColor="text1"/>
          <w:sz w:val="21"/>
          <w:szCs w:val="21"/>
        </w:rPr>
        <w:t xml:space="preserve">K Anandakumaasamy, President </w:t>
      </w:r>
    </w:p>
    <w:p w:rsidR="00A7490A" w:rsidRPr="0048528F" w:rsidRDefault="00A7490A" w:rsidP="00A7490A">
      <w:pPr>
        <w:spacing w:before="0" w:line="264" w:lineRule="auto"/>
        <w:ind w:firstLine="0"/>
        <w:jc w:val="right"/>
        <w:rPr>
          <w:rFonts w:ascii="Palatino Linotype" w:hAnsi="Palatino Linotype"/>
          <w:i/>
          <w:color w:val="000000" w:themeColor="text1"/>
          <w:sz w:val="21"/>
          <w:szCs w:val="21"/>
        </w:rPr>
      </w:pPr>
      <w:r w:rsidRPr="0048528F">
        <w:rPr>
          <w:rFonts w:ascii="Palatino Linotype" w:hAnsi="Palatino Linotype"/>
          <w:i/>
          <w:color w:val="000000" w:themeColor="text1"/>
          <w:sz w:val="21"/>
          <w:szCs w:val="21"/>
        </w:rPr>
        <w:t>S Thanujan &amp; A Seevaratnam, Joint Secretaries</w:t>
      </w:r>
    </w:p>
    <w:p w:rsidR="00A7490A" w:rsidRPr="0048528F" w:rsidRDefault="00A7490A" w:rsidP="00A7490A">
      <w:pPr>
        <w:spacing w:before="0"/>
        <w:ind w:firstLine="0"/>
        <w:jc w:val="right"/>
        <w:rPr>
          <w:rFonts w:ascii="Palatino Linotype" w:hAnsi="Palatino Linotype"/>
          <w:i/>
          <w:color w:val="000000" w:themeColor="text1"/>
          <w:sz w:val="21"/>
          <w:szCs w:val="21"/>
        </w:rPr>
      </w:pPr>
      <w:r w:rsidRPr="0048528F">
        <w:rPr>
          <w:rFonts w:ascii="Palatino Linotype" w:hAnsi="Palatino Linotype"/>
          <w:i/>
          <w:color w:val="000000" w:themeColor="text1"/>
          <w:sz w:val="21"/>
          <w:szCs w:val="21"/>
        </w:rPr>
        <w:t>Mass Movement for Social Justice</w:t>
      </w:r>
    </w:p>
    <w:p w:rsidR="00A7490A" w:rsidRPr="0048528F" w:rsidRDefault="00A7490A" w:rsidP="00A7490A">
      <w:pPr>
        <w:spacing w:before="0"/>
        <w:ind w:firstLine="0"/>
        <w:jc w:val="right"/>
        <w:rPr>
          <w:rFonts w:ascii="Palatino Linotype" w:hAnsi="Palatino Linotype"/>
          <w:color w:val="000000" w:themeColor="text1"/>
          <w:sz w:val="21"/>
          <w:szCs w:val="21"/>
        </w:rPr>
      </w:pPr>
    </w:p>
    <w:p w:rsidR="00A33CFC" w:rsidRPr="0048528F" w:rsidRDefault="00A33CFC" w:rsidP="00CC7188">
      <w:pPr>
        <w:spacing w:before="0" w:line="264" w:lineRule="auto"/>
        <w:ind w:firstLine="0"/>
        <w:rPr>
          <w:rFonts w:ascii="Kalaham" w:hAnsi="Kalaham" w:cs="Arial"/>
          <w:color w:val="000000" w:themeColor="text1"/>
        </w:rPr>
      </w:pPr>
    </w:p>
    <w:p w:rsidR="00A33CFC" w:rsidRPr="0048528F" w:rsidRDefault="00A33CFC" w:rsidP="00A33CFC">
      <w:pPr>
        <w:spacing w:before="0" w:after="120"/>
        <w:ind w:firstLine="0"/>
        <w:jc w:val="left"/>
        <w:rPr>
          <w:rFonts w:ascii="Palatino Linotype" w:hAnsi="Palatino Linotype"/>
          <w:b/>
          <w:color w:val="000000" w:themeColor="text1"/>
          <w:sz w:val="32"/>
          <w:szCs w:val="32"/>
        </w:rPr>
      </w:pPr>
      <w:r w:rsidRPr="0048528F">
        <w:rPr>
          <w:rFonts w:ascii="Palatino Linotype" w:hAnsi="Palatino Linotype"/>
          <w:b/>
          <w:color w:val="000000" w:themeColor="text1"/>
          <w:sz w:val="32"/>
          <w:szCs w:val="32"/>
        </w:rPr>
        <w:t xml:space="preserve">World Water Day </w:t>
      </w:r>
    </w:p>
    <w:p w:rsidR="00AC0D87" w:rsidRPr="0048528F" w:rsidRDefault="00A80805" w:rsidP="00AC0D87">
      <w:pPr>
        <w:spacing w:before="0" w:after="120" w:line="264" w:lineRule="auto"/>
        <w:ind w:firstLine="0"/>
        <w:rPr>
          <w:rFonts w:ascii="Palatino Linotype" w:hAnsi="Palatino Linotype"/>
          <w:color w:val="000000" w:themeColor="text1"/>
          <w:sz w:val="21"/>
          <w:szCs w:val="21"/>
        </w:rPr>
      </w:pPr>
      <w:r w:rsidRPr="0048528F">
        <w:rPr>
          <w:rFonts w:ascii="Palatino Linotype" w:hAnsi="Palatino Linotype"/>
          <w:color w:val="000000" w:themeColor="text1"/>
          <w:sz w:val="21"/>
          <w:szCs w:val="21"/>
        </w:rPr>
        <w:t>T</w:t>
      </w:r>
      <w:r w:rsidR="00A33CFC" w:rsidRPr="0048528F">
        <w:rPr>
          <w:rFonts w:ascii="Palatino Linotype" w:hAnsi="Palatino Linotype"/>
          <w:color w:val="000000" w:themeColor="text1"/>
          <w:sz w:val="21"/>
          <w:szCs w:val="21"/>
        </w:rPr>
        <w:t xml:space="preserve">he Mass Movement for Social Justice </w:t>
      </w:r>
      <w:r w:rsidRPr="0048528F">
        <w:rPr>
          <w:rFonts w:ascii="Palatino Linotype" w:hAnsi="Palatino Linotype"/>
          <w:color w:val="000000" w:themeColor="text1"/>
          <w:sz w:val="21"/>
          <w:szCs w:val="21"/>
        </w:rPr>
        <w:t xml:space="preserve">carried out a pamphlet campaign </w:t>
      </w:r>
      <w:r w:rsidR="00A33CFC" w:rsidRPr="0048528F">
        <w:rPr>
          <w:rFonts w:ascii="Palatino Linotype" w:hAnsi="Palatino Linotype"/>
          <w:color w:val="000000" w:themeColor="text1"/>
          <w:sz w:val="21"/>
          <w:szCs w:val="21"/>
        </w:rPr>
        <w:t xml:space="preserve">on </w:t>
      </w:r>
      <w:r w:rsidR="00AC0D87" w:rsidRPr="0048528F">
        <w:rPr>
          <w:rFonts w:ascii="Palatino Linotype" w:hAnsi="Palatino Linotype"/>
          <w:color w:val="000000" w:themeColor="text1"/>
          <w:sz w:val="21"/>
          <w:szCs w:val="21"/>
        </w:rPr>
        <w:t>World Water Day</w:t>
      </w:r>
      <w:r w:rsidR="00AC0D87" w:rsidRPr="0048528F">
        <w:rPr>
          <w:color w:val="000000" w:themeColor="text1"/>
        </w:rPr>
        <w:t xml:space="preserve"> </w:t>
      </w:r>
      <w:r w:rsidR="00AC0D87" w:rsidRPr="0048528F">
        <w:rPr>
          <w:rFonts w:ascii="Palatino Linotype" w:hAnsi="Palatino Linotype"/>
          <w:color w:val="000000" w:themeColor="text1"/>
          <w:sz w:val="21"/>
          <w:szCs w:val="21"/>
        </w:rPr>
        <w:t>Tuesday, 22</w:t>
      </w:r>
      <w:r w:rsidR="00AC0D87" w:rsidRPr="0048528F">
        <w:rPr>
          <w:rFonts w:ascii="Palatino Linotype" w:hAnsi="Palatino Linotype"/>
          <w:color w:val="000000" w:themeColor="text1"/>
          <w:sz w:val="21"/>
          <w:szCs w:val="21"/>
          <w:vertAlign w:val="superscript"/>
        </w:rPr>
        <w:t>nd</w:t>
      </w:r>
      <w:r w:rsidR="00AC0D87" w:rsidRPr="0048528F">
        <w:rPr>
          <w:rFonts w:ascii="Palatino Linotype" w:hAnsi="Palatino Linotype"/>
          <w:color w:val="000000" w:themeColor="text1"/>
          <w:sz w:val="21"/>
          <w:szCs w:val="21"/>
        </w:rPr>
        <w:t xml:space="preserve"> March 2016. The text </w:t>
      </w:r>
      <w:r w:rsidRPr="0048528F">
        <w:rPr>
          <w:rFonts w:ascii="Palatino Linotype" w:hAnsi="Palatino Linotype"/>
          <w:color w:val="000000" w:themeColor="text1"/>
          <w:sz w:val="21"/>
          <w:szCs w:val="21"/>
        </w:rPr>
        <w:t xml:space="preserve">of the pamphlet </w:t>
      </w:r>
      <w:r w:rsidR="00AC0D87" w:rsidRPr="0048528F">
        <w:rPr>
          <w:rFonts w:ascii="Palatino Linotype" w:hAnsi="Palatino Linotype"/>
          <w:color w:val="000000" w:themeColor="text1"/>
          <w:sz w:val="21"/>
          <w:szCs w:val="21"/>
        </w:rPr>
        <w:t xml:space="preserve">with the heading “What is you answer for oil contaminated water? </w:t>
      </w:r>
      <w:r w:rsidR="00756A49" w:rsidRPr="0048528F">
        <w:rPr>
          <w:rFonts w:ascii="Palatino Linotype" w:hAnsi="Palatino Linotype"/>
          <w:color w:val="000000" w:themeColor="text1"/>
          <w:sz w:val="21"/>
          <w:szCs w:val="21"/>
        </w:rPr>
        <w:t>Th</w:t>
      </w:r>
      <w:r w:rsidR="00AC0D87" w:rsidRPr="0048528F">
        <w:rPr>
          <w:rFonts w:ascii="Palatino Linotype" w:hAnsi="Palatino Linotype"/>
          <w:color w:val="000000" w:themeColor="text1"/>
          <w:sz w:val="21"/>
          <w:szCs w:val="21"/>
        </w:rPr>
        <w:t>e Central and Provincial Governments should answer the people”</w:t>
      </w:r>
      <w:r w:rsidRPr="0048528F">
        <w:rPr>
          <w:rFonts w:ascii="Palatino Linotype" w:hAnsi="Palatino Linotype"/>
          <w:color w:val="000000" w:themeColor="text1"/>
          <w:sz w:val="21"/>
          <w:szCs w:val="21"/>
        </w:rPr>
        <w:t xml:space="preserve"> follows</w:t>
      </w:r>
      <w:r w:rsidR="00AC0D87" w:rsidRPr="0048528F">
        <w:rPr>
          <w:rFonts w:ascii="Palatino Linotype" w:hAnsi="Palatino Linotype"/>
          <w:color w:val="000000" w:themeColor="text1"/>
          <w:sz w:val="21"/>
          <w:szCs w:val="21"/>
        </w:rPr>
        <w:t>.</w:t>
      </w:r>
    </w:p>
    <w:p w:rsidR="00B5097E" w:rsidRPr="0048528F" w:rsidRDefault="00242D4B" w:rsidP="00B5097E">
      <w:pPr>
        <w:spacing w:before="0" w:after="120" w:line="264" w:lineRule="auto"/>
        <w:ind w:firstLine="270"/>
        <w:rPr>
          <w:rFonts w:ascii="Palatino Linotype" w:hAnsi="Palatino Linotype"/>
          <w:color w:val="000000" w:themeColor="text1"/>
          <w:sz w:val="21"/>
          <w:szCs w:val="21"/>
        </w:rPr>
      </w:pPr>
      <w:r w:rsidRPr="0048528F">
        <w:rPr>
          <w:rFonts w:ascii="Palatino Linotype" w:hAnsi="Palatino Linotype"/>
          <w:color w:val="000000" w:themeColor="text1"/>
          <w:sz w:val="21"/>
          <w:szCs w:val="21"/>
        </w:rPr>
        <w:t xml:space="preserve">Ground water in the Chunnakam region, located at the heart of the Jaffna Peninsula and blessed with fertile soil suitable for agriculture, was contaminated with waste oil and grease owing to the irresponsibility of a multi-national company with big profit as its sole aim, the state and state officials. </w:t>
      </w:r>
      <w:r w:rsidR="00B5097E" w:rsidRPr="0048528F">
        <w:rPr>
          <w:rFonts w:ascii="Palatino Linotype" w:hAnsi="Palatino Linotype"/>
          <w:color w:val="000000" w:themeColor="text1"/>
          <w:sz w:val="21"/>
          <w:szCs w:val="21"/>
        </w:rPr>
        <w:t>The v</w:t>
      </w:r>
      <w:r w:rsidR="004A476E" w:rsidRPr="0048528F">
        <w:rPr>
          <w:rFonts w:ascii="Palatino Linotype" w:hAnsi="Palatino Linotype"/>
          <w:color w:val="000000" w:themeColor="text1"/>
          <w:sz w:val="21"/>
          <w:szCs w:val="21"/>
        </w:rPr>
        <w:t>oices of the people of Chunnakam</w:t>
      </w:r>
      <w:r w:rsidR="00B5097E" w:rsidRPr="0048528F">
        <w:rPr>
          <w:rFonts w:ascii="Palatino Linotype" w:hAnsi="Palatino Linotype"/>
          <w:color w:val="000000" w:themeColor="text1"/>
          <w:sz w:val="21"/>
          <w:szCs w:val="21"/>
        </w:rPr>
        <w:t xml:space="preserve"> affected by it were originally ignored</w:t>
      </w:r>
      <w:r w:rsidR="004A476E" w:rsidRPr="0048528F">
        <w:rPr>
          <w:rFonts w:ascii="Palatino Linotype" w:hAnsi="Palatino Linotype"/>
          <w:color w:val="000000" w:themeColor="text1"/>
          <w:sz w:val="21"/>
          <w:szCs w:val="21"/>
        </w:rPr>
        <w:t xml:space="preserve"> by those concerned</w:t>
      </w:r>
      <w:r w:rsidR="00B5097E" w:rsidRPr="0048528F">
        <w:rPr>
          <w:rFonts w:ascii="Palatino Linotype" w:hAnsi="Palatino Linotype"/>
          <w:color w:val="000000" w:themeColor="text1"/>
          <w:sz w:val="21"/>
          <w:szCs w:val="21"/>
        </w:rPr>
        <w:t xml:space="preserve">. </w:t>
      </w:r>
      <w:r w:rsidR="004A476E" w:rsidRPr="0048528F">
        <w:rPr>
          <w:rFonts w:ascii="Palatino Linotype" w:hAnsi="Palatino Linotype"/>
          <w:color w:val="000000" w:themeColor="text1"/>
          <w:sz w:val="21"/>
          <w:szCs w:val="21"/>
        </w:rPr>
        <w:t xml:space="preserve">Following continuous struggles by the people amid the apathy, the Ministry of Health and the Water Supply and Drainage Board conducted studies in </w:t>
      </w:r>
      <w:r w:rsidRPr="0048528F">
        <w:rPr>
          <w:rFonts w:ascii="Palatino Linotype" w:hAnsi="Palatino Linotype"/>
          <w:color w:val="000000" w:themeColor="text1"/>
          <w:sz w:val="21"/>
          <w:szCs w:val="21"/>
        </w:rPr>
        <w:t>the region</w:t>
      </w:r>
      <w:r w:rsidR="004A476E" w:rsidRPr="0048528F">
        <w:rPr>
          <w:rFonts w:ascii="Palatino Linotype" w:hAnsi="Palatino Linotype"/>
          <w:color w:val="000000" w:themeColor="text1"/>
          <w:sz w:val="21"/>
          <w:szCs w:val="21"/>
        </w:rPr>
        <w:t xml:space="preserve"> and observed that water in localities such as Tellippalai, Uduvil, Sandilipay and Kopay was </w:t>
      </w:r>
      <w:r w:rsidR="004A476E" w:rsidRPr="0048528F">
        <w:rPr>
          <w:rFonts w:ascii="Palatino Linotype" w:hAnsi="Palatino Linotype"/>
          <w:color w:val="000000" w:themeColor="text1"/>
          <w:sz w:val="21"/>
          <w:szCs w:val="21"/>
        </w:rPr>
        <w:lastRenderedPageBreak/>
        <w:t xml:space="preserve">contaminated </w:t>
      </w:r>
      <w:r w:rsidRPr="0048528F">
        <w:rPr>
          <w:rFonts w:ascii="Palatino Linotype" w:hAnsi="Palatino Linotype"/>
          <w:color w:val="000000" w:themeColor="text1"/>
          <w:sz w:val="21"/>
          <w:szCs w:val="21"/>
        </w:rPr>
        <w:t>with waste</w:t>
      </w:r>
      <w:r w:rsidR="004A476E" w:rsidRPr="0048528F">
        <w:rPr>
          <w:rFonts w:ascii="Palatino Linotype" w:hAnsi="Palatino Linotype"/>
          <w:color w:val="000000" w:themeColor="text1"/>
          <w:sz w:val="21"/>
          <w:szCs w:val="21"/>
        </w:rPr>
        <w:t xml:space="preserve"> oil and the use of that water was </w:t>
      </w:r>
      <w:r w:rsidRPr="0048528F">
        <w:rPr>
          <w:rFonts w:ascii="Palatino Linotype" w:hAnsi="Palatino Linotype"/>
          <w:color w:val="000000" w:themeColor="text1"/>
          <w:sz w:val="21"/>
          <w:szCs w:val="21"/>
        </w:rPr>
        <w:t>prohibited as it posed a health hazard. The studies poin</w:t>
      </w:r>
      <w:r w:rsidR="00B301EA" w:rsidRPr="0048528F">
        <w:rPr>
          <w:rFonts w:ascii="Palatino Linotype" w:hAnsi="Palatino Linotype"/>
          <w:color w:val="000000" w:themeColor="text1"/>
          <w:sz w:val="21"/>
          <w:szCs w:val="21"/>
        </w:rPr>
        <w:t>t</w:t>
      </w:r>
      <w:r w:rsidRPr="0048528F">
        <w:rPr>
          <w:rFonts w:ascii="Palatino Linotype" w:hAnsi="Palatino Linotype"/>
          <w:color w:val="000000" w:themeColor="text1"/>
          <w:sz w:val="21"/>
          <w:szCs w:val="21"/>
        </w:rPr>
        <w:t>ed out that</w:t>
      </w:r>
      <w:r w:rsidR="00F9704C" w:rsidRPr="0048528F">
        <w:rPr>
          <w:rFonts w:ascii="Palatino Linotype" w:hAnsi="Palatino Linotype"/>
          <w:color w:val="000000" w:themeColor="text1"/>
          <w:sz w:val="21"/>
          <w:szCs w:val="21"/>
        </w:rPr>
        <w:t xml:space="preserve"> water</w:t>
      </w:r>
      <w:r w:rsidRPr="0048528F">
        <w:rPr>
          <w:rFonts w:ascii="Palatino Linotype" w:hAnsi="Palatino Linotype"/>
          <w:color w:val="000000" w:themeColor="text1"/>
          <w:sz w:val="21"/>
          <w:szCs w:val="21"/>
        </w:rPr>
        <w:t xml:space="preserve"> in more than 73% of the wells in the region</w:t>
      </w:r>
      <w:r w:rsidR="00F9704C" w:rsidRPr="0048528F">
        <w:rPr>
          <w:rFonts w:ascii="Palatino Linotype" w:hAnsi="Palatino Linotype"/>
          <w:color w:val="000000" w:themeColor="text1"/>
          <w:sz w:val="21"/>
          <w:szCs w:val="21"/>
        </w:rPr>
        <w:t xml:space="preserve"> could be contaminated with oil and heavy metal. Since then, a </w:t>
      </w:r>
      <w:r w:rsidR="0075596A" w:rsidRPr="0048528F">
        <w:rPr>
          <w:rFonts w:ascii="Palatino Linotype" w:hAnsi="Palatino Linotype"/>
          <w:color w:val="000000" w:themeColor="text1"/>
          <w:sz w:val="21"/>
          <w:szCs w:val="21"/>
        </w:rPr>
        <w:t>situation</w:t>
      </w:r>
      <w:r w:rsidR="00F9704C" w:rsidRPr="0048528F">
        <w:rPr>
          <w:rFonts w:ascii="Palatino Linotype" w:hAnsi="Palatino Linotype"/>
          <w:color w:val="000000" w:themeColor="text1"/>
          <w:sz w:val="21"/>
          <w:szCs w:val="21"/>
        </w:rPr>
        <w:t xml:space="preserve"> arose where people had to reject as poison their well water which they for long treated as nectar to quench their thirst. Besides, from then, they were also compelled to resort to temporary water troughs and bottled water. </w:t>
      </w:r>
    </w:p>
    <w:p w:rsidR="00F9704C" w:rsidRPr="0048528F" w:rsidRDefault="00F9704C" w:rsidP="00B5097E">
      <w:pPr>
        <w:spacing w:before="0" w:after="120" w:line="264" w:lineRule="auto"/>
        <w:ind w:firstLine="270"/>
        <w:rPr>
          <w:rFonts w:ascii="Palatino Linotype" w:hAnsi="Palatino Linotype"/>
          <w:color w:val="000000" w:themeColor="text1"/>
          <w:sz w:val="21"/>
          <w:szCs w:val="21"/>
        </w:rPr>
      </w:pPr>
      <w:r w:rsidRPr="0048528F">
        <w:rPr>
          <w:rFonts w:ascii="Palatino Linotype" w:hAnsi="Palatino Linotype"/>
          <w:color w:val="000000" w:themeColor="text1"/>
          <w:sz w:val="21"/>
          <w:szCs w:val="21"/>
        </w:rPr>
        <w:t xml:space="preserve">Subsequently, as the next move of the people’s struggle, </w:t>
      </w:r>
      <w:r w:rsidR="00B301EA" w:rsidRPr="0048528F">
        <w:rPr>
          <w:rFonts w:ascii="Palatino Linotype" w:hAnsi="Palatino Linotype"/>
          <w:color w:val="000000" w:themeColor="text1"/>
          <w:sz w:val="21"/>
          <w:szCs w:val="21"/>
        </w:rPr>
        <w:t>t</w:t>
      </w:r>
      <w:r w:rsidRPr="0048528F">
        <w:rPr>
          <w:rFonts w:ascii="Palatino Linotype" w:hAnsi="Palatino Linotype"/>
          <w:color w:val="000000" w:themeColor="text1"/>
          <w:sz w:val="21"/>
          <w:szCs w:val="21"/>
        </w:rPr>
        <w:t xml:space="preserve">he matter </w:t>
      </w:r>
      <w:r w:rsidR="00B301EA" w:rsidRPr="0048528F">
        <w:rPr>
          <w:rFonts w:ascii="Palatino Linotype" w:hAnsi="Palatino Linotype"/>
          <w:color w:val="000000" w:themeColor="text1"/>
          <w:sz w:val="21"/>
          <w:szCs w:val="21"/>
        </w:rPr>
        <w:t xml:space="preserve">went to courts. Suspicion was raised that the electric power company, Northern Power was responsible for the oil contamination, and the court </w:t>
      </w:r>
      <w:r w:rsidR="00756A49" w:rsidRPr="0048528F">
        <w:rPr>
          <w:rFonts w:ascii="Palatino Linotype" w:hAnsi="Palatino Linotype"/>
          <w:color w:val="000000" w:themeColor="text1"/>
          <w:sz w:val="21"/>
          <w:szCs w:val="21"/>
        </w:rPr>
        <w:t>rul</w:t>
      </w:r>
      <w:r w:rsidR="00B301EA" w:rsidRPr="0048528F">
        <w:rPr>
          <w:rFonts w:ascii="Palatino Linotype" w:hAnsi="Palatino Linotype"/>
          <w:color w:val="000000" w:themeColor="text1"/>
          <w:sz w:val="21"/>
          <w:szCs w:val="21"/>
        </w:rPr>
        <w:t>ed that the company should suspend operations in Chunnakam. This was the first victory for the people’s struggle.</w:t>
      </w:r>
    </w:p>
    <w:p w:rsidR="00B301EA" w:rsidRPr="0048528F" w:rsidRDefault="00B301EA" w:rsidP="00B5097E">
      <w:pPr>
        <w:spacing w:before="0" w:after="120" w:line="264" w:lineRule="auto"/>
        <w:ind w:firstLine="270"/>
        <w:rPr>
          <w:rFonts w:ascii="Palatino Linotype" w:hAnsi="Palatino Linotype"/>
          <w:color w:val="000000" w:themeColor="text1"/>
          <w:sz w:val="21"/>
          <w:szCs w:val="21"/>
        </w:rPr>
      </w:pPr>
      <w:r w:rsidRPr="0048528F">
        <w:rPr>
          <w:rFonts w:ascii="Palatino Linotype" w:hAnsi="Palatino Linotype"/>
          <w:color w:val="000000" w:themeColor="text1"/>
          <w:sz w:val="21"/>
          <w:szCs w:val="21"/>
        </w:rPr>
        <w:t xml:space="preserve">This was followed by the report by the Panel of Experts appointed by the Northern Provincial Council which stated that </w:t>
      </w:r>
      <w:r w:rsidR="0075596A" w:rsidRPr="0048528F">
        <w:rPr>
          <w:rFonts w:ascii="Palatino Linotype" w:hAnsi="Palatino Linotype"/>
          <w:color w:val="000000" w:themeColor="text1"/>
          <w:sz w:val="21"/>
          <w:szCs w:val="21"/>
        </w:rPr>
        <w:t>there</w:t>
      </w:r>
      <w:r w:rsidRPr="0048528F">
        <w:rPr>
          <w:rFonts w:ascii="Palatino Linotype" w:hAnsi="Palatino Linotype"/>
          <w:color w:val="000000" w:themeColor="text1"/>
          <w:sz w:val="21"/>
          <w:szCs w:val="21"/>
        </w:rPr>
        <w:t xml:space="preserve"> was no waste oil in the groundwater.</w:t>
      </w:r>
      <w:r w:rsidR="00D56D51" w:rsidRPr="0048528F">
        <w:rPr>
          <w:rFonts w:ascii="Palatino Linotype" w:hAnsi="Palatino Linotype"/>
          <w:color w:val="000000" w:themeColor="text1"/>
          <w:sz w:val="21"/>
          <w:szCs w:val="21"/>
        </w:rPr>
        <w:t xml:space="preserve"> Even after receiving the report, whose full particulars were not made public, neither the Northern Provincial Council nor the central government affirmed that the water was safe to consume as usual and without fear. As a result,</w:t>
      </w:r>
      <w:r w:rsidR="009411D6" w:rsidRPr="0048528F">
        <w:rPr>
          <w:rFonts w:ascii="Palatino Linotype" w:hAnsi="Palatino Linotype"/>
          <w:color w:val="000000" w:themeColor="text1"/>
          <w:sz w:val="21"/>
          <w:szCs w:val="21"/>
        </w:rPr>
        <w:t xml:space="preserve"> </w:t>
      </w:r>
      <w:r w:rsidR="0075596A" w:rsidRPr="0048528F">
        <w:rPr>
          <w:rFonts w:ascii="Palatino Linotype" w:hAnsi="Palatino Linotype"/>
          <w:color w:val="000000" w:themeColor="text1"/>
          <w:sz w:val="21"/>
          <w:szCs w:val="21"/>
        </w:rPr>
        <w:t>there</w:t>
      </w:r>
      <w:r w:rsidR="009411D6" w:rsidRPr="0048528F">
        <w:rPr>
          <w:rFonts w:ascii="Palatino Linotype" w:hAnsi="Palatino Linotype"/>
          <w:color w:val="000000" w:themeColor="text1"/>
          <w:sz w:val="21"/>
          <w:szCs w:val="21"/>
        </w:rPr>
        <w:t xml:space="preserve"> was confusion in the minds of the two hundred and fifty thousand </w:t>
      </w:r>
      <w:r w:rsidR="0075596A" w:rsidRPr="0048528F">
        <w:rPr>
          <w:rFonts w:ascii="Palatino Linotype" w:hAnsi="Palatino Linotype"/>
          <w:color w:val="000000" w:themeColor="text1"/>
          <w:sz w:val="21"/>
          <w:szCs w:val="21"/>
        </w:rPr>
        <w:t>people</w:t>
      </w:r>
      <w:r w:rsidR="009411D6" w:rsidRPr="0048528F">
        <w:rPr>
          <w:rFonts w:ascii="Palatino Linotype" w:hAnsi="Palatino Linotype"/>
          <w:color w:val="000000" w:themeColor="text1"/>
          <w:sz w:val="21"/>
          <w:szCs w:val="21"/>
        </w:rPr>
        <w:t xml:space="preserve"> who were affected. Hence, the Mass Movement for Social Justice joined the people </w:t>
      </w:r>
      <w:r w:rsidR="00955143" w:rsidRPr="0048528F">
        <w:rPr>
          <w:rFonts w:ascii="Palatino Linotype" w:hAnsi="Palatino Linotype"/>
          <w:color w:val="000000" w:themeColor="text1"/>
          <w:sz w:val="21"/>
          <w:szCs w:val="21"/>
        </w:rPr>
        <w:t xml:space="preserve">in the struggle demanding a </w:t>
      </w:r>
      <w:r w:rsidR="0075596A" w:rsidRPr="0048528F">
        <w:rPr>
          <w:rFonts w:ascii="Palatino Linotype" w:hAnsi="Palatino Linotype"/>
          <w:color w:val="000000" w:themeColor="text1"/>
          <w:sz w:val="21"/>
          <w:szCs w:val="21"/>
        </w:rPr>
        <w:t>clearer</w:t>
      </w:r>
      <w:r w:rsidR="009411D6" w:rsidRPr="0048528F">
        <w:rPr>
          <w:rFonts w:ascii="Palatino Linotype" w:hAnsi="Palatino Linotype"/>
          <w:color w:val="000000" w:themeColor="text1"/>
          <w:sz w:val="21"/>
          <w:szCs w:val="21"/>
        </w:rPr>
        <w:t xml:space="preserve"> and extensive response and the continuation of the supply of water to the people affected thus far for drinking and food preparation.</w:t>
      </w:r>
    </w:p>
    <w:p w:rsidR="009411D6" w:rsidRPr="0048528F" w:rsidRDefault="009411D6" w:rsidP="00B5097E">
      <w:pPr>
        <w:spacing w:before="0" w:after="120" w:line="264" w:lineRule="auto"/>
        <w:ind w:firstLine="270"/>
        <w:rPr>
          <w:rFonts w:ascii="Palatino Linotype" w:hAnsi="Palatino Linotype"/>
          <w:color w:val="000000" w:themeColor="text1"/>
          <w:sz w:val="21"/>
          <w:szCs w:val="21"/>
        </w:rPr>
      </w:pPr>
      <w:r w:rsidRPr="0048528F">
        <w:rPr>
          <w:rFonts w:ascii="Palatino Linotype" w:hAnsi="Palatino Linotype"/>
          <w:color w:val="000000" w:themeColor="text1"/>
          <w:sz w:val="21"/>
          <w:szCs w:val="21"/>
        </w:rPr>
        <w:t xml:space="preserve">The report of the Panel of Experts refers to contamination of the water by faecal matter and nitrates from </w:t>
      </w:r>
      <w:r w:rsidR="0075596A" w:rsidRPr="0048528F">
        <w:rPr>
          <w:rFonts w:ascii="Palatino Linotype" w:hAnsi="Palatino Linotype"/>
          <w:color w:val="000000" w:themeColor="text1"/>
          <w:sz w:val="21"/>
          <w:szCs w:val="21"/>
        </w:rPr>
        <w:t>excessive use</w:t>
      </w:r>
      <w:r w:rsidRPr="0048528F">
        <w:rPr>
          <w:rFonts w:ascii="Palatino Linotype" w:hAnsi="Palatino Linotype"/>
          <w:color w:val="000000" w:themeColor="text1"/>
          <w:sz w:val="21"/>
          <w:szCs w:val="21"/>
        </w:rPr>
        <w:t xml:space="preserve"> of fertilizer. But no details are given about their concentration and </w:t>
      </w:r>
      <w:r w:rsidR="00955143" w:rsidRPr="0048528F">
        <w:rPr>
          <w:rFonts w:ascii="Palatino Linotype" w:hAnsi="Palatino Linotype"/>
          <w:color w:val="000000" w:themeColor="text1"/>
          <w:sz w:val="21"/>
          <w:szCs w:val="21"/>
        </w:rPr>
        <w:t>hazard</w:t>
      </w:r>
      <w:r w:rsidRPr="0048528F">
        <w:rPr>
          <w:rFonts w:ascii="Palatino Linotype" w:hAnsi="Palatino Linotype"/>
          <w:color w:val="000000" w:themeColor="text1"/>
          <w:sz w:val="21"/>
          <w:szCs w:val="21"/>
        </w:rPr>
        <w:t>s. The information provided by the media, says very little about the quality of the</w:t>
      </w:r>
      <w:r w:rsidR="00955143" w:rsidRPr="0048528F">
        <w:rPr>
          <w:rFonts w:ascii="Palatino Linotype" w:hAnsi="Palatino Linotype"/>
          <w:color w:val="000000" w:themeColor="text1"/>
          <w:sz w:val="21"/>
          <w:szCs w:val="21"/>
        </w:rPr>
        <w:t xml:space="preserve"> ground</w:t>
      </w:r>
      <w:r w:rsidRPr="0048528F">
        <w:rPr>
          <w:rFonts w:ascii="Palatino Linotype" w:hAnsi="Palatino Linotype"/>
          <w:color w:val="000000" w:themeColor="text1"/>
          <w:sz w:val="21"/>
          <w:szCs w:val="21"/>
        </w:rPr>
        <w:t xml:space="preserve">water </w:t>
      </w:r>
      <w:r w:rsidR="00955143" w:rsidRPr="0048528F">
        <w:rPr>
          <w:rFonts w:ascii="Palatino Linotype" w:hAnsi="Palatino Linotype"/>
          <w:color w:val="000000" w:themeColor="text1"/>
          <w:sz w:val="21"/>
          <w:szCs w:val="21"/>
        </w:rPr>
        <w:t>in Chunnakam and talks about groundwater in the Jaffna Peninsula as a whole. This points to the Panel of Experts attempting to protect some interests. The people are being deceived.</w:t>
      </w:r>
    </w:p>
    <w:p w:rsidR="00955143" w:rsidRPr="0048528F" w:rsidRDefault="00955143" w:rsidP="00B5097E">
      <w:pPr>
        <w:spacing w:before="0" w:after="120" w:line="264" w:lineRule="auto"/>
        <w:ind w:firstLine="270"/>
        <w:rPr>
          <w:rFonts w:ascii="Palatino Linotype" w:hAnsi="Palatino Linotype"/>
          <w:color w:val="000000" w:themeColor="text1"/>
          <w:sz w:val="21"/>
          <w:szCs w:val="21"/>
        </w:rPr>
      </w:pPr>
      <w:r w:rsidRPr="0048528F">
        <w:rPr>
          <w:rFonts w:ascii="Palatino Linotype" w:hAnsi="Palatino Linotype"/>
          <w:color w:val="000000" w:themeColor="text1"/>
          <w:sz w:val="21"/>
          <w:szCs w:val="21"/>
        </w:rPr>
        <w:t>Meanwhile, the Water Supply and Drainage Board which has since 2012 been talking about the hazards</w:t>
      </w:r>
      <w:r w:rsidR="00183702" w:rsidRPr="0048528F">
        <w:rPr>
          <w:rFonts w:ascii="Palatino Linotype" w:hAnsi="Palatino Linotype"/>
          <w:color w:val="000000" w:themeColor="text1"/>
          <w:sz w:val="21"/>
          <w:szCs w:val="21"/>
        </w:rPr>
        <w:t xml:space="preserve"> has</w:t>
      </w:r>
      <w:r w:rsidR="00756A49" w:rsidRPr="0048528F">
        <w:rPr>
          <w:rFonts w:ascii="Palatino Linotype" w:hAnsi="Palatino Linotype"/>
          <w:color w:val="000000" w:themeColor="text1"/>
          <w:sz w:val="21"/>
          <w:szCs w:val="21"/>
        </w:rPr>
        <w:t>,</w:t>
      </w:r>
      <w:r w:rsidR="00183702" w:rsidRPr="0048528F">
        <w:rPr>
          <w:rFonts w:ascii="Palatino Linotype" w:hAnsi="Palatino Linotype"/>
          <w:color w:val="000000" w:themeColor="text1"/>
          <w:sz w:val="21"/>
          <w:szCs w:val="21"/>
        </w:rPr>
        <w:t xml:space="preserve"> besides not putting forward a </w:t>
      </w:r>
      <w:r w:rsidR="00183702" w:rsidRPr="0048528F">
        <w:rPr>
          <w:rFonts w:ascii="Palatino Linotype" w:hAnsi="Palatino Linotype"/>
          <w:color w:val="000000" w:themeColor="text1"/>
          <w:sz w:val="21"/>
          <w:szCs w:val="21"/>
        </w:rPr>
        <w:lastRenderedPageBreak/>
        <w:t>meaningful solution for the problem</w:t>
      </w:r>
      <w:r w:rsidR="00756A49" w:rsidRPr="0048528F">
        <w:rPr>
          <w:rFonts w:ascii="Palatino Linotype" w:hAnsi="Palatino Linotype"/>
          <w:color w:val="000000" w:themeColor="text1"/>
          <w:sz w:val="21"/>
          <w:szCs w:val="21"/>
        </w:rPr>
        <w:t>,</w:t>
      </w:r>
      <w:r w:rsidR="00183702" w:rsidRPr="0048528F">
        <w:rPr>
          <w:rFonts w:ascii="Palatino Linotype" w:hAnsi="Palatino Linotype"/>
          <w:color w:val="000000" w:themeColor="text1"/>
          <w:sz w:val="21"/>
          <w:szCs w:val="21"/>
        </w:rPr>
        <w:t xml:space="preserve"> been indifferent about distributing fresh water to the affected regions.</w:t>
      </w:r>
    </w:p>
    <w:p w:rsidR="00183702" w:rsidRPr="0048528F" w:rsidRDefault="00183702" w:rsidP="00B5097E">
      <w:pPr>
        <w:spacing w:before="0" w:after="120" w:line="264" w:lineRule="auto"/>
        <w:ind w:firstLine="270"/>
        <w:rPr>
          <w:rFonts w:ascii="Palatino Linotype" w:hAnsi="Palatino Linotype"/>
          <w:color w:val="000000" w:themeColor="text1"/>
          <w:sz w:val="21"/>
          <w:szCs w:val="21"/>
        </w:rPr>
      </w:pPr>
      <w:r w:rsidRPr="0048528F">
        <w:rPr>
          <w:rFonts w:ascii="Palatino Linotype" w:hAnsi="Palatino Linotype"/>
          <w:color w:val="000000" w:themeColor="text1"/>
          <w:sz w:val="21"/>
          <w:szCs w:val="21"/>
        </w:rPr>
        <w:t>The Action Group for Clean Water including the GA Jaffna</w:t>
      </w:r>
      <w:r w:rsidR="008959FC" w:rsidRPr="0048528F">
        <w:rPr>
          <w:rFonts w:ascii="Palatino Linotype" w:hAnsi="Palatino Linotype"/>
          <w:color w:val="000000" w:themeColor="text1"/>
          <w:sz w:val="21"/>
          <w:szCs w:val="21"/>
        </w:rPr>
        <w:t xml:space="preserve"> and the Chief Minister, Northern Province</w:t>
      </w:r>
      <w:r w:rsidRPr="0048528F">
        <w:rPr>
          <w:rFonts w:ascii="Palatino Linotype" w:hAnsi="Palatino Linotype"/>
          <w:color w:val="000000" w:themeColor="text1"/>
          <w:sz w:val="21"/>
          <w:szCs w:val="21"/>
        </w:rPr>
        <w:t xml:space="preserve"> </w:t>
      </w:r>
      <w:r w:rsidR="008959FC" w:rsidRPr="0048528F">
        <w:rPr>
          <w:rFonts w:ascii="Palatino Linotype" w:hAnsi="Palatino Linotype"/>
          <w:color w:val="000000" w:themeColor="text1"/>
          <w:sz w:val="21"/>
          <w:szCs w:val="21"/>
        </w:rPr>
        <w:t>too is maintaining silence about the report by the Panel of Experts and is not taking any concrete steps.</w:t>
      </w:r>
    </w:p>
    <w:p w:rsidR="008959FC" w:rsidRPr="0048528F" w:rsidRDefault="008959FC" w:rsidP="008959FC">
      <w:pPr>
        <w:spacing w:before="0" w:after="120" w:line="264" w:lineRule="auto"/>
        <w:ind w:firstLine="270"/>
        <w:rPr>
          <w:rFonts w:ascii="Palatino Linotype" w:hAnsi="Palatino Linotype"/>
          <w:color w:val="000000" w:themeColor="text1"/>
          <w:sz w:val="21"/>
          <w:szCs w:val="21"/>
        </w:rPr>
      </w:pPr>
      <w:r w:rsidRPr="0048528F">
        <w:rPr>
          <w:rFonts w:ascii="Palatino Linotype" w:hAnsi="Palatino Linotype"/>
          <w:color w:val="000000" w:themeColor="text1"/>
          <w:sz w:val="21"/>
          <w:szCs w:val="21"/>
        </w:rPr>
        <w:t>It is disappointing tha</w:t>
      </w:r>
      <w:r w:rsidR="00A7490A" w:rsidRPr="0048528F">
        <w:rPr>
          <w:rFonts w:ascii="Palatino Linotype" w:hAnsi="Palatino Linotype"/>
          <w:color w:val="000000" w:themeColor="text1"/>
          <w:sz w:val="21"/>
          <w:szCs w:val="21"/>
        </w:rPr>
        <w:t>t</w:t>
      </w:r>
      <w:r w:rsidRPr="0048528F">
        <w:rPr>
          <w:rFonts w:ascii="Palatino Linotype" w:hAnsi="Palatino Linotype"/>
          <w:color w:val="000000" w:themeColor="text1"/>
          <w:sz w:val="21"/>
          <w:szCs w:val="21"/>
        </w:rPr>
        <w:t>, while the Minister for Agriculture and Minister for Health have said nothing about the repo</w:t>
      </w:r>
      <w:r w:rsidR="005F7D69" w:rsidRPr="0048528F">
        <w:rPr>
          <w:rFonts w:ascii="Palatino Linotype" w:hAnsi="Palatino Linotype"/>
          <w:color w:val="000000" w:themeColor="text1"/>
          <w:sz w:val="21"/>
          <w:szCs w:val="21"/>
        </w:rPr>
        <w:t>rt by the Panel of Experts, the</w:t>
      </w:r>
      <w:r w:rsidRPr="0048528F">
        <w:rPr>
          <w:rFonts w:ascii="Palatino Linotype" w:hAnsi="Palatino Linotype"/>
          <w:color w:val="000000" w:themeColor="text1"/>
          <w:sz w:val="21"/>
          <w:szCs w:val="21"/>
        </w:rPr>
        <w:t xml:space="preserve"> Ministe</w:t>
      </w:r>
      <w:r w:rsidR="00A7490A" w:rsidRPr="0048528F">
        <w:rPr>
          <w:rFonts w:ascii="Palatino Linotype" w:hAnsi="Palatino Linotype"/>
          <w:color w:val="000000" w:themeColor="text1"/>
          <w:sz w:val="21"/>
          <w:szCs w:val="21"/>
        </w:rPr>
        <w:t>r responsible for environment a</w:t>
      </w:r>
      <w:r w:rsidRPr="0048528F">
        <w:rPr>
          <w:rFonts w:ascii="Palatino Linotype" w:hAnsi="Palatino Linotype"/>
          <w:color w:val="000000" w:themeColor="text1"/>
          <w:sz w:val="21"/>
          <w:szCs w:val="21"/>
        </w:rPr>
        <w:t>nd irrigation in the Northern Provincial C</w:t>
      </w:r>
      <w:r w:rsidR="00A7490A" w:rsidRPr="0048528F">
        <w:rPr>
          <w:rFonts w:ascii="Palatino Linotype" w:hAnsi="Palatino Linotype"/>
          <w:color w:val="000000" w:themeColor="text1"/>
          <w:sz w:val="21"/>
          <w:szCs w:val="21"/>
        </w:rPr>
        <w:t>ouncil too</w:t>
      </w:r>
      <w:r w:rsidRPr="0048528F">
        <w:rPr>
          <w:rFonts w:ascii="Palatino Linotype" w:hAnsi="Palatino Linotype"/>
          <w:color w:val="000000" w:themeColor="text1"/>
          <w:sz w:val="21"/>
          <w:szCs w:val="21"/>
        </w:rPr>
        <w:t xml:space="preserve"> </w:t>
      </w:r>
      <w:r w:rsidR="00A7490A" w:rsidRPr="0048528F">
        <w:rPr>
          <w:rFonts w:ascii="Palatino Linotype" w:hAnsi="Palatino Linotype"/>
          <w:color w:val="000000" w:themeColor="text1"/>
          <w:sz w:val="21"/>
          <w:szCs w:val="21"/>
        </w:rPr>
        <w:t>disowns</w:t>
      </w:r>
      <w:r w:rsidRPr="0048528F">
        <w:rPr>
          <w:rFonts w:ascii="Palatino Linotype" w:hAnsi="Palatino Linotype"/>
          <w:color w:val="000000" w:themeColor="text1"/>
          <w:sz w:val="21"/>
          <w:szCs w:val="21"/>
        </w:rPr>
        <w:t xml:space="preserve"> the </w:t>
      </w:r>
      <w:r w:rsidR="0075596A" w:rsidRPr="0048528F">
        <w:rPr>
          <w:rFonts w:ascii="Palatino Linotype" w:hAnsi="Palatino Linotype"/>
          <w:color w:val="000000" w:themeColor="text1"/>
          <w:sz w:val="21"/>
          <w:szCs w:val="21"/>
        </w:rPr>
        <w:t>problem</w:t>
      </w:r>
      <w:r w:rsidRPr="0048528F">
        <w:rPr>
          <w:rFonts w:ascii="Palatino Linotype" w:hAnsi="Palatino Linotype"/>
          <w:color w:val="000000" w:themeColor="text1"/>
          <w:sz w:val="21"/>
          <w:szCs w:val="21"/>
        </w:rPr>
        <w:t>.</w:t>
      </w:r>
    </w:p>
    <w:p w:rsidR="008959FC" w:rsidRPr="0048528F" w:rsidRDefault="008959FC" w:rsidP="008959FC">
      <w:pPr>
        <w:spacing w:before="0" w:after="120" w:line="264" w:lineRule="auto"/>
        <w:ind w:firstLine="270"/>
        <w:rPr>
          <w:rFonts w:ascii="Palatino Linotype" w:hAnsi="Palatino Linotype"/>
          <w:color w:val="000000" w:themeColor="text1"/>
          <w:sz w:val="21"/>
          <w:szCs w:val="21"/>
        </w:rPr>
      </w:pPr>
      <w:r w:rsidRPr="0048528F">
        <w:rPr>
          <w:rFonts w:ascii="Palatino Linotype" w:hAnsi="Palatino Linotype"/>
          <w:color w:val="000000" w:themeColor="text1"/>
          <w:sz w:val="21"/>
          <w:szCs w:val="21"/>
        </w:rPr>
        <w:t xml:space="preserve">Lead and nickel, </w:t>
      </w:r>
      <w:r w:rsidR="00A80805" w:rsidRPr="0048528F">
        <w:rPr>
          <w:rFonts w:ascii="Palatino Linotype" w:hAnsi="Palatino Linotype"/>
          <w:color w:val="000000" w:themeColor="text1"/>
          <w:sz w:val="21"/>
          <w:szCs w:val="21"/>
        </w:rPr>
        <w:t xml:space="preserve">which are among </w:t>
      </w:r>
      <w:r w:rsidRPr="0048528F">
        <w:rPr>
          <w:rFonts w:ascii="Palatino Linotype" w:hAnsi="Palatino Linotype"/>
          <w:color w:val="000000" w:themeColor="text1"/>
          <w:sz w:val="21"/>
          <w:szCs w:val="21"/>
        </w:rPr>
        <w:t xml:space="preserve">the most </w:t>
      </w:r>
      <w:r w:rsidR="00A80805" w:rsidRPr="0048528F">
        <w:rPr>
          <w:rFonts w:ascii="Palatino Linotype" w:hAnsi="Palatino Linotype"/>
          <w:color w:val="000000" w:themeColor="text1"/>
          <w:sz w:val="21"/>
          <w:szCs w:val="21"/>
        </w:rPr>
        <w:t>hazardous</w:t>
      </w:r>
      <w:r w:rsidRPr="0048528F">
        <w:rPr>
          <w:rFonts w:ascii="Palatino Linotype" w:hAnsi="Palatino Linotype"/>
          <w:color w:val="000000" w:themeColor="text1"/>
          <w:sz w:val="21"/>
          <w:szCs w:val="21"/>
        </w:rPr>
        <w:t xml:space="preserve"> toxic heavy metals dissolved in gr</w:t>
      </w:r>
      <w:r w:rsidR="00A80805" w:rsidRPr="0048528F">
        <w:rPr>
          <w:rFonts w:ascii="Palatino Linotype" w:hAnsi="Palatino Linotype"/>
          <w:color w:val="000000" w:themeColor="text1"/>
          <w:sz w:val="21"/>
          <w:szCs w:val="21"/>
        </w:rPr>
        <w:t>ound</w:t>
      </w:r>
      <w:r w:rsidRPr="0048528F">
        <w:rPr>
          <w:rFonts w:ascii="Palatino Linotype" w:hAnsi="Palatino Linotype"/>
          <w:color w:val="000000" w:themeColor="text1"/>
          <w:sz w:val="21"/>
          <w:szCs w:val="21"/>
        </w:rPr>
        <w:t>water</w:t>
      </w:r>
      <w:r w:rsidR="00A80805" w:rsidRPr="0048528F">
        <w:rPr>
          <w:rFonts w:ascii="Palatino Linotype" w:hAnsi="Palatino Linotype"/>
          <w:color w:val="000000" w:themeColor="text1"/>
          <w:sz w:val="21"/>
          <w:szCs w:val="21"/>
        </w:rPr>
        <w:t>,</w:t>
      </w:r>
      <w:r w:rsidRPr="0048528F">
        <w:rPr>
          <w:rFonts w:ascii="Palatino Linotype" w:hAnsi="Palatino Linotype"/>
          <w:color w:val="000000" w:themeColor="text1"/>
          <w:sz w:val="21"/>
          <w:szCs w:val="21"/>
        </w:rPr>
        <w:t xml:space="preserve"> </w:t>
      </w:r>
      <w:r w:rsidR="00BD6EE9" w:rsidRPr="0048528F">
        <w:rPr>
          <w:rFonts w:ascii="Palatino Linotype" w:hAnsi="Palatino Linotype"/>
          <w:color w:val="000000" w:themeColor="text1"/>
          <w:sz w:val="21"/>
          <w:szCs w:val="21"/>
        </w:rPr>
        <w:t xml:space="preserve">are invisible and </w:t>
      </w:r>
      <w:r w:rsidR="0075596A" w:rsidRPr="0048528F">
        <w:rPr>
          <w:rFonts w:ascii="Palatino Linotype" w:hAnsi="Palatino Linotype"/>
          <w:color w:val="000000" w:themeColor="text1"/>
          <w:sz w:val="21"/>
          <w:szCs w:val="21"/>
        </w:rPr>
        <w:t>harmful</w:t>
      </w:r>
      <w:r w:rsidR="00BD6EE9" w:rsidRPr="0048528F">
        <w:rPr>
          <w:rFonts w:ascii="Palatino Linotype" w:hAnsi="Palatino Linotype"/>
          <w:color w:val="000000" w:themeColor="text1"/>
          <w:sz w:val="21"/>
          <w:szCs w:val="21"/>
        </w:rPr>
        <w:t xml:space="preserve"> to physical health</w:t>
      </w:r>
      <w:r w:rsidR="00A80805" w:rsidRPr="0048528F">
        <w:rPr>
          <w:rFonts w:ascii="Palatino Linotype" w:hAnsi="Palatino Linotype"/>
          <w:color w:val="000000" w:themeColor="text1"/>
          <w:sz w:val="21"/>
          <w:szCs w:val="21"/>
        </w:rPr>
        <w:t>, and</w:t>
      </w:r>
      <w:r w:rsidR="00BD6EE9" w:rsidRPr="0048528F">
        <w:rPr>
          <w:rFonts w:ascii="Palatino Linotype" w:hAnsi="Palatino Linotype"/>
          <w:color w:val="000000" w:themeColor="text1"/>
          <w:sz w:val="21"/>
          <w:szCs w:val="21"/>
        </w:rPr>
        <w:t xml:space="preserve"> could lead to infertility</w:t>
      </w:r>
      <w:r w:rsidR="00A80805" w:rsidRPr="0048528F">
        <w:rPr>
          <w:rFonts w:ascii="Palatino Linotype" w:hAnsi="Palatino Linotype"/>
          <w:color w:val="000000" w:themeColor="text1"/>
          <w:sz w:val="21"/>
          <w:szCs w:val="21"/>
        </w:rPr>
        <w:t>,</w:t>
      </w:r>
      <w:r w:rsidR="00BD6EE9" w:rsidRPr="0048528F">
        <w:rPr>
          <w:rFonts w:ascii="Palatino Linotype" w:hAnsi="Palatino Linotype"/>
          <w:color w:val="000000" w:themeColor="text1"/>
          <w:sz w:val="21"/>
          <w:szCs w:val="21"/>
        </w:rPr>
        <w:t xml:space="preserve"> cancer </w:t>
      </w:r>
      <w:r w:rsidR="00A80805" w:rsidRPr="0048528F">
        <w:rPr>
          <w:rFonts w:ascii="Palatino Linotype" w:hAnsi="Palatino Linotype"/>
          <w:color w:val="000000" w:themeColor="text1"/>
          <w:sz w:val="21"/>
          <w:szCs w:val="21"/>
        </w:rPr>
        <w:t>and</w:t>
      </w:r>
      <w:r w:rsidR="00BD6EE9" w:rsidRPr="0048528F">
        <w:rPr>
          <w:rFonts w:ascii="Palatino Linotype" w:hAnsi="Palatino Linotype"/>
          <w:color w:val="000000" w:themeColor="text1"/>
          <w:sz w:val="21"/>
          <w:szCs w:val="21"/>
        </w:rPr>
        <w:t xml:space="preserve"> other serious diseases.</w:t>
      </w:r>
    </w:p>
    <w:p w:rsidR="00BD6EE9" w:rsidRPr="0048528F" w:rsidRDefault="00BD6EE9" w:rsidP="008959FC">
      <w:pPr>
        <w:spacing w:before="0" w:after="120" w:line="264" w:lineRule="auto"/>
        <w:ind w:firstLine="270"/>
        <w:rPr>
          <w:rFonts w:ascii="Palatino Linotype" w:hAnsi="Palatino Linotype"/>
          <w:color w:val="000000" w:themeColor="text1"/>
          <w:sz w:val="21"/>
          <w:szCs w:val="21"/>
        </w:rPr>
      </w:pPr>
      <w:r w:rsidRPr="0048528F">
        <w:rPr>
          <w:rFonts w:ascii="Palatino Linotype" w:hAnsi="Palatino Linotype"/>
          <w:color w:val="000000" w:themeColor="text1"/>
          <w:sz w:val="21"/>
          <w:szCs w:val="21"/>
        </w:rPr>
        <w:t xml:space="preserve">Since the </w:t>
      </w:r>
      <w:r w:rsidR="0075596A" w:rsidRPr="0048528F">
        <w:rPr>
          <w:rFonts w:ascii="Palatino Linotype" w:hAnsi="Palatino Linotype"/>
          <w:color w:val="000000" w:themeColor="text1"/>
          <w:sz w:val="21"/>
          <w:szCs w:val="21"/>
        </w:rPr>
        <w:t>distribution</w:t>
      </w:r>
      <w:r w:rsidRPr="0048528F">
        <w:rPr>
          <w:rFonts w:ascii="Palatino Linotype" w:hAnsi="Palatino Linotype"/>
          <w:color w:val="000000" w:themeColor="text1"/>
          <w:sz w:val="21"/>
          <w:szCs w:val="21"/>
        </w:rPr>
        <w:t xml:space="preserve"> of water which was </w:t>
      </w:r>
      <w:r w:rsidR="00427CF0" w:rsidRPr="0048528F">
        <w:rPr>
          <w:rFonts w:ascii="Palatino Linotype" w:hAnsi="Palatino Linotype"/>
          <w:color w:val="000000" w:themeColor="text1"/>
          <w:sz w:val="21"/>
          <w:szCs w:val="21"/>
        </w:rPr>
        <w:t xml:space="preserve">earlier </w:t>
      </w:r>
      <w:r w:rsidRPr="0048528F">
        <w:rPr>
          <w:rFonts w:ascii="Palatino Linotype" w:hAnsi="Palatino Linotype"/>
          <w:color w:val="000000" w:themeColor="text1"/>
          <w:sz w:val="21"/>
          <w:szCs w:val="21"/>
        </w:rPr>
        <w:t>carried out</w:t>
      </w:r>
      <w:r w:rsidR="00427CF0" w:rsidRPr="0048528F">
        <w:rPr>
          <w:rFonts w:ascii="Palatino Linotype" w:hAnsi="Palatino Linotype"/>
          <w:color w:val="000000" w:themeColor="text1"/>
          <w:sz w:val="21"/>
          <w:szCs w:val="21"/>
        </w:rPr>
        <w:t xml:space="preserve"> in the affected regions has been suspended in many areas, people are most inconvenienced and have been forced to wander about</w:t>
      </w:r>
      <w:r w:rsidR="008E6234" w:rsidRPr="0048528F">
        <w:rPr>
          <w:rFonts w:ascii="Palatino Linotype" w:hAnsi="Palatino Linotype"/>
          <w:color w:val="000000" w:themeColor="text1"/>
          <w:sz w:val="21"/>
          <w:szCs w:val="21"/>
        </w:rPr>
        <w:t xml:space="preserve"> bottles in hand for </w:t>
      </w:r>
      <w:r w:rsidR="0075596A" w:rsidRPr="0048528F">
        <w:rPr>
          <w:rFonts w:ascii="Palatino Linotype" w:hAnsi="Palatino Linotype"/>
          <w:color w:val="000000" w:themeColor="text1"/>
          <w:sz w:val="21"/>
          <w:szCs w:val="21"/>
        </w:rPr>
        <w:t>potable</w:t>
      </w:r>
      <w:r w:rsidR="008E6234" w:rsidRPr="0048528F">
        <w:rPr>
          <w:rFonts w:ascii="Palatino Linotype" w:hAnsi="Palatino Linotype"/>
          <w:color w:val="000000" w:themeColor="text1"/>
          <w:sz w:val="21"/>
          <w:szCs w:val="21"/>
        </w:rPr>
        <w:t xml:space="preserve"> water. </w:t>
      </w:r>
      <w:r w:rsidR="0075596A" w:rsidRPr="0048528F">
        <w:rPr>
          <w:rFonts w:ascii="Palatino Linotype" w:hAnsi="Palatino Linotype"/>
          <w:color w:val="000000" w:themeColor="text1"/>
          <w:sz w:val="21"/>
          <w:szCs w:val="21"/>
        </w:rPr>
        <w:t>This situation compels people to consume contaminated water as well as use it for bathing and cultivation</w:t>
      </w:r>
      <w:r w:rsidR="005F7D69" w:rsidRPr="0048528F">
        <w:rPr>
          <w:rFonts w:ascii="Palatino Linotype" w:hAnsi="Palatino Linotype"/>
          <w:color w:val="000000" w:themeColor="text1"/>
          <w:sz w:val="21"/>
          <w:szCs w:val="21"/>
        </w:rPr>
        <w:t>,</w:t>
      </w:r>
      <w:r w:rsidR="0075596A" w:rsidRPr="0048528F">
        <w:rPr>
          <w:rFonts w:ascii="Palatino Linotype" w:hAnsi="Palatino Linotype"/>
          <w:color w:val="000000" w:themeColor="text1"/>
          <w:sz w:val="21"/>
          <w:szCs w:val="21"/>
        </w:rPr>
        <w:t xml:space="preserve"> and the effects could be experienced in generations to come.</w:t>
      </w:r>
    </w:p>
    <w:p w:rsidR="008E6234" w:rsidRPr="0048528F" w:rsidRDefault="008E6234" w:rsidP="008959FC">
      <w:pPr>
        <w:spacing w:before="0" w:after="120" w:line="264" w:lineRule="auto"/>
        <w:ind w:firstLine="270"/>
        <w:rPr>
          <w:rFonts w:ascii="Palatino Linotype" w:hAnsi="Palatino Linotype"/>
          <w:color w:val="000000" w:themeColor="text1"/>
          <w:sz w:val="21"/>
          <w:szCs w:val="21"/>
        </w:rPr>
      </w:pPr>
      <w:r w:rsidRPr="0048528F">
        <w:rPr>
          <w:rFonts w:ascii="Palatino Linotype" w:hAnsi="Palatino Linotype"/>
          <w:color w:val="000000" w:themeColor="text1"/>
          <w:sz w:val="21"/>
          <w:szCs w:val="21"/>
        </w:rPr>
        <w:t xml:space="preserve">Today medical expenses are </w:t>
      </w:r>
      <w:r w:rsidR="0075596A" w:rsidRPr="0048528F">
        <w:rPr>
          <w:rFonts w:ascii="Palatino Linotype" w:hAnsi="Palatino Linotype"/>
          <w:color w:val="000000" w:themeColor="text1"/>
          <w:sz w:val="21"/>
          <w:szCs w:val="21"/>
        </w:rPr>
        <w:t>rising</w:t>
      </w:r>
      <w:r w:rsidRPr="0048528F">
        <w:rPr>
          <w:rFonts w:ascii="Palatino Linotype" w:hAnsi="Palatino Linotype"/>
          <w:color w:val="000000" w:themeColor="text1"/>
          <w:sz w:val="21"/>
          <w:szCs w:val="21"/>
        </w:rPr>
        <w:t xml:space="preserve"> at pace with expenses for food. Hence, feeling</w:t>
      </w:r>
      <w:r w:rsidR="00482096" w:rsidRPr="0048528F">
        <w:rPr>
          <w:rFonts w:ascii="Palatino Linotype" w:hAnsi="Palatino Linotype"/>
          <w:color w:val="000000" w:themeColor="text1"/>
          <w:sz w:val="21"/>
          <w:szCs w:val="21"/>
        </w:rPr>
        <w:t xml:space="preserve"> should arise </w:t>
      </w:r>
      <w:r w:rsidR="005F7D69" w:rsidRPr="0048528F">
        <w:rPr>
          <w:rFonts w:ascii="Palatino Linotype" w:hAnsi="Palatino Linotype"/>
          <w:color w:val="000000" w:themeColor="text1"/>
          <w:sz w:val="21"/>
          <w:szCs w:val="21"/>
        </w:rPr>
        <w:t>in the minds of the people that</w:t>
      </w:r>
      <w:r w:rsidRPr="0048528F">
        <w:rPr>
          <w:rFonts w:ascii="Palatino Linotype" w:hAnsi="Palatino Linotype"/>
          <w:color w:val="000000" w:themeColor="text1"/>
          <w:sz w:val="21"/>
          <w:szCs w:val="21"/>
        </w:rPr>
        <w:t xml:space="preserve"> clean water which is essential to the life of people should be preserved not merely for our needs but also for</w:t>
      </w:r>
      <w:r w:rsidR="00482096" w:rsidRPr="0048528F">
        <w:rPr>
          <w:rFonts w:ascii="Palatino Linotype" w:hAnsi="Palatino Linotype"/>
          <w:color w:val="000000" w:themeColor="text1"/>
          <w:sz w:val="21"/>
          <w:szCs w:val="21"/>
        </w:rPr>
        <w:t xml:space="preserve"> needs of </w:t>
      </w:r>
      <w:r w:rsidRPr="0048528F">
        <w:rPr>
          <w:rFonts w:ascii="Palatino Linotype" w:hAnsi="Palatino Linotype"/>
          <w:color w:val="000000" w:themeColor="text1"/>
          <w:sz w:val="21"/>
          <w:szCs w:val="21"/>
        </w:rPr>
        <w:t>generations to come.</w:t>
      </w:r>
      <w:r w:rsidR="00482096" w:rsidRPr="0048528F">
        <w:rPr>
          <w:rFonts w:ascii="Palatino Linotype" w:hAnsi="Palatino Linotype"/>
          <w:color w:val="000000" w:themeColor="text1"/>
          <w:sz w:val="21"/>
          <w:szCs w:val="21"/>
        </w:rPr>
        <w:t xml:space="preserve"> People cannot win anything without </w:t>
      </w:r>
      <w:r w:rsidR="0075596A" w:rsidRPr="0048528F">
        <w:rPr>
          <w:rFonts w:ascii="Palatino Linotype" w:hAnsi="Palatino Linotype"/>
          <w:color w:val="000000" w:themeColor="text1"/>
          <w:sz w:val="21"/>
          <w:szCs w:val="21"/>
        </w:rPr>
        <w:t>struggling</w:t>
      </w:r>
      <w:r w:rsidR="00482096" w:rsidRPr="0048528F">
        <w:rPr>
          <w:rFonts w:ascii="Palatino Linotype" w:hAnsi="Palatino Linotype"/>
          <w:color w:val="000000" w:themeColor="text1"/>
          <w:sz w:val="21"/>
          <w:szCs w:val="21"/>
        </w:rPr>
        <w:t xml:space="preserve"> in unity for their needs and interests. Water, which we once thought of as </w:t>
      </w:r>
      <w:r w:rsidR="0075596A" w:rsidRPr="0048528F">
        <w:rPr>
          <w:rFonts w:ascii="Palatino Linotype" w:hAnsi="Palatino Linotype"/>
          <w:color w:val="000000" w:themeColor="text1"/>
          <w:sz w:val="21"/>
          <w:szCs w:val="21"/>
        </w:rPr>
        <w:t>unsalable</w:t>
      </w:r>
      <w:r w:rsidR="00482096" w:rsidRPr="0048528F">
        <w:rPr>
          <w:rFonts w:ascii="Palatino Linotype" w:hAnsi="Palatino Linotype"/>
          <w:color w:val="000000" w:themeColor="text1"/>
          <w:sz w:val="21"/>
          <w:szCs w:val="21"/>
        </w:rPr>
        <w:t xml:space="preserve"> and used liberally has now become a commodity and accumulates wealth in the hands of a few. If as people we do not</w:t>
      </w:r>
      <w:r w:rsidR="00AC103E" w:rsidRPr="0048528F">
        <w:rPr>
          <w:rFonts w:ascii="Palatino Linotype" w:hAnsi="Palatino Linotype"/>
          <w:color w:val="000000" w:themeColor="text1"/>
          <w:sz w:val="21"/>
          <w:szCs w:val="21"/>
        </w:rPr>
        <w:t xml:space="preserve"> wake up, we will be pushed to a situation </w:t>
      </w:r>
      <w:r w:rsidR="0075596A" w:rsidRPr="0048528F">
        <w:rPr>
          <w:rFonts w:ascii="Palatino Linotype" w:hAnsi="Palatino Linotype"/>
          <w:color w:val="000000" w:themeColor="text1"/>
          <w:sz w:val="21"/>
          <w:szCs w:val="21"/>
        </w:rPr>
        <w:t>where</w:t>
      </w:r>
      <w:r w:rsidR="00AC103E" w:rsidRPr="0048528F">
        <w:rPr>
          <w:rFonts w:ascii="Palatino Linotype" w:hAnsi="Palatino Linotype"/>
          <w:color w:val="000000" w:themeColor="text1"/>
          <w:sz w:val="21"/>
          <w:szCs w:val="21"/>
        </w:rPr>
        <w:t xml:space="preserve"> we “live in a dream of a silk gown </w:t>
      </w:r>
      <w:r w:rsidR="0075596A" w:rsidRPr="0048528F">
        <w:rPr>
          <w:rFonts w:ascii="Palatino Linotype" w:hAnsi="Palatino Linotype"/>
          <w:color w:val="000000" w:themeColor="text1"/>
          <w:sz w:val="21"/>
          <w:szCs w:val="21"/>
        </w:rPr>
        <w:t>only to</w:t>
      </w:r>
      <w:r w:rsidR="00AC103E" w:rsidRPr="0048528F">
        <w:rPr>
          <w:rFonts w:ascii="Palatino Linotype" w:hAnsi="Palatino Linotype"/>
          <w:color w:val="000000" w:themeColor="text1"/>
          <w:sz w:val="21"/>
          <w:szCs w:val="21"/>
        </w:rPr>
        <w:t xml:space="preserve"> forfeit even the loincloth”. To destroy self sufficient economy and self sufficient production will be </w:t>
      </w:r>
      <w:r w:rsidR="0075596A" w:rsidRPr="0048528F">
        <w:rPr>
          <w:rFonts w:ascii="Palatino Linotype" w:hAnsi="Palatino Linotype"/>
          <w:color w:val="000000" w:themeColor="text1"/>
          <w:sz w:val="21"/>
          <w:szCs w:val="21"/>
        </w:rPr>
        <w:t>the</w:t>
      </w:r>
      <w:r w:rsidR="00AC103E" w:rsidRPr="0048528F">
        <w:rPr>
          <w:rFonts w:ascii="Palatino Linotype" w:hAnsi="Palatino Linotype"/>
          <w:color w:val="000000" w:themeColor="text1"/>
          <w:sz w:val="21"/>
          <w:szCs w:val="21"/>
        </w:rPr>
        <w:t xml:space="preserve"> ultimate act of destruction of the nation. </w:t>
      </w:r>
      <w:r w:rsidR="00336573" w:rsidRPr="0048528F">
        <w:rPr>
          <w:rFonts w:ascii="Palatino Linotype" w:hAnsi="Palatino Linotype"/>
          <w:color w:val="000000" w:themeColor="text1"/>
          <w:sz w:val="21"/>
          <w:szCs w:val="21"/>
        </w:rPr>
        <w:t xml:space="preserve">Hence those affected and those </w:t>
      </w:r>
      <w:r w:rsidR="00AC103E" w:rsidRPr="0048528F">
        <w:rPr>
          <w:rFonts w:ascii="Palatino Linotype" w:hAnsi="Palatino Linotype"/>
          <w:color w:val="000000" w:themeColor="text1"/>
          <w:sz w:val="21"/>
          <w:szCs w:val="21"/>
        </w:rPr>
        <w:t xml:space="preserve">waiting to be affected should </w:t>
      </w:r>
      <w:r w:rsidR="0075596A" w:rsidRPr="0048528F">
        <w:rPr>
          <w:rFonts w:ascii="Palatino Linotype" w:hAnsi="Palatino Linotype"/>
          <w:color w:val="000000" w:themeColor="text1"/>
          <w:sz w:val="21"/>
          <w:szCs w:val="21"/>
        </w:rPr>
        <w:t>mobilize</w:t>
      </w:r>
      <w:r w:rsidR="00AC103E" w:rsidRPr="0048528F">
        <w:rPr>
          <w:rFonts w:ascii="Palatino Linotype" w:hAnsi="Palatino Linotype"/>
          <w:color w:val="000000" w:themeColor="text1"/>
          <w:sz w:val="21"/>
          <w:szCs w:val="21"/>
        </w:rPr>
        <w:t xml:space="preserve"> to carry forward the demand for clean water. Let us expose and oppose the forces who are wrecking clean </w:t>
      </w:r>
      <w:r w:rsidR="00AC103E" w:rsidRPr="0048528F">
        <w:rPr>
          <w:rFonts w:ascii="Palatino Linotype" w:hAnsi="Palatino Linotype"/>
          <w:color w:val="000000" w:themeColor="text1"/>
          <w:sz w:val="21"/>
          <w:szCs w:val="21"/>
        </w:rPr>
        <w:lastRenderedPageBreak/>
        <w:t xml:space="preserve">water, which is a natural resource of the people in </w:t>
      </w:r>
      <w:r w:rsidR="0075596A" w:rsidRPr="0048528F">
        <w:rPr>
          <w:rFonts w:ascii="Palatino Linotype" w:hAnsi="Palatino Linotype"/>
          <w:color w:val="000000" w:themeColor="text1"/>
          <w:sz w:val="21"/>
          <w:szCs w:val="21"/>
        </w:rPr>
        <w:t>the</w:t>
      </w:r>
      <w:r w:rsidR="00AC103E" w:rsidRPr="0048528F">
        <w:rPr>
          <w:rFonts w:ascii="Palatino Linotype" w:hAnsi="Palatino Linotype"/>
          <w:color w:val="000000" w:themeColor="text1"/>
          <w:sz w:val="21"/>
          <w:szCs w:val="21"/>
        </w:rPr>
        <w:t xml:space="preserve"> interest of the profits of the company and the protection of the shareholders, and their deceit.</w:t>
      </w:r>
    </w:p>
    <w:p w:rsidR="00AC103E" w:rsidRPr="0048528F" w:rsidRDefault="00AC103E" w:rsidP="005F7D69">
      <w:pPr>
        <w:pStyle w:val="ListParagraph"/>
        <w:numPr>
          <w:ilvl w:val="0"/>
          <w:numId w:val="29"/>
        </w:numPr>
        <w:spacing w:after="120" w:line="264" w:lineRule="auto"/>
        <w:ind w:left="548" w:hanging="274"/>
        <w:contextualSpacing w:val="0"/>
        <w:jc w:val="both"/>
        <w:rPr>
          <w:rFonts w:ascii="Palatino Linotype" w:hAnsi="Palatino Linotype"/>
          <w:color w:val="000000" w:themeColor="text1"/>
          <w:sz w:val="21"/>
          <w:szCs w:val="21"/>
          <w:lang w:val="en-GB"/>
        </w:rPr>
      </w:pPr>
      <w:r w:rsidRPr="0048528F">
        <w:rPr>
          <w:rFonts w:ascii="Palatino Linotype" w:hAnsi="Palatino Linotype"/>
          <w:color w:val="000000" w:themeColor="text1"/>
          <w:sz w:val="21"/>
          <w:szCs w:val="21"/>
          <w:lang w:val="en-GB"/>
        </w:rPr>
        <w:t>E</w:t>
      </w:r>
      <w:r w:rsidR="00A7490A" w:rsidRPr="0048528F">
        <w:rPr>
          <w:rFonts w:ascii="Palatino Linotype" w:hAnsi="Palatino Linotype"/>
          <w:color w:val="000000" w:themeColor="text1"/>
          <w:sz w:val="21"/>
          <w:szCs w:val="21"/>
          <w:lang w:val="en-GB"/>
        </w:rPr>
        <w:t>nsur</w:t>
      </w:r>
      <w:r w:rsidRPr="0048528F">
        <w:rPr>
          <w:rFonts w:ascii="Palatino Linotype" w:hAnsi="Palatino Linotype"/>
          <w:color w:val="000000" w:themeColor="text1"/>
          <w:sz w:val="21"/>
          <w:szCs w:val="21"/>
          <w:lang w:val="en-GB"/>
        </w:rPr>
        <w:t xml:space="preserve">e without delay </w:t>
      </w:r>
      <w:r w:rsidR="00F751E4" w:rsidRPr="0048528F">
        <w:rPr>
          <w:rFonts w:ascii="Palatino Linotype" w:hAnsi="Palatino Linotype"/>
          <w:color w:val="000000" w:themeColor="text1"/>
          <w:sz w:val="21"/>
          <w:szCs w:val="21"/>
          <w:lang w:val="en-GB"/>
        </w:rPr>
        <w:t>t</w:t>
      </w:r>
      <w:r w:rsidRPr="0048528F">
        <w:rPr>
          <w:rFonts w:ascii="Palatino Linotype" w:hAnsi="Palatino Linotype"/>
          <w:color w:val="000000" w:themeColor="text1"/>
          <w:sz w:val="21"/>
          <w:szCs w:val="21"/>
          <w:lang w:val="en-GB"/>
        </w:rPr>
        <w:t xml:space="preserve">he </w:t>
      </w:r>
      <w:r w:rsidR="0075596A" w:rsidRPr="0048528F">
        <w:rPr>
          <w:rFonts w:ascii="Palatino Linotype" w:hAnsi="Palatino Linotype"/>
          <w:color w:val="000000" w:themeColor="text1"/>
          <w:sz w:val="21"/>
          <w:szCs w:val="21"/>
          <w:lang w:val="en-GB"/>
        </w:rPr>
        <w:t>continuous</w:t>
      </w:r>
      <w:r w:rsidR="00F751E4" w:rsidRPr="0048528F">
        <w:rPr>
          <w:rFonts w:ascii="Palatino Linotype" w:hAnsi="Palatino Linotype"/>
          <w:color w:val="000000" w:themeColor="text1"/>
          <w:sz w:val="21"/>
          <w:szCs w:val="21"/>
          <w:lang w:val="en-GB"/>
        </w:rPr>
        <w:t xml:space="preserve"> </w:t>
      </w:r>
      <w:r w:rsidRPr="0048528F">
        <w:rPr>
          <w:rFonts w:ascii="Palatino Linotype" w:hAnsi="Palatino Linotype"/>
          <w:color w:val="000000" w:themeColor="text1"/>
          <w:sz w:val="21"/>
          <w:szCs w:val="21"/>
          <w:lang w:val="en-GB"/>
        </w:rPr>
        <w:t xml:space="preserve">distribution of </w:t>
      </w:r>
      <w:r w:rsidR="0075596A" w:rsidRPr="0048528F">
        <w:rPr>
          <w:rFonts w:ascii="Palatino Linotype" w:hAnsi="Palatino Linotype"/>
          <w:color w:val="000000" w:themeColor="text1"/>
          <w:sz w:val="21"/>
          <w:szCs w:val="21"/>
          <w:lang w:val="en-GB"/>
        </w:rPr>
        <w:t>fresh</w:t>
      </w:r>
      <w:r w:rsidRPr="0048528F">
        <w:rPr>
          <w:rFonts w:ascii="Palatino Linotype" w:hAnsi="Palatino Linotype"/>
          <w:color w:val="000000" w:themeColor="text1"/>
          <w:sz w:val="21"/>
          <w:szCs w:val="21"/>
          <w:lang w:val="en-GB"/>
        </w:rPr>
        <w:t xml:space="preserve"> water to </w:t>
      </w:r>
      <w:r w:rsidR="00F751E4" w:rsidRPr="0048528F">
        <w:rPr>
          <w:rFonts w:ascii="Palatino Linotype" w:hAnsi="Palatino Linotype"/>
          <w:color w:val="000000" w:themeColor="text1"/>
          <w:sz w:val="21"/>
          <w:szCs w:val="21"/>
          <w:lang w:val="en-GB"/>
        </w:rPr>
        <w:t>all regions within the four affected Regional Councils.</w:t>
      </w:r>
    </w:p>
    <w:p w:rsidR="00F751E4" w:rsidRPr="0048528F" w:rsidRDefault="00F751E4" w:rsidP="005F7D69">
      <w:pPr>
        <w:pStyle w:val="ListParagraph"/>
        <w:numPr>
          <w:ilvl w:val="0"/>
          <w:numId w:val="29"/>
        </w:numPr>
        <w:spacing w:after="120" w:line="264" w:lineRule="auto"/>
        <w:ind w:left="548" w:hanging="274"/>
        <w:contextualSpacing w:val="0"/>
        <w:jc w:val="both"/>
        <w:rPr>
          <w:rFonts w:ascii="Palatino Linotype" w:hAnsi="Palatino Linotype"/>
          <w:color w:val="000000" w:themeColor="text1"/>
          <w:sz w:val="21"/>
          <w:szCs w:val="21"/>
          <w:lang w:val="en-GB"/>
        </w:rPr>
      </w:pPr>
      <w:r w:rsidRPr="0048528F">
        <w:rPr>
          <w:rFonts w:ascii="Palatino Linotype" w:hAnsi="Palatino Linotype"/>
          <w:color w:val="000000" w:themeColor="text1"/>
          <w:sz w:val="21"/>
          <w:szCs w:val="21"/>
          <w:lang w:val="en-GB"/>
        </w:rPr>
        <w:t>The Water Supply and Drainage Board should pay  full</w:t>
      </w:r>
      <w:r w:rsidR="00D558E0" w:rsidRPr="0048528F">
        <w:rPr>
          <w:rFonts w:ascii="Palatino Linotype" w:hAnsi="Palatino Linotype"/>
          <w:color w:val="000000" w:themeColor="text1"/>
          <w:sz w:val="21"/>
          <w:szCs w:val="21"/>
          <w:lang w:val="en-GB"/>
        </w:rPr>
        <w:t>er</w:t>
      </w:r>
      <w:r w:rsidRPr="0048528F">
        <w:rPr>
          <w:rFonts w:ascii="Palatino Linotype" w:hAnsi="Palatino Linotype"/>
          <w:color w:val="000000" w:themeColor="text1"/>
          <w:sz w:val="21"/>
          <w:szCs w:val="21"/>
          <w:lang w:val="en-GB"/>
        </w:rPr>
        <w:t xml:space="preserve"> attention to this ca</w:t>
      </w:r>
      <w:r w:rsidR="00D558E0" w:rsidRPr="0048528F">
        <w:rPr>
          <w:rFonts w:ascii="Palatino Linotype" w:hAnsi="Palatino Linotype"/>
          <w:color w:val="000000" w:themeColor="text1"/>
          <w:sz w:val="21"/>
          <w:szCs w:val="21"/>
          <w:lang w:val="en-GB"/>
        </w:rPr>
        <w:t>l</w:t>
      </w:r>
      <w:r w:rsidRPr="0048528F">
        <w:rPr>
          <w:rFonts w:ascii="Palatino Linotype" w:hAnsi="Palatino Linotype"/>
          <w:color w:val="000000" w:themeColor="text1"/>
          <w:sz w:val="21"/>
          <w:szCs w:val="21"/>
          <w:lang w:val="en-GB"/>
        </w:rPr>
        <w:t>amity</w:t>
      </w:r>
      <w:r w:rsidR="00D558E0" w:rsidRPr="0048528F">
        <w:rPr>
          <w:rFonts w:ascii="Palatino Linotype" w:hAnsi="Palatino Linotype"/>
          <w:color w:val="000000" w:themeColor="text1"/>
          <w:sz w:val="21"/>
          <w:szCs w:val="21"/>
          <w:lang w:val="en-GB"/>
        </w:rPr>
        <w:t xml:space="preserve"> and subject </w:t>
      </w:r>
      <w:r w:rsidR="0075596A" w:rsidRPr="0048528F">
        <w:rPr>
          <w:rFonts w:ascii="Palatino Linotype" w:hAnsi="Palatino Linotype"/>
          <w:color w:val="000000" w:themeColor="text1"/>
          <w:sz w:val="21"/>
          <w:szCs w:val="21"/>
          <w:lang w:val="en-GB"/>
        </w:rPr>
        <w:t>the water</w:t>
      </w:r>
      <w:r w:rsidR="00D558E0" w:rsidRPr="0048528F">
        <w:rPr>
          <w:rFonts w:ascii="Palatino Linotype" w:hAnsi="Palatino Linotype"/>
          <w:color w:val="000000" w:themeColor="text1"/>
          <w:sz w:val="21"/>
          <w:szCs w:val="21"/>
          <w:lang w:val="en-GB"/>
        </w:rPr>
        <w:t xml:space="preserve"> in all wells in the affected areas </w:t>
      </w:r>
      <w:r w:rsidR="002B7CE8" w:rsidRPr="0048528F">
        <w:rPr>
          <w:rFonts w:ascii="Palatino Linotype" w:hAnsi="Palatino Linotype"/>
          <w:color w:val="000000" w:themeColor="text1"/>
          <w:sz w:val="21"/>
          <w:szCs w:val="21"/>
          <w:lang w:val="en-GB"/>
        </w:rPr>
        <w:t>to analysis and provide individual instruction to the owners of the wells.</w:t>
      </w:r>
    </w:p>
    <w:p w:rsidR="002B7CE8" w:rsidRPr="0048528F" w:rsidRDefault="002B7CE8" w:rsidP="005F7D69">
      <w:pPr>
        <w:pStyle w:val="ListParagraph"/>
        <w:numPr>
          <w:ilvl w:val="0"/>
          <w:numId w:val="29"/>
        </w:numPr>
        <w:spacing w:after="120" w:line="264" w:lineRule="auto"/>
        <w:ind w:left="548" w:hanging="274"/>
        <w:contextualSpacing w:val="0"/>
        <w:jc w:val="both"/>
        <w:rPr>
          <w:rFonts w:ascii="Palatino Linotype" w:hAnsi="Palatino Linotype"/>
          <w:color w:val="000000" w:themeColor="text1"/>
          <w:sz w:val="21"/>
          <w:szCs w:val="21"/>
          <w:lang w:val="en-GB"/>
        </w:rPr>
      </w:pPr>
      <w:r w:rsidRPr="0048528F">
        <w:rPr>
          <w:rFonts w:ascii="Palatino Linotype" w:hAnsi="Palatino Linotype"/>
          <w:color w:val="000000" w:themeColor="text1"/>
          <w:sz w:val="21"/>
          <w:szCs w:val="21"/>
          <w:lang w:val="en-GB"/>
        </w:rPr>
        <w:t xml:space="preserve">The people of the affected regions should be </w:t>
      </w:r>
      <w:r w:rsidR="0075596A" w:rsidRPr="0048528F">
        <w:rPr>
          <w:rFonts w:ascii="Palatino Linotype" w:hAnsi="Palatino Linotype"/>
          <w:color w:val="000000" w:themeColor="text1"/>
          <w:sz w:val="21"/>
          <w:szCs w:val="21"/>
          <w:lang w:val="en-GB"/>
        </w:rPr>
        <w:t>medically</w:t>
      </w:r>
      <w:r w:rsidRPr="0048528F">
        <w:rPr>
          <w:rFonts w:ascii="Palatino Linotype" w:hAnsi="Palatino Linotype"/>
          <w:color w:val="000000" w:themeColor="text1"/>
          <w:sz w:val="21"/>
          <w:szCs w:val="21"/>
          <w:lang w:val="en-GB"/>
        </w:rPr>
        <w:t xml:space="preserve"> examined. Medical relief </w:t>
      </w:r>
      <w:r w:rsidR="0075596A" w:rsidRPr="0048528F">
        <w:rPr>
          <w:rFonts w:ascii="Palatino Linotype" w:hAnsi="Palatino Linotype"/>
          <w:color w:val="000000" w:themeColor="text1"/>
          <w:sz w:val="21"/>
          <w:szCs w:val="21"/>
          <w:lang w:val="en-GB"/>
        </w:rPr>
        <w:t>should</w:t>
      </w:r>
      <w:r w:rsidRPr="0048528F">
        <w:rPr>
          <w:rFonts w:ascii="Palatino Linotype" w:hAnsi="Palatino Linotype"/>
          <w:color w:val="000000" w:themeColor="text1"/>
          <w:sz w:val="21"/>
          <w:szCs w:val="21"/>
          <w:lang w:val="en-GB"/>
        </w:rPr>
        <w:t xml:space="preserve"> be provided for those physically affected.</w:t>
      </w:r>
    </w:p>
    <w:p w:rsidR="002B7CE8" w:rsidRPr="0048528F" w:rsidRDefault="002B7CE8" w:rsidP="005F7D69">
      <w:pPr>
        <w:pStyle w:val="ListParagraph"/>
        <w:numPr>
          <w:ilvl w:val="0"/>
          <w:numId w:val="29"/>
        </w:numPr>
        <w:spacing w:after="120" w:line="264" w:lineRule="auto"/>
        <w:ind w:left="548" w:hanging="274"/>
        <w:contextualSpacing w:val="0"/>
        <w:jc w:val="both"/>
        <w:rPr>
          <w:rFonts w:ascii="Palatino Linotype" w:hAnsi="Palatino Linotype"/>
          <w:color w:val="000000" w:themeColor="text1"/>
          <w:sz w:val="21"/>
          <w:szCs w:val="21"/>
          <w:lang w:val="en-GB"/>
        </w:rPr>
      </w:pPr>
      <w:r w:rsidRPr="0048528F">
        <w:rPr>
          <w:rFonts w:ascii="Palatino Linotype" w:hAnsi="Palatino Linotype"/>
          <w:color w:val="000000" w:themeColor="text1"/>
          <w:sz w:val="21"/>
          <w:szCs w:val="21"/>
          <w:lang w:val="en-GB"/>
        </w:rPr>
        <w:t xml:space="preserve">A </w:t>
      </w:r>
      <w:r w:rsidR="009D69C9" w:rsidRPr="0048528F">
        <w:rPr>
          <w:rFonts w:ascii="Palatino Linotype" w:hAnsi="Palatino Linotype"/>
          <w:color w:val="000000" w:themeColor="text1"/>
          <w:sz w:val="21"/>
          <w:szCs w:val="21"/>
          <w:lang w:val="en-GB"/>
        </w:rPr>
        <w:t xml:space="preserve">long-term </w:t>
      </w:r>
      <w:r w:rsidRPr="0048528F">
        <w:rPr>
          <w:rFonts w:ascii="Palatino Linotype" w:hAnsi="Palatino Linotype"/>
          <w:color w:val="000000" w:themeColor="text1"/>
          <w:sz w:val="21"/>
          <w:szCs w:val="21"/>
          <w:lang w:val="en-GB"/>
        </w:rPr>
        <w:t xml:space="preserve">programme of action </w:t>
      </w:r>
      <w:r w:rsidR="009D69C9" w:rsidRPr="0048528F">
        <w:rPr>
          <w:rFonts w:ascii="Palatino Linotype" w:hAnsi="Palatino Linotype"/>
          <w:color w:val="000000" w:themeColor="text1"/>
          <w:sz w:val="21"/>
          <w:szCs w:val="21"/>
          <w:lang w:val="en-GB"/>
        </w:rPr>
        <w:t xml:space="preserve">to protect the soil and the people </w:t>
      </w:r>
      <w:r w:rsidRPr="0048528F">
        <w:rPr>
          <w:rFonts w:ascii="Palatino Linotype" w:hAnsi="Palatino Linotype"/>
          <w:color w:val="000000" w:themeColor="text1"/>
          <w:sz w:val="21"/>
          <w:szCs w:val="21"/>
          <w:lang w:val="en-GB"/>
        </w:rPr>
        <w:t xml:space="preserve">should be </w:t>
      </w:r>
      <w:r w:rsidR="009D69C9" w:rsidRPr="0048528F">
        <w:rPr>
          <w:rFonts w:ascii="Palatino Linotype" w:hAnsi="Palatino Linotype"/>
          <w:color w:val="000000" w:themeColor="text1"/>
          <w:sz w:val="21"/>
          <w:szCs w:val="21"/>
          <w:lang w:val="en-GB"/>
        </w:rPr>
        <w:t>developed and promptly put into effect. It should be a programme of action to fully remove all waste oil and heavy metal contaminants in the groundwater.</w:t>
      </w:r>
      <w:r w:rsidR="00DE693C" w:rsidRPr="0048528F">
        <w:rPr>
          <w:rFonts w:ascii="Palatino Linotype" w:hAnsi="Palatino Linotype"/>
          <w:color w:val="000000" w:themeColor="text1"/>
          <w:sz w:val="21"/>
          <w:szCs w:val="21"/>
          <w:lang w:val="en-GB"/>
        </w:rPr>
        <w:t xml:space="preserve"> </w:t>
      </w:r>
      <w:r w:rsidR="0075596A" w:rsidRPr="0048528F">
        <w:rPr>
          <w:rFonts w:ascii="Palatino Linotype" w:hAnsi="Palatino Linotype"/>
          <w:color w:val="000000" w:themeColor="text1"/>
          <w:sz w:val="21"/>
          <w:szCs w:val="21"/>
          <w:lang w:val="en-GB"/>
        </w:rPr>
        <w:t>Locations</w:t>
      </w:r>
      <w:r w:rsidR="00DE693C" w:rsidRPr="0048528F">
        <w:rPr>
          <w:rFonts w:ascii="Palatino Linotype" w:hAnsi="Palatino Linotype"/>
          <w:color w:val="000000" w:themeColor="text1"/>
          <w:sz w:val="21"/>
          <w:szCs w:val="21"/>
          <w:lang w:val="en-GB"/>
        </w:rPr>
        <w:t xml:space="preserve"> where harmful toxic oil deposits lie buried should be identified and steps taken to remove the toxic waste safely.</w:t>
      </w:r>
    </w:p>
    <w:p w:rsidR="00DE693C" w:rsidRPr="0048528F" w:rsidRDefault="00DE693C" w:rsidP="005F7D69">
      <w:pPr>
        <w:pStyle w:val="ListParagraph"/>
        <w:numPr>
          <w:ilvl w:val="0"/>
          <w:numId w:val="29"/>
        </w:numPr>
        <w:spacing w:after="120" w:line="264" w:lineRule="auto"/>
        <w:ind w:left="548" w:hanging="274"/>
        <w:contextualSpacing w:val="0"/>
        <w:jc w:val="both"/>
        <w:rPr>
          <w:rFonts w:ascii="Palatino Linotype" w:hAnsi="Palatino Linotype"/>
          <w:color w:val="000000" w:themeColor="text1"/>
          <w:sz w:val="21"/>
          <w:szCs w:val="21"/>
          <w:lang w:val="en-GB"/>
        </w:rPr>
      </w:pPr>
      <w:r w:rsidRPr="0048528F">
        <w:rPr>
          <w:rFonts w:ascii="Palatino Linotype" w:hAnsi="Palatino Linotype"/>
          <w:color w:val="000000" w:themeColor="text1"/>
          <w:sz w:val="21"/>
          <w:szCs w:val="21"/>
          <w:lang w:val="en-GB"/>
        </w:rPr>
        <w:t>Every house in the affected area should be provided with activated carbon filters free of charge to filter well water.</w:t>
      </w:r>
    </w:p>
    <w:p w:rsidR="00DE693C" w:rsidRPr="0048528F" w:rsidRDefault="00DE693C" w:rsidP="005F7D69">
      <w:pPr>
        <w:pStyle w:val="ListParagraph"/>
        <w:numPr>
          <w:ilvl w:val="0"/>
          <w:numId w:val="29"/>
        </w:numPr>
        <w:spacing w:after="120" w:line="264" w:lineRule="auto"/>
        <w:ind w:left="548" w:hanging="274"/>
        <w:contextualSpacing w:val="0"/>
        <w:jc w:val="both"/>
        <w:rPr>
          <w:rFonts w:ascii="Palatino Linotype" w:hAnsi="Palatino Linotype"/>
          <w:color w:val="000000" w:themeColor="text1"/>
          <w:sz w:val="21"/>
          <w:szCs w:val="21"/>
          <w:lang w:val="en-GB"/>
        </w:rPr>
      </w:pPr>
      <w:r w:rsidRPr="0048528F">
        <w:rPr>
          <w:rFonts w:ascii="Palatino Linotype" w:hAnsi="Palatino Linotype"/>
          <w:color w:val="000000" w:themeColor="text1"/>
          <w:sz w:val="21"/>
          <w:szCs w:val="21"/>
          <w:lang w:val="en-GB"/>
        </w:rPr>
        <w:t xml:space="preserve">A hydrological research centre </w:t>
      </w:r>
      <w:r w:rsidR="0075596A" w:rsidRPr="0048528F">
        <w:rPr>
          <w:rFonts w:ascii="Palatino Linotype" w:hAnsi="Palatino Linotype"/>
          <w:color w:val="000000" w:themeColor="text1"/>
          <w:sz w:val="21"/>
          <w:szCs w:val="21"/>
          <w:lang w:val="en-GB"/>
        </w:rPr>
        <w:t>should</w:t>
      </w:r>
      <w:r w:rsidRPr="0048528F">
        <w:rPr>
          <w:rFonts w:ascii="Palatino Linotype" w:hAnsi="Palatino Linotype"/>
          <w:color w:val="000000" w:themeColor="text1"/>
          <w:sz w:val="21"/>
          <w:szCs w:val="21"/>
          <w:lang w:val="en-GB"/>
        </w:rPr>
        <w:t xml:space="preserve"> be </w:t>
      </w:r>
      <w:r w:rsidR="0075596A" w:rsidRPr="0048528F">
        <w:rPr>
          <w:rFonts w:ascii="Palatino Linotype" w:hAnsi="Palatino Linotype"/>
          <w:color w:val="000000" w:themeColor="text1"/>
          <w:sz w:val="21"/>
          <w:szCs w:val="21"/>
          <w:lang w:val="en-GB"/>
        </w:rPr>
        <w:t>established</w:t>
      </w:r>
      <w:r w:rsidRPr="0048528F">
        <w:rPr>
          <w:rFonts w:ascii="Palatino Linotype" w:hAnsi="Palatino Linotype"/>
          <w:color w:val="000000" w:themeColor="text1"/>
          <w:sz w:val="21"/>
          <w:szCs w:val="21"/>
          <w:lang w:val="en-GB"/>
        </w:rPr>
        <w:t xml:space="preserve"> in the region. Sustained research should be carried out</w:t>
      </w:r>
      <w:r w:rsidR="005F7D69" w:rsidRPr="0048528F">
        <w:rPr>
          <w:rFonts w:ascii="Palatino Linotype" w:hAnsi="Palatino Linotype"/>
          <w:color w:val="000000" w:themeColor="text1"/>
          <w:sz w:val="21"/>
          <w:szCs w:val="21"/>
          <w:lang w:val="en-GB"/>
        </w:rPr>
        <w:t xml:space="preserve"> promptly and</w:t>
      </w:r>
      <w:r w:rsidRPr="0048528F">
        <w:rPr>
          <w:rFonts w:ascii="Palatino Linotype" w:hAnsi="Palatino Linotype"/>
          <w:color w:val="000000" w:themeColor="text1"/>
          <w:sz w:val="21"/>
          <w:szCs w:val="21"/>
          <w:lang w:val="en-GB"/>
        </w:rPr>
        <w:t xml:space="preserve"> properly.</w:t>
      </w:r>
    </w:p>
    <w:p w:rsidR="00DE693C" w:rsidRPr="0048528F" w:rsidRDefault="005F7D69" w:rsidP="005F7D69">
      <w:pPr>
        <w:pStyle w:val="ListParagraph"/>
        <w:numPr>
          <w:ilvl w:val="0"/>
          <w:numId w:val="29"/>
        </w:numPr>
        <w:spacing w:after="120" w:line="264" w:lineRule="auto"/>
        <w:ind w:left="548" w:hanging="274"/>
        <w:contextualSpacing w:val="0"/>
        <w:jc w:val="both"/>
        <w:rPr>
          <w:rFonts w:ascii="Palatino Linotype" w:hAnsi="Palatino Linotype"/>
          <w:color w:val="000000" w:themeColor="text1"/>
          <w:sz w:val="21"/>
          <w:szCs w:val="21"/>
          <w:lang w:val="en-GB"/>
        </w:rPr>
      </w:pPr>
      <w:r w:rsidRPr="0048528F">
        <w:rPr>
          <w:rFonts w:ascii="Palatino Linotype" w:hAnsi="Palatino Linotype"/>
          <w:color w:val="000000" w:themeColor="text1"/>
          <w:sz w:val="21"/>
          <w:szCs w:val="21"/>
          <w:lang w:val="en-GB"/>
        </w:rPr>
        <w:t>The people should mobilize and struggle relentlessly u</w:t>
      </w:r>
      <w:r w:rsidR="00DE693C" w:rsidRPr="0048528F">
        <w:rPr>
          <w:rFonts w:ascii="Palatino Linotype" w:hAnsi="Palatino Linotype"/>
          <w:color w:val="000000" w:themeColor="text1"/>
          <w:sz w:val="21"/>
          <w:szCs w:val="21"/>
          <w:lang w:val="en-GB"/>
        </w:rPr>
        <w:t xml:space="preserve">ntil the correct solution is found </w:t>
      </w:r>
      <w:r w:rsidR="00A80805" w:rsidRPr="0048528F">
        <w:rPr>
          <w:rFonts w:ascii="Palatino Linotype" w:hAnsi="Palatino Linotype"/>
          <w:color w:val="000000" w:themeColor="text1"/>
          <w:sz w:val="21"/>
          <w:szCs w:val="21"/>
          <w:lang w:val="en-GB"/>
        </w:rPr>
        <w:t xml:space="preserve">for this disaster, those responsible for it and their accomplices </w:t>
      </w:r>
      <w:r w:rsidR="0075596A" w:rsidRPr="0048528F">
        <w:rPr>
          <w:rFonts w:ascii="Palatino Linotype" w:hAnsi="Palatino Linotype"/>
          <w:color w:val="000000" w:themeColor="text1"/>
          <w:sz w:val="21"/>
          <w:szCs w:val="21"/>
          <w:lang w:val="en-GB"/>
        </w:rPr>
        <w:t>are</w:t>
      </w:r>
      <w:r w:rsidR="00A80805" w:rsidRPr="0048528F">
        <w:rPr>
          <w:rFonts w:ascii="Palatino Linotype" w:hAnsi="Palatino Linotype"/>
          <w:color w:val="000000" w:themeColor="text1"/>
          <w:sz w:val="21"/>
          <w:szCs w:val="21"/>
          <w:lang w:val="en-GB"/>
        </w:rPr>
        <w:t xml:space="preserve"> identified and punished</w:t>
      </w:r>
      <w:r w:rsidRPr="0048528F">
        <w:rPr>
          <w:rFonts w:ascii="Palatino Linotype" w:hAnsi="Palatino Linotype"/>
          <w:color w:val="000000" w:themeColor="text1"/>
          <w:sz w:val="21"/>
          <w:szCs w:val="21"/>
          <w:lang w:val="en-GB"/>
        </w:rPr>
        <w:t>,</w:t>
      </w:r>
      <w:r w:rsidR="00A80805" w:rsidRPr="0048528F">
        <w:rPr>
          <w:rFonts w:ascii="Palatino Linotype" w:hAnsi="Palatino Linotype"/>
          <w:color w:val="000000" w:themeColor="text1"/>
          <w:sz w:val="21"/>
          <w:szCs w:val="21"/>
          <w:lang w:val="en-GB"/>
        </w:rPr>
        <w:t xml:space="preserve"> and proper compensat</w:t>
      </w:r>
      <w:r w:rsidRPr="0048528F">
        <w:rPr>
          <w:rFonts w:ascii="Palatino Linotype" w:hAnsi="Palatino Linotype"/>
          <w:color w:val="000000" w:themeColor="text1"/>
          <w:sz w:val="21"/>
          <w:szCs w:val="21"/>
          <w:lang w:val="en-GB"/>
        </w:rPr>
        <w:t>ion is made for the ill effects</w:t>
      </w:r>
      <w:r w:rsidR="00A80805" w:rsidRPr="0048528F">
        <w:rPr>
          <w:rFonts w:ascii="Palatino Linotype" w:hAnsi="Palatino Linotype"/>
          <w:color w:val="000000" w:themeColor="text1"/>
          <w:sz w:val="21"/>
          <w:szCs w:val="21"/>
          <w:lang w:val="en-GB"/>
        </w:rPr>
        <w:t>.</w:t>
      </w:r>
    </w:p>
    <w:p w:rsidR="00A80805" w:rsidRPr="0048528F" w:rsidRDefault="00A80805" w:rsidP="00A7490A">
      <w:pPr>
        <w:pStyle w:val="ListParagraph"/>
        <w:spacing w:after="0" w:line="264" w:lineRule="auto"/>
        <w:ind w:left="0"/>
        <w:contextualSpacing w:val="0"/>
        <w:jc w:val="center"/>
        <w:rPr>
          <w:rFonts w:ascii="Palatino Linotype" w:hAnsi="Palatino Linotype"/>
          <w:b/>
          <w:color w:val="000000" w:themeColor="text1"/>
          <w:sz w:val="21"/>
          <w:szCs w:val="21"/>
          <w:lang w:val="en-GB"/>
        </w:rPr>
      </w:pPr>
      <w:r w:rsidRPr="0048528F">
        <w:rPr>
          <w:rFonts w:ascii="Palatino Linotype" w:hAnsi="Palatino Linotype"/>
          <w:b/>
          <w:color w:val="000000" w:themeColor="text1"/>
          <w:sz w:val="21"/>
          <w:szCs w:val="21"/>
          <w:lang w:val="en-GB"/>
        </w:rPr>
        <w:t>Let us protect the earth, water and air</w:t>
      </w:r>
      <w:r w:rsidR="00A7490A" w:rsidRPr="0048528F">
        <w:rPr>
          <w:rFonts w:ascii="Palatino Linotype" w:hAnsi="Palatino Linotype"/>
          <w:b/>
          <w:color w:val="000000" w:themeColor="text1"/>
          <w:sz w:val="21"/>
          <w:szCs w:val="21"/>
          <w:lang w:val="en-GB"/>
        </w:rPr>
        <w:t>!</w:t>
      </w:r>
    </w:p>
    <w:p w:rsidR="00A7490A" w:rsidRPr="0048528F" w:rsidRDefault="00A7490A" w:rsidP="00A7490A">
      <w:pPr>
        <w:pStyle w:val="ListParagraph"/>
        <w:spacing w:after="0" w:line="264" w:lineRule="auto"/>
        <w:ind w:left="0"/>
        <w:contextualSpacing w:val="0"/>
        <w:jc w:val="center"/>
        <w:rPr>
          <w:rFonts w:ascii="Palatino Linotype" w:hAnsi="Palatino Linotype"/>
          <w:b/>
          <w:color w:val="000000" w:themeColor="text1"/>
          <w:sz w:val="21"/>
          <w:szCs w:val="21"/>
          <w:lang w:val="en-GB"/>
        </w:rPr>
      </w:pPr>
      <w:r w:rsidRPr="0048528F">
        <w:rPr>
          <w:rFonts w:ascii="Palatino Linotype" w:hAnsi="Palatino Linotype"/>
          <w:b/>
          <w:color w:val="000000" w:themeColor="text1"/>
          <w:sz w:val="21"/>
          <w:szCs w:val="21"/>
          <w:lang w:val="en-GB"/>
        </w:rPr>
        <w:t>People’s power is the greatest power!</w:t>
      </w:r>
    </w:p>
    <w:p w:rsidR="005F7D69" w:rsidRPr="0048528F" w:rsidRDefault="00884678" w:rsidP="00A7490A">
      <w:pPr>
        <w:tabs>
          <w:tab w:val="left" w:pos="851"/>
        </w:tabs>
        <w:jc w:val="right"/>
        <w:rPr>
          <w:rFonts w:ascii="Palatino Linotype" w:hAnsi="Palatino Linotype"/>
          <w:color w:val="000000" w:themeColor="text1"/>
          <w:sz w:val="21"/>
          <w:szCs w:val="21"/>
        </w:rPr>
      </w:pPr>
      <w:r w:rsidRPr="0048528F">
        <w:rPr>
          <w:rFonts w:ascii="Palatino Linotype" w:hAnsi="Palatino Linotype"/>
          <w:color w:val="000000" w:themeColor="text1"/>
          <w:sz w:val="21"/>
          <w:szCs w:val="21"/>
        </w:rPr>
        <w:tab/>
      </w:r>
    </w:p>
    <w:p w:rsidR="00A80805" w:rsidRPr="0048528F" w:rsidRDefault="00A7490A" w:rsidP="00A7490A">
      <w:pPr>
        <w:tabs>
          <w:tab w:val="left" w:pos="851"/>
        </w:tabs>
        <w:jc w:val="right"/>
        <w:rPr>
          <w:rFonts w:ascii="Palatino Linotype" w:hAnsi="Palatino Linotype"/>
          <w:color w:val="000000" w:themeColor="text1"/>
          <w:sz w:val="21"/>
          <w:szCs w:val="21"/>
        </w:rPr>
      </w:pPr>
      <w:r w:rsidRPr="0048528F">
        <w:rPr>
          <w:rFonts w:ascii="Palatino Linotype" w:hAnsi="Palatino Linotype"/>
          <w:color w:val="000000" w:themeColor="text1"/>
          <w:sz w:val="21"/>
          <w:szCs w:val="21"/>
        </w:rPr>
        <w:t>Issued by</w:t>
      </w:r>
      <w:r w:rsidRPr="0048528F">
        <w:rPr>
          <w:rFonts w:ascii="Baamini" w:hAnsi="Baamini"/>
          <w:color w:val="000000" w:themeColor="text1"/>
          <w:sz w:val="21"/>
          <w:szCs w:val="21"/>
        </w:rPr>
        <w:t xml:space="preserve"> </w:t>
      </w:r>
      <w:r w:rsidR="00A80805" w:rsidRPr="0048528F">
        <w:rPr>
          <w:rFonts w:ascii="Palatino Linotype" w:hAnsi="Palatino Linotype"/>
          <w:color w:val="000000" w:themeColor="text1"/>
          <w:sz w:val="21"/>
          <w:szCs w:val="21"/>
        </w:rPr>
        <w:t>Mass Movement for Social Justice, Jaffna</w:t>
      </w:r>
    </w:p>
    <w:p w:rsidR="0026351C" w:rsidRPr="0048528F" w:rsidRDefault="00D32A1C" w:rsidP="00F80570">
      <w:pPr>
        <w:spacing w:before="0"/>
        <w:ind w:firstLine="0"/>
        <w:jc w:val="center"/>
        <w:rPr>
          <w:rFonts w:ascii="Baamini" w:hAnsi="Baamini"/>
          <w:color w:val="000000" w:themeColor="text1"/>
        </w:rPr>
      </w:pPr>
      <w:r w:rsidRPr="0048528F">
        <w:rPr>
          <w:rFonts w:ascii="Baamini" w:hAnsi="Baamini"/>
          <w:color w:val="000000" w:themeColor="text1"/>
        </w:rPr>
        <w:br w:type="page"/>
      </w:r>
    </w:p>
    <w:p w:rsidR="00D558E0" w:rsidRPr="0048528F" w:rsidRDefault="00D558E0">
      <w:pPr>
        <w:spacing w:before="0"/>
        <w:ind w:firstLine="0"/>
        <w:jc w:val="center"/>
        <w:rPr>
          <w:rFonts w:ascii="Palatino Linotype" w:hAnsi="Palatino Linotype" w:cs="Arial"/>
          <w:b/>
          <w:i/>
          <w:color w:val="000000" w:themeColor="text1"/>
          <w:sz w:val="32"/>
          <w:szCs w:val="32"/>
        </w:rPr>
      </w:pPr>
    </w:p>
    <w:p w:rsidR="00E05882" w:rsidRPr="0048528F" w:rsidRDefault="00E05882" w:rsidP="0023633F">
      <w:pPr>
        <w:spacing w:before="0"/>
        <w:ind w:firstLine="0"/>
        <w:jc w:val="right"/>
        <w:rPr>
          <w:rFonts w:ascii="Palatino Linotype" w:hAnsi="Palatino Linotype" w:cs="Arial"/>
          <w:b/>
          <w:i/>
          <w:color w:val="000000" w:themeColor="text1"/>
          <w:sz w:val="32"/>
          <w:szCs w:val="32"/>
        </w:rPr>
      </w:pPr>
    </w:p>
    <w:p w:rsidR="0023633F" w:rsidRPr="0048528F" w:rsidRDefault="0023633F" w:rsidP="00E05882">
      <w:pPr>
        <w:spacing w:before="0" w:after="120"/>
        <w:ind w:firstLine="0"/>
        <w:jc w:val="right"/>
        <w:rPr>
          <w:rFonts w:ascii="Palatino Linotype" w:hAnsi="Palatino Linotype" w:cs="Arial"/>
          <w:b/>
          <w:i/>
          <w:color w:val="000000" w:themeColor="text1"/>
          <w:sz w:val="22"/>
          <w:szCs w:val="22"/>
        </w:rPr>
      </w:pPr>
      <w:r w:rsidRPr="0048528F">
        <w:rPr>
          <w:rFonts w:ascii="Palatino Linotype" w:hAnsi="Palatino Linotype" w:cs="Arial"/>
          <w:b/>
          <w:i/>
          <w:color w:val="000000" w:themeColor="text1"/>
          <w:sz w:val="32"/>
          <w:szCs w:val="32"/>
        </w:rPr>
        <w:t>NDMLP Diary</w:t>
      </w:r>
    </w:p>
    <w:p w:rsidR="0023633F" w:rsidRPr="0048528F" w:rsidRDefault="0023633F" w:rsidP="00E05882">
      <w:pPr>
        <w:spacing w:before="0" w:after="120"/>
        <w:ind w:firstLine="0"/>
        <w:jc w:val="right"/>
        <w:rPr>
          <w:rFonts w:ascii="Palatino Linotype" w:hAnsi="Palatino Linotype" w:cs="Arial"/>
          <w:b/>
          <w:i/>
          <w:color w:val="000000" w:themeColor="text1"/>
          <w:sz w:val="22"/>
          <w:szCs w:val="22"/>
        </w:rPr>
      </w:pPr>
    </w:p>
    <w:p w:rsidR="0036788D" w:rsidRPr="0048528F" w:rsidRDefault="00E21160" w:rsidP="00F00B9C">
      <w:pPr>
        <w:spacing w:before="0" w:line="264" w:lineRule="auto"/>
        <w:ind w:firstLine="0"/>
        <w:jc w:val="left"/>
        <w:rPr>
          <w:rFonts w:ascii="Palatino Linotype" w:hAnsi="Palatino Linotype" w:cs="Arial"/>
          <w:b/>
          <w:bCs/>
          <w:iCs/>
          <w:color w:val="000000" w:themeColor="text1"/>
          <w:sz w:val="32"/>
          <w:szCs w:val="32"/>
        </w:rPr>
      </w:pPr>
      <w:r w:rsidRPr="0048528F">
        <w:rPr>
          <w:rFonts w:ascii="Palatino Linotype" w:hAnsi="Palatino Linotype" w:cs="Arial"/>
          <w:b/>
          <w:bCs/>
          <w:iCs/>
          <w:color w:val="000000" w:themeColor="text1"/>
          <w:sz w:val="32"/>
          <w:szCs w:val="32"/>
        </w:rPr>
        <w:t xml:space="preserve">Workers Must Fight </w:t>
      </w:r>
      <w:r w:rsidR="00822FCF" w:rsidRPr="0048528F">
        <w:rPr>
          <w:rFonts w:ascii="Palatino Linotype" w:hAnsi="Palatino Linotype" w:cs="Arial"/>
          <w:b/>
          <w:bCs/>
          <w:iCs/>
          <w:color w:val="000000" w:themeColor="text1"/>
          <w:sz w:val="32"/>
          <w:szCs w:val="32"/>
        </w:rPr>
        <w:t>for</w:t>
      </w:r>
      <w:r w:rsidRPr="0048528F">
        <w:rPr>
          <w:rFonts w:ascii="Palatino Linotype" w:hAnsi="Palatino Linotype" w:cs="Arial"/>
          <w:b/>
          <w:bCs/>
          <w:iCs/>
          <w:color w:val="000000" w:themeColor="text1"/>
          <w:sz w:val="32"/>
          <w:szCs w:val="32"/>
        </w:rPr>
        <w:t xml:space="preserve"> Rs 1000/- Daily Wage</w:t>
      </w:r>
    </w:p>
    <w:p w:rsidR="00F00B9C" w:rsidRPr="0048528F" w:rsidRDefault="00F00B9C" w:rsidP="00F00B9C">
      <w:pPr>
        <w:spacing w:before="0" w:line="264" w:lineRule="auto"/>
        <w:ind w:firstLine="0"/>
        <w:jc w:val="left"/>
        <w:rPr>
          <w:rFonts w:ascii="Palatino Linotype" w:hAnsi="Palatino Linotype" w:cs="Arial"/>
          <w:b/>
          <w:bCs/>
          <w:i/>
          <w:iCs/>
          <w:color w:val="000000" w:themeColor="text1"/>
        </w:rPr>
      </w:pPr>
      <w:r w:rsidRPr="0048528F">
        <w:rPr>
          <w:rFonts w:ascii="Palatino Linotype" w:hAnsi="Palatino Linotype" w:cs="Arial"/>
          <w:b/>
          <w:bCs/>
          <w:i/>
          <w:iCs/>
          <w:color w:val="000000" w:themeColor="text1"/>
        </w:rPr>
        <w:t>NDMLP Statement to the Media</w:t>
      </w:r>
    </w:p>
    <w:p w:rsidR="00F00B9C" w:rsidRPr="0048528F" w:rsidRDefault="00884678" w:rsidP="00F00B9C">
      <w:pPr>
        <w:spacing w:before="0" w:after="120"/>
        <w:ind w:firstLine="0"/>
        <w:rPr>
          <w:rFonts w:ascii="Palatino Linotype" w:hAnsi="Palatino Linotype" w:cs="Arial"/>
          <w:i/>
          <w:color w:val="000000" w:themeColor="text1"/>
          <w:sz w:val="20"/>
          <w:szCs w:val="20"/>
        </w:rPr>
      </w:pPr>
      <w:r w:rsidRPr="0048528F">
        <w:rPr>
          <w:rFonts w:ascii="Palatino Linotype" w:hAnsi="Palatino Linotype" w:cs="Arial"/>
          <w:i/>
          <w:color w:val="000000" w:themeColor="text1"/>
          <w:sz w:val="20"/>
          <w:szCs w:val="20"/>
        </w:rPr>
        <w:t>31</w:t>
      </w:r>
      <w:r w:rsidRPr="0048528F">
        <w:rPr>
          <w:rFonts w:ascii="Palatino Linotype" w:hAnsi="Palatino Linotype" w:cs="Arial"/>
          <w:i/>
          <w:color w:val="000000" w:themeColor="text1"/>
          <w:sz w:val="20"/>
          <w:szCs w:val="20"/>
          <w:vertAlign w:val="superscript"/>
        </w:rPr>
        <w:t>st</w:t>
      </w:r>
      <w:r w:rsidRPr="0048528F">
        <w:rPr>
          <w:rFonts w:ascii="Palatino Linotype" w:hAnsi="Palatino Linotype" w:cs="Arial"/>
          <w:i/>
          <w:color w:val="000000" w:themeColor="text1"/>
          <w:sz w:val="20"/>
          <w:szCs w:val="20"/>
        </w:rPr>
        <w:t xml:space="preserve"> March</w:t>
      </w:r>
      <w:r w:rsidR="00F00B9C" w:rsidRPr="0048528F">
        <w:rPr>
          <w:rFonts w:ascii="Palatino Linotype" w:hAnsi="Palatino Linotype" w:cs="Arial"/>
          <w:i/>
          <w:color w:val="000000" w:themeColor="text1"/>
          <w:sz w:val="20"/>
          <w:szCs w:val="20"/>
        </w:rPr>
        <w:t xml:space="preserve"> 201</w:t>
      </w:r>
      <w:r w:rsidRPr="0048528F">
        <w:rPr>
          <w:rFonts w:ascii="Palatino Linotype" w:hAnsi="Palatino Linotype" w:cs="Arial"/>
          <w:i/>
          <w:color w:val="000000" w:themeColor="text1"/>
          <w:sz w:val="20"/>
          <w:szCs w:val="20"/>
        </w:rPr>
        <w:t>6</w:t>
      </w:r>
    </w:p>
    <w:p w:rsidR="00E21160" w:rsidRPr="0048528F" w:rsidRDefault="00E21160" w:rsidP="00F00B9C">
      <w:pPr>
        <w:spacing w:before="0" w:after="120" w:line="264" w:lineRule="auto"/>
        <w:ind w:firstLine="0"/>
        <w:rPr>
          <w:rFonts w:ascii="Palatino Linotype" w:hAnsi="Palatino Linotype" w:cs="Helvetica"/>
          <w:color w:val="000000" w:themeColor="text1"/>
          <w:sz w:val="21"/>
          <w:szCs w:val="21"/>
        </w:rPr>
      </w:pPr>
      <w:r w:rsidRPr="0048528F">
        <w:rPr>
          <w:rFonts w:ascii="Palatino Linotype" w:hAnsi="Palatino Linotype" w:cs="Helvetica"/>
          <w:color w:val="000000" w:themeColor="text1"/>
          <w:sz w:val="21"/>
          <w:szCs w:val="21"/>
        </w:rPr>
        <w:t xml:space="preserve">Comrade V Mahendran, National Organizer of the New-Democratic Marxist-Leninist Party issued the </w:t>
      </w:r>
      <w:r w:rsidR="00994EEC" w:rsidRPr="0048528F">
        <w:rPr>
          <w:rFonts w:ascii="Palatino Linotype" w:hAnsi="Palatino Linotype" w:cs="Helvetica"/>
          <w:color w:val="000000" w:themeColor="text1"/>
          <w:sz w:val="21"/>
          <w:szCs w:val="21"/>
        </w:rPr>
        <w:t>following</w:t>
      </w:r>
      <w:r w:rsidRPr="0048528F">
        <w:rPr>
          <w:rFonts w:ascii="Palatino Linotype" w:hAnsi="Palatino Linotype" w:cs="Helvetica"/>
          <w:color w:val="000000" w:themeColor="text1"/>
          <w:sz w:val="21"/>
          <w:szCs w:val="21"/>
        </w:rPr>
        <w:t xml:space="preserve"> statement on the need for the works to struggle to secure their demand of a daily wage of Rs 1000/-.</w:t>
      </w:r>
    </w:p>
    <w:p w:rsidR="004045BE" w:rsidRPr="0048528F" w:rsidRDefault="00884678" w:rsidP="00E6716C">
      <w:pPr>
        <w:spacing w:before="0" w:after="120" w:line="264" w:lineRule="auto"/>
        <w:ind w:firstLine="270"/>
        <w:rPr>
          <w:rFonts w:ascii="Palatino Linotype" w:hAnsi="Palatino Linotype" w:cs="Helvetica"/>
          <w:color w:val="000000" w:themeColor="text1"/>
          <w:sz w:val="21"/>
          <w:szCs w:val="21"/>
        </w:rPr>
      </w:pPr>
      <w:r w:rsidRPr="0048528F">
        <w:rPr>
          <w:rFonts w:ascii="Palatino Linotype" w:hAnsi="Palatino Linotype" w:cs="Helvetica"/>
          <w:color w:val="000000" w:themeColor="text1"/>
          <w:sz w:val="21"/>
          <w:szCs w:val="21"/>
        </w:rPr>
        <w:t xml:space="preserve">In the year since the lapse of the Collective Agreement, the prices of essential </w:t>
      </w:r>
      <w:r w:rsidR="00994EEC" w:rsidRPr="0048528F">
        <w:rPr>
          <w:rFonts w:ascii="Palatino Linotype" w:hAnsi="Palatino Linotype" w:cs="Helvetica"/>
          <w:color w:val="000000" w:themeColor="text1"/>
          <w:sz w:val="21"/>
          <w:szCs w:val="21"/>
        </w:rPr>
        <w:t>goods</w:t>
      </w:r>
      <w:r w:rsidRPr="0048528F">
        <w:rPr>
          <w:rFonts w:ascii="Palatino Linotype" w:hAnsi="Palatino Linotype" w:cs="Helvetica"/>
          <w:color w:val="000000" w:themeColor="text1"/>
          <w:sz w:val="21"/>
          <w:szCs w:val="21"/>
        </w:rPr>
        <w:t xml:space="preserve"> have increased but the wages of </w:t>
      </w:r>
      <w:r w:rsidR="00994EEC" w:rsidRPr="0048528F">
        <w:rPr>
          <w:rFonts w:ascii="Palatino Linotype" w:hAnsi="Palatino Linotype" w:cs="Helvetica"/>
          <w:color w:val="000000" w:themeColor="text1"/>
          <w:sz w:val="21"/>
          <w:szCs w:val="21"/>
        </w:rPr>
        <w:t>plantation</w:t>
      </w:r>
      <w:r w:rsidRPr="0048528F">
        <w:rPr>
          <w:rFonts w:ascii="Palatino Linotype" w:hAnsi="Palatino Linotype" w:cs="Helvetica"/>
          <w:color w:val="000000" w:themeColor="text1"/>
          <w:sz w:val="21"/>
          <w:szCs w:val="21"/>
        </w:rPr>
        <w:t xml:space="preserve"> workers have not and the problem is dragging on.</w:t>
      </w:r>
      <w:r w:rsidR="009C1507" w:rsidRPr="0048528F">
        <w:rPr>
          <w:rFonts w:ascii="Palatino Linotype" w:hAnsi="Palatino Linotype" w:cs="Helvetica"/>
          <w:color w:val="000000" w:themeColor="text1"/>
          <w:sz w:val="21"/>
          <w:szCs w:val="21"/>
        </w:rPr>
        <w:t xml:space="preserve"> </w:t>
      </w:r>
      <w:r w:rsidR="007A153A" w:rsidRPr="0048528F">
        <w:rPr>
          <w:rFonts w:ascii="Palatino Linotype" w:hAnsi="Palatino Linotype" w:cs="Helvetica"/>
          <w:color w:val="000000" w:themeColor="text1"/>
          <w:sz w:val="21"/>
          <w:szCs w:val="21"/>
        </w:rPr>
        <w:t xml:space="preserve">The CWC, which in order to strengthen its influence during the parliamentary elections took up the question of the Rs 1000 daily wage, has as usual, betrayed he workers. </w:t>
      </w:r>
      <w:r w:rsidR="009E1073" w:rsidRPr="0048528F">
        <w:rPr>
          <w:rFonts w:ascii="Palatino Linotype" w:hAnsi="Palatino Linotype" w:cs="Helvetica"/>
          <w:color w:val="000000" w:themeColor="text1"/>
          <w:sz w:val="21"/>
          <w:szCs w:val="21"/>
        </w:rPr>
        <w:t xml:space="preserve"> </w:t>
      </w:r>
    </w:p>
    <w:p w:rsidR="004045BE" w:rsidRPr="0048528F" w:rsidRDefault="009C1507" w:rsidP="00E6716C">
      <w:pPr>
        <w:spacing w:before="0" w:after="120" w:line="264" w:lineRule="auto"/>
        <w:ind w:firstLine="270"/>
        <w:rPr>
          <w:rFonts w:ascii="Palatino Linotype" w:hAnsi="Palatino Linotype" w:cs="Arial"/>
          <w:color w:val="000000" w:themeColor="text1"/>
          <w:sz w:val="21"/>
          <w:szCs w:val="21"/>
        </w:rPr>
      </w:pPr>
      <w:r w:rsidRPr="0048528F">
        <w:rPr>
          <w:rFonts w:ascii="Palatino Linotype" w:hAnsi="Palatino Linotype" w:cs="Helvetica"/>
          <w:color w:val="000000" w:themeColor="text1"/>
          <w:sz w:val="21"/>
          <w:szCs w:val="21"/>
        </w:rPr>
        <w:t xml:space="preserve">Minister of Plantation Industries Naveen Dissanayake, participating as Chief Guest in the Women’s Day event of the CWC </w:t>
      </w:r>
      <w:r w:rsidRPr="0048528F">
        <w:rPr>
          <w:rFonts w:ascii="Palatino Linotype" w:hAnsi="Palatino Linotype" w:cs="Arial"/>
          <w:color w:val="000000" w:themeColor="text1"/>
          <w:sz w:val="21"/>
          <w:szCs w:val="21"/>
        </w:rPr>
        <w:t xml:space="preserve">― which boasted that it will certainly secure </w:t>
      </w:r>
      <w:r w:rsidRPr="0048528F">
        <w:rPr>
          <w:rFonts w:ascii="Palatino Linotype" w:hAnsi="Palatino Linotype" w:cs="Helvetica"/>
          <w:color w:val="000000" w:themeColor="text1"/>
          <w:sz w:val="21"/>
          <w:szCs w:val="21"/>
        </w:rPr>
        <w:t>of the Rs 1000</w:t>
      </w:r>
      <w:r w:rsidR="00B50E1E" w:rsidRPr="0048528F">
        <w:rPr>
          <w:rFonts w:ascii="Palatino Linotype" w:hAnsi="Palatino Linotype" w:cs="Helvetica"/>
          <w:color w:val="000000" w:themeColor="text1"/>
          <w:sz w:val="21"/>
          <w:szCs w:val="21"/>
        </w:rPr>
        <w:t xml:space="preserve"> </w:t>
      </w:r>
      <w:r w:rsidRPr="0048528F">
        <w:rPr>
          <w:rFonts w:ascii="Palatino Linotype" w:hAnsi="Palatino Linotype" w:cs="Helvetica"/>
          <w:color w:val="000000" w:themeColor="text1"/>
          <w:sz w:val="21"/>
          <w:szCs w:val="21"/>
        </w:rPr>
        <w:t xml:space="preserve">daily </w:t>
      </w:r>
      <w:r w:rsidR="00994EEC" w:rsidRPr="0048528F">
        <w:rPr>
          <w:rFonts w:ascii="Palatino Linotype" w:hAnsi="Palatino Linotype" w:cs="Helvetica"/>
          <w:color w:val="000000" w:themeColor="text1"/>
          <w:sz w:val="21"/>
          <w:szCs w:val="21"/>
        </w:rPr>
        <w:t>wage</w:t>
      </w:r>
      <w:r w:rsidR="00994EEC" w:rsidRPr="0048528F">
        <w:rPr>
          <w:rFonts w:ascii="Palatino Linotype" w:hAnsi="Palatino Linotype" w:cs="Arial"/>
          <w:color w:val="000000" w:themeColor="text1"/>
          <w:sz w:val="21"/>
          <w:szCs w:val="21"/>
        </w:rPr>
        <w:t xml:space="preserve"> ―</w:t>
      </w:r>
      <w:r w:rsidRPr="0048528F">
        <w:rPr>
          <w:rFonts w:ascii="Palatino Linotype" w:hAnsi="Palatino Linotype" w:cs="Arial"/>
          <w:color w:val="000000" w:themeColor="text1"/>
          <w:sz w:val="21"/>
          <w:szCs w:val="21"/>
        </w:rPr>
        <w:t xml:space="preserve"> said in his address that the government can secure </w:t>
      </w:r>
      <w:r w:rsidR="00994EEC" w:rsidRPr="0048528F">
        <w:rPr>
          <w:rFonts w:ascii="Palatino Linotype" w:hAnsi="Palatino Linotype" w:cs="Arial"/>
          <w:color w:val="000000" w:themeColor="text1"/>
          <w:sz w:val="21"/>
          <w:szCs w:val="21"/>
        </w:rPr>
        <w:t>only</w:t>
      </w:r>
      <w:r w:rsidRPr="0048528F">
        <w:rPr>
          <w:rFonts w:ascii="Palatino Linotype" w:hAnsi="Palatino Linotype" w:cs="Arial"/>
          <w:color w:val="000000" w:themeColor="text1"/>
          <w:sz w:val="21"/>
          <w:szCs w:val="21"/>
        </w:rPr>
        <w:t xml:space="preserve"> a wage of Rs 770</w:t>
      </w:r>
      <w:r w:rsidR="007A153A" w:rsidRPr="0048528F">
        <w:rPr>
          <w:rFonts w:ascii="Palatino Linotype" w:hAnsi="Palatino Linotype" w:cs="Arial"/>
          <w:color w:val="000000" w:themeColor="text1"/>
          <w:sz w:val="21"/>
          <w:szCs w:val="21"/>
        </w:rPr>
        <w:t>.</w:t>
      </w:r>
      <w:r w:rsidRPr="0048528F">
        <w:rPr>
          <w:rFonts w:ascii="Palatino Linotype" w:hAnsi="Palatino Linotype" w:cs="Arial"/>
          <w:color w:val="000000" w:themeColor="text1"/>
          <w:sz w:val="21"/>
          <w:szCs w:val="21"/>
        </w:rPr>
        <w:t xml:space="preserve"> </w:t>
      </w:r>
      <w:r w:rsidR="00E21160" w:rsidRPr="0048528F">
        <w:rPr>
          <w:rFonts w:ascii="Palatino Linotype" w:hAnsi="Palatino Linotype" w:cs="Arial"/>
          <w:color w:val="000000" w:themeColor="text1"/>
          <w:sz w:val="21"/>
          <w:szCs w:val="21"/>
        </w:rPr>
        <w:t>That exposed a possible</w:t>
      </w:r>
      <w:r w:rsidRPr="0048528F">
        <w:rPr>
          <w:rFonts w:ascii="Palatino Linotype" w:hAnsi="Palatino Linotype" w:cs="Arial"/>
          <w:color w:val="000000" w:themeColor="text1"/>
          <w:sz w:val="21"/>
          <w:szCs w:val="21"/>
        </w:rPr>
        <w:t xml:space="preserve"> conspiracy between him and Arumugan Thondaman, </w:t>
      </w:r>
      <w:r w:rsidR="00E21160" w:rsidRPr="0048528F">
        <w:rPr>
          <w:rFonts w:ascii="Palatino Linotype" w:hAnsi="Palatino Linotype" w:cs="Arial"/>
          <w:color w:val="000000" w:themeColor="text1"/>
          <w:sz w:val="21"/>
          <w:szCs w:val="21"/>
        </w:rPr>
        <w:t xml:space="preserve">leader of the CWC, who spoke more </w:t>
      </w:r>
      <w:r w:rsidR="00E6716C" w:rsidRPr="0048528F">
        <w:rPr>
          <w:rFonts w:ascii="Palatino Linotype" w:hAnsi="Palatino Linotype" w:cs="Arial"/>
          <w:color w:val="000000" w:themeColor="text1"/>
          <w:sz w:val="21"/>
          <w:szCs w:val="21"/>
        </w:rPr>
        <w:t>like</w:t>
      </w:r>
      <w:r w:rsidR="00E21160" w:rsidRPr="0048528F">
        <w:rPr>
          <w:rFonts w:ascii="Palatino Linotype" w:hAnsi="Palatino Linotype" w:cs="Arial"/>
          <w:color w:val="000000" w:themeColor="text1"/>
          <w:sz w:val="21"/>
          <w:szCs w:val="21"/>
        </w:rPr>
        <w:t xml:space="preserve"> a </w:t>
      </w:r>
      <w:r w:rsidR="00994EEC" w:rsidRPr="0048528F">
        <w:rPr>
          <w:rFonts w:ascii="Palatino Linotype" w:hAnsi="Palatino Linotype" w:cs="Arial"/>
          <w:color w:val="000000" w:themeColor="text1"/>
          <w:sz w:val="21"/>
          <w:szCs w:val="21"/>
        </w:rPr>
        <w:t>representative</w:t>
      </w:r>
      <w:r w:rsidR="00E21160" w:rsidRPr="0048528F">
        <w:rPr>
          <w:rFonts w:ascii="Palatino Linotype" w:hAnsi="Palatino Linotype" w:cs="Arial"/>
          <w:color w:val="000000" w:themeColor="text1"/>
          <w:sz w:val="21"/>
          <w:szCs w:val="21"/>
        </w:rPr>
        <w:t xml:space="preserve"> of the Employers’ Federation.</w:t>
      </w:r>
      <w:r w:rsidRPr="0048528F">
        <w:rPr>
          <w:rFonts w:ascii="Palatino Linotype" w:hAnsi="Palatino Linotype" w:cs="Arial"/>
          <w:color w:val="000000" w:themeColor="text1"/>
          <w:sz w:val="21"/>
          <w:szCs w:val="21"/>
        </w:rPr>
        <w:t xml:space="preserve"> </w:t>
      </w:r>
    </w:p>
    <w:p w:rsidR="009E1073" w:rsidRPr="0048528F" w:rsidRDefault="006B7F99" w:rsidP="00E6716C">
      <w:pPr>
        <w:spacing w:before="0" w:after="120" w:line="264" w:lineRule="auto"/>
        <w:ind w:firstLine="270"/>
        <w:rPr>
          <w:rFonts w:ascii="Palatino Linotype" w:hAnsi="Palatino Linotype" w:cs="Arial"/>
          <w:color w:val="000000" w:themeColor="text1"/>
          <w:sz w:val="21"/>
          <w:szCs w:val="21"/>
        </w:rPr>
      </w:pPr>
      <w:r w:rsidRPr="0048528F">
        <w:rPr>
          <w:rFonts w:ascii="Palatino Linotype" w:hAnsi="Palatino Linotype" w:cs="Arial"/>
          <w:color w:val="000000" w:themeColor="text1"/>
          <w:sz w:val="21"/>
          <w:szCs w:val="21"/>
        </w:rPr>
        <w:t xml:space="preserve">This process should be seen as a </w:t>
      </w:r>
      <w:r w:rsidR="00327690" w:rsidRPr="0048528F">
        <w:rPr>
          <w:rFonts w:ascii="Palatino Linotype" w:hAnsi="Palatino Linotype" w:cs="Arial"/>
          <w:color w:val="000000" w:themeColor="text1"/>
          <w:sz w:val="21"/>
          <w:szCs w:val="21"/>
        </w:rPr>
        <w:t>joint</w:t>
      </w:r>
      <w:r w:rsidRPr="0048528F">
        <w:rPr>
          <w:rFonts w:ascii="Palatino Linotype" w:hAnsi="Palatino Linotype" w:cs="Arial"/>
          <w:color w:val="000000" w:themeColor="text1"/>
          <w:sz w:val="21"/>
          <w:szCs w:val="21"/>
        </w:rPr>
        <w:t xml:space="preserve"> conspiracy of the Government</w:t>
      </w:r>
      <w:r w:rsidR="00327690" w:rsidRPr="0048528F">
        <w:rPr>
          <w:rFonts w:ascii="Palatino Linotype" w:hAnsi="Palatino Linotype" w:cs="Arial"/>
          <w:color w:val="000000" w:themeColor="text1"/>
          <w:sz w:val="21"/>
          <w:szCs w:val="21"/>
        </w:rPr>
        <w:t xml:space="preserve"> and the Employers’ Federation. </w:t>
      </w:r>
      <w:r w:rsidR="007A153A" w:rsidRPr="0048528F">
        <w:rPr>
          <w:rFonts w:ascii="Palatino Linotype" w:hAnsi="Palatino Linotype" w:cs="Arial"/>
          <w:color w:val="000000" w:themeColor="text1"/>
          <w:sz w:val="21"/>
          <w:szCs w:val="21"/>
        </w:rPr>
        <w:t>The workers should come forward to defeat the conspiracies of these partners in deception in order to secure a daily wage of Rs 1000.</w:t>
      </w:r>
    </w:p>
    <w:p w:rsidR="00327690" w:rsidRPr="0048528F" w:rsidRDefault="00327690" w:rsidP="00327690">
      <w:pPr>
        <w:spacing w:before="0" w:after="120" w:line="264" w:lineRule="auto"/>
        <w:ind w:firstLine="270"/>
        <w:rPr>
          <w:rFonts w:ascii="Palatino Linotype" w:hAnsi="Palatino Linotype" w:cs="Arial"/>
          <w:color w:val="000000" w:themeColor="text1"/>
          <w:sz w:val="21"/>
          <w:szCs w:val="21"/>
        </w:rPr>
      </w:pPr>
      <w:r w:rsidRPr="0048528F">
        <w:rPr>
          <w:rFonts w:ascii="Palatino Linotype" w:hAnsi="Palatino Linotype" w:cs="Arial"/>
          <w:color w:val="000000" w:themeColor="text1"/>
          <w:sz w:val="21"/>
          <w:szCs w:val="21"/>
        </w:rPr>
        <w:t>Arumugan Thondaman, Digambaram, Rathakrishnan and Mano Ganesan, each</w:t>
      </w:r>
      <w:r w:rsidR="007A153A" w:rsidRPr="0048528F">
        <w:rPr>
          <w:rFonts w:ascii="Palatino Linotype" w:hAnsi="Palatino Linotype" w:cs="Arial"/>
          <w:color w:val="000000" w:themeColor="text1"/>
          <w:sz w:val="21"/>
          <w:szCs w:val="21"/>
        </w:rPr>
        <w:t xml:space="preserve"> on</w:t>
      </w:r>
      <w:r w:rsidRPr="0048528F">
        <w:rPr>
          <w:rFonts w:ascii="Palatino Linotype" w:hAnsi="Palatino Linotype" w:cs="Arial"/>
          <w:color w:val="000000" w:themeColor="text1"/>
          <w:sz w:val="21"/>
          <w:szCs w:val="21"/>
        </w:rPr>
        <w:t xml:space="preserve"> his own crowed on election platforms that they will secure </w:t>
      </w:r>
      <w:r w:rsidRPr="0048528F">
        <w:rPr>
          <w:rFonts w:ascii="Palatino Linotype" w:hAnsi="Palatino Linotype" w:cs="Helvetica"/>
          <w:color w:val="000000" w:themeColor="text1"/>
          <w:sz w:val="21"/>
          <w:szCs w:val="21"/>
        </w:rPr>
        <w:t>the Rs 1000/- daily wage</w:t>
      </w:r>
      <w:r w:rsidR="007A153A" w:rsidRPr="0048528F">
        <w:rPr>
          <w:rFonts w:ascii="Palatino Linotype" w:hAnsi="Palatino Linotype" w:cs="Helvetica"/>
          <w:color w:val="000000" w:themeColor="text1"/>
          <w:sz w:val="21"/>
          <w:szCs w:val="21"/>
        </w:rPr>
        <w:t>,</w:t>
      </w:r>
      <w:r w:rsidRPr="0048528F">
        <w:rPr>
          <w:rFonts w:ascii="Palatino Linotype" w:hAnsi="Palatino Linotype" w:cs="Helvetica"/>
          <w:color w:val="000000" w:themeColor="text1"/>
          <w:sz w:val="21"/>
          <w:szCs w:val="21"/>
        </w:rPr>
        <w:t xml:space="preserve"> only to gather the votes of the people to </w:t>
      </w:r>
      <w:r w:rsidRPr="0048528F">
        <w:rPr>
          <w:rFonts w:ascii="Palatino Linotype" w:hAnsi="Palatino Linotype" w:cs="Helvetica"/>
          <w:color w:val="000000" w:themeColor="text1"/>
          <w:sz w:val="21"/>
          <w:szCs w:val="21"/>
        </w:rPr>
        <w:lastRenderedPageBreak/>
        <w:t>become MPs, ministers and junior ministers and relish the comfort of position</w:t>
      </w:r>
      <w:r w:rsidRPr="0048528F">
        <w:rPr>
          <w:rFonts w:ascii="Palatino Linotype" w:hAnsi="Palatino Linotype" w:cs="Arial"/>
          <w:color w:val="000000" w:themeColor="text1"/>
          <w:sz w:val="21"/>
          <w:szCs w:val="21"/>
        </w:rPr>
        <w:t>.</w:t>
      </w:r>
    </w:p>
    <w:p w:rsidR="004045BE" w:rsidRPr="0048528F" w:rsidRDefault="00E80357" w:rsidP="00327690">
      <w:pPr>
        <w:spacing w:before="0" w:after="120" w:line="264" w:lineRule="auto"/>
        <w:ind w:firstLine="270"/>
        <w:rPr>
          <w:rFonts w:ascii="Palatino Linotype" w:hAnsi="Palatino Linotype" w:cs="Arial"/>
          <w:color w:val="000000" w:themeColor="text1"/>
          <w:sz w:val="21"/>
          <w:szCs w:val="21"/>
        </w:rPr>
      </w:pPr>
      <w:r w:rsidRPr="0048528F">
        <w:rPr>
          <w:rFonts w:ascii="Palatino Linotype" w:hAnsi="Palatino Linotype" w:cs="Arial"/>
          <w:color w:val="000000" w:themeColor="text1"/>
          <w:sz w:val="21"/>
          <w:szCs w:val="21"/>
        </w:rPr>
        <w:t xml:space="preserve">People like </w:t>
      </w:r>
      <w:r w:rsidR="00327690" w:rsidRPr="0048528F">
        <w:rPr>
          <w:rFonts w:ascii="Palatino Linotype" w:hAnsi="Palatino Linotype" w:cs="Arial"/>
          <w:color w:val="000000" w:themeColor="text1"/>
          <w:sz w:val="21"/>
          <w:szCs w:val="21"/>
        </w:rPr>
        <w:t xml:space="preserve">Minister of Industrial Relations John Senaratne and Lakshman Kiriella </w:t>
      </w:r>
      <w:r w:rsidRPr="0048528F">
        <w:rPr>
          <w:rFonts w:ascii="Palatino Linotype" w:hAnsi="Palatino Linotype" w:cs="Arial"/>
          <w:color w:val="000000" w:themeColor="text1"/>
          <w:sz w:val="21"/>
          <w:szCs w:val="21"/>
        </w:rPr>
        <w:t xml:space="preserve">keep saying in parliament and in </w:t>
      </w:r>
      <w:r w:rsidR="00994EEC" w:rsidRPr="0048528F">
        <w:rPr>
          <w:rFonts w:ascii="Palatino Linotype" w:hAnsi="Palatino Linotype" w:cs="Arial"/>
          <w:color w:val="000000" w:themeColor="text1"/>
          <w:sz w:val="21"/>
          <w:szCs w:val="21"/>
        </w:rPr>
        <w:t>the</w:t>
      </w:r>
      <w:r w:rsidRPr="0048528F">
        <w:rPr>
          <w:rFonts w:ascii="Palatino Linotype" w:hAnsi="Palatino Linotype" w:cs="Arial"/>
          <w:color w:val="000000" w:themeColor="text1"/>
          <w:sz w:val="21"/>
          <w:szCs w:val="21"/>
        </w:rPr>
        <w:t xml:space="preserve"> media that the </w:t>
      </w:r>
      <w:r w:rsidR="00994EEC" w:rsidRPr="0048528F">
        <w:rPr>
          <w:rFonts w:ascii="Palatino Linotype" w:hAnsi="Palatino Linotype" w:cs="Arial"/>
          <w:color w:val="000000" w:themeColor="text1"/>
          <w:sz w:val="21"/>
          <w:szCs w:val="21"/>
        </w:rPr>
        <w:t>payment</w:t>
      </w:r>
      <w:r w:rsidR="00B50E1E" w:rsidRPr="0048528F">
        <w:rPr>
          <w:rFonts w:ascii="Palatino Linotype" w:hAnsi="Palatino Linotype" w:cs="Arial"/>
          <w:color w:val="000000" w:themeColor="text1"/>
          <w:sz w:val="21"/>
          <w:szCs w:val="21"/>
        </w:rPr>
        <w:t xml:space="preserve"> of</w:t>
      </w:r>
      <w:r w:rsidRPr="0048528F">
        <w:rPr>
          <w:rFonts w:ascii="Palatino Linotype" w:hAnsi="Palatino Linotype" w:cs="Arial"/>
          <w:color w:val="000000" w:themeColor="text1"/>
          <w:sz w:val="21"/>
          <w:szCs w:val="21"/>
        </w:rPr>
        <w:t xml:space="preserve"> Rs 2500 payable to </w:t>
      </w:r>
      <w:r w:rsidR="00994EEC" w:rsidRPr="0048528F">
        <w:rPr>
          <w:rFonts w:ascii="Palatino Linotype" w:hAnsi="Palatino Linotype" w:cs="Arial"/>
          <w:color w:val="000000" w:themeColor="text1"/>
          <w:sz w:val="21"/>
          <w:szCs w:val="21"/>
        </w:rPr>
        <w:t>private</w:t>
      </w:r>
      <w:r w:rsidRPr="0048528F">
        <w:rPr>
          <w:rFonts w:ascii="Palatino Linotype" w:hAnsi="Palatino Linotype" w:cs="Arial"/>
          <w:color w:val="000000" w:themeColor="text1"/>
          <w:sz w:val="21"/>
          <w:szCs w:val="21"/>
        </w:rPr>
        <w:t xml:space="preserve"> sector employees will be </w:t>
      </w:r>
      <w:r w:rsidR="00994EEC" w:rsidRPr="0048528F">
        <w:rPr>
          <w:rFonts w:ascii="Palatino Linotype" w:hAnsi="Palatino Linotype" w:cs="Arial"/>
          <w:color w:val="000000" w:themeColor="text1"/>
          <w:sz w:val="21"/>
          <w:szCs w:val="21"/>
        </w:rPr>
        <w:t>paid</w:t>
      </w:r>
      <w:r w:rsidRPr="0048528F">
        <w:rPr>
          <w:rFonts w:ascii="Palatino Linotype" w:hAnsi="Palatino Linotype" w:cs="Arial"/>
          <w:color w:val="000000" w:themeColor="text1"/>
          <w:sz w:val="21"/>
          <w:szCs w:val="21"/>
        </w:rPr>
        <w:t xml:space="preserve"> to plantation workers as well. </w:t>
      </w:r>
    </w:p>
    <w:p w:rsidR="00327690" w:rsidRPr="0048528F" w:rsidRDefault="00E80357" w:rsidP="00327690">
      <w:pPr>
        <w:spacing w:before="0" w:after="120" w:line="264" w:lineRule="auto"/>
        <w:ind w:firstLine="270"/>
        <w:rPr>
          <w:rFonts w:ascii="Palatino Linotype" w:hAnsi="Palatino Linotype" w:cs="Arial"/>
          <w:color w:val="000000" w:themeColor="text1"/>
          <w:sz w:val="21"/>
          <w:szCs w:val="21"/>
        </w:rPr>
      </w:pPr>
      <w:r w:rsidRPr="0048528F">
        <w:rPr>
          <w:rFonts w:ascii="Palatino Linotype" w:hAnsi="Palatino Linotype" w:cs="Arial"/>
          <w:color w:val="000000" w:themeColor="text1"/>
          <w:sz w:val="21"/>
          <w:szCs w:val="21"/>
        </w:rPr>
        <w:t xml:space="preserve">Although </w:t>
      </w:r>
      <w:r w:rsidR="00B50E1E" w:rsidRPr="0048528F">
        <w:rPr>
          <w:rFonts w:ascii="Palatino Linotype" w:hAnsi="Palatino Linotype" w:cs="Arial"/>
          <w:color w:val="000000" w:themeColor="text1"/>
          <w:sz w:val="21"/>
          <w:szCs w:val="21"/>
        </w:rPr>
        <w:t xml:space="preserve">there were showers of </w:t>
      </w:r>
      <w:r w:rsidRPr="0048528F">
        <w:rPr>
          <w:rFonts w:ascii="Palatino Linotype" w:hAnsi="Palatino Linotype" w:cs="Arial"/>
          <w:color w:val="000000" w:themeColor="text1"/>
          <w:sz w:val="21"/>
          <w:szCs w:val="21"/>
        </w:rPr>
        <w:t>s</w:t>
      </w:r>
      <w:r w:rsidR="00B50E1E" w:rsidRPr="0048528F">
        <w:rPr>
          <w:rFonts w:ascii="Palatino Linotype" w:hAnsi="Palatino Linotype" w:cs="Arial"/>
          <w:color w:val="000000" w:themeColor="text1"/>
          <w:sz w:val="21"/>
          <w:szCs w:val="21"/>
        </w:rPr>
        <w:t>t</w:t>
      </w:r>
      <w:r w:rsidRPr="0048528F">
        <w:rPr>
          <w:rFonts w:ascii="Palatino Linotype" w:hAnsi="Palatino Linotype" w:cs="Arial"/>
          <w:color w:val="000000" w:themeColor="text1"/>
          <w:sz w:val="21"/>
          <w:szCs w:val="21"/>
        </w:rPr>
        <w:t>a</w:t>
      </w:r>
      <w:r w:rsidR="00B50E1E" w:rsidRPr="0048528F">
        <w:rPr>
          <w:rFonts w:ascii="Palatino Linotype" w:hAnsi="Palatino Linotype" w:cs="Arial"/>
          <w:color w:val="000000" w:themeColor="text1"/>
          <w:sz w:val="21"/>
          <w:szCs w:val="21"/>
        </w:rPr>
        <w:t>t</w:t>
      </w:r>
      <w:r w:rsidRPr="0048528F">
        <w:rPr>
          <w:rFonts w:ascii="Palatino Linotype" w:hAnsi="Palatino Linotype" w:cs="Arial"/>
          <w:color w:val="000000" w:themeColor="text1"/>
          <w:sz w:val="21"/>
          <w:szCs w:val="21"/>
        </w:rPr>
        <w:t xml:space="preserve">ements </w:t>
      </w:r>
      <w:r w:rsidR="00B50E1E" w:rsidRPr="0048528F">
        <w:rPr>
          <w:rFonts w:ascii="Palatino Linotype" w:hAnsi="Palatino Linotype" w:cs="Arial"/>
          <w:color w:val="000000" w:themeColor="text1"/>
          <w:sz w:val="21"/>
          <w:szCs w:val="21"/>
        </w:rPr>
        <w:t xml:space="preserve">to the effect that for the first time in the history Rs 2500 is to be granted to plantation workers and that this was the achievement of the Tamil Progressive Alliance, </w:t>
      </w:r>
      <w:r w:rsidR="00994EEC" w:rsidRPr="0048528F">
        <w:rPr>
          <w:rFonts w:ascii="Palatino Linotype" w:hAnsi="Palatino Linotype" w:cs="Arial"/>
          <w:color w:val="000000" w:themeColor="text1"/>
          <w:sz w:val="21"/>
          <w:szCs w:val="21"/>
        </w:rPr>
        <w:t>there</w:t>
      </w:r>
      <w:r w:rsidR="00B50E1E" w:rsidRPr="0048528F">
        <w:rPr>
          <w:rFonts w:ascii="Palatino Linotype" w:hAnsi="Palatino Linotype" w:cs="Arial"/>
          <w:color w:val="000000" w:themeColor="text1"/>
          <w:sz w:val="21"/>
          <w:szCs w:val="21"/>
        </w:rPr>
        <w:t xml:space="preserve"> was no sign of anything forthcoming. </w:t>
      </w:r>
      <w:r w:rsidR="009C48CC" w:rsidRPr="0048528F">
        <w:rPr>
          <w:rFonts w:ascii="Palatino Linotype" w:hAnsi="Palatino Linotype" w:cs="Arial"/>
          <w:color w:val="000000" w:themeColor="text1"/>
          <w:sz w:val="21"/>
          <w:szCs w:val="21"/>
        </w:rPr>
        <w:t>The CWC a</w:t>
      </w:r>
      <w:r w:rsidR="00B50E1E" w:rsidRPr="0048528F">
        <w:rPr>
          <w:rFonts w:ascii="Palatino Linotype" w:hAnsi="Palatino Linotype" w:cs="Arial"/>
          <w:color w:val="000000" w:themeColor="text1"/>
          <w:sz w:val="21"/>
          <w:szCs w:val="21"/>
        </w:rPr>
        <w:t xml:space="preserve">fter </w:t>
      </w:r>
      <w:r w:rsidR="009C48CC" w:rsidRPr="0048528F">
        <w:rPr>
          <w:rFonts w:ascii="Palatino Linotype" w:hAnsi="Palatino Linotype" w:cs="Arial"/>
          <w:color w:val="000000" w:themeColor="text1"/>
          <w:sz w:val="21"/>
          <w:szCs w:val="21"/>
        </w:rPr>
        <w:t xml:space="preserve">being fully bowled over when </w:t>
      </w:r>
      <w:r w:rsidR="00B50E1E" w:rsidRPr="0048528F">
        <w:rPr>
          <w:rFonts w:ascii="Palatino Linotype" w:hAnsi="Palatino Linotype" w:cs="Helvetica"/>
          <w:color w:val="000000" w:themeColor="text1"/>
          <w:sz w:val="21"/>
          <w:szCs w:val="21"/>
        </w:rPr>
        <w:t xml:space="preserve">Naveen Dissanayake said in Parliament that the government position is a daily </w:t>
      </w:r>
      <w:r w:rsidR="00B50E1E" w:rsidRPr="0048528F">
        <w:rPr>
          <w:rFonts w:ascii="Palatino Linotype" w:hAnsi="Palatino Linotype" w:cs="Arial"/>
          <w:color w:val="000000" w:themeColor="text1"/>
          <w:sz w:val="21"/>
          <w:szCs w:val="21"/>
        </w:rPr>
        <w:t xml:space="preserve">wage of Rs 770, </w:t>
      </w:r>
      <w:r w:rsidR="009C48CC" w:rsidRPr="0048528F">
        <w:rPr>
          <w:rFonts w:ascii="Palatino Linotype" w:hAnsi="Palatino Linotype" w:cs="Arial"/>
          <w:color w:val="000000" w:themeColor="text1"/>
          <w:sz w:val="21"/>
          <w:szCs w:val="21"/>
        </w:rPr>
        <w:t xml:space="preserve">kept saying that </w:t>
      </w:r>
      <w:r w:rsidR="007A153A" w:rsidRPr="0048528F">
        <w:rPr>
          <w:rFonts w:ascii="Palatino Linotype" w:hAnsi="Palatino Linotype" w:cs="Arial"/>
          <w:color w:val="000000" w:themeColor="text1"/>
          <w:sz w:val="21"/>
          <w:szCs w:val="21"/>
        </w:rPr>
        <w:t>“</w:t>
      </w:r>
      <w:r w:rsidR="009C48CC" w:rsidRPr="0048528F">
        <w:rPr>
          <w:rFonts w:ascii="Palatino Linotype" w:hAnsi="Palatino Linotype" w:cs="Arial"/>
          <w:color w:val="000000" w:themeColor="text1"/>
          <w:sz w:val="21"/>
          <w:szCs w:val="21"/>
        </w:rPr>
        <w:t>Rs 770 is the government’s position, but we are firm on Rs 1000</w:t>
      </w:r>
      <w:r w:rsidR="007A153A" w:rsidRPr="0048528F">
        <w:rPr>
          <w:rFonts w:ascii="Palatino Linotype" w:hAnsi="Palatino Linotype" w:cs="Arial"/>
          <w:color w:val="000000" w:themeColor="text1"/>
          <w:sz w:val="21"/>
          <w:szCs w:val="21"/>
        </w:rPr>
        <w:t>”</w:t>
      </w:r>
      <w:r w:rsidR="009C48CC" w:rsidRPr="0048528F">
        <w:rPr>
          <w:rFonts w:ascii="Palatino Linotype" w:hAnsi="Palatino Linotype" w:cs="Arial"/>
          <w:color w:val="000000" w:themeColor="text1"/>
          <w:sz w:val="21"/>
          <w:szCs w:val="21"/>
        </w:rPr>
        <w:t>. They are again and again playing tricks to hoodwink the people.</w:t>
      </w:r>
    </w:p>
    <w:p w:rsidR="004045BE" w:rsidRPr="0048528F" w:rsidRDefault="009C48CC" w:rsidP="00327690">
      <w:pPr>
        <w:spacing w:before="0" w:after="120" w:line="264" w:lineRule="auto"/>
        <w:ind w:firstLine="270"/>
        <w:rPr>
          <w:rFonts w:ascii="Palatino Linotype" w:hAnsi="Palatino Linotype" w:cs="Arial"/>
          <w:color w:val="000000" w:themeColor="text1"/>
          <w:sz w:val="21"/>
          <w:szCs w:val="21"/>
        </w:rPr>
      </w:pPr>
      <w:r w:rsidRPr="0048528F">
        <w:rPr>
          <w:rFonts w:ascii="Palatino Linotype" w:hAnsi="Palatino Linotype" w:cs="Arial"/>
          <w:color w:val="000000" w:themeColor="text1"/>
          <w:sz w:val="21"/>
          <w:szCs w:val="21"/>
        </w:rPr>
        <w:t>The Digambaram-Rathakrishnan alliance, unmindful of their refuge in the government, are trying to w</w:t>
      </w:r>
      <w:r w:rsidR="007A153A" w:rsidRPr="0048528F">
        <w:rPr>
          <w:rFonts w:ascii="Palatino Linotype" w:hAnsi="Palatino Linotype" w:cs="Arial"/>
          <w:color w:val="000000" w:themeColor="text1"/>
          <w:sz w:val="21"/>
          <w:szCs w:val="21"/>
        </w:rPr>
        <w:t>r</w:t>
      </w:r>
      <w:r w:rsidRPr="0048528F">
        <w:rPr>
          <w:rFonts w:ascii="Palatino Linotype" w:hAnsi="Palatino Linotype" w:cs="Arial"/>
          <w:color w:val="000000" w:themeColor="text1"/>
          <w:sz w:val="21"/>
          <w:szCs w:val="21"/>
        </w:rPr>
        <w:t xml:space="preserve">iggle out by declaring that it was the CWC that has let down the workers on </w:t>
      </w:r>
      <w:r w:rsidR="00994EEC" w:rsidRPr="0048528F">
        <w:rPr>
          <w:rFonts w:ascii="Palatino Linotype" w:hAnsi="Palatino Linotype" w:cs="Arial"/>
          <w:color w:val="000000" w:themeColor="text1"/>
          <w:sz w:val="21"/>
          <w:szCs w:val="21"/>
        </w:rPr>
        <w:t>the</w:t>
      </w:r>
      <w:r w:rsidRPr="0048528F">
        <w:rPr>
          <w:rFonts w:ascii="Palatino Linotype" w:hAnsi="Palatino Linotype" w:cs="Arial"/>
          <w:color w:val="000000" w:themeColor="text1"/>
          <w:sz w:val="21"/>
          <w:szCs w:val="21"/>
        </w:rPr>
        <w:t xml:space="preserve"> question of wage and not them. They besides indulge in the petty politics of </w:t>
      </w:r>
      <w:r w:rsidR="00994EEC" w:rsidRPr="0048528F">
        <w:rPr>
          <w:rFonts w:ascii="Palatino Linotype" w:hAnsi="Palatino Linotype" w:cs="Arial"/>
          <w:color w:val="000000" w:themeColor="text1"/>
          <w:sz w:val="21"/>
          <w:szCs w:val="21"/>
        </w:rPr>
        <w:t>increasing</w:t>
      </w:r>
      <w:r w:rsidRPr="0048528F">
        <w:rPr>
          <w:rFonts w:ascii="Palatino Linotype" w:hAnsi="Palatino Linotype" w:cs="Arial"/>
          <w:color w:val="000000" w:themeColor="text1"/>
          <w:sz w:val="21"/>
          <w:szCs w:val="21"/>
        </w:rPr>
        <w:t xml:space="preserve"> their vote base by using the desperation of the workers. </w:t>
      </w:r>
      <w:r w:rsidR="00994EEC" w:rsidRPr="0048528F">
        <w:rPr>
          <w:rFonts w:ascii="Palatino Linotype" w:hAnsi="Palatino Linotype" w:cs="Arial"/>
          <w:color w:val="000000" w:themeColor="text1"/>
          <w:sz w:val="21"/>
          <w:szCs w:val="21"/>
        </w:rPr>
        <w:t>Overall</w:t>
      </w:r>
      <w:r w:rsidRPr="0048528F">
        <w:rPr>
          <w:rFonts w:ascii="Palatino Linotype" w:hAnsi="Palatino Linotype" w:cs="Arial"/>
          <w:color w:val="000000" w:themeColor="text1"/>
          <w:sz w:val="21"/>
          <w:szCs w:val="21"/>
        </w:rPr>
        <w:t xml:space="preserve">, </w:t>
      </w:r>
      <w:r w:rsidR="009D4D72" w:rsidRPr="0048528F">
        <w:rPr>
          <w:rFonts w:ascii="Palatino Linotype" w:hAnsi="Palatino Linotype" w:cs="Arial"/>
          <w:color w:val="000000" w:themeColor="text1"/>
          <w:sz w:val="21"/>
          <w:szCs w:val="21"/>
        </w:rPr>
        <w:t xml:space="preserve">the main trade unions and the government are spokespersons for the Employers’ Federation. </w:t>
      </w:r>
    </w:p>
    <w:p w:rsidR="009C48CC" w:rsidRPr="0048528F" w:rsidRDefault="00994EEC" w:rsidP="00327690">
      <w:pPr>
        <w:spacing w:before="0" w:after="120" w:line="264" w:lineRule="auto"/>
        <w:ind w:firstLine="270"/>
        <w:rPr>
          <w:rFonts w:ascii="Palatino Linotype" w:hAnsi="Palatino Linotype" w:cs="Arial"/>
          <w:color w:val="000000" w:themeColor="text1"/>
          <w:sz w:val="21"/>
          <w:szCs w:val="21"/>
        </w:rPr>
      </w:pPr>
      <w:r w:rsidRPr="0048528F">
        <w:rPr>
          <w:rFonts w:ascii="Palatino Linotype" w:hAnsi="Palatino Linotype" w:cs="Arial"/>
          <w:color w:val="000000" w:themeColor="text1"/>
          <w:sz w:val="21"/>
          <w:szCs w:val="21"/>
        </w:rPr>
        <w:t>The workers should dare to reject such opportunist survivalist cheats and fight from an alternative political platform. There is no power to match people’s power, and if the people cast aside their doubts and join in struggle they will win their demand of a</w:t>
      </w:r>
      <w:r w:rsidRPr="0048528F">
        <w:rPr>
          <w:rFonts w:ascii="Palatino Linotype" w:hAnsi="Palatino Linotype" w:cs="Helvetica"/>
          <w:color w:val="000000" w:themeColor="text1"/>
          <w:sz w:val="21"/>
          <w:szCs w:val="21"/>
        </w:rPr>
        <w:t xml:space="preserve"> daily wage of Rs 1000.</w:t>
      </w:r>
      <w:r w:rsidRPr="0048528F">
        <w:rPr>
          <w:rFonts w:ascii="Palatino Linotype" w:hAnsi="Palatino Linotype" w:cs="Arial"/>
          <w:color w:val="000000" w:themeColor="text1"/>
          <w:sz w:val="21"/>
          <w:szCs w:val="21"/>
        </w:rPr>
        <w:t xml:space="preserve"> </w:t>
      </w:r>
      <w:r w:rsidR="00EF6890" w:rsidRPr="0048528F">
        <w:rPr>
          <w:rFonts w:ascii="Palatino Linotype" w:hAnsi="Palatino Linotype" w:cs="Helvetica"/>
          <w:color w:val="000000" w:themeColor="text1"/>
          <w:sz w:val="21"/>
          <w:szCs w:val="21"/>
        </w:rPr>
        <w:t>The New-Democratic Marxist-Leninist Party will join hands with the plantation workers.</w:t>
      </w:r>
    </w:p>
    <w:p w:rsidR="00E6716C" w:rsidRPr="0048528F" w:rsidRDefault="00E6716C" w:rsidP="00EF6890">
      <w:pPr>
        <w:spacing w:before="0" w:line="264" w:lineRule="auto"/>
        <w:jc w:val="right"/>
        <w:rPr>
          <w:rFonts w:ascii="Palatino Linotype" w:hAnsi="Palatino Linotype" w:cs="Helvetica"/>
          <w:color w:val="000000" w:themeColor="text1"/>
          <w:sz w:val="21"/>
          <w:szCs w:val="21"/>
        </w:rPr>
      </w:pPr>
      <w:r w:rsidRPr="0048528F">
        <w:rPr>
          <w:rFonts w:ascii="Palatino Linotype" w:hAnsi="Palatino Linotype" w:cs="Helvetica"/>
          <w:color w:val="000000" w:themeColor="text1"/>
          <w:sz w:val="21"/>
          <w:szCs w:val="21"/>
        </w:rPr>
        <w:t>V Mahendran</w:t>
      </w:r>
    </w:p>
    <w:p w:rsidR="00B8570C" w:rsidRPr="0048528F" w:rsidRDefault="00E6716C" w:rsidP="003748D4">
      <w:pPr>
        <w:spacing w:before="0" w:line="264" w:lineRule="auto"/>
        <w:jc w:val="right"/>
        <w:rPr>
          <w:rFonts w:ascii="Palatino Linotype" w:hAnsi="Palatino Linotype" w:cs="Helvetica"/>
          <w:color w:val="000000" w:themeColor="text1"/>
          <w:sz w:val="21"/>
          <w:szCs w:val="21"/>
        </w:rPr>
      </w:pPr>
      <w:r w:rsidRPr="0048528F">
        <w:rPr>
          <w:rFonts w:ascii="Palatino Linotype" w:hAnsi="Palatino Linotype" w:cs="Helvetica"/>
          <w:color w:val="000000" w:themeColor="text1"/>
          <w:sz w:val="21"/>
          <w:szCs w:val="21"/>
        </w:rPr>
        <w:t>National Organizer</w:t>
      </w:r>
    </w:p>
    <w:p w:rsidR="00657A34" w:rsidRPr="0048528F" w:rsidRDefault="00657A34" w:rsidP="003748D4">
      <w:pPr>
        <w:spacing w:before="0"/>
        <w:ind w:left="360" w:right="386"/>
        <w:jc w:val="center"/>
        <w:rPr>
          <w:rFonts w:ascii="Palatino Linotype" w:hAnsi="Palatino Linotype"/>
          <w:b/>
          <w:bCs/>
          <w:iCs/>
          <w:color w:val="000000" w:themeColor="text1"/>
        </w:rPr>
      </w:pPr>
    </w:p>
    <w:p w:rsidR="004045BE" w:rsidRPr="0048528F" w:rsidRDefault="004045BE">
      <w:pPr>
        <w:spacing w:before="0"/>
        <w:ind w:firstLine="0"/>
        <w:jc w:val="center"/>
        <w:rPr>
          <w:rFonts w:ascii="Palatino Linotype" w:hAnsi="Palatino Linotype"/>
          <w:b/>
          <w:bCs/>
          <w:iCs/>
          <w:color w:val="000000" w:themeColor="text1"/>
          <w:sz w:val="32"/>
          <w:szCs w:val="32"/>
        </w:rPr>
      </w:pPr>
      <w:r w:rsidRPr="0048528F">
        <w:rPr>
          <w:rFonts w:ascii="Palatino Linotype" w:hAnsi="Palatino Linotype"/>
          <w:b/>
          <w:bCs/>
          <w:iCs/>
          <w:color w:val="000000" w:themeColor="text1"/>
          <w:sz w:val="32"/>
          <w:szCs w:val="32"/>
        </w:rPr>
        <w:br w:type="page"/>
      </w:r>
    </w:p>
    <w:p w:rsidR="00396E21" w:rsidRPr="0048528F" w:rsidRDefault="00396E21" w:rsidP="009552B4">
      <w:pPr>
        <w:spacing w:before="0"/>
        <w:ind w:left="360" w:right="389"/>
        <w:jc w:val="center"/>
        <w:rPr>
          <w:rFonts w:ascii="Palatino Linotype" w:hAnsi="Palatino Linotype"/>
          <w:b/>
          <w:bCs/>
          <w:iCs/>
          <w:color w:val="000000" w:themeColor="text1"/>
          <w:sz w:val="28"/>
          <w:szCs w:val="28"/>
        </w:rPr>
      </w:pPr>
      <w:r w:rsidRPr="0048528F">
        <w:rPr>
          <w:rFonts w:ascii="Palatino Linotype" w:hAnsi="Palatino Linotype"/>
          <w:b/>
          <w:bCs/>
          <w:iCs/>
          <w:color w:val="000000" w:themeColor="text1"/>
          <w:sz w:val="28"/>
          <w:szCs w:val="28"/>
        </w:rPr>
        <w:lastRenderedPageBreak/>
        <w:t xml:space="preserve">New-Democratic Marxist-Leninist Party May Day Processions and Rallies </w:t>
      </w:r>
    </w:p>
    <w:p w:rsidR="009552B4" w:rsidRPr="0048528F" w:rsidRDefault="009552B4" w:rsidP="009552B4">
      <w:pPr>
        <w:spacing w:before="0"/>
        <w:ind w:left="360" w:right="389"/>
        <w:jc w:val="center"/>
        <w:rPr>
          <w:rFonts w:ascii="Palatino Linotype" w:hAnsi="Palatino Linotype"/>
          <w:b/>
          <w:bCs/>
          <w:color w:val="000000" w:themeColor="text1"/>
          <w:sz w:val="20"/>
          <w:szCs w:val="20"/>
        </w:rPr>
      </w:pPr>
    </w:p>
    <w:p w:rsidR="002B3631" w:rsidRPr="0048528F" w:rsidRDefault="00396E21" w:rsidP="00166E1F">
      <w:pPr>
        <w:spacing w:before="0" w:after="120" w:line="264" w:lineRule="auto"/>
        <w:ind w:firstLine="0"/>
        <w:rPr>
          <w:rFonts w:ascii="Palatino Linotype" w:hAnsi="Palatino Linotype"/>
          <w:bCs/>
          <w:color w:val="000000" w:themeColor="text1"/>
          <w:sz w:val="21"/>
          <w:szCs w:val="21"/>
        </w:rPr>
      </w:pPr>
      <w:r w:rsidRPr="0048528F">
        <w:rPr>
          <w:rFonts w:ascii="Palatino Linotype" w:hAnsi="Palatino Linotype"/>
          <w:bCs/>
          <w:iCs/>
          <w:color w:val="000000" w:themeColor="text1"/>
          <w:sz w:val="21"/>
          <w:szCs w:val="21"/>
        </w:rPr>
        <w:t xml:space="preserve">The New-Democratic Marxist-Leninist Party </w:t>
      </w:r>
      <w:r w:rsidR="006E48B4" w:rsidRPr="0048528F">
        <w:rPr>
          <w:rFonts w:ascii="Palatino Linotype" w:hAnsi="Palatino Linotype"/>
          <w:bCs/>
          <w:iCs/>
          <w:color w:val="000000" w:themeColor="text1"/>
          <w:sz w:val="21"/>
          <w:szCs w:val="21"/>
        </w:rPr>
        <w:t>held</w:t>
      </w:r>
      <w:r w:rsidRPr="0048528F">
        <w:rPr>
          <w:rFonts w:ascii="Palatino Linotype" w:hAnsi="Palatino Linotype"/>
          <w:bCs/>
          <w:iCs/>
          <w:color w:val="000000" w:themeColor="text1"/>
          <w:sz w:val="21"/>
          <w:szCs w:val="21"/>
        </w:rPr>
        <w:t xml:space="preserve"> its May Day</w:t>
      </w:r>
      <w:r w:rsidR="006E48B4" w:rsidRPr="0048528F">
        <w:rPr>
          <w:rFonts w:ascii="Palatino Linotype" w:hAnsi="Palatino Linotype"/>
          <w:bCs/>
          <w:iCs/>
          <w:color w:val="000000" w:themeColor="text1"/>
          <w:sz w:val="21"/>
          <w:szCs w:val="21"/>
        </w:rPr>
        <w:t xml:space="preserve"> rallies at three stations, namely </w:t>
      </w:r>
      <w:r w:rsidRPr="0048528F">
        <w:rPr>
          <w:rFonts w:ascii="Palatino Linotype" w:hAnsi="Palatino Linotype"/>
          <w:bCs/>
          <w:iCs/>
          <w:color w:val="000000" w:themeColor="text1"/>
          <w:sz w:val="21"/>
          <w:szCs w:val="21"/>
        </w:rPr>
        <w:t>Puththur Valikamam East in Jaffna, Vavuniya town in the Vanni</w:t>
      </w:r>
      <w:r w:rsidRPr="0048528F">
        <w:rPr>
          <w:rFonts w:ascii="Palatino Linotype" w:hAnsi="Palatino Linotype"/>
          <w:color w:val="000000" w:themeColor="text1"/>
          <w:sz w:val="21"/>
          <w:szCs w:val="21"/>
        </w:rPr>
        <w:t xml:space="preserve"> and Matale town in the Hill Country. </w:t>
      </w:r>
    </w:p>
    <w:p w:rsidR="00396E21" w:rsidRPr="0048528F" w:rsidRDefault="002B3631" w:rsidP="002B3631">
      <w:pPr>
        <w:spacing w:before="0" w:after="120" w:line="264" w:lineRule="auto"/>
        <w:rPr>
          <w:rFonts w:ascii="Palatino Linotype" w:hAnsi="Palatino Linotype"/>
          <w:bCs/>
          <w:color w:val="000000" w:themeColor="text1"/>
          <w:sz w:val="21"/>
          <w:szCs w:val="21"/>
        </w:rPr>
      </w:pPr>
      <w:r w:rsidRPr="0048528F">
        <w:rPr>
          <w:rFonts w:ascii="Palatino Linotype" w:hAnsi="Palatino Linotype"/>
          <w:bCs/>
          <w:color w:val="000000" w:themeColor="text1"/>
          <w:sz w:val="21"/>
          <w:szCs w:val="21"/>
        </w:rPr>
        <w:t xml:space="preserve">The New-Democratic Marxist-Leninist Party </w:t>
      </w:r>
      <w:r w:rsidR="00AD09E5" w:rsidRPr="0048528F">
        <w:rPr>
          <w:rFonts w:ascii="Palatino Linotype" w:hAnsi="Palatino Linotype"/>
          <w:bCs/>
          <w:color w:val="000000" w:themeColor="text1"/>
          <w:sz w:val="21"/>
          <w:szCs w:val="21"/>
        </w:rPr>
        <w:t xml:space="preserve">had </w:t>
      </w:r>
      <w:r w:rsidRPr="0048528F">
        <w:rPr>
          <w:rFonts w:ascii="Palatino Linotype" w:hAnsi="Palatino Linotype"/>
          <w:bCs/>
          <w:color w:val="000000" w:themeColor="text1"/>
          <w:sz w:val="21"/>
          <w:szCs w:val="21"/>
        </w:rPr>
        <w:t xml:space="preserve">called upon all workers, peasants, fishers, women and youth to participate in its processions and rallies. </w:t>
      </w:r>
      <w:r w:rsidR="007A153A" w:rsidRPr="0048528F">
        <w:rPr>
          <w:rFonts w:ascii="Palatino Linotype" w:hAnsi="Palatino Linotype"/>
          <w:bCs/>
          <w:color w:val="000000" w:themeColor="text1"/>
          <w:sz w:val="21"/>
          <w:szCs w:val="21"/>
        </w:rPr>
        <w:t>The May Day rallies were preceded by processions, and</w:t>
      </w:r>
      <w:r w:rsidRPr="0048528F">
        <w:rPr>
          <w:rFonts w:ascii="Palatino Linotype" w:hAnsi="Palatino Linotype"/>
          <w:bCs/>
          <w:color w:val="000000" w:themeColor="text1"/>
          <w:sz w:val="21"/>
          <w:szCs w:val="21"/>
        </w:rPr>
        <w:t xml:space="preserve"> the</w:t>
      </w:r>
      <w:r w:rsidR="006E48B4" w:rsidRPr="0048528F">
        <w:rPr>
          <w:rFonts w:ascii="Palatino Linotype" w:hAnsi="Palatino Linotype"/>
          <w:bCs/>
          <w:color w:val="000000" w:themeColor="text1"/>
          <w:sz w:val="21"/>
          <w:szCs w:val="21"/>
        </w:rPr>
        <w:t xml:space="preserve"> events</w:t>
      </w:r>
      <w:r w:rsidR="00396E21" w:rsidRPr="0048528F">
        <w:rPr>
          <w:rFonts w:ascii="Palatino Linotype" w:hAnsi="Palatino Linotype"/>
          <w:bCs/>
          <w:color w:val="000000" w:themeColor="text1"/>
          <w:sz w:val="21"/>
          <w:szCs w:val="21"/>
        </w:rPr>
        <w:t xml:space="preserve"> </w:t>
      </w:r>
      <w:r w:rsidR="006E48B4" w:rsidRPr="0048528F">
        <w:rPr>
          <w:rFonts w:ascii="Palatino Linotype" w:hAnsi="Palatino Linotype"/>
          <w:bCs/>
          <w:color w:val="000000" w:themeColor="text1"/>
          <w:sz w:val="21"/>
          <w:szCs w:val="21"/>
        </w:rPr>
        <w:t>were</w:t>
      </w:r>
      <w:r w:rsidR="00396E21" w:rsidRPr="0048528F">
        <w:rPr>
          <w:rFonts w:ascii="Palatino Linotype" w:hAnsi="Palatino Linotype"/>
          <w:bCs/>
          <w:color w:val="000000" w:themeColor="text1"/>
          <w:sz w:val="21"/>
          <w:szCs w:val="21"/>
        </w:rPr>
        <w:t xml:space="preserve"> </w:t>
      </w:r>
      <w:r w:rsidR="006E48B4" w:rsidRPr="0048528F">
        <w:rPr>
          <w:rFonts w:ascii="Palatino Linotype" w:hAnsi="Palatino Linotype"/>
          <w:bCs/>
          <w:color w:val="000000" w:themeColor="text1"/>
          <w:sz w:val="21"/>
          <w:szCs w:val="21"/>
        </w:rPr>
        <w:t>conducted</w:t>
      </w:r>
      <w:r w:rsidR="00396E21" w:rsidRPr="0048528F">
        <w:rPr>
          <w:rFonts w:ascii="Palatino Linotype" w:hAnsi="Palatino Linotype"/>
          <w:bCs/>
          <w:color w:val="000000" w:themeColor="text1"/>
          <w:sz w:val="21"/>
          <w:szCs w:val="21"/>
        </w:rPr>
        <w:t xml:space="preserve"> under the theme “Let us Take Forward Mass Politics for People’s Power”.</w:t>
      </w:r>
      <w:r w:rsidRPr="0048528F">
        <w:rPr>
          <w:rFonts w:ascii="Palatino Linotype" w:hAnsi="Palatino Linotype"/>
          <w:bCs/>
          <w:color w:val="000000" w:themeColor="text1"/>
          <w:sz w:val="21"/>
          <w:szCs w:val="21"/>
        </w:rPr>
        <w:t xml:space="preserve"> </w:t>
      </w:r>
    </w:p>
    <w:p w:rsidR="009552B4" w:rsidRPr="0048528F" w:rsidRDefault="009552B4" w:rsidP="009552B4">
      <w:pPr>
        <w:spacing w:before="0" w:line="264" w:lineRule="auto"/>
        <w:ind w:firstLine="0"/>
        <w:rPr>
          <w:rFonts w:ascii="Palatino Linotype" w:hAnsi="Palatino Linotype"/>
          <w:bCs/>
          <w:color w:val="000000" w:themeColor="text1"/>
          <w:sz w:val="21"/>
          <w:szCs w:val="21"/>
        </w:rPr>
      </w:pPr>
      <w:r w:rsidRPr="0048528F">
        <w:rPr>
          <w:rFonts w:ascii="Palatino Linotype" w:hAnsi="Palatino Linotype"/>
          <w:b/>
          <w:bCs/>
          <w:color w:val="000000" w:themeColor="text1"/>
        </w:rPr>
        <w:t>Jaffna</w:t>
      </w:r>
    </w:p>
    <w:p w:rsidR="009552B4" w:rsidRPr="0048528F" w:rsidRDefault="009552B4" w:rsidP="0026351C">
      <w:pPr>
        <w:spacing w:before="0" w:after="120" w:line="264" w:lineRule="auto"/>
        <w:ind w:firstLine="0"/>
        <w:rPr>
          <w:rFonts w:ascii="Palatino Linotype" w:hAnsi="Palatino Linotype"/>
          <w:bCs/>
          <w:color w:val="000000" w:themeColor="text1"/>
          <w:sz w:val="21"/>
          <w:szCs w:val="21"/>
        </w:rPr>
      </w:pPr>
      <w:r w:rsidRPr="0048528F">
        <w:rPr>
          <w:rFonts w:ascii="Palatino Linotype" w:hAnsi="Palatino Linotype"/>
          <w:bCs/>
          <w:color w:val="000000" w:themeColor="text1"/>
          <w:sz w:val="21"/>
          <w:szCs w:val="21"/>
        </w:rPr>
        <w:t xml:space="preserve">The mass meeting in Jaffna was held at the </w:t>
      </w:r>
      <w:r w:rsidR="00994EEC" w:rsidRPr="0048528F">
        <w:rPr>
          <w:rFonts w:ascii="Palatino Linotype" w:hAnsi="Palatino Linotype"/>
          <w:bCs/>
          <w:iCs/>
          <w:color w:val="000000" w:themeColor="text1"/>
          <w:sz w:val="21"/>
          <w:szCs w:val="21"/>
        </w:rPr>
        <w:t>Puththur</w:t>
      </w:r>
      <w:r w:rsidRPr="0048528F">
        <w:rPr>
          <w:rFonts w:ascii="Palatino Linotype" w:hAnsi="Palatino Linotype"/>
          <w:bCs/>
          <w:color w:val="000000" w:themeColor="text1"/>
          <w:sz w:val="21"/>
          <w:szCs w:val="21"/>
        </w:rPr>
        <w:t xml:space="preserve"> Kalaimathi Playground, Valikamam East following the May Day procession starting from Avarangal Junction, Point Pedro Road, Jaffna. The meeting was presided by Comrade K Selvam Kadirgamanathan, </w:t>
      </w:r>
      <w:r w:rsidR="00994EEC" w:rsidRPr="0048528F">
        <w:rPr>
          <w:rFonts w:ascii="Palatino Linotype" w:hAnsi="Palatino Linotype"/>
          <w:bCs/>
          <w:color w:val="000000" w:themeColor="text1"/>
          <w:sz w:val="21"/>
          <w:szCs w:val="21"/>
        </w:rPr>
        <w:t>Northern</w:t>
      </w:r>
      <w:r w:rsidR="00C63EA0" w:rsidRPr="0048528F">
        <w:rPr>
          <w:rFonts w:ascii="Palatino Linotype" w:hAnsi="Palatino Linotype"/>
          <w:bCs/>
          <w:color w:val="000000" w:themeColor="text1"/>
          <w:sz w:val="21"/>
          <w:szCs w:val="21"/>
        </w:rPr>
        <w:t xml:space="preserve"> </w:t>
      </w:r>
      <w:r w:rsidRPr="0048528F">
        <w:rPr>
          <w:rFonts w:ascii="Palatino Linotype" w:hAnsi="Palatino Linotype"/>
          <w:bCs/>
          <w:color w:val="000000" w:themeColor="text1"/>
          <w:sz w:val="21"/>
          <w:szCs w:val="21"/>
        </w:rPr>
        <w:t xml:space="preserve">Regional Secretary of the NDMLP; and addressed by Comrades SK Senthivel, </w:t>
      </w:r>
      <w:r w:rsidR="00994EEC" w:rsidRPr="0048528F">
        <w:rPr>
          <w:rFonts w:ascii="Palatino Linotype" w:hAnsi="Palatino Linotype"/>
          <w:bCs/>
          <w:color w:val="000000" w:themeColor="text1"/>
          <w:sz w:val="21"/>
          <w:szCs w:val="21"/>
        </w:rPr>
        <w:t>General</w:t>
      </w:r>
      <w:r w:rsidRPr="0048528F">
        <w:rPr>
          <w:rFonts w:ascii="Palatino Linotype" w:hAnsi="Palatino Linotype"/>
          <w:bCs/>
          <w:color w:val="000000" w:themeColor="text1"/>
          <w:sz w:val="21"/>
          <w:szCs w:val="21"/>
        </w:rPr>
        <w:t xml:space="preserve"> Secretary of the NDMLP, Comrades K Thanikasalam and S Thevarajah, </w:t>
      </w:r>
      <w:r w:rsidR="00994EEC" w:rsidRPr="0048528F">
        <w:rPr>
          <w:rFonts w:ascii="Palatino Linotype" w:hAnsi="Palatino Linotype"/>
          <w:bCs/>
          <w:color w:val="000000" w:themeColor="text1"/>
          <w:sz w:val="21"/>
          <w:szCs w:val="21"/>
        </w:rPr>
        <w:t>members</w:t>
      </w:r>
      <w:r w:rsidRPr="0048528F">
        <w:rPr>
          <w:rFonts w:ascii="Palatino Linotype" w:hAnsi="Palatino Linotype"/>
          <w:bCs/>
          <w:color w:val="000000" w:themeColor="text1"/>
          <w:sz w:val="21"/>
          <w:szCs w:val="21"/>
        </w:rPr>
        <w:t xml:space="preserve"> of the </w:t>
      </w:r>
      <w:r w:rsidR="00994EEC" w:rsidRPr="0048528F">
        <w:rPr>
          <w:rFonts w:ascii="Palatino Linotype" w:hAnsi="Palatino Linotype"/>
          <w:bCs/>
          <w:color w:val="000000" w:themeColor="text1"/>
          <w:sz w:val="21"/>
          <w:szCs w:val="21"/>
        </w:rPr>
        <w:t>Politburo</w:t>
      </w:r>
      <w:r w:rsidRPr="0048528F">
        <w:rPr>
          <w:rFonts w:ascii="Palatino Linotype" w:hAnsi="Palatino Linotype"/>
          <w:bCs/>
          <w:color w:val="000000" w:themeColor="text1"/>
          <w:sz w:val="21"/>
          <w:szCs w:val="21"/>
        </w:rPr>
        <w:t xml:space="preserve"> of the NDMLP, T Sriprakash, M Mauran and S Kumar of the New </w:t>
      </w:r>
      <w:r w:rsidR="00994EEC" w:rsidRPr="0048528F">
        <w:rPr>
          <w:rFonts w:ascii="Palatino Linotype" w:hAnsi="Palatino Linotype"/>
          <w:bCs/>
          <w:color w:val="000000" w:themeColor="text1"/>
          <w:sz w:val="21"/>
          <w:szCs w:val="21"/>
        </w:rPr>
        <w:t>Democratic</w:t>
      </w:r>
      <w:r w:rsidRPr="0048528F">
        <w:rPr>
          <w:rFonts w:ascii="Palatino Linotype" w:hAnsi="Palatino Linotype"/>
          <w:bCs/>
          <w:color w:val="000000" w:themeColor="text1"/>
          <w:sz w:val="21"/>
          <w:szCs w:val="21"/>
        </w:rPr>
        <w:t xml:space="preserve"> Youth League , K Panchalingm, trade union representative, P Murugesu of the Agricultural Front,  S Thanujan of the Mass Movement for Social Justice and Ms K Vahini and Ms K Jenita of the Organization for Women’s Liberation Thought and N Pratheepan, Vavuniya District Secretary of the NDMLP.</w:t>
      </w:r>
    </w:p>
    <w:p w:rsidR="009552B4" w:rsidRPr="0048528F" w:rsidRDefault="009552B4" w:rsidP="009552B4">
      <w:pPr>
        <w:spacing w:before="0" w:line="264" w:lineRule="auto"/>
        <w:ind w:firstLine="0"/>
        <w:rPr>
          <w:rFonts w:ascii="Palatino Linotype" w:hAnsi="Palatino Linotype"/>
          <w:b/>
          <w:bCs/>
          <w:color w:val="000000" w:themeColor="text1"/>
        </w:rPr>
      </w:pPr>
      <w:r w:rsidRPr="0048528F">
        <w:rPr>
          <w:rFonts w:ascii="Palatino Linotype" w:hAnsi="Palatino Linotype"/>
          <w:b/>
          <w:bCs/>
          <w:color w:val="000000" w:themeColor="text1"/>
        </w:rPr>
        <w:t>Vavuniya</w:t>
      </w:r>
    </w:p>
    <w:p w:rsidR="009552B4" w:rsidRPr="0048528F" w:rsidRDefault="009552B4" w:rsidP="0026351C">
      <w:pPr>
        <w:spacing w:before="0" w:after="120" w:line="264" w:lineRule="auto"/>
        <w:ind w:firstLine="0"/>
        <w:rPr>
          <w:rFonts w:ascii="Palatino Linotype" w:hAnsi="Palatino Linotype"/>
          <w:bCs/>
          <w:color w:val="000000" w:themeColor="text1"/>
          <w:sz w:val="21"/>
          <w:szCs w:val="21"/>
        </w:rPr>
      </w:pPr>
      <w:r w:rsidRPr="0048528F">
        <w:rPr>
          <w:rFonts w:ascii="Palatino Linotype" w:hAnsi="Palatino Linotype"/>
          <w:bCs/>
          <w:color w:val="000000" w:themeColor="text1"/>
          <w:sz w:val="21"/>
          <w:szCs w:val="21"/>
        </w:rPr>
        <w:t xml:space="preserve">In Vavuniya, the May Day procession started from the A9 highway near the Vavuniya </w:t>
      </w:r>
      <w:r w:rsidR="0075596A" w:rsidRPr="0048528F">
        <w:rPr>
          <w:rFonts w:ascii="Palatino Linotype" w:hAnsi="Palatino Linotype"/>
          <w:bCs/>
          <w:color w:val="000000" w:themeColor="text1"/>
          <w:sz w:val="21"/>
          <w:szCs w:val="21"/>
        </w:rPr>
        <w:t>Madhya</w:t>
      </w:r>
      <w:r w:rsidRPr="0048528F">
        <w:rPr>
          <w:rFonts w:ascii="Palatino Linotype" w:hAnsi="Palatino Linotype"/>
          <w:bCs/>
          <w:color w:val="000000" w:themeColor="text1"/>
          <w:sz w:val="21"/>
          <w:szCs w:val="21"/>
        </w:rPr>
        <w:t xml:space="preserve"> </w:t>
      </w:r>
      <w:r w:rsidR="0075596A" w:rsidRPr="0048528F">
        <w:rPr>
          <w:rFonts w:ascii="Palatino Linotype" w:hAnsi="Palatino Linotype"/>
          <w:bCs/>
          <w:color w:val="000000" w:themeColor="text1"/>
          <w:sz w:val="21"/>
          <w:szCs w:val="21"/>
        </w:rPr>
        <w:t>Mahan</w:t>
      </w:r>
      <w:r w:rsidRPr="0048528F">
        <w:rPr>
          <w:rFonts w:ascii="Palatino Linotype" w:hAnsi="Palatino Linotype"/>
          <w:bCs/>
          <w:color w:val="000000" w:themeColor="text1"/>
          <w:sz w:val="21"/>
          <w:szCs w:val="21"/>
        </w:rPr>
        <w:t xml:space="preserve"> Vidyalayam and went along major roads to conclude at the New Cultural Hall, Vavuniya where the rally was held.</w:t>
      </w:r>
      <w:r w:rsidR="0026351C" w:rsidRPr="0048528F">
        <w:rPr>
          <w:rFonts w:ascii="Palatino Linotype" w:hAnsi="Palatino Linotype"/>
          <w:bCs/>
          <w:color w:val="000000" w:themeColor="text1"/>
          <w:sz w:val="21"/>
          <w:szCs w:val="21"/>
        </w:rPr>
        <w:t xml:space="preserve"> </w:t>
      </w:r>
      <w:r w:rsidR="00994EEC" w:rsidRPr="0048528F">
        <w:rPr>
          <w:rFonts w:ascii="Palatino Linotype" w:hAnsi="Palatino Linotype"/>
          <w:bCs/>
          <w:color w:val="000000" w:themeColor="text1"/>
          <w:sz w:val="21"/>
          <w:szCs w:val="21"/>
        </w:rPr>
        <w:t xml:space="preserve">The meeting was presided by Comrade M Mahendran Secretary of the Road Maintenance Workers’ Union, and addressed by Comrades SK Senthivel, General Secretary of the NDMLP, S Don Bosco, Central </w:t>
      </w:r>
      <w:r w:rsidR="00994EEC" w:rsidRPr="0048528F">
        <w:rPr>
          <w:rFonts w:ascii="Palatino Linotype" w:hAnsi="Palatino Linotype"/>
          <w:bCs/>
          <w:color w:val="000000" w:themeColor="text1"/>
          <w:sz w:val="21"/>
          <w:szCs w:val="21"/>
        </w:rPr>
        <w:lastRenderedPageBreak/>
        <w:t>Committee Member, NDMLP, Ms K Jeyavanitha of the Association for the Missing, Ms S Jeyamalar of Pandarikkulam, Ukkilamkulam, P Chandrapadman of the Mass Movement for Social Justice and N Pradeepan, Vavuniya District Secretary of the NDMLP.</w:t>
      </w:r>
    </w:p>
    <w:p w:rsidR="009552B4" w:rsidRPr="0048528F" w:rsidRDefault="009552B4" w:rsidP="0026351C">
      <w:pPr>
        <w:spacing w:before="0" w:line="264" w:lineRule="auto"/>
        <w:ind w:firstLine="0"/>
        <w:rPr>
          <w:rFonts w:ascii="Palatino Linotype" w:hAnsi="Palatino Linotype"/>
          <w:b/>
          <w:bCs/>
          <w:color w:val="000000" w:themeColor="text1"/>
        </w:rPr>
      </w:pPr>
      <w:r w:rsidRPr="0048528F">
        <w:rPr>
          <w:rFonts w:ascii="Palatino Linotype" w:hAnsi="Palatino Linotype"/>
          <w:b/>
          <w:bCs/>
          <w:color w:val="000000" w:themeColor="text1"/>
        </w:rPr>
        <w:t>Matale</w:t>
      </w:r>
    </w:p>
    <w:p w:rsidR="009552B4" w:rsidRPr="0048528F" w:rsidRDefault="009552B4" w:rsidP="00E05882">
      <w:pPr>
        <w:spacing w:before="0" w:after="120" w:line="264" w:lineRule="auto"/>
        <w:ind w:firstLine="0"/>
        <w:rPr>
          <w:rFonts w:ascii="Palatino Linotype" w:hAnsi="Palatino Linotype"/>
          <w:bCs/>
          <w:color w:val="000000" w:themeColor="text1"/>
          <w:sz w:val="21"/>
          <w:szCs w:val="21"/>
        </w:rPr>
      </w:pPr>
      <w:r w:rsidRPr="0048528F">
        <w:rPr>
          <w:rFonts w:ascii="Palatino Linotype" w:hAnsi="Palatino Linotype"/>
          <w:bCs/>
          <w:color w:val="000000" w:themeColor="text1"/>
          <w:sz w:val="21"/>
          <w:szCs w:val="21"/>
        </w:rPr>
        <w:t>In Matale, the May Day procession which start</w:t>
      </w:r>
      <w:r w:rsidR="002B3631" w:rsidRPr="0048528F">
        <w:rPr>
          <w:rFonts w:ascii="Palatino Linotype" w:hAnsi="Palatino Linotype"/>
          <w:bCs/>
          <w:color w:val="000000" w:themeColor="text1"/>
          <w:sz w:val="21"/>
          <w:szCs w:val="21"/>
        </w:rPr>
        <w:t>ed</w:t>
      </w:r>
      <w:r w:rsidRPr="0048528F">
        <w:rPr>
          <w:rFonts w:ascii="Palatino Linotype" w:hAnsi="Palatino Linotype"/>
          <w:bCs/>
          <w:color w:val="000000" w:themeColor="text1"/>
          <w:sz w:val="21"/>
          <w:szCs w:val="21"/>
        </w:rPr>
        <w:t xml:space="preserve"> from </w:t>
      </w:r>
      <w:r w:rsidR="002B3631" w:rsidRPr="0048528F">
        <w:rPr>
          <w:rFonts w:ascii="Palatino Linotype" w:hAnsi="Palatino Linotype"/>
          <w:bCs/>
          <w:color w:val="000000" w:themeColor="text1"/>
          <w:sz w:val="21"/>
          <w:szCs w:val="21"/>
        </w:rPr>
        <w:t xml:space="preserve">the </w:t>
      </w:r>
      <w:r w:rsidRPr="0048528F">
        <w:rPr>
          <w:rFonts w:ascii="Palatino Linotype" w:hAnsi="Palatino Linotype"/>
          <w:bCs/>
          <w:color w:val="000000" w:themeColor="text1"/>
          <w:sz w:val="21"/>
          <w:szCs w:val="21"/>
        </w:rPr>
        <w:t>Nugagaha Bus Station proceed</w:t>
      </w:r>
      <w:r w:rsidR="002B3631" w:rsidRPr="0048528F">
        <w:rPr>
          <w:rFonts w:ascii="Palatino Linotype" w:hAnsi="Palatino Linotype"/>
          <w:bCs/>
          <w:color w:val="000000" w:themeColor="text1"/>
          <w:sz w:val="21"/>
          <w:szCs w:val="21"/>
        </w:rPr>
        <w:t>ed</w:t>
      </w:r>
      <w:r w:rsidRPr="0048528F">
        <w:rPr>
          <w:rFonts w:ascii="Palatino Linotype" w:hAnsi="Palatino Linotype"/>
          <w:bCs/>
          <w:color w:val="000000" w:themeColor="text1"/>
          <w:sz w:val="21"/>
          <w:szCs w:val="21"/>
        </w:rPr>
        <w:t xml:space="preserve"> through major roads to reach the Municipal Council Hall</w:t>
      </w:r>
      <w:r w:rsidR="002B3631" w:rsidRPr="0048528F">
        <w:rPr>
          <w:rFonts w:ascii="Palatino Linotype" w:hAnsi="Palatino Linotype"/>
          <w:bCs/>
          <w:color w:val="000000" w:themeColor="text1"/>
          <w:sz w:val="21"/>
          <w:szCs w:val="21"/>
        </w:rPr>
        <w:t>,</w:t>
      </w:r>
      <w:r w:rsidRPr="0048528F">
        <w:rPr>
          <w:rFonts w:ascii="Palatino Linotype" w:hAnsi="Palatino Linotype"/>
          <w:bCs/>
          <w:color w:val="000000" w:themeColor="text1"/>
          <w:sz w:val="21"/>
          <w:szCs w:val="21"/>
        </w:rPr>
        <w:t xml:space="preserve"> where the rally </w:t>
      </w:r>
      <w:r w:rsidR="002B3631" w:rsidRPr="0048528F">
        <w:rPr>
          <w:rFonts w:ascii="Palatino Linotype" w:hAnsi="Palatino Linotype"/>
          <w:bCs/>
          <w:color w:val="000000" w:themeColor="text1"/>
          <w:sz w:val="21"/>
          <w:szCs w:val="21"/>
        </w:rPr>
        <w:t>was</w:t>
      </w:r>
      <w:r w:rsidRPr="0048528F">
        <w:rPr>
          <w:rFonts w:ascii="Palatino Linotype" w:hAnsi="Palatino Linotype"/>
          <w:bCs/>
          <w:color w:val="000000" w:themeColor="text1"/>
          <w:sz w:val="21"/>
          <w:szCs w:val="21"/>
        </w:rPr>
        <w:t xml:space="preserve"> held. </w:t>
      </w:r>
      <w:r w:rsidR="00994EEC" w:rsidRPr="0048528F">
        <w:rPr>
          <w:rFonts w:ascii="Palatino Linotype" w:hAnsi="Palatino Linotype"/>
          <w:bCs/>
          <w:color w:val="000000" w:themeColor="text1"/>
          <w:sz w:val="21"/>
          <w:szCs w:val="21"/>
        </w:rPr>
        <w:t>The meeting was presided by Comrade V Mahendran, National Organizer of the NDMLP, and addressed by Comrades David Suren, and S Panneerselvam, members of the Central Committee of the NDMLP, T Anojan and Seba Mohan of the Mass Movement for Social Justice, Samaya Karuppi of the Organization for Women’s Liberation Thought, Kalaimakal, representative of Meeriyabedda Victims and Gnanaprakasam, workers representative.</w:t>
      </w:r>
    </w:p>
    <w:p w:rsidR="00E05882" w:rsidRPr="0048528F" w:rsidRDefault="009552B4" w:rsidP="00C23444">
      <w:pPr>
        <w:spacing w:before="0" w:after="120"/>
        <w:ind w:firstLine="0"/>
        <w:rPr>
          <w:rFonts w:ascii="Palatino Linotype" w:hAnsi="Palatino Linotype"/>
          <w:bCs/>
          <w:iCs/>
          <w:color w:val="000000" w:themeColor="text1"/>
          <w:sz w:val="21"/>
          <w:szCs w:val="21"/>
        </w:rPr>
      </w:pPr>
      <w:r w:rsidRPr="0048528F">
        <w:rPr>
          <w:rFonts w:ascii="Palatino Linotype" w:hAnsi="Palatino Linotype"/>
          <w:bCs/>
          <w:color w:val="000000" w:themeColor="text1"/>
          <w:sz w:val="21"/>
          <w:szCs w:val="21"/>
        </w:rPr>
        <w:t>Revolutionary songs were sung and cultural events took place in all three events.</w:t>
      </w:r>
      <w:r w:rsidR="0054366F" w:rsidRPr="0048528F">
        <w:rPr>
          <w:rFonts w:ascii="Palatino Linotype" w:hAnsi="Palatino Linotype"/>
          <w:bCs/>
          <w:iCs/>
          <w:color w:val="000000" w:themeColor="text1"/>
          <w:sz w:val="21"/>
          <w:szCs w:val="21"/>
        </w:rPr>
        <w:t xml:space="preserve"> </w:t>
      </w:r>
    </w:p>
    <w:p w:rsidR="00E05882" w:rsidRPr="0048528F" w:rsidRDefault="00E05882" w:rsidP="006877F1">
      <w:pPr>
        <w:spacing w:before="0"/>
        <w:ind w:firstLine="0"/>
        <w:rPr>
          <w:rFonts w:ascii="Palatino Linotype" w:hAnsi="Palatino Linotype"/>
          <w:bCs/>
          <w:iCs/>
          <w:color w:val="000000" w:themeColor="text1"/>
          <w:sz w:val="21"/>
          <w:szCs w:val="21"/>
        </w:rPr>
      </w:pPr>
    </w:p>
    <w:p w:rsidR="00E05882" w:rsidRPr="0048528F" w:rsidRDefault="00E05882" w:rsidP="006877F1">
      <w:pPr>
        <w:spacing w:before="0" w:after="120"/>
        <w:ind w:firstLine="0"/>
        <w:jc w:val="center"/>
        <w:rPr>
          <w:rFonts w:ascii="Palatino Linotype" w:hAnsi="Palatino Linotype"/>
          <w:bCs/>
          <w:iCs/>
          <w:color w:val="000000" w:themeColor="text1"/>
          <w:sz w:val="32"/>
          <w:szCs w:val="32"/>
        </w:rPr>
      </w:pPr>
      <w:r w:rsidRPr="0048528F">
        <w:rPr>
          <w:rFonts w:ascii="Palatino Linotype" w:hAnsi="Palatino Linotype"/>
          <w:b/>
          <w:bCs/>
          <w:iCs/>
          <w:color w:val="000000" w:themeColor="text1"/>
          <w:sz w:val="32"/>
          <w:szCs w:val="32"/>
        </w:rPr>
        <w:t>May Day Address by Comrade Senthivel</w:t>
      </w:r>
    </w:p>
    <w:p w:rsidR="00AA08C4" w:rsidRPr="0048528F" w:rsidRDefault="0075596A" w:rsidP="00E05882">
      <w:pPr>
        <w:spacing w:before="0" w:after="120" w:line="264" w:lineRule="auto"/>
        <w:ind w:firstLine="0"/>
        <w:rPr>
          <w:color w:val="000000" w:themeColor="text1"/>
          <w:sz w:val="28"/>
          <w:szCs w:val="28"/>
        </w:rPr>
      </w:pPr>
      <w:r w:rsidRPr="0048528F">
        <w:rPr>
          <w:rFonts w:ascii="Palatino Linotype" w:hAnsi="Palatino Linotype"/>
          <w:color w:val="000000" w:themeColor="text1"/>
          <w:sz w:val="21"/>
          <w:szCs w:val="21"/>
        </w:rPr>
        <w:t xml:space="preserve">Comrade SK Senthivel, General Secretary of the New-Democratic Marxist-Leninist Party addressed the Revolutionary May Day Rally of the Party, chaired by </w:t>
      </w:r>
      <w:r w:rsidRPr="0048528F">
        <w:rPr>
          <w:rFonts w:ascii="Palatino Linotype" w:hAnsi="Palatino Linotype"/>
          <w:bCs/>
          <w:color w:val="000000" w:themeColor="text1"/>
          <w:sz w:val="21"/>
          <w:szCs w:val="21"/>
        </w:rPr>
        <w:t>Comrade K Selvam Kadirgamanathan, Northern Regional Secretary of the</w:t>
      </w:r>
      <w:r w:rsidRPr="0048528F">
        <w:rPr>
          <w:rFonts w:ascii="Palatino Linotype" w:hAnsi="Palatino Linotype"/>
          <w:color w:val="000000" w:themeColor="text1"/>
          <w:sz w:val="21"/>
          <w:szCs w:val="21"/>
        </w:rPr>
        <w:t xml:space="preserve"> Party and addressed by representatives of the trade union movement and the youth front affiliated to the Party, held at the </w:t>
      </w:r>
      <w:r w:rsidRPr="0048528F">
        <w:rPr>
          <w:rFonts w:ascii="Palatino Linotype" w:hAnsi="Palatino Linotype"/>
          <w:bCs/>
          <w:color w:val="000000" w:themeColor="text1"/>
          <w:sz w:val="21"/>
          <w:szCs w:val="21"/>
        </w:rPr>
        <w:t xml:space="preserve">Puththur Kalaimathi Playground, Jaffna. </w:t>
      </w:r>
      <w:r w:rsidR="00AA08C4" w:rsidRPr="0048528F">
        <w:rPr>
          <w:rFonts w:ascii="Palatino Linotype" w:hAnsi="Palatino Linotype"/>
          <w:bCs/>
          <w:color w:val="000000" w:themeColor="text1"/>
          <w:sz w:val="21"/>
          <w:szCs w:val="21"/>
        </w:rPr>
        <w:t>The text of his address is given below.</w:t>
      </w:r>
    </w:p>
    <w:p w:rsidR="00E05882" w:rsidRPr="0048528F" w:rsidRDefault="00E05882" w:rsidP="00AA08C4">
      <w:pPr>
        <w:spacing w:before="0" w:after="120" w:line="264" w:lineRule="auto"/>
        <w:ind w:firstLine="270"/>
        <w:rPr>
          <w:rFonts w:ascii="Palatino Linotype" w:hAnsi="Palatino Linotype"/>
          <w:color w:val="000000" w:themeColor="text1"/>
          <w:sz w:val="21"/>
          <w:szCs w:val="21"/>
        </w:rPr>
      </w:pPr>
      <w:r w:rsidRPr="0048528F">
        <w:rPr>
          <w:rFonts w:ascii="Palatino Linotype" w:hAnsi="Palatino Linotype"/>
          <w:color w:val="000000" w:themeColor="text1"/>
          <w:sz w:val="21"/>
          <w:szCs w:val="21"/>
        </w:rPr>
        <w:t xml:space="preserve">The Good Governance regime headed by Maithri and Ranil is in essence a continuation of previous regimes. </w:t>
      </w:r>
      <w:r w:rsidR="001E3450" w:rsidRPr="0048528F">
        <w:rPr>
          <w:rFonts w:ascii="Palatino Linotype" w:hAnsi="Palatino Linotype"/>
          <w:color w:val="000000" w:themeColor="text1"/>
          <w:sz w:val="21"/>
          <w:szCs w:val="21"/>
        </w:rPr>
        <w:t xml:space="preserve">Promises were made that changes will be brought about, but nothing worthwhile has been achieved in the past one and a quarter years. Thus the bottle is old as is the wine therein. </w:t>
      </w:r>
      <w:r w:rsidR="00994EEC" w:rsidRPr="0048528F">
        <w:rPr>
          <w:rFonts w:ascii="Palatino Linotype" w:hAnsi="Palatino Linotype"/>
          <w:color w:val="000000" w:themeColor="text1"/>
          <w:sz w:val="21"/>
          <w:szCs w:val="21"/>
        </w:rPr>
        <w:t xml:space="preserve">Nothing is new but the label of “Good Governance”. </w:t>
      </w:r>
      <w:r w:rsidR="001E3450" w:rsidRPr="0048528F">
        <w:rPr>
          <w:rFonts w:ascii="Palatino Linotype" w:hAnsi="Palatino Linotype"/>
          <w:color w:val="000000" w:themeColor="text1"/>
          <w:sz w:val="21"/>
          <w:szCs w:val="21"/>
        </w:rPr>
        <w:t xml:space="preserve">Under the circumstances, it will be foolishly vain </w:t>
      </w:r>
      <w:r w:rsidR="00994EEC" w:rsidRPr="0048528F">
        <w:rPr>
          <w:rFonts w:ascii="Palatino Linotype" w:hAnsi="Palatino Linotype"/>
          <w:color w:val="000000" w:themeColor="text1"/>
          <w:sz w:val="21"/>
          <w:szCs w:val="21"/>
        </w:rPr>
        <w:t>expectation</w:t>
      </w:r>
      <w:r w:rsidR="001E3450" w:rsidRPr="0048528F">
        <w:rPr>
          <w:rFonts w:ascii="Palatino Linotype" w:hAnsi="Palatino Linotype"/>
          <w:color w:val="000000" w:themeColor="text1"/>
          <w:sz w:val="21"/>
          <w:szCs w:val="21"/>
        </w:rPr>
        <w:t xml:space="preserve"> to hope for </w:t>
      </w:r>
      <w:r w:rsidR="001E3450" w:rsidRPr="0048528F">
        <w:rPr>
          <w:rFonts w:ascii="Palatino Linotype" w:hAnsi="Palatino Linotype"/>
          <w:color w:val="000000" w:themeColor="text1"/>
          <w:sz w:val="21"/>
          <w:szCs w:val="21"/>
        </w:rPr>
        <w:lastRenderedPageBreak/>
        <w:t>solutions to the worsening economic crisis in the country or to the national question.</w:t>
      </w:r>
    </w:p>
    <w:p w:rsidR="001E3450" w:rsidRPr="0048528F" w:rsidRDefault="001E3450" w:rsidP="001E3450">
      <w:pPr>
        <w:spacing w:before="0" w:after="120" w:line="264" w:lineRule="auto"/>
        <w:ind w:firstLine="270"/>
        <w:rPr>
          <w:rFonts w:ascii="Palatino Linotype" w:hAnsi="Palatino Linotype"/>
          <w:color w:val="000000" w:themeColor="text1"/>
          <w:sz w:val="21"/>
          <w:szCs w:val="21"/>
        </w:rPr>
      </w:pPr>
      <w:r w:rsidRPr="0048528F">
        <w:rPr>
          <w:rFonts w:ascii="Palatino Linotype" w:hAnsi="Palatino Linotype"/>
          <w:color w:val="000000" w:themeColor="text1"/>
          <w:sz w:val="21"/>
          <w:szCs w:val="21"/>
        </w:rPr>
        <w:t xml:space="preserve">The President </w:t>
      </w:r>
      <w:r w:rsidR="00BD7F40" w:rsidRPr="0048528F">
        <w:rPr>
          <w:rFonts w:ascii="Palatino Linotype" w:hAnsi="Palatino Linotype"/>
          <w:color w:val="000000" w:themeColor="text1"/>
          <w:sz w:val="21"/>
          <w:szCs w:val="21"/>
        </w:rPr>
        <w:t>continues to talk</w:t>
      </w:r>
      <w:r w:rsidRPr="0048528F">
        <w:rPr>
          <w:rFonts w:ascii="Palatino Linotype" w:hAnsi="Palatino Linotype"/>
          <w:color w:val="000000" w:themeColor="text1"/>
          <w:sz w:val="21"/>
          <w:szCs w:val="21"/>
        </w:rPr>
        <w:t xml:space="preserve"> </w:t>
      </w:r>
      <w:r w:rsidR="00BD7F40" w:rsidRPr="0048528F">
        <w:rPr>
          <w:rFonts w:ascii="Palatino Linotype" w:hAnsi="Palatino Linotype"/>
          <w:color w:val="000000" w:themeColor="text1"/>
          <w:sz w:val="21"/>
          <w:szCs w:val="21"/>
        </w:rPr>
        <w:t>about</w:t>
      </w:r>
      <w:r w:rsidRPr="0048528F">
        <w:rPr>
          <w:rFonts w:ascii="Palatino Linotype" w:hAnsi="Palatino Linotype"/>
          <w:color w:val="000000" w:themeColor="text1"/>
          <w:sz w:val="21"/>
          <w:szCs w:val="21"/>
        </w:rPr>
        <w:t xml:space="preserve"> a national economy and local production from the standpoint of his </w:t>
      </w:r>
      <w:r w:rsidR="00BD7F40" w:rsidRPr="0048528F">
        <w:rPr>
          <w:rFonts w:ascii="Palatino Linotype" w:hAnsi="Palatino Linotype"/>
          <w:color w:val="000000" w:themeColor="text1"/>
          <w:sz w:val="21"/>
          <w:szCs w:val="21"/>
        </w:rPr>
        <w:t xml:space="preserve">Sri Lanka Freedom Party. But the Prime Minister is speaking highly of the foreign policy of his political </w:t>
      </w:r>
      <w:r w:rsidR="00994EEC" w:rsidRPr="0048528F">
        <w:rPr>
          <w:rFonts w:ascii="Palatino Linotype" w:hAnsi="Palatino Linotype"/>
          <w:color w:val="000000" w:themeColor="text1"/>
          <w:sz w:val="21"/>
          <w:szCs w:val="21"/>
        </w:rPr>
        <w:t>mentor</w:t>
      </w:r>
      <w:r w:rsidR="00BD7F40" w:rsidRPr="0048528F">
        <w:rPr>
          <w:rFonts w:ascii="Palatino Linotype" w:hAnsi="Palatino Linotype"/>
          <w:color w:val="000000" w:themeColor="text1"/>
          <w:sz w:val="21"/>
          <w:szCs w:val="21"/>
        </w:rPr>
        <w:t xml:space="preserve"> JR Jayewardene. Consequently, there is a situation in which the country is in a state of uncertainty regarding its path to progress.</w:t>
      </w:r>
      <w:r w:rsidR="00C63EA0" w:rsidRPr="0048528F">
        <w:rPr>
          <w:rFonts w:ascii="Palatino Linotype" w:hAnsi="Palatino Linotype"/>
          <w:color w:val="000000" w:themeColor="text1"/>
          <w:sz w:val="21"/>
          <w:szCs w:val="21"/>
        </w:rPr>
        <w:t xml:space="preserve"> The message of the Party on this May Day is that the people should appreciate the political and economic bases of these and dare to advance along the path of alternative mass politics that suits them.</w:t>
      </w:r>
    </w:p>
    <w:p w:rsidR="00AA08C4" w:rsidRPr="0048528F" w:rsidRDefault="00AA08C4" w:rsidP="001E3450">
      <w:pPr>
        <w:spacing w:before="0" w:after="120" w:line="264" w:lineRule="auto"/>
        <w:ind w:firstLine="270"/>
        <w:rPr>
          <w:rFonts w:ascii="Palatino Linotype" w:hAnsi="Palatino Linotype"/>
          <w:color w:val="000000" w:themeColor="text1"/>
          <w:sz w:val="21"/>
          <w:szCs w:val="21"/>
        </w:rPr>
      </w:pPr>
      <w:r w:rsidRPr="0048528F">
        <w:rPr>
          <w:rFonts w:ascii="Palatino Linotype" w:hAnsi="Palatino Linotype"/>
          <w:color w:val="000000" w:themeColor="text1"/>
          <w:sz w:val="21"/>
          <w:szCs w:val="21"/>
        </w:rPr>
        <w:t xml:space="preserve">The country’s economy faces severe crises. The principal policy of the government </w:t>
      </w:r>
      <w:r w:rsidR="00DF68F4" w:rsidRPr="0048528F">
        <w:rPr>
          <w:rFonts w:ascii="Palatino Linotype" w:hAnsi="Palatino Linotype"/>
          <w:color w:val="000000" w:themeColor="text1"/>
          <w:sz w:val="21"/>
          <w:szCs w:val="21"/>
        </w:rPr>
        <w:t xml:space="preserve">to face the crises is to borrow massive sums as foreign loans and bring in foreign investment. The International Monetary Fund, which is under the control of the US, has granted a loan of US Dollars 1.5 billion, subject to five conditions. </w:t>
      </w:r>
      <w:r w:rsidR="00994EEC" w:rsidRPr="0048528F">
        <w:rPr>
          <w:rFonts w:ascii="Palatino Linotype" w:hAnsi="Palatino Linotype"/>
          <w:color w:val="000000" w:themeColor="text1"/>
          <w:sz w:val="21"/>
          <w:szCs w:val="21"/>
        </w:rPr>
        <w:t>It is</w:t>
      </w:r>
      <w:r w:rsidR="00DF68F4" w:rsidRPr="0048528F">
        <w:rPr>
          <w:rFonts w:ascii="Palatino Linotype" w:hAnsi="Palatino Linotype"/>
          <w:color w:val="000000" w:themeColor="text1"/>
          <w:sz w:val="21"/>
          <w:szCs w:val="21"/>
        </w:rPr>
        <w:t xml:space="preserve"> because of that the Value Added Tax has been raised to 15%. As a result, the prices of goods will increase and the cost of living will rise further. Thereby, the ordinary toiling masses will face the harsh consequences.</w:t>
      </w:r>
    </w:p>
    <w:p w:rsidR="00DF68F4" w:rsidRPr="0048528F" w:rsidRDefault="00DF68F4" w:rsidP="001E3450">
      <w:pPr>
        <w:spacing w:before="0" w:after="120" w:line="264" w:lineRule="auto"/>
        <w:ind w:firstLine="270"/>
        <w:rPr>
          <w:rFonts w:ascii="Palatino Linotype" w:hAnsi="Palatino Linotype"/>
          <w:color w:val="000000" w:themeColor="text1"/>
          <w:sz w:val="21"/>
          <w:szCs w:val="21"/>
        </w:rPr>
      </w:pPr>
      <w:r w:rsidRPr="0048528F">
        <w:rPr>
          <w:rFonts w:ascii="Palatino Linotype" w:hAnsi="Palatino Linotype"/>
          <w:color w:val="000000" w:themeColor="text1"/>
          <w:sz w:val="21"/>
          <w:szCs w:val="21"/>
        </w:rPr>
        <w:t xml:space="preserve">At the same time, in the </w:t>
      </w:r>
      <w:r w:rsidR="00994EEC" w:rsidRPr="0048528F">
        <w:rPr>
          <w:rFonts w:ascii="Palatino Linotype" w:hAnsi="Palatino Linotype"/>
          <w:color w:val="000000" w:themeColor="text1"/>
          <w:sz w:val="21"/>
          <w:szCs w:val="21"/>
        </w:rPr>
        <w:t>name of</w:t>
      </w:r>
      <w:r w:rsidRPr="0048528F">
        <w:rPr>
          <w:rFonts w:ascii="Palatino Linotype" w:hAnsi="Palatino Linotype"/>
          <w:color w:val="000000" w:themeColor="text1"/>
          <w:sz w:val="21"/>
          <w:szCs w:val="21"/>
        </w:rPr>
        <w:t xml:space="preserve"> development the southern part of the country is being handed over to China and the north eastern part to India. Various investments from the US and Europe are to be introduced in various parts of the country.</w:t>
      </w:r>
      <w:r w:rsidR="00994EEC" w:rsidRPr="0048528F">
        <w:rPr>
          <w:rFonts w:ascii="Palatino Linotype" w:hAnsi="Palatino Linotype"/>
          <w:color w:val="000000" w:themeColor="text1"/>
          <w:sz w:val="21"/>
          <w:szCs w:val="21"/>
        </w:rPr>
        <w:t xml:space="preserve"> There are</w:t>
      </w:r>
      <w:r w:rsidR="00F33A50" w:rsidRPr="0048528F">
        <w:rPr>
          <w:rFonts w:ascii="Palatino Linotype" w:hAnsi="Palatino Linotype"/>
          <w:color w:val="000000" w:themeColor="text1"/>
          <w:sz w:val="21"/>
          <w:szCs w:val="21"/>
        </w:rPr>
        <w:t>,</w:t>
      </w:r>
      <w:r w:rsidR="00994EEC" w:rsidRPr="0048528F">
        <w:rPr>
          <w:rFonts w:ascii="Palatino Linotype" w:hAnsi="Palatino Linotype"/>
          <w:color w:val="000000" w:themeColor="text1"/>
          <w:sz w:val="21"/>
          <w:szCs w:val="21"/>
        </w:rPr>
        <w:t xml:space="preserve"> besides</w:t>
      </w:r>
      <w:r w:rsidR="00F33A50" w:rsidRPr="0048528F">
        <w:rPr>
          <w:rFonts w:ascii="Palatino Linotype" w:hAnsi="Palatino Linotype"/>
          <w:color w:val="000000" w:themeColor="text1"/>
          <w:sz w:val="21"/>
          <w:szCs w:val="21"/>
        </w:rPr>
        <w:t>,</w:t>
      </w:r>
      <w:r w:rsidR="00994EEC" w:rsidRPr="0048528F">
        <w:rPr>
          <w:rFonts w:ascii="Palatino Linotype" w:hAnsi="Palatino Linotype"/>
          <w:color w:val="000000" w:themeColor="text1"/>
          <w:sz w:val="21"/>
          <w:szCs w:val="21"/>
        </w:rPr>
        <w:t xml:space="preserve"> moves afoot to sign the Indo-Sri Lanka Economic and Technology Cooperative Agreement (ETCA). The consequent issues and crises will be affecting all the people of the country.</w:t>
      </w:r>
    </w:p>
    <w:p w:rsidR="00994EEC" w:rsidRPr="0048528F" w:rsidRDefault="00994EEC" w:rsidP="001E3450">
      <w:pPr>
        <w:spacing w:before="0" w:after="120" w:line="264" w:lineRule="auto"/>
        <w:ind w:firstLine="270"/>
        <w:rPr>
          <w:rFonts w:ascii="Palatino Linotype" w:hAnsi="Palatino Linotype"/>
          <w:color w:val="000000" w:themeColor="text1"/>
          <w:sz w:val="21"/>
          <w:szCs w:val="21"/>
        </w:rPr>
      </w:pPr>
      <w:r w:rsidRPr="0048528F">
        <w:rPr>
          <w:rFonts w:ascii="Palatino Linotype" w:hAnsi="Palatino Linotype"/>
          <w:color w:val="000000" w:themeColor="text1"/>
          <w:sz w:val="21"/>
          <w:szCs w:val="21"/>
        </w:rPr>
        <w:t>Likewise, the solution to the national question too is plodding along with mere expectations.</w:t>
      </w:r>
      <w:r w:rsidR="00FF2A34" w:rsidRPr="0048528F">
        <w:rPr>
          <w:rFonts w:ascii="Palatino Linotype" w:hAnsi="Palatino Linotype"/>
          <w:color w:val="000000" w:themeColor="text1"/>
          <w:sz w:val="21"/>
          <w:szCs w:val="21"/>
        </w:rPr>
        <w:t xml:space="preserve"> This </w:t>
      </w:r>
      <w:r w:rsidR="00BF5D1A" w:rsidRPr="0048528F">
        <w:rPr>
          <w:rFonts w:ascii="Palatino Linotype" w:hAnsi="Palatino Linotype"/>
          <w:color w:val="000000" w:themeColor="text1"/>
          <w:sz w:val="21"/>
          <w:szCs w:val="21"/>
        </w:rPr>
        <w:t>government</w:t>
      </w:r>
      <w:r w:rsidR="00FF2A34" w:rsidRPr="0048528F">
        <w:rPr>
          <w:rFonts w:ascii="Palatino Linotype" w:hAnsi="Palatino Linotype"/>
          <w:color w:val="000000" w:themeColor="text1"/>
          <w:sz w:val="21"/>
          <w:szCs w:val="21"/>
        </w:rPr>
        <w:t xml:space="preserve">, like the </w:t>
      </w:r>
      <w:r w:rsidR="00BF5D1A" w:rsidRPr="0048528F">
        <w:rPr>
          <w:rFonts w:ascii="Palatino Linotype" w:hAnsi="Palatino Linotype"/>
          <w:color w:val="000000" w:themeColor="text1"/>
          <w:sz w:val="21"/>
          <w:szCs w:val="21"/>
        </w:rPr>
        <w:t>earlier</w:t>
      </w:r>
      <w:r w:rsidR="00FF2A34" w:rsidRPr="0048528F">
        <w:rPr>
          <w:rFonts w:ascii="Palatino Linotype" w:hAnsi="Palatino Linotype"/>
          <w:color w:val="000000" w:themeColor="text1"/>
          <w:sz w:val="21"/>
          <w:szCs w:val="21"/>
        </w:rPr>
        <w:t xml:space="preserve"> government, appears to drag on the national question. Meantime, we </w:t>
      </w:r>
      <w:r w:rsidR="00BF5D1A" w:rsidRPr="0048528F">
        <w:rPr>
          <w:rFonts w:ascii="Palatino Linotype" w:hAnsi="Palatino Linotype"/>
          <w:color w:val="000000" w:themeColor="text1"/>
          <w:sz w:val="21"/>
          <w:szCs w:val="21"/>
        </w:rPr>
        <w:t>see</w:t>
      </w:r>
      <w:r w:rsidR="00FF2A34" w:rsidRPr="0048528F">
        <w:rPr>
          <w:rFonts w:ascii="Palatino Linotype" w:hAnsi="Palatino Linotype"/>
          <w:color w:val="000000" w:themeColor="text1"/>
          <w:sz w:val="21"/>
          <w:szCs w:val="21"/>
        </w:rPr>
        <w:t xml:space="preserve"> the Tamil National Alliance which is conducting political business with the government and its leader R Sampanthan are on the horns of a dilemma and deluding the Tamil people that a </w:t>
      </w:r>
      <w:r w:rsidR="00F303B2" w:rsidRPr="0048528F">
        <w:rPr>
          <w:rFonts w:ascii="Palatino Linotype" w:hAnsi="Palatino Linotype"/>
          <w:color w:val="000000" w:themeColor="text1"/>
          <w:sz w:val="21"/>
          <w:szCs w:val="21"/>
        </w:rPr>
        <w:t xml:space="preserve">solution </w:t>
      </w:r>
      <w:r w:rsidR="00FF2A34" w:rsidRPr="0048528F">
        <w:rPr>
          <w:rFonts w:ascii="Palatino Linotype" w:hAnsi="Palatino Linotype"/>
          <w:color w:val="000000" w:themeColor="text1"/>
          <w:sz w:val="21"/>
          <w:szCs w:val="21"/>
        </w:rPr>
        <w:t xml:space="preserve">is in sight. They have thus far </w:t>
      </w:r>
      <w:r w:rsidR="00F303B2" w:rsidRPr="0048528F">
        <w:rPr>
          <w:rFonts w:ascii="Palatino Linotype" w:hAnsi="Palatino Linotype"/>
          <w:color w:val="000000" w:themeColor="text1"/>
          <w:sz w:val="21"/>
          <w:szCs w:val="21"/>
        </w:rPr>
        <w:t xml:space="preserve">been unable to secure from the Good Governance regime solutions to </w:t>
      </w:r>
      <w:r w:rsidR="00F303B2" w:rsidRPr="0048528F">
        <w:rPr>
          <w:rFonts w:ascii="Palatino Linotype" w:hAnsi="Palatino Linotype"/>
          <w:color w:val="000000" w:themeColor="text1"/>
          <w:sz w:val="21"/>
          <w:szCs w:val="21"/>
        </w:rPr>
        <w:lastRenderedPageBreak/>
        <w:t xml:space="preserve">the main problems facing </w:t>
      </w:r>
      <w:r w:rsidR="00BF5D1A" w:rsidRPr="0048528F">
        <w:rPr>
          <w:rFonts w:ascii="Palatino Linotype" w:hAnsi="Palatino Linotype"/>
          <w:color w:val="000000" w:themeColor="text1"/>
          <w:sz w:val="21"/>
          <w:szCs w:val="21"/>
        </w:rPr>
        <w:t>the</w:t>
      </w:r>
      <w:r w:rsidR="00F303B2" w:rsidRPr="0048528F">
        <w:rPr>
          <w:rFonts w:ascii="Palatino Linotype" w:hAnsi="Palatino Linotype"/>
          <w:color w:val="000000" w:themeColor="text1"/>
          <w:sz w:val="21"/>
          <w:szCs w:val="21"/>
        </w:rPr>
        <w:t xml:space="preserve"> Tamil people through their politics of accommodation. </w:t>
      </w:r>
    </w:p>
    <w:p w:rsidR="00BF5D1A" w:rsidRPr="0048528F" w:rsidRDefault="00BF5D1A" w:rsidP="001E3450">
      <w:pPr>
        <w:spacing w:before="0" w:after="120" w:line="264" w:lineRule="auto"/>
        <w:ind w:firstLine="270"/>
        <w:rPr>
          <w:rFonts w:ascii="Palatino Linotype" w:hAnsi="Palatino Linotype"/>
          <w:color w:val="000000" w:themeColor="text1"/>
          <w:sz w:val="21"/>
          <w:szCs w:val="21"/>
        </w:rPr>
      </w:pPr>
      <w:r w:rsidRPr="0048528F">
        <w:rPr>
          <w:rFonts w:ascii="Palatino Linotype" w:hAnsi="Palatino Linotype"/>
          <w:color w:val="000000" w:themeColor="text1"/>
          <w:sz w:val="21"/>
          <w:szCs w:val="21"/>
        </w:rPr>
        <w:t>At the same time, in order to distract the attention of the Tamil people, they pledge, aloud in the Northern Provincial Council and in a subdued tone in Parliament, that their solution is a federal solution. The pattern of their politics of accommodation will eventually bring political disappointment and frustration to the Tamil people.</w:t>
      </w:r>
    </w:p>
    <w:p w:rsidR="00E05882" w:rsidRPr="0048528F" w:rsidRDefault="00F80570" w:rsidP="004045BE">
      <w:pPr>
        <w:spacing w:before="0" w:line="264" w:lineRule="auto"/>
        <w:ind w:firstLine="270"/>
        <w:rPr>
          <w:rFonts w:ascii="Palatino Linotype" w:hAnsi="Palatino Linotype"/>
          <w:color w:val="000000" w:themeColor="text1"/>
          <w:sz w:val="21"/>
          <w:szCs w:val="21"/>
        </w:rPr>
      </w:pPr>
      <w:r w:rsidRPr="0048528F">
        <w:rPr>
          <w:rFonts w:ascii="Palatino Linotype" w:hAnsi="Palatino Linotype"/>
          <w:color w:val="000000" w:themeColor="text1"/>
          <w:sz w:val="21"/>
          <w:szCs w:val="21"/>
        </w:rPr>
        <w:t>Hence, the people should view</w:t>
      </w:r>
      <w:r w:rsidR="0083093B" w:rsidRPr="0048528F">
        <w:rPr>
          <w:rFonts w:ascii="Palatino Linotype" w:hAnsi="Palatino Linotype"/>
          <w:color w:val="000000" w:themeColor="text1"/>
          <w:sz w:val="21"/>
          <w:szCs w:val="21"/>
        </w:rPr>
        <w:t>, based on their experience,</w:t>
      </w:r>
      <w:r w:rsidRPr="0048528F">
        <w:rPr>
          <w:rFonts w:ascii="Palatino Linotype" w:hAnsi="Palatino Linotype"/>
          <w:color w:val="000000" w:themeColor="text1"/>
          <w:sz w:val="21"/>
          <w:szCs w:val="21"/>
        </w:rPr>
        <w:t xml:space="preserve"> the </w:t>
      </w:r>
      <w:r w:rsidR="0083093B" w:rsidRPr="0048528F">
        <w:rPr>
          <w:rFonts w:ascii="Palatino Linotype" w:hAnsi="Palatino Linotype"/>
          <w:color w:val="000000" w:themeColor="text1"/>
          <w:sz w:val="21"/>
          <w:szCs w:val="21"/>
        </w:rPr>
        <w:t xml:space="preserve">impotence of the policies that could not be fulfilled by their Tamil nationalist leaders. It is thus necessary for the people to </w:t>
      </w:r>
      <w:r w:rsidR="0075596A" w:rsidRPr="0048528F">
        <w:rPr>
          <w:rFonts w:ascii="Palatino Linotype" w:hAnsi="Palatino Linotype"/>
          <w:color w:val="000000" w:themeColor="text1"/>
          <w:sz w:val="21"/>
          <w:szCs w:val="21"/>
        </w:rPr>
        <w:t>cleanly</w:t>
      </w:r>
      <w:r w:rsidR="0083093B" w:rsidRPr="0048528F">
        <w:rPr>
          <w:rFonts w:ascii="Palatino Linotype" w:hAnsi="Palatino Linotype"/>
          <w:color w:val="000000" w:themeColor="text1"/>
          <w:sz w:val="21"/>
          <w:szCs w:val="21"/>
        </w:rPr>
        <w:t xml:space="preserve"> understand the current political reality and arrive at alternative politics for the people through mass </w:t>
      </w:r>
      <w:r w:rsidR="0075596A" w:rsidRPr="0048528F">
        <w:rPr>
          <w:rFonts w:ascii="Palatino Linotype" w:hAnsi="Palatino Linotype"/>
          <w:color w:val="000000" w:themeColor="text1"/>
          <w:sz w:val="21"/>
          <w:szCs w:val="21"/>
        </w:rPr>
        <w:t>struggles</w:t>
      </w:r>
      <w:r w:rsidR="0083093B" w:rsidRPr="0048528F">
        <w:rPr>
          <w:rFonts w:ascii="Palatino Linotype" w:hAnsi="Palatino Linotype"/>
          <w:color w:val="000000" w:themeColor="text1"/>
          <w:sz w:val="21"/>
          <w:szCs w:val="21"/>
        </w:rPr>
        <w:t>.</w:t>
      </w:r>
    </w:p>
    <w:p w:rsidR="004045BE" w:rsidRPr="0048528F" w:rsidRDefault="004045BE" w:rsidP="004045BE">
      <w:pPr>
        <w:spacing w:before="0" w:line="264" w:lineRule="auto"/>
        <w:ind w:firstLine="270"/>
        <w:rPr>
          <w:rFonts w:ascii="Palatino Linotype" w:hAnsi="Palatino Linotype"/>
          <w:b/>
          <w:color w:val="000000" w:themeColor="text1"/>
          <w:sz w:val="21"/>
          <w:szCs w:val="21"/>
        </w:rPr>
      </w:pPr>
    </w:p>
    <w:p w:rsidR="00D558E0" w:rsidRPr="0048528F" w:rsidRDefault="00D558E0" w:rsidP="00D558E0">
      <w:pPr>
        <w:spacing w:before="0"/>
        <w:ind w:firstLine="0"/>
        <w:jc w:val="center"/>
        <w:rPr>
          <w:rFonts w:ascii="Palatino Linotype" w:hAnsi="Palatino Linotype"/>
          <w:b/>
          <w:color w:val="000000" w:themeColor="text1"/>
          <w:sz w:val="28"/>
          <w:szCs w:val="28"/>
        </w:rPr>
      </w:pPr>
      <w:r w:rsidRPr="0048528F">
        <w:rPr>
          <w:rFonts w:ascii="Palatino Linotype" w:hAnsi="Palatino Linotype"/>
          <w:b/>
          <w:color w:val="000000" w:themeColor="text1"/>
          <w:sz w:val="28"/>
          <w:szCs w:val="28"/>
        </w:rPr>
        <w:t>Revolutionary May Day Slogans for</w:t>
      </w:r>
    </w:p>
    <w:p w:rsidR="00D558E0" w:rsidRPr="0048528F" w:rsidRDefault="00D558E0" w:rsidP="004045BE">
      <w:pPr>
        <w:spacing w:before="0" w:after="120"/>
        <w:ind w:firstLine="0"/>
        <w:jc w:val="center"/>
        <w:rPr>
          <w:rFonts w:ascii="Palatino Linotype" w:hAnsi="Palatino Linotype"/>
          <w:b/>
          <w:color w:val="000000" w:themeColor="text1"/>
          <w:sz w:val="32"/>
          <w:szCs w:val="32"/>
        </w:rPr>
      </w:pPr>
      <w:r w:rsidRPr="0048528F">
        <w:rPr>
          <w:rFonts w:ascii="Palatino Linotype" w:hAnsi="Palatino Linotype"/>
          <w:b/>
          <w:color w:val="000000" w:themeColor="text1"/>
          <w:sz w:val="28"/>
          <w:szCs w:val="28"/>
        </w:rPr>
        <w:t>NDMLP May Day Rallies, 2016</w:t>
      </w:r>
      <w:r w:rsidRPr="0048528F">
        <w:rPr>
          <w:rFonts w:ascii="Palatino Linotype" w:hAnsi="Palatino Linotype"/>
          <w:b/>
          <w:color w:val="000000" w:themeColor="text1"/>
          <w:sz w:val="32"/>
          <w:szCs w:val="32"/>
        </w:rPr>
        <w:t xml:space="preserve"> </w:t>
      </w:r>
    </w:p>
    <w:p w:rsidR="00D558E0" w:rsidRPr="0048528F" w:rsidRDefault="00D558E0" w:rsidP="002B7CE8">
      <w:pPr>
        <w:spacing w:before="0" w:line="264" w:lineRule="auto"/>
        <w:ind w:left="547" w:hanging="367"/>
        <w:jc w:val="left"/>
        <w:rPr>
          <w:rFonts w:ascii="Palatino Linotype" w:hAnsi="Palatino Linotype"/>
          <w:color w:val="000000" w:themeColor="text1"/>
          <w:sz w:val="21"/>
          <w:szCs w:val="21"/>
        </w:rPr>
      </w:pPr>
      <w:r w:rsidRPr="0048528F">
        <w:rPr>
          <w:rFonts w:ascii="Palatino Linotype" w:hAnsi="Palatino Linotype"/>
          <w:color w:val="000000" w:themeColor="text1"/>
          <w:sz w:val="21"/>
          <w:szCs w:val="21"/>
        </w:rPr>
        <w:t>1.</w:t>
      </w:r>
      <w:r w:rsidRPr="0048528F">
        <w:rPr>
          <w:rFonts w:ascii="Palatino Linotype" w:hAnsi="Palatino Linotype"/>
          <w:color w:val="000000" w:themeColor="text1"/>
          <w:sz w:val="21"/>
          <w:szCs w:val="21"/>
        </w:rPr>
        <w:tab/>
        <w:t xml:space="preserve">Workers of the world unite! </w:t>
      </w:r>
    </w:p>
    <w:p w:rsidR="00D558E0" w:rsidRPr="0048528F" w:rsidRDefault="00D558E0" w:rsidP="002B7CE8">
      <w:pPr>
        <w:spacing w:before="0" w:line="264" w:lineRule="auto"/>
        <w:ind w:left="547" w:hanging="7"/>
        <w:jc w:val="left"/>
        <w:rPr>
          <w:rFonts w:ascii="Palatino Linotype" w:hAnsi="Palatino Linotype"/>
          <w:color w:val="000000" w:themeColor="text1"/>
          <w:sz w:val="21"/>
          <w:szCs w:val="21"/>
        </w:rPr>
      </w:pPr>
      <w:r w:rsidRPr="0048528F">
        <w:rPr>
          <w:rFonts w:ascii="Palatino Linotype" w:hAnsi="Palatino Linotype"/>
          <w:color w:val="000000" w:themeColor="text1"/>
          <w:sz w:val="21"/>
          <w:szCs w:val="21"/>
        </w:rPr>
        <w:t xml:space="preserve">Toiling masses mobilize! </w:t>
      </w:r>
    </w:p>
    <w:p w:rsidR="00D558E0" w:rsidRPr="0048528F" w:rsidRDefault="00D558E0" w:rsidP="00E05882">
      <w:pPr>
        <w:spacing w:before="0" w:after="120" w:line="264" w:lineRule="auto"/>
        <w:ind w:left="547" w:firstLine="0"/>
        <w:jc w:val="left"/>
        <w:rPr>
          <w:rFonts w:ascii="Palatino Linotype" w:hAnsi="Palatino Linotype"/>
          <w:color w:val="000000" w:themeColor="text1"/>
          <w:sz w:val="21"/>
          <w:szCs w:val="21"/>
        </w:rPr>
      </w:pPr>
      <w:r w:rsidRPr="0048528F">
        <w:rPr>
          <w:rFonts w:ascii="Palatino Linotype" w:hAnsi="Palatino Linotype"/>
          <w:color w:val="000000" w:themeColor="text1"/>
          <w:sz w:val="21"/>
          <w:szCs w:val="21"/>
        </w:rPr>
        <w:t>Oppressed nationalities unite!</w:t>
      </w:r>
    </w:p>
    <w:p w:rsidR="00D558E0" w:rsidRPr="0048528F" w:rsidRDefault="00D558E0" w:rsidP="002B7CE8">
      <w:pPr>
        <w:spacing w:before="0" w:line="264" w:lineRule="auto"/>
        <w:ind w:left="548" w:hanging="367"/>
        <w:jc w:val="left"/>
        <w:rPr>
          <w:rFonts w:ascii="Palatino Linotype" w:hAnsi="Palatino Linotype"/>
          <w:color w:val="000000" w:themeColor="text1"/>
          <w:sz w:val="21"/>
          <w:szCs w:val="21"/>
        </w:rPr>
      </w:pPr>
      <w:r w:rsidRPr="0048528F">
        <w:rPr>
          <w:rFonts w:ascii="Palatino Linotype" w:hAnsi="Palatino Linotype"/>
          <w:color w:val="000000" w:themeColor="text1"/>
          <w:sz w:val="21"/>
          <w:szCs w:val="21"/>
        </w:rPr>
        <w:t>2.</w:t>
      </w:r>
      <w:r w:rsidRPr="0048528F">
        <w:rPr>
          <w:rFonts w:ascii="Palatino Linotype" w:hAnsi="Palatino Linotype"/>
          <w:color w:val="000000" w:themeColor="text1"/>
          <w:sz w:val="21"/>
          <w:szCs w:val="21"/>
        </w:rPr>
        <w:tab/>
        <w:t xml:space="preserve">Maithri-Ranil regime, what happened to your election pledges? Have prices of goods decreased? </w:t>
      </w:r>
    </w:p>
    <w:p w:rsidR="00D558E0" w:rsidRPr="0048528F" w:rsidRDefault="00D558E0" w:rsidP="002B7CE8">
      <w:pPr>
        <w:spacing w:before="0" w:after="120" w:line="264" w:lineRule="auto"/>
        <w:ind w:left="540" w:firstLine="0"/>
        <w:jc w:val="left"/>
        <w:rPr>
          <w:rFonts w:ascii="Palatino Linotype" w:hAnsi="Palatino Linotype"/>
          <w:color w:val="000000" w:themeColor="text1"/>
          <w:sz w:val="21"/>
          <w:szCs w:val="21"/>
        </w:rPr>
      </w:pPr>
      <w:r w:rsidRPr="0048528F">
        <w:rPr>
          <w:rFonts w:ascii="Palatino Linotype" w:hAnsi="Palatino Linotype"/>
          <w:color w:val="000000" w:themeColor="text1"/>
          <w:sz w:val="21"/>
          <w:szCs w:val="21"/>
        </w:rPr>
        <w:t xml:space="preserve">Has the burden of debt been relieved? </w:t>
      </w:r>
    </w:p>
    <w:p w:rsidR="00D558E0" w:rsidRPr="0048528F" w:rsidRDefault="00D558E0" w:rsidP="002B7CE8">
      <w:pPr>
        <w:spacing w:before="0" w:line="264" w:lineRule="auto"/>
        <w:ind w:left="540" w:hanging="367"/>
        <w:jc w:val="left"/>
        <w:rPr>
          <w:rFonts w:ascii="Palatino Linotype" w:hAnsi="Palatino Linotype"/>
          <w:color w:val="000000" w:themeColor="text1"/>
          <w:sz w:val="21"/>
          <w:szCs w:val="21"/>
        </w:rPr>
      </w:pPr>
      <w:r w:rsidRPr="0048528F">
        <w:rPr>
          <w:rFonts w:ascii="Palatino Linotype" w:hAnsi="Palatino Linotype"/>
          <w:color w:val="000000" w:themeColor="text1"/>
          <w:sz w:val="21"/>
          <w:szCs w:val="21"/>
        </w:rPr>
        <w:t>3.</w:t>
      </w:r>
      <w:r w:rsidRPr="0048528F">
        <w:rPr>
          <w:rFonts w:ascii="Palatino Linotype" w:hAnsi="Palatino Linotype"/>
          <w:color w:val="000000" w:themeColor="text1"/>
          <w:sz w:val="21"/>
          <w:szCs w:val="21"/>
        </w:rPr>
        <w:tab/>
        <w:t>Do not impose the VAT! Do not strike at people’s livelihood!</w:t>
      </w:r>
    </w:p>
    <w:p w:rsidR="00D558E0" w:rsidRPr="0048528F" w:rsidRDefault="00D558E0" w:rsidP="002B7CE8">
      <w:pPr>
        <w:spacing w:before="0" w:after="120" w:line="264" w:lineRule="auto"/>
        <w:ind w:left="540" w:firstLine="0"/>
        <w:jc w:val="left"/>
        <w:rPr>
          <w:rFonts w:ascii="Palatino Linotype" w:hAnsi="Palatino Linotype"/>
          <w:color w:val="000000" w:themeColor="text1"/>
          <w:sz w:val="21"/>
          <w:szCs w:val="21"/>
        </w:rPr>
      </w:pPr>
      <w:r w:rsidRPr="0048528F">
        <w:rPr>
          <w:rFonts w:ascii="Palatino Linotype" w:hAnsi="Palatino Linotype"/>
          <w:color w:val="000000" w:themeColor="text1"/>
          <w:sz w:val="21"/>
          <w:szCs w:val="21"/>
        </w:rPr>
        <w:t>No! No! No to VAT!</w:t>
      </w:r>
    </w:p>
    <w:p w:rsidR="004045BE" w:rsidRPr="0048528F" w:rsidRDefault="00D558E0" w:rsidP="004045BE">
      <w:pPr>
        <w:spacing w:before="0" w:line="264" w:lineRule="auto"/>
        <w:ind w:left="547" w:hanging="367"/>
        <w:jc w:val="left"/>
        <w:rPr>
          <w:rFonts w:ascii="Palatino Linotype" w:hAnsi="Palatino Linotype"/>
          <w:color w:val="000000" w:themeColor="text1"/>
          <w:sz w:val="21"/>
          <w:szCs w:val="21"/>
        </w:rPr>
      </w:pPr>
      <w:r w:rsidRPr="0048528F">
        <w:rPr>
          <w:rFonts w:ascii="Palatino Linotype" w:hAnsi="Palatino Linotype"/>
          <w:color w:val="000000" w:themeColor="text1"/>
          <w:sz w:val="21"/>
          <w:szCs w:val="21"/>
        </w:rPr>
        <w:t>4.</w:t>
      </w:r>
      <w:r w:rsidRPr="0048528F">
        <w:rPr>
          <w:rFonts w:ascii="Palatino Linotype" w:hAnsi="Palatino Linotype"/>
          <w:color w:val="000000" w:themeColor="text1"/>
          <w:sz w:val="21"/>
          <w:szCs w:val="21"/>
        </w:rPr>
        <w:tab/>
        <w:t>Uncle Senior went away! Uncle Junior came in his place</w:t>
      </w:r>
      <w:r w:rsidR="004045BE" w:rsidRPr="0048528F">
        <w:rPr>
          <w:rFonts w:ascii="Palatino Linotype" w:hAnsi="Palatino Linotype"/>
          <w:color w:val="000000" w:themeColor="text1"/>
          <w:sz w:val="21"/>
          <w:szCs w:val="21"/>
        </w:rPr>
        <w:t>!</w:t>
      </w:r>
    </w:p>
    <w:p w:rsidR="004045BE" w:rsidRPr="0048528F" w:rsidRDefault="004045BE" w:rsidP="004045BE">
      <w:pPr>
        <w:spacing w:before="0" w:line="264" w:lineRule="auto"/>
        <w:ind w:left="547" w:firstLine="0"/>
        <w:jc w:val="left"/>
        <w:rPr>
          <w:rFonts w:ascii="Palatino Linotype" w:hAnsi="Palatino Linotype"/>
          <w:color w:val="000000" w:themeColor="text1"/>
          <w:sz w:val="21"/>
          <w:szCs w:val="21"/>
        </w:rPr>
      </w:pPr>
      <w:r w:rsidRPr="0048528F">
        <w:rPr>
          <w:rFonts w:ascii="Palatino Linotype" w:hAnsi="Palatino Linotype"/>
          <w:color w:val="000000" w:themeColor="text1"/>
          <w:sz w:val="21"/>
          <w:szCs w:val="21"/>
        </w:rPr>
        <w:t>P</w:t>
      </w:r>
      <w:r w:rsidR="00D558E0" w:rsidRPr="0048528F">
        <w:rPr>
          <w:rFonts w:ascii="Palatino Linotype" w:hAnsi="Palatino Linotype"/>
          <w:color w:val="000000" w:themeColor="text1"/>
          <w:sz w:val="21"/>
          <w:szCs w:val="21"/>
        </w:rPr>
        <w:t xml:space="preserve">ledged everything under the sun! </w:t>
      </w:r>
    </w:p>
    <w:p w:rsidR="00D558E0" w:rsidRPr="0048528F" w:rsidRDefault="00D558E0" w:rsidP="004045BE">
      <w:pPr>
        <w:spacing w:before="0" w:after="120" w:line="264" w:lineRule="auto"/>
        <w:ind w:left="540" w:firstLine="0"/>
        <w:jc w:val="left"/>
        <w:rPr>
          <w:rFonts w:ascii="Palatino Linotype" w:hAnsi="Palatino Linotype"/>
          <w:color w:val="000000" w:themeColor="text1"/>
          <w:sz w:val="21"/>
          <w:szCs w:val="21"/>
        </w:rPr>
      </w:pPr>
      <w:r w:rsidRPr="0048528F">
        <w:rPr>
          <w:rFonts w:ascii="Palatino Linotype" w:hAnsi="Palatino Linotype"/>
          <w:color w:val="000000" w:themeColor="text1"/>
          <w:sz w:val="21"/>
          <w:szCs w:val="21"/>
        </w:rPr>
        <w:t>What did we get? Our plight is the same!</w:t>
      </w:r>
    </w:p>
    <w:p w:rsidR="004045BE" w:rsidRPr="0048528F" w:rsidRDefault="00D558E0" w:rsidP="002B7CE8">
      <w:pPr>
        <w:spacing w:before="0" w:line="264" w:lineRule="auto"/>
        <w:ind w:left="540" w:hanging="367"/>
        <w:jc w:val="left"/>
        <w:rPr>
          <w:rFonts w:ascii="Palatino Linotype" w:hAnsi="Palatino Linotype"/>
          <w:color w:val="000000" w:themeColor="text1"/>
          <w:sz w:val="21"/>
          <w:szCs w:val="21"/>
        </w:rPr>
      </w:pPr>
      <w:r w:rsidRPr="0048528F">
        <w:rPr>
          <w:rFonts w:ascii="Palatino Linotype" w:hAnsi="Palatino Linotype"/>
          <w:color w:val="000000" w:themeColor="text1"/>
          <w:sz w:val="21"/>
          <w:szCs w:val="21"/>
        </w:rPr>
        <w:t>5.</w:t>
      </w:r>
      <w:r w:rsidRPr="0048528F">
        <w:rPr>
          <w:rFonts w:ascii="Palatino Linotype" w:hAnsi="Palatino Linotype"/>
          <w:color w:val="000000" w:themeColor="text1"/>
          <w:sz w:val="21"/>
          <w:szCs w:val="21"/>
        </w:rPr>
        <w:tab/>
        <w:t xml:space="preserve">Free the political detainees! </w:t>
      </w:r>
    </w:p>
    <w:p w:rsidR="00D558E0" w:rsidRPr="0048528F" w:rsidRDefault="00D558E0" w:rsidP="004045BE">
      <w:pPr>
        <w:spacing w:before="0" w:line="264" w:lineRule="auto"/>
        <w:ind w:left="540" w:firstLine="0"/>
        <w:jc w:val="left"/>
        <w:rPr>
          <w:rFonts w:ascii="Palatino Linotype" w:hAnsi="Palatino Linotype"/>
          <w:color w:val="000000" w:themeColor="text1"/>
          <w:sz w:val="21"/>
          <w:szCs w:val="21"/>
        </w:rPr>
      </w:pPr>
      <w:r w:rsidRPr="0048528F">
        <w:rPr>
          <w:rFonts w:ascii="Palatino Linotype" w:hAnsi="Palatino Linotype"/>
          <w:color w:val="000000" w:themeColor="text1"/>
          <w:sz w:val="21"/>
          <w:szCs w:val="21"/>
        </w:rPr>
        <w:t>Answer question on the disappeared!</w:t>
      </w:r>
    </w:p>
    <w:p w:rsidR="00D558E0" w:rsidRPr="0048528F" w:rsidRDefault="00D558E0" w:rsidP="002B7CE8">
      <w:pPr>
        <w:spacing w:before="0" w:line="264" w:lineRule="auto"/>
        <w:ind w:left="540" w:firstLine="0"/>
        <w:jc w:val="left"/>
        <w:rPr>
          <w:rFonts w:ascii="Palatino Linotype" w:hAnsi="Palatino Linotype"/>
          <w:color w:val="000000" w:themeColor="text1"/>
          <w:sz w:val="21"/>
          <w:szCs w:val="21"/>
        </w:rPr>
      </w:pPr>
      <w:r w:rsidRPr="0048528F">
        <w:rPr>
          <w:rFonts w:ascii="Palatino Linotype" w:hAnsi="Palatino Linotype"/>
          <w:color w:val="000000" w:themeColor="text1"/>
          <w:sz w:val="21"/>
          <w:szCs w:val="21"/>
        </w:rPr>
        <w:t xml:space="preserve">Annul the Prevention of Terrorism Act! </w:t>
      </w:r>
    </w:p>
    <w:p w:rsidR="00D558E0" w:rsidRPr="0048528F" w:rsidRDefault="002B7CE8" w:rsidP="002B7CE8">
      <w:pPr>
        <w:spacing w:before="0" w:after="120" w:line="264" w:lineRule="auto"/>
        <w:ind w:left="540" w:hanging="7"/>
        <w:jc w:val="left"/>
        <w:rPr>
          <w:rFonts w:ascii="Palatino Linotype" w:hAnsi="Palatino Linotype"/>
          <w:color w:val="000000" w:themeColor="text1"/>
          <w:sz w:val="21"/>
          <w:szCs w:val="21"/>
        </w:rPr>
      </w:pPr>
      <w:r w:rsidRPr="0048528F">
        <w:rPr>
          <w:rFonts w:ascii="Palatino Linotype" w:hAnsi="Palatino Linotype"/>
          <w:color w:val="000000" w:themeColor="text1"/>
          <w:sz w:val="21"/>
          <w:szCs w:val="21"/>
        </w:rPr>
        <w:t>No to the return of the White Van</w:t>
      </w:r>
      <w:r w:rsidR="00D558E0" w:rsidRPr="0048528F">
        <w:rPr>
          <w:rFonts w:ascii="Palatino Linotype" w:hAnsi="Palatino Linotype"/>
          <w:color w:val="000000" w:themeColor="text1"/>
          <w:sz w:val="21"/>
          <w:szCs w:val="21"/>
        </w:rPr>
        <w:t>!</w:t>
      </w:r>
    </w:p>
    <w:p w:rsidR="00C23444" w:rsidRPr="0048528F" w:rsidRDefault="00D558E0" w:rsidP="002B7CE8">
      <w:pPr>
        <w:spacing w:before="0" w:line="264" w:lineRule="auto"/>
        <w:ind w:left="533" w:hanging="360"/>
        <w:jc w:val="left"/>
        <w:rPr>
          <w:rFonts w:ascii="Palatino Linotype" w:hAnsi="Palatino Linotype" w:cs="Arial"/>
          <w:color w:val="000000" w:themeColor="text1"/>
          <w:sz w:val="21"/>
          <w:szCs w:val="21"/>
        </w:rPr>
      </w:pPr>
      <w:r w:rsidRPr="0048528F">
        <w:rPr>
          <w:rFonts w:ascii="Palatino Linotype" w:hAnsi="Palatino Linotype"/>
          <w:color w:val="000000" w:themeColor="text1"/>
          <w:sz w:val="21"/>
          <w:szCs w:val="21"/>
        </w:rPr>
        <w:lastRenderedPageBreak/>
        <w:t>6.</w:t>
      </w:r>
      <w:r w:rsidRPr="0048528F">
        <w:rPr>
          <w:rFonts w:ascii="Palatino Linotype" w:hAnsi="Palatino Linotype"/>
          <w:color w:val="000000" w:themeColor="text1"/>
          <w:sz w:val="21"/>
          <w:szCs w:val="21"/>
        </w:rPr>
        <w:tab/>
        <w:t xml:space="preserve">Good </w:t>
      </w:r>
      <w:r w:rsidR="00AA08C4" w:rsidRPr="0048528F">
        <w:rPr>
          <w:rFonts w:ascii="Palatino Linotype" w:hAnsi="Palatino Linotype"/>
          <w:color w:val="000000" w:themeColor="text1"/>
          <w:sz w:val="21"/>
          <w:szCs w:val="21"/>
        </w:rPr>
        <w:t>Governance</w:t>
      </w:r>
      <w:r w:rsidRPr="0048528F">
        <w:rPr>
          <w:rFonts w:ascii="Palatino Linotype" w:hAnsi="Palatino Linotype"/>
          <w:color w:val="000000" w:themeColor="text1"/>
          <w:sz w:val="21"/>
          <w:szCs w:val="21"/>
        </w:rPr>
        <w:t xml:space="preserve"> to </w:t>
      </w:r>
      <w:r w:rsidR="0075596A" w:rsidRPr="0048528F">
        <w:rPr>
          <w:rFonts w:ascii="Palatino Linotype" w:hAnsi="Palatino Linotype"/>
          <w:color w:val="000000" w:themeColor="text1"/>
          <w:sz w:val="21"/>
          <w:szCs w:val="21"/>
        </w:rPr>
        <w:t>Maithri</w:t>
      </w:r>
      <w:r w:rsidRPr="0048528F">
        <w:rPr>
          <w:rFonts w:ascii="Palatino Linotype" w:hAnsi="Palatino Linotype"/>
          <w:color w:val="000000" w:themeColor="text1"/>
          <w:sz w:val="21"/>
          <w:szCs w:val="21"/>
        </w:rPr>
        <w:t xml:space="preserve"> and Ranil</w:t>
      </w:r>
      <w:r w:rsidRPr="0048528F">
        <w:rPr>
          <w:rFonts w:ascii="Palatino Linotype" w:hAnsi="Palatino Linotype" w:cs="Arial"/>
          <w:color w:val="000000" w:themeColor="text1"/>
          <w:sz w:val="21"/>
          <w:szCs w:val="21"/>
        </w:rPr>
        <w:t xml:space="preserve">― </w:t>
      </w:r>
    </w:p>
    <w:p w:rsidR="00D558E0" w:rsidRPr="0048528F" w:rsidRDefault="00D558E0" w:rsidP="00C23444">
      <w:pPr>
        <w:spacing w:before="0" w:line="264" w:lineRule="auto"/>
        <w:ind w:left="533" w:firstLine="0"/>
        <w:jc w:val="left"/>
        <w:rPr>
          <w:rFonts w:ascii="Palatino Linotype" w:hAnsi="Palatino Linotype"/>
          <w:color w:val="000000" w:themeColor="text1"/>
          <w:sz w:val="21"/>
          <w:szCs w:val="21"/>
        </w:rPr>
      </w:pPr>
      <w:r w:rsidRPr="0048528F">
        <w:rPr>
          <w:rFonts w:ascii="Palatino Linotype" w:hAnsi="Palatino Linotype"/>
          <w:color w:val="000000" w:themeColor="text1"/>
          <w:sz w:val="21"/>
          <w:szCs w:val="21"/>
        </w:rPr>
        <w:t>False Governance for the folks.</w:t>
      </w:r>
    </w:p>
    <w:p w:rsidR="00D558E0" w:rsidRPr="0048528F" w:rsidRDefault="00D558E0" w:rsidP="002B7CE8">
      <w:pPr>
        <w:spacing w:before="0" w:after="120" w:line="264" w:lineRule="auto"/>
        <w:ind w:left="540" w:firstLine="0"/>
        <w:jc w:val="left"/>
        <w:rPr>
          <w:rFonts w:ascii="Palatino Linotype" w:hAnsi="Palatino Linotype"/>
          <w:color w:val="000000" w:themeColor="text1"/>
          <w:sz w:val="21"/>
          <w:szCs w:val="21"/>
        </w:rPr>
      </w:pPr>
      <w:r w:rsidRPr="0048528F">
        <w:rPr>
          <w:rFonts w:ascii="Palatino Linotype" w:hAnsi="Palatino Linotype"/>
          <w:color w:val="000000" w:themeColor="text1"/>
          <w:sz w:val="21"/>
          <w:szCs w:val="21"/>
        </w:rPr>
        <w:t>Consensus politics of TNA abandons the National Question.</w:t>
      </w:r>
    </w:p>
    <w:p w:rsidR="00D558E0" w:rsidRPr="0048528F" w:rsidRDefault="00D558E0" w:rsidP="002B7CE8">
      <w:pPr>
        <w:spacing w:before="0" w:line="264" w:lineRule="auto"/>
        <w:ind w:left="540" w:hanging="367"/>
        <w:jc w:val="left"/>
        <w:rPr>
          <w:rFonts w:ascii="Palatino Linotype" w:hAnsi="Palatino Linotype"/>
          <w:color w:val="000000" w:themeColor="text1"/>
          <w:sz w:val="21"/>
          <w:szCs w:val="21"/>
        </w:rPr>
      </w:pPr>
      <w:r w:rsidRPr="0048528F">
        <w:rPr>
          <w:rFonts w:ascii="Palatino Linotype" w:hAnsi="Palatino Linotype"/>
          <w:color w:val="000000" w:themeColor="text1"/>
          <w:sz w:val="21"/>
          <w:szCs w:val="21"/>
        </w:rPr>
        <w:t>7.</w:t>
      </w:r>
      <w:r w:rsidRPr="0048528F">
        <w:rPr>
          <w:rFonts w:ascii="Palatino Linotype" w:hAnsi="Palatino Linotype"/>
          <w:color w:val="000000" w:themeColor="text1"/>
          <w:sz w:val="21"/>
          <w:szCs w:val="21"/>
        </w:rPr>
        <w:tab/>
        <w:t>Wages do not match the work. Prices do not match harvest.</w:t>
      </w:r>
    </w:p>
    <w:p w:rsidR="00D558E0" w:rsidRPr="0048528F" w:rsidRDefault="00D558E0" w:rsidP="002B7CE8">
      <w:pPr>
        <w:spacing w:before="0" w:after="120" w:line="264" w:lineRule="auto"/>
        <w:ind w:left="540" w:hanging="367"/>
        <w:jc w:val="left"/>
        <w:rPr>
          <w:rFonts w:ascii="Palatino Linotype" w:hAnsi="Palatino Linotype"/>
          <w:color w:val="000000" w:themeColor="text1"/>
          <w:sz w:val="21"/>
          <w:szCs w:val="21"/>
        </w:rPr>
      </w:pPr>
      <w:r w:rsidRPr="0048528F">
        <w:rPr>
          <w:rFonts w:ascii="Palatino Linotype" w:hAnsi="Palatino Linotype"/>
          <w:color w:val="000000" w:themeColor="text1"/>
          <w:sz w:val="21"/>
          <w:szCs w:val="21"/>
        </w:rPr>
        <w:tab/>
        <w:t>Graduates have no work. Women have no protection.</w:t>
      </w:r>
    </w:p>
    <w:p w:rsidR="00C23444" w:rsidRPr="0048528F" w:rsidRDefault="00D558E0" w:rsidP="002B7CE8">
      <w:pPr>
        <w:spacing w:before="0" w:line="264" w:lineRule="auto"/>
        <w:ind w:left="540" w:hanging="367"/>
        <w:jc w:val="left"/>
        <w:rPr>
          <w:rFonts w:ascii="Palatino Linotype" w:hAnsi="Palatino Linotype"/>
          <w:color w:val="000000" w:themeColor="text1"/>
          <w:sz w:val="21"/>
          <w:szCs w:val="21"/>
        </w:rPr>
      </w:pPr>
      <w:r w:rsidRPr="0048528F">
        <w:rPr>
          <w:rFonts w:ascii="Palatino Linotype" w:hAnsi="Palatino Linotype"/>
          <w:color w:val="000000" w:themeColor="text1"/>
          <w:sz w:val="21"/>
          <w:szCs w:val="21"/>
        </w:rPr>
        <w:t>8.</w:t>
      </w:r>
      <w:r w:rsidRPr="0048528F">
        <w:rPr>
          <w:rFonts w:ascii="Palatino Linotype" w:hAnsi="Palatino Linotype"/>
          <w:color w:val="000000" w:themeColor="text1"/>
          <w:sz w:val="21"/>
          <w:szCs w:val="21"/>
        </w:rPr>
        <w:tab/>
        <w:t>The Coal Power Plant is destruction</w:t>
      </w:r>
      <w:r w:rsidRPr="0048528F">
        <w:rPr>
          <w:rFonts w:ascii="Palatino Linotype" w:hAnsi="Palatino Linotype" w:cs="Arial"/>
          <w:color w:val="000000" w:themeColor="text1"/>
          <w:sz w:val="21"/>
          <w:szCs w:val="21"/>
        </w:rPr>
        <w:t>―</w:t>
      </w:r>
      <w:r w:rsidRPr="0048528F">
        <w:rPr>
          <w:rFonts w:ascii="Palatino Linotype" w:hAnsi="Palatino Linotype"/>
          <w:color w:val="000000" w:themeColor="text1"/>
          <w:sz w:val="21"/>
          <w:szCs w:val="21"/>
        </w:rPr>
        <w:t xml:space="preserve"> </w:t>
      </w:r>
    </w:p>
    <w:p w:rsidR="00D558E0" w:rsidRPr="0048528F" w:rsidRDefault="00D558E0" w:rsidP="00C23444">
      <w:pPr>
        <w:spacing w:before="0" w:line="264" w:lineRule="auto"/>
        <w:ind w:left="540" w:firstLine="0"/>
        <w:jc w:val="left"/>
        <w:rPr>
          <w:rFonts w:ascii="Palatino Linotype" w:hAnsi="Palatino Linotype"/>
          <w:color w:val="000000" w:themeColor="text1"/>
          <w:sz w:val="21"/>
          <w:szCs w:val="21"/>
        </w:rPr>
      </w:pPr>
      <w:r w:rsidRPr="0048528F">
        <w:rPr>
          <w:rFonts w:ascii="Palatino Linotype" w:hAnsi="Palatino Linotype"/>
          <w:color w:val="000000" w:themeColor="text1"/>
          <w:sz w:val="21"/>
          <w:szCs w:val="21"/>
        </w:rPr>
        <w:t>Destruction to the Sampur folk!</w:t>
      </w:r>
    </w:p>
    <w:p w:rsidR="00B70344" w:rsidRPr="0048528F" w:rsidRDefault="00D558E0" w:rsidP="00B70344">
      <w:pPr>
        <w:spacing w:before="0" w:line="264" w:lineRule="auto"/>
        <w:ind w:left="547" w:firstLine="0"/>
        <w:jc w:val="left"/>
        <w:rPr>
          <w:rFonts w:ascii="Palatino Linotype" w:hAnsi="Palatino Linotype"/>
          <w:color w:val="000000" w:themeColor="text1"/>
          <w:sz w:val="21"/>
          <w:szCs w:val="21"/>
        </w:rPr>
      </w:pPr>
      <w:r w:rsidRPr="0048528F">
        <w:rPr>
          <w:rFonts w:ascii="Palatino Linotype" w:hAnsi="Palatino Linotype"/>
          <w:color w:val="000000" w:themeColor="text1"/>
          <w:sz w:val="21"/>
          <w:szCs w:val="21"/>
        </w:rPr>
        <w:t>No! No to the Sampur Power Station!</w:t>
      </w:r>
    </w:p>
    <w:p w:rsidR="00D558E0" w:rsidRPr="0048528F" w:rsidRDefault="00D558E0" w:rsidP="002B7CE8">
      <w:pPr>
        <w:spacing w:before="0" w:after="120" w:line="264" w:lineRule="auto"/>
        <w:ind w:left="540" w:firstLine="0"/>
        <w:jc w:val="left"/>
        <w:rPr>
          <w:rFonts w:ascii="Palatino Linotype" w:hAnsi="Palatino Linotype"/>
          <w:color w:val="000000" w:themeColor="text1"/>
          <w:sz w:val="21"/>
          <w:szCs w:val="21"/>
        </w:rPr>
      </w:pPr>
      <w:r w:rsidRPr="0048528F">
        <w:rPr>
          <w:rFonts w:ascii="Palatino Linotype" w:hAnsi="Palatino Linotype"/>
          <w:color w:val="000000" w:themeColor="text1"/>
          <w:sz w:val="21"/>
          <w:szCs w:val="21"/>
        </w:rPr>
        <w:t xml:space="preserve"> No! No to ash emissions.</w:t>
      </w:r>
    </w:p>
    <w:p w:rsidR="00D558E0" w:rsidRPr="0048528F" w:rsidRDefault="00D558E0" w:rsidP="002B7CE8">
      <w:pPr>
        <w:spacing w:before="0" w:line="264" w:lineRule="auto"/>
        <w:ind w:left="540" w:hanging="367"/>
        <w:jc w:val="left"/>
        <w:rPr>
          <w:rFonts w:ascii="Palatino Linotype" w:hAnsi="Palatino Linotype"/>
          <w:color w:val="000000" w:themeColor="text1"/>
          <w:sz w:val="21"/>
          <w:szCs w:val="21"/>
        </w:rPr>
      </w:pPr>
      <w:r w:rsidRPr="0048528F">
        <w:rPr>
          <w:rFonts w:ascii="Palatino Linotype" w:hAnsi="Palatino Linotype"/>
          <w:color w:val="000000" w:themeColor="text1"/>
          <w:sz w:val="21"/>
          <w:szCs w:val="21"/>
        </w:rPr>
        <w:t>9.</w:t>
      </w:r>
      <w:r w:rsidRPr="0048528F">
        <w:rPr>
          <w:rFonts w:ascii="Palatino Linotype" w:hAnsi="Palatino Linotype"/>
          <w:color w:val="000000" w:themeColor="text1"/>
          <w:sz w:val="21"/>
          <w:szCs w:val="21"/>
        </w:rPr>
        <w:tab/>
        <w:t>Sampanthan Sir, what is your answer for Sampur?</w:t>
      </w:r>
    </w:p>
    <w:p w:rsidR="00D558E0" w:rsidRPr="0048528F" w:rsidRDefault="00D558E0" w:rsidP="002B7CE8">
      <w:pPr>
        <w:spacing w:before="0" w:after="120" w:line="264" w:lineRule="auto"/>
        <w:ind w:left="540" w:firstLine="0"/>
        <w:jc w:val="left"/>
        <w:rPr>
          <w:rFonts w:ascii="Palatino Linotype" w:hAnsi="Palatino Linotype"/>
          <w:color w:val="000000" w:themeColor="text1"/>
          <w:sz w:val="21"/>
          <w:szCs w:val="21"/>
        </w:rPr>
      </w:pPr>
      <w:r w:rsidRPr="0048528F">
        <w:rPr>
          <w:rFonts w:ascii="Palatino Linotype" w:hAnsi="Palatino Linotype"/>
          <w:color w:val="000000" w:themeColor="text1"/>
          <w:sz w:val="21"/>
          <w:szCs w:val="21"/>
        </w:rPr>
        <w:t>Elder brother Mavai, what is your answer for Chunnakam water?</w:t>
      </w:r>
    </w:p>
    <w:p w:rsidR="00D558E0" w:rsidRPr="0048528F" w:rsidRDefault="00D558E0" w:rsidP="002B7CE8">
      <w:pPr>
        <w:spacing w:before="0" w:line="264" w:lineRule="auto"/>
        <w:ind w:left="540" w:hanging="367"/>
        <w:jc w:val="left"/>
        <w:rPr>
          <w:rFonts w:ascii="Palatino Linotype" w:hAnsi="Palatino Linotype"/>
          <w:color w:val="000000" w:themeColor="text1"/>
          <w:sz w:val="21"/>
          <w:szCs w:val="21"/>
        </w:rPr>
      </w:pPr>
      <w:r w:rsidRPr="0048528F">
        <w:rPr>
          <w:rFonts w:ascii="Palatino Linotype" w:hAnsi="Palatino Linotype"/>
          <w:color w:val="000000" w:themeColor="text1"/>
          <w:sz w:val="21"/>
          <w:szCs w:val="21"/>
        </w:rPr>
        <w:t>10.</w:t>
      </w:r>
      <w:r w:rsidRPr="0048528F">
        <w:rPr>
          <w:rFonts w:ascii="Palatino Linotype" w:hAnsi="Palatino Linotype"/>
          <w:color w:val="000000" w:themeColor="text1"/>
          <w:sz w:val="21"/>
          <w:szCs w:val="21"/>
        </w:rPr>
        <w:tab/>
        <w:t>Central Government, Provincial Government</w:t>
      </w:r>
    </w:p>
    <w:p w:rsidR="00D558E0" w:rsidRPr="0048528F" w:rsidRDefault="00D558E0" w:rsidP="002B7CE8">
      <w:pPr>
        <w:spacing w:before="0" w:line="264" w:lineRule="auto"/>
        <w:ind w:left="540" w:hanging="367"/>
        <w:jc w:val="left"/>
        <w:rPr>
          <w:rFonts w:ascii="Palatino Linotype" w:hAnsi="Palatino Linotype"/>
          <w:color w:val="000000" w:themeColor="text1"/>
          <w:sz w:val="21"/>
          <w:szCs w:val="21"/>
        </w:rPr>
      </w:pPr>
      <w:r w:rsidRPr="0048528F">
        <w:rPr>
          <w:rFonts w:ascii="Palatino Linotype" w:hAnsi="Palatino Linotype"/>
          <w:color w:val="000000" w:themeColor="text1"/>
          <w:sz w:val="21"/>
          <w:szCs w:val="21"/>
        </w:rPr>
        <w:tab/>
        <w:t xml:space="preserve">What is </w:t>
      </w:r>
      <w:r w:rsidR="00AA08C4" w:rsidRPr="0048528F">
        <w:rPr>
          <w:rFonts w:ascii="Palatino Linotype" w:hAnsi="Palatino Linotype"/>
          <w:color w:val="000000" w:themeColor="text1"/>
          <w:sz w:val="21"/>
          <w:szCs w:val="21"/>
        </w:rPr>
        <w:t>your</w:t>
      </w:r>
      <w:r w:rsidRPr="0048528F">
        <w:rPr>
          <w:rFonts w:ascii="Palatino Linotype" w:hAnsi="Palatino Linotype"/>
          <w:color w:val="000000" w:themeColor="text1"/>
          <w:sz w:val="21"/>
          <w:szCs w:val="21"/>
        </w:rPr>
        <w:t xml:space="preserve"> solution for contaminated water?</w:t>
      </w:r>
    </w:p>
    <w:p w:rsidR="00D558E0" w:rsidRPr="0048528F" w:rsidRDefault="00D558E0" w:rsidP="002B7CE8">
      <w:pPr>
        <w:spacing w:before="0" w:line="264" w:lineRule="auto"/>
        <w:ind w:left="540" w:firstLine="0"/>
        <w:jc w:val="left"/>
        <w:rPr>
          <w:rFonts w:ascii="Palatino Linotype" w:hAnsi="Palatino Linotype"/>
          <w:color w:val="000000" w:themeColor="text1"/>
          <w:sz w:val="21"/>
          <w:szCs w:val="21"/>
        </w:rPr>
      </w:pPr>
      <w:r w:rsidRPr="0048528F">
        <w:rPr>
          <w:rFonts w:ascii="Palatino Linotype" w:hAnsi="Palatino Linotype"/>
          <w:color w:val="000000" w:themeColor="text1"/>
          <w:sz w:val="21"/>
          <w:szCs w:val="21"/>
        </w:rPr>
        <w:t>Waste oil in well water</w:t>
      </w:r>
      <w:r w:rsidRPr="0048528F">
        <w:rPr>
          <w:rFonts w:ascii="Palatino Linotype" w:hAnsi="Palatino Linotype" w:cs="Arial"/>
          <w:color w:val="000000" w:themeColor="text1"/>
          <w:sz w:val="21"/>
          <w:szCs w:val="21"/>
        </w:rPr>
        <w:t>―</w:t>
      </w:r>
      <w:r w:rsidRPr="0048528F">
        <w:rPr>
          <w:rFonts w:ascii="Palatino Linotype" w:hAnsi="Palatino Linotype"/>
          <w:color w:val="000000" w:themeColor="text1"/>
          <w:sz w:val="21"/>
          <w:szCs w:val="21"/>
        </w:rPr>
        <w:t xml:space="preserve"> Business in bottled water.</w:t>
      </w:r>
    </w:p>
    <w:p w:rsidR="00D558E0" w:rsidRPr="0048528F" w:rsidRDefault="00D558E0" w:rsidP="002B7CE8">
      <w:pPr>
        <w:spacing w:before="0" w:after="120" w:line="264" w:lineRule="auto"/>
        <w:ind w:left="540" w:hanging="367"/>
        <w:jc w:val="left"/>
        <w:rPr>
          <w:rFonts w:ascii="Palatino Linotype" w:hAnsi="Palatino Linotype"/>
          <w:color w:val="000000" w:themeColor="text1"/>
          <w:sz w:val="21"/>
          <w:szCs w:val="21"/>
        </w:rPr>
      </w:pPr>
      <w:r w:rsidRPr="0048528F">
        <w:rPr>
          <w:rFonts w:ascii="Palatino Linotype" w:hAnsi="Palatino Linotype"/>
          <w:color w:val="000000" w:themeColor="text1"/>
          <w:sz w:val="21"/>
          <w:szCs w:val="21"/>
        </w:rPr>
        <w:tab/>
        <w:t>Massive profit for companies</w:t>
      </w:r>
      <w:r w:rsidRPr="0048528F">
        <w:rPr>
          <w:rFonts w:ascii="Palatino Linotype" w:hAnsi="Palatino Linotype" w:cs="Arial"/>
          <w:color w:val="000000" w:themeColor="text1"/>
          <w:sz w:val="21"/>
          <w:szCs w:val="21"/>
        </w:rPr>
        <w:t xml:space="preserve">― </w:t>
      </w:r>
      <w:r w:rsidRPr="0048528F">
        <w:rPr>
          <w:rFonts w:ascii="Palatino Linotype" w:hAnsi="Palatino Linotype"/>
          <w:color w:val="000000" w:themeColor="text1"/>
          <w:sz w:val="21"/>
          <w:szCs w:val="21"/>
        </w:rPr>
        <w:t>Mass destruction for the people.</w:t>
      </w:r>
    </w:p>
    <w:p w:rsidR="002B7CE8" w:rsidRPr="0048528F" w:rsidRDefault="00D558E0" w:rsidP="002B7CE8">
      <w:pPr>
        <w:spacing w:before="0" w:line="264" w:lineRule="auto"/>
        <w:ind w:left="540" w:hanging="367"/>
        <w:jc w:val="left"/>
        <w:rPr>
          <w:rFonts w:ascii="Palatino Linotype" w:hAnsi="Palatino Linotype"/>
          <w:color w:val="000000" w:themeColor="text1"/>
          <w:sz w:val="21"/>
          <w:szCs w:val="21"/>
        </w:rPr>
      </w:pPr>
      <w:r w:rsidRPr="0048528F">
        <w:rPr>
          <w:rFonts w:ascii="Palatino Linotype" w:hAnsi="Palatino Linotype"/>
          <w:color w:val="000000" w:themeColor="text1"/>
          <w:sz w:val="21"/>
          <w:szCs w:val="21"/>
        </w:rPr>
        <w:t>11.</w:t>
      </w:r>
      <w:r w:rsidRPr="0048528F">
        <w:rPr>
          <w:rFonts w:ascii="Palatino Linotype" w:hAnsi="Palatino Linotype"/>
          <w:color w:val="000000" w:themeColor="text1"/>
          <w:sz w:val="21"/>
          <w:szCs w:val="21"/>
        </w:rPr>
        <w:tab/>
      </w:r>
      <w:r w:rsidR="002B7CE8" w:rsidRPr="0048528F">
        <w:rPr>
          <w:rFonts w:ascii="Palatino Linotype" w:hAnsi="Palatino Linotype"/>
          <w:color w:val="000000" w:themeColor="text1"/>
          <w:sz w:val="21"/>
          <w:szCs w:val="21"/>
        </w:rPr>
        <w:t>Chauvinism in the South</w:t>
      </w:r>
      <w:r w:rsidR="002B7CE8" w:rsidRPr="0048528F">
        <w:rPr>
          <w:rFonts w:ascii="Palatino Linotype" w:hAnsi="Palatino Linotype" w:cs="Arial"/>
          <w:color w:val="000000" w:themeColor="text1"/>
          <w:sz w:val="21"/>
          <w:szCs w:val="21"/>
        </w:rPr>
        <w:t xml:space="preserve">― Narrow </w:t>
      </w:r>
      <w:r w:rsidR="00AA08C4" w:rsidRPr="0048528F">
        <w:rPr>
          <w:rFonts w:ascii="Palatino Linotype" w:hAnsi="Palatino Linotype" w:cs="Arial"/>
          <w:color w:val="000000" w:themeColor="text1"/>
          <w:sz w:val="21"/>
          <w:szCs w:val="21"/>
        </w:rPr>
        <w:t>nationalism</w:t>
      </w:r>
      <w:r w:rsidR="002B7CE8" w:rsidRPr="0048528F">
        <w:rPr>
          <w:rFonts w:ascii="Palatino Linotype" w:hAnsi="Palatino Linotype" w:cs="Arial"/>
          <w:color w:val="000000" w:themeColor="text1"/>
          <w:sz w:val="21"/>
          <w:szCs w:val="21"/>
        </w:rPr>
        <w:t xml:space="preserve"> in the North.</w:t>
      </w:r>
    </w:p>
    <w:p w:rsidR="002B7CE8" w:rsidRPr="0048528F" w:rsidRDefault="002B7CE8" w:rsidP="002B7CE8">
      <w:pPr>
        <w:spacing w:before="0" w:line="264" w:lineRule="auto"/>
        <w:ind w:left="540" w:hanging="7"/>
        <w:jc w:val="left"/>
        <w:rPr>
          <w:rFonts w:ascii="Palatino Linotype" w:hAnsi="Palatino Linotype"/>
          <w:color w:val="000000" w:themeColor="text1"/>
          <w:sz w:val="21"/>
          <w:szCs w:val="21"/>
        </w:rPr>
      </w:pPr>
      <w:r w:rsidRPr="0048528F">
        <w:rPr>
          <w:rFonts w:ascii="Palatino Linotype" w:hAnsi="Palatino Linotype"/>
          <w:color w:val="000000" w:themeColor="text1"/>
          <w:sz w:val="21"/>
          <w:szCs w:val="21"/>
        </w:rPr>
        <w:t>Ruling classes at Centre</w:t>
      </w:r>
      <w:r w:rsidRPr="0048528F">
        <w:rPr>
          <w:rFonts w:ascii="Palatino Linotype" w:hAnsi="Palatino Linotype" w:cs="Arial"/>
          <w:color w:val="000000" w:themeColor="text1"/>
          <w:sz w:val="21"/>
          <w:szCs w:val="21"/>
        </w:rPr>
        <w:t xml:space="preserve">― Politics of dominance in the Province. </w:t>
      </w:r>
    </w:p>
    <w:p w:rsidR="00D558E0" w:rsidRPr="0048528F" w:rsidRDefault="002B7CE8" w:rsidP="002B7CE8">
      <w:pPr>
        <w:spacing w:before="0" w:after="120" w:line="264" w:lineRule="auto"/>
        <w:ind w:left="533" w:firstLine="0"/>
        <w:jc w:val="left"/>
        <w:rPr>
          <w:rFonts w:ascii="Palatino Linotype" w:hAnsi="Palatino Linotype"/>
          <w:color w:val="000000" w:themeColor="text1"/>
          <w:sz w:val="21"/>
          <w:szCs w:val="21"/>
        </w:rPr>
      </w:pPr>
      <w:r w:rsidRPr="0048528F">
        <w:rPr>
          <w:rFonts w:ascii="Palatino Linotype" w:hAnsi="Palatino Linotype"/>
          <w:color w:val="000000" w:themeColor="text1"/>
          <w:sz w:val="21"/>
          <w:szCs w:val="21"/>
        </w:rPr>
        <w:t>Alliances to gather the votes</w:t>
      </w:r>
      <w:r w:rsidRPr="0048528F">
        <w:rPr>
          <w:rFonts w:ascii="Palatino Linotype" w:hAnsi="Palatino Linotype" w:cs="Arial"/>
          <w:color w:val="000000" w:themeColor="text1"/>
          <w:sz w:val="21"/>
          <w:szCs w:val="21"/>
        </w:rPr>
        <w:t>― Who is responsible for issues?</w:t>
      </w:r>
    </w:p>
    <w:p w:rsidR="00DE693C" w:rsidRPr="0048528F" w:rsidRDefault="00D558E0" w:rsidP="002B7CE8">
      <w:pPr>
        <w:spacing w:before="0" w:line="264" w:lineRule="auto"/>
        <w:ind w:left="540" w:hanging="367"/>
        <w:jc w:val="left"/>
        <w:rPr>
          <w:rFonts w:ascii="Palatino Linotype" w:hAnsi="Palatino Linotype"/>
          <w:color w:val="000000" w:themeColor="text1"/>
          <w:sz w:val="21"/>
          <w:szCs w:val="21"/>
        </w:rPr>
      </w:pPr>
      <w:r w:rsidRPr="0048528F">
        <w:rPr>
          <w:rFonts w:ascii="Palatino Linotype" w:hAnsi="Palatino Linotype"/>
          <w:color w:val="000000" w:themeColor="text1"/>
          <w:sz w:val="21"/>
          <w:szCs w:val="21"/>
        </w:rPr>
        <w:t>12.</w:t>
      </w:r>
      <w:r w:rsidRPr="0048528F">
        <w:rPr>
          <w:rFonts w:ascii="Palatino Linotype" w:hAnsi="Palatino Linotype"/>
          <w:color w:val="000000" w:themeColor="text1"/>
          <w:sz w:val="21"/>
          <w:szCs w:val="21"/>
        </w:rPr>
        <w:tab/>
      </w:r>
      <w:r w:rsidR="002B7CE8" w:rsidRPr="0048528F">
        <w:rPr>
          <w:rFonts w:ascii="Palatino Linotype" w:hAnsi="Palatino Linotype"/>
          <w:color w:val="000000" w:themeColor="text1"/>
          <w:sz w:val="21"/>
          <w:szCs w:val="21"/>
        </w:rPr>
        <w:t xml:space="preserve">You entered the </w:t>
      </w:r>
      <w:r w:rsidR="00AA08C4" w:rsidRPr="0048528F">
        <w:rPr>
          <w:rFonts w:ascii="Palatino Linotype" w:hAnsi="Palatino Linotype"/>
          <w:color w:val="000000" w:themeColor="text1"/>
          <w:sz w:val="21"/>
          <w:szCs w:val="21"/>
        </w:rPr>
        <w:t>Provincial</w:t>
      </w:r>
      <w:r w:rsidR="002B7CE8" w:rsidRPr="0048528F">
        <w:rPr>
          <w:rFonts w:ascii="Palatino Linotype" w:hAnsi="Palatino Linotype"/>
          <w:color w:val="000000" w:themeColor="text1"/>
          <w:sz w:val="21"/>
          <w:szCs w:val="21"/>
        </w:rPr>
        <w:t xml:space="preserve"> Council</w:t>
      </w:r>
      <w:r w:rsidR="00DE693C" w:rsidRPr="0048528F">
        <w:rPr>
          <w:rFonts w:ascii="Palatino Linotype" w:hAnsi="Palatino Linotype" w:cs="Arial"/>
          <w:color w:val="000000" w:themeColor="text1"/>
          <w:sz w:val="21"/>
          <w:szCs w:val="21"/>
        </w:rPr>
        <w:t>―</w:t>
      </w:r>
      <w:r w:rsidR="002B7CE8" w:rsidRPr="0048528F">
        <w:rPr>
          <w:rFonts w:ascii="Palatino Linotype" w:hAnsi="Palatino Linotype"/>
          <w:color w:val="000000" w:themeColor="text1"/>
          <w:sz w:val="21"/>
          <w:szCs w:val="21"/>
        </w:rPr>
        <w:t xml:space="preserve"> </w:t>
      </w:r>
    </w:p>
    <w:p w:rsidR="002B7CE8" w:rsidRPr="0048528F" w:rsidRDefault="002B7CE8" w:rsidP="00DE693C">
      <w:pPr>
        <w:spacing w:before="0" w:line="264" w:lineRule="auto"/>
        <w:ind w:left="540" w:firstLine="0"/>
        <w:jc w:val="left"/>
        <w:rPr>
          <w:rFonts w:ascii="Palatino Linotype" w:hAnsi="Palatino Linotype"/>
          <w:color w:val="000000" w:themeColor="text1"/>
          <w:sz w:val="21"/>
          <w:szCs w:val="21"/>
        </w:rPr>
      </w:pPr>
      <w:r w:rsidRPr="0048528F">
        <w:rPr>
          <w:rFonts w:ascii="Palatino Linotype" w:hAnsi="Palatino Linotype"/>
          <w:color w:val="000000" w:themeColor="text1"/>
          <w:sz w:val="21"/>
          <w:szCs w:val="21"/>
        </w:rPr>
        <w:t xml:space="preserve">Two and a </w:t>
      </w:r>
      <w:r w:rsidR="00DE693C" w:rsidRPr="0048528F">
        <w:rPr>
          <w:rFonts w:ascii="Palatino Linotype" w:hAnsi="Palatino Linotype"/>
          <w:color w:val="000000" w:themeColor="text1"/>
          <w:sz w:val="21"/>
          <w:szCs w:val="21"/>
        </w:rPr>
        <w:t xml:space="preserve">half </w:t>
      </w:r>
      <w:r w:rsidRPr="0048528F">
        <w:rPr>
          <w:rFonts w:ascii="Palatino Linotype" w:hAnsi="Palatino Linotype"/>
          <w:color w:val="000000" w:themeColor="text1"/>
          <w:sz w:val="21"/>
          <w:szCs w:val="21"/>
        </w:rPr>
        <w:t>years have passed.</w:t>
      </w:r>
    </w:p>
    <w:p w:rsidR="002B7CE8" w:rsidRPr="0048528F" w:rsidRDefault="002B7CE8" w:rsidP="002B7CE8">
      <w:pPr>
        <w:spacing w:before="0" w:line="264" w:lineRule="auto"/>
        <w:ind w:left="540" w:firstLine="0"/>
        <w:jc w:val="left"/>
        <w:rPr>
          <w:rFonts w:ascii="Palatino Linotype" w:hAnsi="Palatino Linotype"/>
          <w:color w:val="000000" w:themeColor="text1"/>
          <w:sz w:val="21"/>
          <w:szCs w:val="21"/>
        </w:rPr>
      </w:pPr>
      <w:r w:rsidRPr="0048528F">
        <w:rPr>
          <w:rFonts w:ascii="Palatino Linotype" w:hAnsi="Palatino Linotype"/>
          <w:color w:val="000000" w:themeColor="text1"/>
          <w:sz w:val="21"/>
          <w:szCs w:val="21"/>
        </w:rPr>
        <w:t xml:space="preserve">You sat through 50 sessions and enjoyed the perks of office. </w:t>
      </w:r>
    </w:p>
    <w:p w:rsidR="002B7CE8" w:rsidRPr="0048528F" w:rsidRDefault="002B7CE8" w:rsidP="002B7CE8">
      <w:pPr>
        <w:spacing w:before="0" w:line="264" w:lineRule="auto"/>
        <w:ind w:left="540" w:hanging="367"/>
        <w:jc w:val="left"/>
        <w:rPr>
          <w:rFonts w:ascii="Palatino Linotype" w:hAnsi="Palatino Linotype"/>
          <w:color w:val="000000" w:themeColor="text1"/>
          <w:sz w:val="21"/>
          <w:szCs w:val="21"/>
        </w:rPr>
      </w:pPr>
      <w:r w:rsidRPr="0048528F">
        <w:rPr>
          <w:rFonts w:ascii="Palatino Linotype" w:hAnsi="Palatino Linotype"/>
          <w:color w:val="000000" w:themeColor="text1"/>
          <w:sz w:val="21"/>
          <w:szCs w:val="21"/>
        </w:rPr>
        <w:tab/>
        <w:t>You passed resolutions and issued statements.</w:t>
      </w:r>
    </w:p>
    <w:p w:rsidR="002B7CE8" w:rsidRPr="0048528F" w:rsidRDefault="002B7CE8" w:rsidP="002B7CE8">
      <w:pPr>
        <w:spacing w:before="0" w:line="264" w:lineRule="auto"/>
        <w:ind w:left="540" w:firstLine="0"/>
        <w:jc w:val="left"/>
        <w:rPr>
          <w:rFonts w:ascii="Palatino Linotype" w:hAnsi="Palatino Linotype"/>
          <w:color w:val="000000" w:themeColor="text1"/>
          <w:sz w:val="21"/>
          <w:szCs w:val="21"/>
        </w:rPr>
      </w:pPr>
      <w:r w:rsidRPr="0048528F">
        <w:rPr>
          <w:rFonts w:ascii="Palatino Linotype" w:hAnsi="Palatino Linotype"/>
          <w:color w:val="000000" w:themeColor="text1"/>
          <w:sz w:val="21"/>
          <w:szCs w:val="21"/>
        </w:rPr>
        <w:t>Amid all your infighting, what did the people get?</w:t>
      </w:r>
    </w:p>
    <w:p w:rsidR="002B7CE8" w:rsidRPr="0048528F" w:rsidRDefault="002B7CE8" w:rsidP="002B7CE8">
      <w:pPr>
        <w:spacing w:before="0" w:after="120" w:line="264" w:lineRule="auto"/>
        <w:ind w:left="547" w:firstLine="0"/>
        <w:jc w:val="left"/>
        <w:rPr>
          <w:rFonts w:ascii="Palatino Linotype" w:hAnsi="Palatino Linotype"/>
          <w:color w:val="000000" w:themeColor="text1"/>
          <w:sz w:val="21"/>
          <w:szCs w:val="21"/>
        </w:rPr>
      </w:pPr>
      <w:r w:rsidRPr="0048528F">
        <w:rPr>
          <w:rFonts w:ascii="Palatino Linotype" w:hAnsi="Palatino Linotype"/>
          <w:color w:val="000000" w:themeColor="text1"/>
          <w:sz w:val="21"/>
          <w:szCs w:val="21"/>
        </w:rPr>
        <w:t>Is this the outcome of Tamils being ruled by Tamils?</w:t>
      </w:r>
    </w:p>
    <w:p w:rsidR="002B7CE8" w:rsidRPr="0048528F" w:rsidRDefault="00D558E0" w:rsidP="002B7CE8">
      <w:pPr>
        <w:spacing w:before="0" w:line="264" w:lineRule="auto"/>
        <w:ind w:left="540" w:hanging="367"/>
        <w:jc w:val="left"/>
        <w:rPr>
          <w:rFonts w:ascii="Palatino Linotype" w:hAnsi="Palatino Linotype"/>
          <w:color w:val="000000" w:themeColor="text1"/>
          <w:sz w:val="21"/>
          <w:szCs w:val="21"/>
        </w:rPr>
      </w:pPr>
      <w:r w:rsidRPr="0048528F">
        <w:rPr>
          <w:rFonts w:ascii="Palatino Linotype" w:hAnsi="Palatino Linotype"/>
          <w:color w:val="000000" w:themeColor="text1"/>
          <w:sz w:val="21"/>
          <w:szCs w:val="21"/>
        </w:rPr>
        <w:t xml:space="preserve"> 13.</w:t>
      </w:r>
      <w:r w:rsidRPr="0048528F">
        <w:rPr>
          <w:rFonts w:ascii="Palatino Linotype" w:hAnsi="Palatino Linotype"/>
          <w:color w:val="000000" w:themeColor="text1"/>
          <w:sz w:val="21"/>
          <w:szCs w:val="21"/>
        </w:rPr>
        <w:tab/>
      </w:r>
      <w:r w:rsidR="002B7CE8" w:rsidRPr="0048528F">
        <w:rPr>
          <w:rFonts w:ascii="Palatino Linotype" w:hAnsi="Palatino Linotype"/>
          <w:color w:val="000000" w:themeColor="text1"/>
          <w:sz w:val="21"/>
          <w:szCs w:val="21"/>
        </w:rPr>
        <w:t xml:space="preserve">Stop the Indian </w:t>
      </w:r>
      <w:r w:rsidR="00AA08C4" w:rsidRPr="0048528F">
        <w:rPr>
          <w:rFonts w:ascii="Palatino Linotype" w:hAnsi="Palatino Linotype"/>
          <w:color w:val="000000" w:themeColor="text1"/>
          <w:sz w:val="21"/>
          <w:szCs w:val="21"/>
        </w:rPr>
        <w:t>trawlers</w:t>
      </w:r>
      <w:r w:rsidR="002B7CE8" w:rsidRPr="0048528F">
        <w:rPr>
          <w:rFonts w:ascii="Palatino Linotype" w:hAnsi="Palatino Linotype" w:cs="Arial"/>
          <w:color w:val="000000" w:themeColor="text1"/>
          <w:sz w:val="21"/>
          <w:szCs w:val="21"/>
        </w:rPr>
        <w:t>!</w:t>
      </w:r>
    </w:p>
    <w:p w:rsidR="002B7CE8" w:rsidRPr="0048528F" w:rsidRDefault="002B7CE8" w:rsidP="002B7CE8">
      <w:pPr>
        <w:spacing w:before="0" w:line="264" w:lineRule="auto"/>
        <w:ind w:left="540" w:firstLine="0"/>
        <w:jc w:val="left"/>
        <w:rPr>
          <w:rFonts w:ascii="Palatino Linotype" w:hAnsi="Palatino Linotype"/>
          <w:color w:val="000000" w:themeColor="text1"/>
          <w:sz w:val="21"/>
          <w:szCs w:val="21"/>
        </w:rPr>
      </w:pPr>
      <w:r w:rsidRPr="0048528F">
        <w:rPr>
          <w:rFonts w:ascii="Palatino Linotype" w:hAnsi="Palatino Linotype"/>
          <w:color w:val="000000" w:themeColor="text1"/>
          <w:sz w:val="21"/>
          <w:szCs w:val="21"/>
        </w:rPr>
        <w:t>What business do Indian fishing businesses</w:t>
      </w:r>
      <w:r w:rsidRPr="0048528F">
        <w:rPr>
          <w:rFonts w:ascii="Palatino Linotype" w:hAnsi="Palatino Linotype" w:cs="Arial"/>
          <w:color w:val="000000" w:themeColor="text1"/>
          <w:sz w:val="21"/>
          <w:szCs w:val="21"/>
        </w:rPr>
        <w:t xml:space="preserve"> </w:t>
      </w:r>
      <w:r w:rsidRPr="0048528F">
        <w:rPr>
          <w:rFonts w:ascii="Palatino Linotype" w:hAnsi="Palatino Linotype"/>
          <w:color w:val="000000" w:themeColor="text1"/>
          <w:sz w:val="21"/>
          <w:szCs w:val="21"/>
        </w:rPr>
        <w:t>have here?</w:t>
      </w:r>
    </w:p>
    <w:p w:rsidR="002B7CE8" w:rsidRPr="0048528F" w:rsidRDefault="002B7CE8" w:rsidP="002B7CE8">
      <w:pPr>
        <w:spacing w:before="0" w:after="120" w:line="264" w:lineRule="auto"/>
        <w:ind w:left="540" w:firstLine="0"/>
        <w:jc w:val="left"/>
        <w:rPr>
          <w:rFonts w:ascii="Palatino Linotype" w:hAnsi="Palatino Linotype"/>
          <w:color w:val="000000" w:themeColor="text1"/>
          <w:sz w:val="21"/>
          <w:szCs w:val="21"/>
        </w:rPr>
      </w:pPr>
      <w:r w:rsidRPr="0048528F">
        <w:rPr>
          <w:rFonts w:ascii="Palatino Linotype" w:hAnsi="Palatino Linotype"/>
          <w:color w:val="000000" w:themeColor="text1"/>
          <w:sz w:val="21"/>
          <w:szCs w:val="21"/>
        </w:rPr>
        <w:t>Protect the marine resources of the fishers!</w:t>
      </w:r>
    </w:p>
    <w:p w:rsidR="002B7CE8" w:rsidRPr="0048528F" w:rsidRDefault="00D558E0" w:rsidP="002B7CE8">
      <w:pPr>
        <w:spacing w:before="0" w:line="264" w:lineRule="auto"/>
        <w:ind w:left="540" w:hanging="367"/>
        <w:jc w:val="left"/>
        <w:rPr>
          <w:rFonts w:ascii="Palatino Linotype" w:hAnsi="Palatino Linotype"/>
          <w:color w:val="000000" w:themeColor="text1"/>
          <w:sz w:val="21"/>
          <w:szCs w:val="21"/>
        </w:rPr>
      </w:pPr>
      <w:r w:rsidRPr="0048528F">
        <w:rPr>
          <w:rFonts w:ascii="Palatino Linotype" w:hAnsi="Palatino Linotype"/>
          <w:color w:val="000000" w:themeColor="text1"/>
          <w:sz w:val="21"/>
          <w:szCs w:val="21"/>
        </w:rPr>
        <w:t xml:space="preserve"> 14.</w:t>
      </w:r>
      <w:r w:rsidRPr="0048528F">
        <w:rPr>
          <w:rFonts w:ascii="Palatino Linotype" w:hAnsi="Palatino Linotype"/>
          <w:color w:val="000000" w:themeColor="text1"/>
          <w:sz w:val="21"/>
          <w:szCs w:val="21"/>
        </w:rPr>
        <w:tab/>
      </w:r>
      <w:r w:rsidR="002B7CE8" w:rsidRPr="0048528F">
        <w:rPr>
          <w:rFonts w:ascii="Palatino Linotype" w:hAnsi="Palatino Linotype"/>
          <w:color w:val="000000" w:themeColor="text1"/>
          <w:sz w:val="21"/>
          <w:szCs w:val="21"/>
        </w:rPr>
        <w:t>No to ETCA! Not for us! Do not make this an Indian state!</w:t>
      </w:r>
    </w:p>
    <w:p w:rsidR="00B70344" w:rsidRPr="0048528F" w:rsidRDefault="002B7CE8" w:rsidP="00B70344">
      <w:pPr>
        <w:spacing w:before="0" w:line="264" w:lineRule="auto"/>
        <w:ind w:left="547" w:firstLine="0"/>
        <w:jc w:val="left"/>
        <w:rPr>
          <w:rFonts w:ascii="Palatino Linotype" w:hAnsi="Palatino Linotype"/>
          <w:color w:val="000000" w:themeColor="text1"/>
          <w:sz w:val="21"/>
          <w:szCs w:val="21"/>
        </w:rPr>
      </w:pPr>
      <w:r w:rsidRPr="0048528F">
        <w:rPr>
          <w:rFonts w:ascii="Palatino Linotype" w:hAnsi="Palatino Linotype"/>
          <w:color w:val="000000" w:themeColor="text1"/>
          <w:sz w:val="21"/>
          <w:szCs w:val="21"/>
        </w:rPr>
        <w:t xml:space="preserve">Let us embrace the Indian people! </w:t>
      </w:r>
    </w:p>
    <w:p w:rsidR="002B7CE8" w:rsidRPr="0048528F" w:rsidRDefault="002B7CE8" w:rsidP="002B7CE8">
      <w:pPr>
        <w:spacing w:before="0" w:after="120" w:line="264" w:lineRule="auto"/>
        <w:ind w:left="540" w:firstLine="0"/>
        <w:jc w:val="left"/>
        <w:rPr>
          <w:rFonts w:ascii="Palatino Linotype" w:hAnsi="Palatino Linotype"/>
          <w:color w:val="000000" w:themeColor="text1"/>
          <w:sz w:val="21"/>
          <w:szCs w:val="21"/>
        </w:rPr>
      </w:pPr>
      <w:r w:rsidRPr="0048528F">
        <w:rPr>
          <w:rFonts w:ascii="Palatino Linotype" w:hAnsi="Palatino Linotype"/>
          <w:color w:val="000000" w:themeColor="text1"/>
          <w:sz w:val="21"/>
          <w:szCs w:val="21"/>
        </w:rPr>
        <w:t>Let us oppose the ruling classes!</w:t>
      </w:r>
    </w:p>
    <w:p w:rsidR="002B7CE8" w:rsidRPr="0048528F" w:rsidRDefault="00D558E0" w:rsidP="002B7CE8">
      <w:pPr>
        <w:spacing w:before="0" w:line="264" w:lineRule="auto"/>
        <w:ind w:left="540" w:hanging="367"/>
        <w:jc w:val="left"/>
        <w:rPr>
          <w:rFonts w:ascii="Palatino Linotype" w:hAnsi="Palatino Linotype"/>
          <w:color w:val="000000" w:themeColor="text1"/>
          <w:sz w:val="21"/>
          <w:szCs w:val="21"/>
        </w:rPr>
      </w:pPr>
      <w:r w:rsidRPr="0048528F">
        <w:rPr>
          <w:rFonts w:ascii="Palatino Linotype" w:hAnsi="Palatino Linotype"/>
          <w:color w:val="000000" w:themeColor="text1"/>
          <w:sz w:val="21"/>
          <w:szCs w:val="21"/>
        </w:rPr>
        <w:lastRenderedPageBreak/>
        <w:t xml:space="preserve"> 15.</w:t>
      </w:r>
      <w:r w:rsidRPr="0048528F">
        <w:rPr>
          <w:rFonts w:ascii="Palatino Linotype" w:hAnsi="Palatino Linotype"/>
          <w:color w:val="000000" w:themeColor="text1"/>
          <w:sz w:val="21"/>
          <w:szCs w:val="21"/>
        </w:rPr>
        <w:tab/>
      </w:r>
      <w:r w:rsidR="002B7CE8" w:rsidRPr="0048528F">
        <w:rPr>
          <w:rFonts w:ascii="Palatino Linotype" w:hAnsi="Palatino Linotype"/>
          <w:color w:val="000000" w:themeColor="text1"/>
          <w:sz w:val="21"/>
          <w:szCs w:val="21"/>
        </w:rPr>
        <w:t>People’s land for the people! Let them live on their own land!</w:t>
      </w:r>
    </w:p>
    <w:p w:rsidR="002B7CE8" w:rsidRPr="0048528F" w:rsidRDefault="002B7CE8" w:rsidP="002B7CE8">
      <w:pPr>
        <w:spacing w:before="0" w:after="120" w:line="264" w:lineRule="auto"/>
        <w:ind w:left="540" w:firstLine="0"/>
        <w:jc w:val="left"/>
        <w:rPr>
          <w:rFonts w:ascii="Palatino Linotype" w:hAnsi="Palatino Linotype"/>
          <w:color w:val="000000" w:themeColor="text1"/>
          <w:sz w:val="21"/>
          <w:szCs w:val="21"/>
        </w:rPr>
      </w:pPr>
      <w:r w:rsidRPr="0048528F">
        <w:rPr>
          <w:rFonts w:ascii="Palatino Linotype" w:hAnsi="Palatino Linotype"/>
          <w:color w:val="000000" w:themeColor="text1"/>
          <w:sz w:val="21"/>
          <w:szCs w:val="21"/>
        </w:rPr>
        <w:t xml:space="preserve">Do not grab people’s lands! Do not destroy our lives! </w:t>
      </w:r>
    </w:p>
    <w:p w:rsidR="00D558E0" w:rsidRPr="0048528F" w:rsidRDefault="00D558E0" w:rsidP="002B7CE8">
      <w:pPr>
        <w:spacing w:before="0" w:line="264" w:lineRule="auto"/>
        <w:ind w:left="540" w:hanging="367"/>
        <w:jc w:val="left"/>
        <w:rPr>
          <w:rFonts w:ascii="Palatino Linotype" w:hAnsi="Palatino Linotype"/>
          <w:color w:val="000000" w:themeColor="text1"/>
          <w:sz w:val="21"/>
          <w:szCs w:val="21"/>
        </w:rPr>
      </w:pPr>
      <w:r w:rsidRPr="0048528F">
        <w:rPr>
          <w:rFonts w:ascii="Palatino Linotype" w:hAnsi="Palatino Linotype"/>
          <w:color w:val="000000" w:themeColor="text1"/>
          <w:sz w:val="21"/>
          <w:szCs w:val="21"/>
        </w:rPr>
        <w:t>1</w:t>
      </w:r>
      <w:r w:rsidR="002B7CE8" w:rsidRPr="0048528F">
        <w:rPr>
          <w:rFonts w:ascii="Palatino Linotype" w:hAnsi="Palatino Linotype"/>
          <w:color w:val="000000" w:themeColor="text1"/>
          <w:sz w:val="21"/>
          <w:szCs w:val="21"/>
        </w:rPr>
        <w:t>6</w:t>
      </w:r>
      <w:r w:rsidRPr="0048528F">
        <w:rPr>
          <w:rFonts w:ascii="Palatino Linotype" w:hAnsi="Palatino Linotype"/>
          <w:color w:val="000000" w:themeColor="text1"/>
          <w:sz w:val="21"/>
          <w:szCs w:val="21"/>
        </w:rPr>
        <w:t>.</w:t>
      </w:r>
      <w:r w:rsidRPr="0048528F">
        <w:rPr>
          <w:rFonts w:ascii="Palatino Linotype" w:hAnsi="Palatino Linotype"/>
          <w:color w:val="000000" w:themeColor="text1"/>
          <w:sz w:val="21"/>
          <w:szCs w:val="21"/>
        </w:rPr>
        <w:tab/>
        <w:t xml:space="preserve">Swaminathan sir! </w:t>
      </w:r>
      <w:r w:rsidR="00AA08C4" w:rsidRPr="0048528F">
        <w:rPr>
          <w:rFonts w:ascii="Palatino Linotype" w:hAnsi="Palatino Linotype"/>
          <w:color w:val="000000" w:themeColor="text1"/>
          <w:sz w:val="21"/>
          <w:szCs w:val="21"/>
        </w:rPr>
        <w:t>We want not prefab houses!</w:t>
      </w:r>
    </w:p>
    <w:p w:rsidR="00D558E0" w:rsidRPr="0048528F" w:rsidRDefault="00D558E0" w:rsidP="002B7CE8">
      <w:pPr>
        <w:spacing w:before="0" w:after="120" w:line="264" w:lineRule="auto"/>
        <w:ind w:left="540" w:firstLine="0"/>
        <w:jc w:val="left"/>
        <w:rPr>
          <w:rFonts w:ascii="Palatino Linotype" w:hAnsi="Palatino Linotype"/>
          <w:color w:val="000000" w:themeColor="text1"/>
          <w:sz w:val="21"/>
          <w:szCs w:val="21"/>
        </w:rPr>
      </w:pPr>
      <w:r w:rsidRPr="0048528F">
        <w:rPr>
          <w:rFonts w:ascii="Palatino Linotype" w:hAnsi="Palatino Linotype"/>
          <w:color w:val="000000" w:themeColor="text1"/>
          <w:sz w:val="21"/>
          <w:szCs w:val="21"/>
        </w:rPr>
        <w:t xml:space="preserve">Get us suitable stone houses! </w:t>
      </w:r>
    </w:p>
    <w:p w:rsidR="00D558E0" w:rsidRPr="0048528F" w:rsidRDefault="00D558E0" w:rsidP="002B7CE8">
      <w:pPr>
        <w:spacing w:before="0" w:line="264" w:lineRule="auto"/>
        <w:ind w:left="540" w:hanging="367"/>
        <w:jc w:val="left"/>
        <w:rPr>
          <w:rFonts w:ascii="Palatino Linotype" w:hAnsi="Palatino Linotype"/>
          <w:color w:val="000000" w:themeColor="text1"/>
          <w:sz w:val="21"/>
          <w:szCs w:val="21"/>
        </w:rPr>
      </w:pPr>
      <w:r w:rsidRPr="0048528F">
        <w:rPr>
          <w:rFonts w:ascii="Palatino Linotype" w:hAnsi="Palatino Linotype"/>
          <w:color w:val="000000" w:themeColor="text1"/>
          <w:sz w:val="21"/>
          <w:szCs w:val="21"/>
        </w:rPr>
        <w:t>1</w:t>
      </w:r>
      <w:r w:rsidR="002B7CE8" w:rsidRPr="0048528F">
        <w:rPr>
          <w:rFonts w:ascii="Palatino Linotype" w:hAnsi="Palatino Linotype"/>
          <w:color w:val="000000" w:themeColor="text1"/>
          <w:sz w:val="21"/>
          <w:szCs w:val="21"/>
        </w:rPr>
        <w:t>7</w:t>
      </w:r>
      <w:r w:rsidRPr="0048528F">
        <w:rPr>
          <w:rFonts w:ascii="Palatino Linotype" w:hAnsi="Palatino Linotype"/>
          <w:color w:val="000000" w:themeColor="text1"/>
          <w:sz w:val="21"/>
          <w:szCs w:val="21"/>
        </w:rPr>
        <w:t>.</w:t>
      </w:r>
      <w:r w:rsidRPr="0048528F">
        <w:rPr>
          <w:rFonts w:ascii="Palatino Linotype" w:hAnsi="Palatino Linotype"/>
          <w:color w:val="000000" w:themeColor="text1"/>
          <w:sz w:val="21"/>
          <w:szCs w:val="21"/>
        </w:rPr>
        <w:tab/>
        <w:t>Housing schemes only for the affected people!</w:t>
      </w:r>
    </w:p>
    <w:p w:rsidR="00D558E0" w:rsidRPr="0048528F" w:rsidRDefault="00D558E0" w:rsidP="002B7CE8">
      <w:pPr>
        <w:spacing w:before="0" w:after="120" w:line="264" w:lineRule="auto"/>
        <w:ind w:left="540" w:firstLine="0"/>
        <w:jc w:val="left"/>
        <w:rPr>
          <w:rFonts w:ascii="Palatino Linotype" w:hAnsi="Palatino Linotype"/>
          <w:color w:val="000000" w:themeColor="text1"/>
          <w:sz w:val="21"/>
          <w:szCs w:val="21"/>
        </w:rPr>
      </w:pPr>
      <w:r w:rsidRPr="0048528F">
        <w:rPr>
          <w:rFonts w:ascii="Palatino Linotype" w:hAnsi="Palatino Linotype"/>
          <w:color w:val="000000" w:themeColor="text1"/>
          <w:sz w:val="21"/>
          <w:szCs w:val="21"/>
        </w:rPr>
        <w:t xml:space="preserve">Not for the profit of multinationals! </w:t>
      </w:r>
    </w:p>
    <w:p w:rsidR="00D558E0" w:rsidRPr="0048528F" w:rsidRDefault="00D558E0" w:rsidP="002B7CE8">
      <w:pPr>
        <w:spacing w:before="0" w:line="264" w:lineRule="auto"/>
        <w:ind w:left="533" w:hanging="360"/>
        <w:jc w:val="left"/>
        <w:rPr>
          <w:rFonts w:ascii="Palatino Linotype" w:hAnsi="Palatino Linotype"/>
          <w:color w:val="000000" w:themeColor="text1"/>
          <w:sz w:val="21"/>
          <w:szCs w:val="21"/>
        </w:rPr>
      </w:pPr>
      <w:r w:rsidRPr="0048528F">
        <w:rPr>
          <w:rFonts w:ascii="Palatino Linotype" w:hAnsi="Palatino Linotype"/>
          <w:color w:val="000000" w:themeColor="text1"/>
          <w:sz w:val="21"/>
          <w:szCs w:val="21"/>
        </w:rPr>
        <w:t>1</w:t>
      </w:r>
      <w:r w:rsidR="002B7CE8" w:rsidRPr="0048528F">
        <w:rPr>
          <w:rFonts w:ascii="Palatino Linotype" w:hAnsi="Palatino Linotype"/>
          <w:color w:val="000000" w:themeColor="text1"/>
          <w:sz w:val="21"/>
          <w:szCs w:val="21"/>
        </w:rPr>
        <w:t>8</w:t>
      </w:r>
      <w:r w:rsidRPr="0048528F">
        <w:rPr>
          <w:rFonts w:ascii="Palatino Linotype" w:hAnsi="Palatino Linotype"/>
          <w:color w:val="000000" w:themeColor="text1"/>
          <w:sz w:val="21"/>
          <w:szCs w:val="21"/>
        </w:rPr>
        <w:t>.</w:t>
      </w:r>
      <w:r w:rsidRPr="0048528F">
        <w:rPr>
          <w:rFonts w:ascii="Palatino Linotype" w:hAnsi="Palatino Linotype"/>
          <w:color w:val="000000" w:themeColor="text1"/>
          <w:sz w:val="21"/>
          <w:szCs w:val="21"/>
        </w:rPr>
        <w:tab/>
        <w:t>Imperialist globalization is disaster for the Earth!</w:t>
      </w:r>
    </w:p>
    <w:p w:rsidR="00D558E0" w:rsidRPr="0048528F" w:rsidRDefault="00D558E0" w:rsidP="002B7CE8">
      <w:pPr>
        <w:spacing w:before="0" w:after="120" w:line="264" w:lineRule="auto"/>
        <w:ind w:left="540" w:firstLine="0"/>
        <w:jc w:val="left"/>
        <w:rPr>
          <w:rFonts w:ascii="Palatino Linotype" w:hAnsi="Palatino Linotype"/>
          <w:color w:val="000000" w:themeColor="text1"/>
          <w:sz w:val="21"/>
          <w:szCs w:val="21"/>
        </w:rPr>
      </w:pPr>
      <w:r w:rsidRPr="0048528F">
        <w:rPr>
          <w:rFonts w:ascii="Palatino Linotype" w:hAnsi="Palatino Linotype"/>
          <w:color w:val="000000" w:themeColor="text1"/>
          <w:sz w:val="21"/>
          <w:szCs w:val="21"/>
        </w:rPr>
        <w:t xml:space="preserve">Life is destroyed by consumer culture! </w:t>
      </w:r>
    </w:p>
    <w:p w:rsidR="00D558E0" w:rsidRPr="0048528F" w:rsidRDefault="002B7CE8" w:rsidP="002B7CE8">
      <w:pPr>
        <w:spacing w:before="0" w:line="264" w:lineRule="auto"/>
        <w:ind w:left="540" w:hanging="367"/>
        <w:jc w:val="left"/>
        <w:rPr>
          <w:rFonts w:ascii="Palatino Linotype" w:hAnsi="Palatino Linotype"/>
          <w:color w:val="000000" w:themeColor="text1"/>
          <w:sz w:val="21"/>
          <w:szCs w:val="21"/>
        </w:rPr>
      </w:pPr>
      <w:r w:rsidRPr="0048528F">
        <w:rPr>
          <w:rFonts w:ascii="Palatino Linotype" w:hAnsi="Palatino Linotype"/>
          <w:color w:val="000000" w:themeColor="text1"/>
          <w:sz w:val="21"/>
          <w:szCs w:val="21"/>
        </w:rPr>
        <w:t>19</w:t>
      </w:r>
      <w:r w:rsidR="00D558E0" w:rsidRPr="0048528F">
        <w:rPr>
          <w:rFonts w:ascii="Palatino Linotype" w:hAnsi="Palatino Linotype"/>
          <w:color w:val="000000" w:themeColor="text1"/>
          <w:sz w:val="21"/>
          <w:szCs w:val="21"/>
        </w:rPr>
        <w:t>.</w:t>
      </w:r>
      <w:r w:rsidR="00D558E0" w:rsidRPr="0048528F">
        <w:rPr>
          <w:rFonts w:ascii="Palatino Linotype" w:hAnsi="Palatino Linotype"/>
          <w:color w:val="000000" w:themeColor="text1"/>
          <w:sz w:val="21"/>
          <w:szCs w:val="21"/>
        </w:rPr>
        <w:tab/>
        <w:t>The scorching heat chars the earth!</w:t>
      </w:r>
    </w:p>
    <w:p w:rsidR="00D558E0" w:rsidRPr="0048528F" w:rsidRDefault="00D558E0" w:rsidP="002B7CE8">
      <w:pPr>
        <w:spacing w:before="0" w:after="120" w:line="264" w:lineRule="auto"/>
        <w:ind w:left="540" w:firstLine="0"/>
        <w:jc w:val="left"/>
        <w:rPr>
          <w:rFonts w:ascii="Palatino Linotype" w:hAnsi="Palatino Linotype"/>
          <w:color w:val="000000" w:themeColor="text1"/>
          <w:sz w:val="21"/>
          <w:szCs w:val="21"/>
        </w:rPr>
      </w:pPr>
      <w:r w:rsidRPr="0048528F">
        <w:rPr>
          <w:rFonts w:ascii="Palatino Linotype" w:hAnsi="Palatino Linotype"/>
          <w:color w:val="000000" w:themeColor="text1"/>
          <w:sz w:val="21"/>
          <w:szCs w:val="21"/>
        </w:rPr>
        <w:t xml:space="preserve">Imperialist production destroys the environment! </w:t>
      </w:r>
    </w:p>
    <w:p w:rsidR="00D558E0" w:rsidRPr="0048528F" w:rsidRDefault="00D558E0" w:rsidP="002B7CE8">
      <w:pPr>
        <w:spacing w:before="0" w:line="264" w:lineRule="auto"/>
        <w:ind w:left="540" w:hanging="367"/>
        <w:jc w:val="left"/>
        <w:rPr>
          <w:rFonts w:ascii="Palatino Linotype" w:hAnsi="Palatino Linotype"/>
          <w:color w:val="000000" w:themeColor="text1"/>
          <w:sz w:val="21"/>
          <w:szCs w:val="21"/>
        </w:rPr>
      </w:pPr>
      <w:r w:rsidRPr="0048528F">
        <w:rPr>
          <w:rFonts w:ascii="Palatino Linotype" w:hAnsi="Palatino Linotype"/>
          <w:color w:val="000000" w:themeColor="text1"/>
          <w:sz w:val="21"/>
          <w:szCs w:val="21"/>
        </w:rPr>
        <w:t>2</w:t>
      </w:r>
      <w:r w:rsidR="002B7CE8" w:rsidRPr="0048528F">
        <w:rPr>
          <w:rFonts w:ascii="Palatino Linotype" w:hAnsi="Palatino Linotype"/>
          <w:color w:val="000000" w:themeColor="text1"/>
          <w:sz w:val="21"/>
          <w:szCs w:val="21"/>
        </w:rPr>
        <w:t>0</w:t>
      </w:r>
      <w:r w:rsidRPr="0048528F">
        <w:rPr>
          <w:rFonts w:ascii="Palatino Linotype" w:hAnsi="Palatino Linotype"/>
          <w:color w:val="000000" w:themeColor="text1"/>
          <w:sz w:val="21"/>
          <w:szCs w:val="21"/>
        </w:rPr>
        <w:t>.</w:t>
      </w:r>
      <w:r w:rsidRPr="0048528F">
        <w:rPr>
          <w:rFonts w:ascii="Palatino Linotype" w:hAnsi="Palatino Linotype"/>
          <w:color w:val="000000" w:themeColor="text1"/>
          <w:sz w:val="21"/>
          <w:szCs w:val="21"/>
        </w:rPr>
        <w:tab/>
      </w:r>
      <w:r w:rsidR="00AA08C4" w:rsidRPr="0048528F">
        <w:rPr>
          <w:rFonts w:ascii="Palatino Linotype" w:hAnsi="Palatino Linotype"/>
          <w:color w:val="000000" w:themeColor="text1"/>
          <w:sz w:val="21"/>
          <w:szCs w:val="21"/>
        </w:rPr>
        <w:t>Imperialism</w:t>
      </w:r>
      <w:r w:rsidRPr="0048528F">
        <w:rPr>
          <w:rFonts w:ascii="Palatino Linotype" w:hAnsi="Palatino Linotype"/>
          <w:color w:val="000000" w:themeColor="text1"/>
          <w:sz w:val="21"/>
          <w:szCs w:val="21"/>
        </w:rPr>
        <w:t xml:space="preserve"> belches as neocoloniaism gobbles the country! </w:t>
      </w:r>
    </w:p>
    <w:p w:rsidR="00D558E0" w:rsidRPr="0048528F" w:rsidRDefault="00D558E0" w:rsidP="002B7CE8">
      <w:pPr>
        <w:spacing w:before="0" w:after="120" w:line="264" w:lineRule="auto"/>
        <w:ind w:left="540" w:firstLine="0"/>
        <w:jc w:val="left"/>
        <w:rPr>
          <w:rFonts w:ascii="Palatino Linotype" w:hAnsi="Palatino Linotype"/>
          <w:color w:val="000000" w:themeColor="text1"/>
          <w:sz w:val="21"/>
          <w:szCs w:val="21"/>
        </w:rPr>
      </w:pPr>
      <w:r w:rsidRPr="0048528F">
        <w:rPr>
          <w:rFonts w:ascii="Palatino Linotype" w:hAnsi="Palatino Linotype"/>
          <w:color w:val="000000" w:themeColor="text1"/>
          <w:sz w:val="21"/>
          <w:szCs w:val="21"/>
        </w:rPr>
        <w:t xml:space="preserve">Let us unite with the people of the world to defeat </w:t>
      </w:r>
      <w:r w:rsidR="00AA08C4" w:rsidRPr="0048528F">
        <w:rPr>
          <w:rFonts w:ascii="Palatino Linotype" w:hAnsi="Palatino Linotype"/>
          <w:color w:val="000000" w:themeColor="text1"/>
          <w:sz w:val="21"/>
          <w:szCs w:val="21"/>
        </w:rPr>
        <w:t>imperialism</w:t>
      </w:r>
      <w:r w:rsidRPr="0048528F">
        <w:rPr>
          <w:rFonts w:ascii="Palatino Linotype" w:hAnsi="Palatino Linotype"/>
          <w:color w:val="000000" w:themeColor="text1"/>
          <w:sz w:val="21"/>
          <w:szCs w:val="21"/>
        </w:rPr>
        <w:t xml:space="preserve">! </w:t>
      </w:r>
    </w:p>
    <w:p w:rsidR="00D558E0" w:rsidRPr="0048528F" w:rsidRDefault="00D558E0" w:rsidP="002B7CE8">
      <w:pPr>
        <w:spacing w:before="0" w:line="264" w:lineRule="auto"/>
        <w:ind w:left="540" w:hanging="367"/>
        <w:jc w:val="left"/>
        <w:rPr>
          <w:rFonts w:ascii="Palatino Linotype" w:hAnsi="Palatino Linotype"/>
          <w:color w:val="000000" w:themeColor="text1"/>
          <w:sz w:val="21"/>
          <w:szCs w:val="21"/>
        </w:rPr>
      </w:pPr>
      <w:r w:rsidRPr="0048528F">
        <w:rPr>
          <w:rFonts w:ascii="Palatino Linotype" w:hAnsi="Palatino Linotype"/>
          <w:color w:val="000000" w:themeColor="text1"/>
          <w:sz w:val="21"/>
          <w:szCs w:val="21"/>
        </w:rPr>
        <w:t>2</w:t>
      </w:r>
      <w:r w:rsidR="002B7CE8" w:rsidRPr="0048528F">
        <w:rPr>
          <w:rFonts w:ascii="Palatino Linotype" w:hAnsi="Palatino Linotype"/>
          <w:color w:val="000000" w:themeColor="text1"/>
          <w:sz w:val="21"/>
          <w:szCs w:val="21"/>
        </w:rPr>
        <w:t>1</w:t>
      </w:r>
      <w:r w:rsidRPr="0048528F">
        <w:rPr>
          <w:rFonts w:ascii="Palatino Linotype" w:hAnsi="Palatino Linotype"/>
          <w:color w:val="000000" w:themeColor="text1"/>
          <w:sz w:val="21"/>
          <w:szCs w:val="21"/>
        </w:rPr>
        <w:t>.</w:t>
      </w:r>
      <w:r w:rsidRPr="0048528F">
        <w:rPr>
          <w:rFonts w:ascii="Palatino Linotype" w:hAnsi="Palatino Linotype"/>
          <w:color w:val="000000" w:themeColor="text1"/>
          <w:sz w:val="21"/>
          <w:szCs w:val="21"/>
        </w:rPr>
        <w:tab/>
        <w:t xml:space="preserve">Do not aggravate the national question! </w:t>
      </w:r>
    </w:p>
    <w:p w:rsidR="00B70344" w:rsidRPr="0048528F" w:rsidRDefault="00D558E0" w:rsidP="002B7CE8">
      <w:pPr>
        <w:spacing w:before="0" w:line="264" w:lineRule="auto"/>
        <w:ind w:left="540" w:hanging="367"/>
        <w:jc w:val="left"/>
        <w:rPr>
          <w:rFonts w:ascii="Palatino Linotype" w:hAnsi="Palatino Linotype"/>
          <w:color w:val="000000" w:themeColor="text1"/>
          <w:sz w:val="21"/>
          <w:szCs w:val="21"/>
        </w:rPr>
      </w:pPr>
      <w:r w:rsidRPr="0048528F">
        <w:rPr>
          <w:rFonts w:ascii="Palatino Linotype" w:hAnsi="Palatino Linotype"/>
          <w:color w:val="000000" w:themeColor="text1"/>
          <w:sz w:val="21"/>
          <w:szCs w:val="21"/>
        </w:rPr>
        <w:tab/>
        <w:t>Do not conduct politics of procrastination!</w:t>
      </w:r>
      <w:r w:rsidR="00B70344" w:rsidRPr="0048528F">
        <w:rPr>
          <w:rFonts w:ascii="Palatino Linotype" w:hAnsi="Palatino Linotype"/>
          <w:color w:val="000000" w:themeColor="text1"/>
          <w:sz w:val="21"/>
          <w:szCs w:val="21"/>
        </w:rPr>
        <w:t xml:space="preserve"> </w:t>
      </w:r>
    </w:p>
    <w:p w:rsidR="00D558E0" w:rsidRPr="0048528F" w:rsidRDefault="00B70344" w:rsidP="00B70344">
      <w:pPr>
        <w:spacing w:before="0" w:line="264" w:lineRule="auto"/>
        <w:ind w:left="540" w:firstLine="0"/>
        <w:jc w:val="left"/>
        <w:rPr>
          <w:rFonts w:ascii="Palatino Linotype" w:hAnsi="Palatino Linotype"/>
          <w:color w:val="000000" w:themeColor="text1"/>
          <w:sz w:val="21"/>
          <w:szCs w:val="21"/>
        </w:rPr>
      </w:pPr>
      <w:r w:rsidRPr="0048528F">
        <w:rPr>
          <w:rFonts w:ascii="Palatino Linotype" w:hAnsi="Palatino Linotype"/>
          <w:color w:val="000000" w:themeColor="text1"/>
          <w:sz w:val="21"/>
          <w:szCs w:val="21"/>
        </w:rPr>
        <w:t>Put an end to chauvinist fanaticism!</w:t>
      </w:r>
    </w:p>
    <w:p w:rsidR="00D558E0" w:rsidRPr="0048528F" w:rsidRDefault="00D558E0" w:rsidP="002B7CE8">
      <w:pPr>
        <w:spacing w:before="0" w:after="120" w:line="264" w:lineRule="auto"/>
        <w:ind w:left="540" w:firstLine="0"/>
        <w:jc w:val="left"/>
        <w:rPr>
          <w:rFonts w:ascii="Palatino Linotype" w:hAnsi="Palatino Linotype"/>
          <w:color w:val="000000" w:themeColor="text1"/>
          <w:sz w:val="21"/>
          <w:szCs w:val="21"/>
        </w:rPr>
      </w:pPr>
      <w:r w:rsidRPr="0048528F">
        <w:rPr>
          <w:rFonts w:ascii="Palatino Linotype" w:hAnsi="Palatino Linotype"/>
          <w:color w:val="000000" w:themeColor="text1"/>
          <w:sz w:val="21"/>
          <w:szCs w:val="21"/>
        </w:rPr>
        <w:t xml:space="preserve">Bring about a political solution! </w:t>
      </w:r>
    </w:p>
    <w:p w:rsidR="00D558E0" w:rsidRPr="0048528F" w:rsidRDefault="00D558E0" w:rsidP="002B7CE8">
      <w:pPr>
        <w:spacing w:before="0" w:line="264" w:lineRule="auto"/>
        <w:ind w:left="540" w:hanging="367"/>
        <w:jc w:val="left"/>
        <w:rPr>
          <w:rFonts w:ascii="Palatino Linotype" w:hAnsi="Palatino Linotype"/>
          <w:color w:val="000000" w:themeColor="text1"/>
          <w:sz w:val="21"/>
          <w:szCs w:val="21"/>
        </w:rPr>
      </w:pPr>
      <w:r w:rsidRPr="0048528F">
        <w:rPr>
          <w:rFonts w:ascii="Palatino Linotype" w:hAnsi="Palatino Linotype"/>
          <w:color w:val="000000" w:themeColor="text1"/>
          <w:sz w:val="21"/>
          <w:szCs w:val="21"/>
        </w:rPr>
        <w:t>2</w:t>
      </w:r>
      <w:r w:rsidR="002B7CE8" w:rsidRPr="0048528F">
        <w:rPr>
          <w:rFonts w:ascii="Palatino Linotype" w:hAnsi="Palatino Linotype"/>
          <w:color w:val="000000" w:themeColor="text1"/>
          <w:sz w:val="21"/>
          <w:szCs w:val="21"/>
        </w:rPr>
        <w:t>2</w:t>
      </w:r>
      <w:r w:rsidRPr="0048528F">
        <w:rPr>
          <w:rFonts w:ascii="Palatino Linotype" w:hAnsi="Palatino Linotype"/>
          <w:color w:val="000000" w:themeColor="text1"/>
          <w:sz w:val="21"/>
          <w:szCs w:val="21"/>
        </w:rPr>
        <w:t>.</w:t>
      </w:r>
      <w:r w:rsidRPr="0048528F">
        <w:rPr>
          <w:rFonts w:ascii="Palatino Linotype" w:hAnsi="Palatino Linotype"/>
          <w:color w:val="000000" w:themeColor="text1"/>
          <w:sz w:val="21"/>
          <w:szCs w:val="21"/>
        </w:rPr>
        <w:tab/>
        <w:t xml:space="preserve">Political power to the people along the path of mass </w:t>
      </w:r>
      <w:r w:rsidR="00AA08C4" w:rsidRPr="0048528F">
        <w:rPr>
          <w:rFonts w:ascii="Palatino Linotype" w:hAnsi="Palatino Linotype"/>
          <w:color w:val="000000" w:themeColor="text1"/>
          <w:sz w:val="21"/>
          <w:szCs w:val="21"/>
        </w:rPr>
        <w:t xml:space="preserve">politics! </w:t>
      </w:r>
    </w:p>
    <w:p w:rsidR="00D558E0" w:rsidRPr="0048528F" w:rsidRDefault="00D558E0" w:rsidP="002B7CE8">
      <w:pPr>
        <w:spacing w:before="0" w:line="264" w:lineRule="auto"/>
        <w:ind w:left="540" w:hanging="367"/>
        <w:jc w:val="left"/>
        <w:rPr>
          <w:rFonts w:ascii="Palatino Linotype" w:hAnsi="Palatino Linotype"/>
          <w:color w:val="000000" w:themeColor="text1"/>
          <w:sz w:val="21"/>
          <w:szCs w:val="21"/>
        </w:rPr>
      </w:pPr>
      <w:r w:rsidRPr="0048528F">
        <w:rPr>
          <w:rFonts w:ascii="Palatino Linotype" w:hAnsi="Palatino Linotype"/>
          <w:color w:val="000000" w:themeColor="text1"/>
          <w:sz w:val="21"/>
          <w:szCs w:val="21"/>
        </w:rPr>
        <w:tab/>
        <w:t>Reactionary nationalism will not resolve issues!</w:t>
      </w:r>
    </w:p>
    <w:p w:rsidR="00D558E0" w:rsidRPr="0048528F" w:rsidRDefault="00D558E0" w:rsidP="002B7CE8">
      <w:pPr>
        <w:spacing w:before="0" w:after="120" w:line="264" w:lineRule="auto"/>
        <w:ind w:left="540" w:firstLine="0"/>
        <w:jc w:val="left"/>
        <w:rPr>
          <w:rFonts w:ascii="Palatino Linotype" w:hAnsi="Palatino Linotype"/>
          <w:color w:val="000000" w:themeColor="text1"/>
          <w:sz w:val="21"/>
          <w:szCs w:val="21"/>
        </w:rPr>
      </w:pPr>
      <w:r w:rsidRPr="0048528F">
        <w:rPr>
          <w:rFonts w:ascii="Palatino Linotype" w:hAnsi="Palatino Linotype"/>
          <w:color w:val="000000" w:themeColor="text1"/>
          <w:sz w:val="21"/>
          <w:szCs w:val="21"/>
        </w:rPr>
        <w:t xml:space="preserve">Progressive </w:t>
      </w:r>
      <w:r w:rsidR="00AA08C4" w:rsidRPr="0048528F">
        <w:rPr>
          <w:rFonts w:ascii="Palatino Linotype" w:hAnsi="Palatino Linotype"/>
          <w:color w:val="000000" w:themeColor="text1"/>
          <w:sz w:val="21"/>
          <w:szCs w:val="21"/>
        </w:rPr>
        <w:t>nationalism offers</w:t>
      </w:r>
      <w:r w:rsidRPr="0048528F">
        <w:rPr>
          <w:rFonts w:ascii="Palatino Linotype" w:hAnsi="Palatino Linotype"/>
          <w:color w:val="000000" w:themeColor="text1"/>
          <w:sz w:val="21"/>
          <w:szCs w:val="21"/>
        </w:rPr>
        <w:t xml:space="preserve"> a solution for the Tamil people! </w:t>
      </w:r>
    </w:p>
    <w:p w:rsidR="00D558E0" w:rsidRPr="0048528F" w:rsidRDefault="00D558E0" w:rsidP="002B7CE8">
      <w:pPr>
        <w:spacing w:before="0" w:line="264" w:lineRule="auto"/>
        <w:ind w:left="540" w:hanging="367"/>
        <w:jc w:val="left"/>
        <w:rPr>
          <w:rFonts w:ascii="Palatino Linotype" w:hAnsi="Palatino Linotype"/>
          <w:color w:val="000000" w:themeColor="text1"/>
          <w:sz w:val="21"/>
          <w:szCs w:val="21"/>
        </w:rPr>
      </w:pPr>
      <w:r w:rsidRPr="0048528F">
        <w:rPr>
          <w:rFonts w:ascii="Palatino Linotype" w:hAnsi="Palatino Linotype"/>
          <w:color w:val="000000" w:themeColor="text1"/>
          <w:sz w:val="21"/>
          <w:szCs w:val="21"/>
        </w:rPr>
        <w:t>2</w:t>
      </w:r>
      <w:r w:rsidR="002B7CE8" w:rsidRPr="0048528F">
        <w:rPr>
          <w:rFonts w:ascii="Palatino Linotype" w:hAnsi="Palatino Linotype"/>
          <w:color w:val="000000" w:themeColor="text1"/>
          <w:sz w:val="21"/>
          <w:szCs w:val="21"/>
        </w:rPr>
        <w:t>3</w:t>
      </w:r>
      <w:r w:rsidRPr="0048528F">
        <w:rPr>
          <w:rFonts w:ascii="Palatino Linotype" w:hAnsi="Palatino Linotype"/>
          <w:color w:val="000000" w:themeColor="text1"/>
          <w:sz w:val="21"/>
          <w:szCs w:val="21"/>
        </w:rPr>
        <w:t>.</w:t>
      </w:r>
      <w:r w:rsidRPr="0048528F">
        <w:rPr>
          <w:rFonts w:ascii="Palatino Linotype" w:hAnsi="Palatino Linotype"/>
          <w:color w:val="000000" w:themeColor="text1"/>
          <w:sz w:val="21"/>
          <w:szCs w:val="21"/>
        </w:rPr>
        <w:tab/>
        <w:t xml:space="preserve">Resettlement and thermal </w:t>
      </w:r>
      <w:r w:rsidR="00AA08C4" w:rsidRPr="0048528F">
        <w:rPr>
          <w:rFonts w:ascii="Palatino Linotype" w:hAnsi="Palatino Linotype"/>
          <w:color w:val="000000" w:themeColor="text1"/>
          <w:sz w:val="21"/>
          <w:szCs w:val="21"/>
        </w:rPr>
        <w:t>power</w:t>
      </w:r>
      <w:r w:rsidRPr="0048528F">
        <w:rPr>
          <w:rFonts w:ascii="Palatino Linotype" w:hAnsi="Palatino Linotype"/>
          <w:color w:val="000000" w:themeColor="text1"/>
          <w:sz w:val="21"/>
          <w:szCs w:val="21"/>
        </w:rPr>
        <w:t xml:space="preserve"> station</w:t>
      </w:r>
      <w:r w:rsidRPr="0048528F">
        <w:rPr>
          <w:rFonts w:ascii="Palatino Linotype" w:hAnsi="Palatino Linotype" w:cs="Arial"/>
          <w:color w:val="000000" w:themeColor="text1"/>
          <w:sz w:val="21"/>
          <w:szCs w:val="21"/>
        </w:rPr>
        <w:t>―</w:t>
      </w:r>
      <w:r w:rsidRPr="0048528F">
        <w:rPr>
          <w:rFonts w:ascii="Palatino Linotype" w:hAnsi="Palatino Linotype"/>
          <w:color w:val="000000" w:themeColor="text1"/>
          <w:sz w:val="21"/>
          <w:szCs w:val="21"/>
        </w:rPr>
        <w:t xml:space="preserve"> </w:t>
      </w:r>
    </w:p>
    <w:p w:rsidR="00D558E0" w:rsidRPr="0048528F" w:rsidRDefault="00D558E0" w:rsidP="002B7CE8">
      <w:pPr>
        <w:spacing w:before="0" w:line="264" w:lineRule="auto"/>
        <w:ind w:left="540" w:hanging="367"/>
        <w:jc w:val="left"/>
        <w:rPr>
          <w:rFonts w:ascii="Palatino Linotype" w:hAnsi="Palatino Linotype"/>
          <w:color w:val="000000" w:themeColor="text1"/>
          <w:sz w:val="21"/>
          <w:szCs w:val="21"/>
        </w:rPr>
      </w:pPr>
      <w:r w:rsidRPr="0048528F">
        <w:rPr>
          <w:rFonts w:ascii="Palatino Linotype" w:hAnsi="Palatino Linotype"/>
          <w:color w:val="000000" w:themeColor="text1"/>
          <w:sz w:val="21"/>
          <w:szCs w:val="21"/>
        </w:rPr>
        <w:tab/>
        <w:t>Do they offer food and poison together?</w:t>
      </w:r>
    </w:p>
    <w:p w:rsidR="00D558E0" w:rsidRPr="0048528F" w:rsidRDefault="00D558E0" w:rsidP="002B7CE8">
      <w:pPr>
        <w:spacing w:before="0" w:after="120" w:line="264" w:lineRule="auto"/>
        <w:ind w:left="540" w:firstLine="0"/>
        <w:jc w:val="left"/>
        <w:rPr>
          <w:rFonts w:ascii="Palatino Linotype" w:hAnsi="Palatino Linotype"/>
          <w:color w:val="000000" w:themeColor="text1"/>
          <w:sz w:val="21"/>
          <w:szCs w:val="21"/>
        </w:rPr>
      </w:pPr>
      <w:r w:rsidRPr="0048528F">
        <w:rPr>
          <w:rFonts w:ascii="Palatino Linotype" w:hAnsi="Palatino Linotype"/>
          <w:color w:val="000000" w:themeColor="text1"/>
          <w:sz w:val="21"/>
          <w:szCs w:val="21"/>
        </w:rPr>
        <w:t xml:space="preserve">Stop! Stop the thermal </w:t>
      </w:r>
      <w:r w:rsidR="00AA08C4" w:rsidRPr="0048528F">
        <w:rPr>
          <w:rFonts w:ascii="Palatino Linotype" w:hAnsi="Palatino Linotype"/>
          <w:color w:val="000000" w:themeColor="text1"/>
          <w:sz w:val="21"/>
          <w:szCs w:val="21"/>
        </w:rPr>
        <w:t>power</w:t>
      </w:r>
      <w:r w:rsidRPr="0048528F">
        <w:rPr>
          <w:rFonts w:ascii="Palatino Linotype" w:hAnsi="Palatino Linotype"/>
          <w:color w:val="000000" w:themeColor="text1"/>
          <w:sz w:val="21"/>
          <w:szCs w:val="21"/>
        </w:rPr>
        <w:t xml:space="preserve"> station! </w:t>
      </w:r>
    </w:p>
    <w:p w:rsidR="00D558E0" w:rsidRPr="0048528F" w:rsidRDefault="00AA08C4" w:rsidP="002B7CE8">
      <w:pPr>
        <w:spacing w:before="0" w:line="264" w:lineRule="auto"/>
        <w:ind w:left="540" w:hanging="367"/>
        <w:jc w:val="left"/>
        <w:rPr>
          <w:rFonts w:ascii="Palatino Linotype" w:hAnsi="Palatino Linotype"/>
          <w:color w:val="000000" w:themeColor="text1"/>
          <w:sz w:val="21"/>
          <w:szCs w:val="21"/>
        </w:rPr>
      </w:pPr>
      <w:r w:rsidRPr="0048528F">
        <w:rPr>
          <w:rFonts w:ascii="Palatino Linotype" w:hAnsi="Palatino Linotype"/>
          <w:color w:val="000000" w:themeColor="text1"/>
          <w:sz w:val="21"/>
          <w:szCs w:val="21"/>
        </w:rPr>
        <w:t>24.</w:t>
      </w:r>
      <w:r w:rsidRPr="0048528F">
        <w:rPr>
          <w:rFonts w:ascii="Palatino Linotype" w:hAnsi="Palatino Linotype"/>
          <w:color w:val="000000" w:themeColor="text1"/>
          <w:sz w:val="21"/>
          <w:szCs w:val="21"/>
        </w:rPr>
        <w:tab/>
        <w:t xml:space="preserve">Let us win power for the people along the Mass Line! </w:t>
      </w:r>
    </w:p>
    <w:p w:rsidR="00D558E0" w:rsidRPr="0048528F" w:rsidRDefault="00D558E0" w:rsidP="00E05882">
      <w:pPr>
        <w:spacing w:before="0" w:line="264" w:lineRule="auto"/>
        <w:ind w:left="533" w:hanging="360"/>
        <w:jc w:val="left"/>
        <w:rPr>
          <w:rFonts w:ascii="Palatino Linotype" w:hAnsi="Palatino Linotype"/>
          <w:color w:val="000000" w:themeColor="text1"/>
          <w:sz w:val="21"/>
          <w:szCs w:val="21"/>
        </w:rPr>
      </w:pPr>
      <w:r w:rsidRPr="0048528F">
        <w:rPr>
          <w:rFonts w:ascii="Palatino Linotype" w:hAnsi="Palatino Linotype"/>
          <w:color w:val="000000" w:themeColor="text1"/>
          <w:sz w:val="21"/>
          <w:szCs w:val="21"/>
        </w:rPr>
        <w:tab/>
        <w:t>Let the hands of toilers Arise! Arise!</w:t>
      </w:r>
    </w:p>
    <w:p w:rsidR="00D558E0" w:rsidRPr="0048528F" w:rsidRDefault="00D558E0" w:rsidP="002B7CE8">
      <w:pPr>
        <w:spacing w:before="0" w:line="264" w:lineRule="auto"/>
        <w:ind w:left="540" w:firstLine="0"/>
        <w:jc w:val="left"/>
        <w:rPr>
          <w:rFonts w:ascii="Palatino Linotype" w:hAnsi="Palatino Linotype"/>
          <w:color w:val="000000" w:themeColor="text1"/>
          <w:sz w:val="21"/>
          <w:szCs w:val="21"/>
        </w:rPr>
      </w:pPr>
      <w:r w:rsidRPr="0048528F">
        <w:rPr>
          <w:rFonts w:ascii="Palatino Linotype" w:hAnsi="Palatino Linotype"/>
          <w:color w:val="000000" w:themeColor="text1"/>
          <w:sz w:val="21"/>
          <w:szCs w:val="21"/>
        </w:rPr>
        <w:t xml:space="preserve">Let the unity of the toilers stand </w:t>
      </w:r>
      <w:r w:rsidR="00AA08C4" w:rsidRPr="0048528F">
        <w:rPr>
          <w:rFonts w:ascii="Palatino Linotype" w:hAnsi="Palatino Linotype"/>
          <w:color w:val="000000" w:themeColor="text1"/>
          <w:sz w:val="21"/>
          <w:szCs w:val="21"/>
        </w:rPr>
        <w:t>upright</w:t>
      </w:r>
      <w:r w:rsidRPr="0048528F">
        <w:rPr>
          <w:rFonts w:ascii="Palatino Linotype" w:hAnsi="Palatino Linotype"/>
          <w:color w:val="000000" w:themeColor="text1"/>
          <w:sz w:val="21"/>
          <w:szCs w:val="21"/>
        </w:rPr>
        <w:t>!</w:t>
      </w:r>
    </w:p>
    <w:p w:rsidR="00D558E0" w:rsidRPr="0048528F" w:rsidRDefault="00D558E0" w:rsidP="002B7CE8">
      <w:pPr>
        <w:spacing w:before="0" w:line="264" w:lineRule="auto"/>
        <w:ind w:left="540" w:firstLine="0"/>
        <w:jc w:val="left"/>
        <w:rPr>
          <w:rFonts w:ascii="Palatino Linotype" w:hAnsi="Palatino Linotype"/>
          <w:color w:val="000000" w:themeColor="text1"/>
          <w:sz w:val="21"/>
          <w:szCs w:val="21"/>
        </w:rPr>
      </w:pPr>
      <w:r w:rsidRPr="0048528F">
        <w:rPr>
          <w:rFonts w:ascii="Palatino Linotype" w:hAnsi="Palatino Linotype"/>
          <w:color w:val="000000" w:themeColor="text1"/>
          <w:sz w:val="21"/>
          <w:szCs w:val="21"/>
        </w:rPr>
        <w:t>Let the unity of the toilers ascend!</w:t>
      </w:r>
    </w:p>
    <w:p w:rsidR="00D558E0" w:rsidRPr="0048528F" w:rsidRDefault="00D558E0" w:rsidP="00C23444">
      <w:pPr>
        <w:spacing w:before="0" w:line="264" w:lineRule="auto"/>
        <w:ind w:left="540" w:firstLine="0"/>
        <w:jc w:val="left"/>
        <w:rPr>
          <w:rFonts w:ascii="Palatino Linotype" w:hAnsi="Palatino Linotype"/>
          <w:color w:val="000000" w:themeColor="text1"/>
          <w:sz w:val="21"/>
          <w:szCs w:val="21"/>
        </w:rPr>
      </w:pPr>
      <w:r w:rsidRPr="0048528F">
        <w:rPr>
          <w:rFonts w:ascii="Palatino Linotype" w:hAnsi="Palatino Linotype"/>
          <w:color w:val="000000" w:themeColor="text1"/>
          <w:sz w:val="21"/>
          <w:szCs w:val="21"/>
        </w:rPr>
        <w:t>Let the Red Flag Arise</w:t>
      </w:r>
      <w:r w:rsidR="00AA08C4" w:rsidRPr="0048528F">
        <w:rPr>
          <w:rFonts w:ascii="Palatino Linotype" w:hAnsi="Palatino Linotype"/>
          <w:color w:val="000000" w:themeColor="text1"/>
          <w:sz w:val="21"/>
          <w:szCs w:val="21"/>
        </w:rPr>
        <w:t>,</w:t>
      </w:r>
      <w:r w:rsidRPr="0048528F">
        <w:rPr>
          <w:rFonts w:ascii="Palatino Linotype" w:hAnsi="Palatino Linotype"/>
          <w:color w:val="000000" w:themeColor="text1"/>
          <w:sz w:val="21"/>
          <w:szCs w:val="21"/>
        </w:rPr>
        <w:t xml:space="preserve"> Arise!</w:t>
      </w:r>
    </w:p>
    <w:p w:rsidR="00C23444" w:rsidRPr="0048528F" w:rsidRDefault="00C23444" w:rsidP="00C23444">
      <w:pPr>
        <w:spacing w:before="0"/>
        <w:ind w:hanging="367"/>
        <w:jc w:val="center"/>
        <w:rPr>
          <w:rFonts w:ascii="Palatino Linotype" w:hAnsi="Palatino Linotype" w:cs="Helvetica"/>
          <w:b/>
          <w:bCs/>
          <w:color w:val="000000" w:themeColor="text1"/>
          <w:sz w:val="20"/>
          <w:szCs w:val="20"/>
        </w:rPr>
      </w:pPr>
    </w:p>
    <w:p w:rsidR="00C23444" w:rsidRPr="0048528F" w:rsidRDefault="00C23444" w:rsidP="00B70344">
      <w:pPr>
        <w:spacing w:before="0"/>
        <w:ind w:hanging="367"/>
        <w:jc w:val="center"/>
        <w:rPr>
          <w:rFonts w:ascii="Palatino Linotype" w:hAnsi="Palatino Linotype" w:cs="Helvetica"/>
          <w:b/>
          <w:bCs/>
          <w:color w:val="000000" w:themeColor="text1"/>
          <w:sz w:val="28"/>
          <w:szCs w:val="28"/>
        </w:rPr>
      </w:pPr>
      <w:r w:rsidRPr="0048528F">
        <w:rPr>
          <w:rFonts w:ascii="Palatino Linotype" w:hAnsi="Palatino Linotype" w:cs="Helvetica"/>
          <w:b/>
          <w:bCs/>
          <w:color w:val="000000" w:themeColor="text1"/>
          <w:sz w:val="32"/>
          <w:szCs w:val="32"/>
        </w:rPr>
        <w:t>*****</w:t>
      </w:r>
      <w:r w:rsidRPr="0048528F">
        <w:rPr>
          <w:rFonts w:ascii="Palatino Linotype" w:hAnsi="Palatino Linotype" w:cs="Helvetica"/>
          <w:b/>
          <w:bCs/>
          <w:color w:val="000000" w:themeColor="text1"/>
          <w:sz w:val="28"/>
          <w:szCs w:val="28"/>
        </w:rPr>
        <w:br w:type="page"/>
      </w:r>
    </w:p>
    <w:p w:rsidR="003748D4" w:rsidRPr="0048528F" w:rsidRDefault="003748D4" w:rsidP="003748D4">
      <w:pPr>
        <w:spacing w:before="0" w:after="120"/>
        <w:ind w:firstLine="0"/>
        <w:jc w:val="left"/>
        <w:rPr>
          <w:rFonts w:ascii="Palatino Linotype" w:hAnsi="Palatino Linotype" w:cs="Helvetica"/>
          <w:b/>
          <w:bCs/>
          <w:color w:val="000000" w:themeColor="text1"/>
          <w:sz w:val="28"/>
          <w:szCs w:val="28"/>
        </w:rPr>
      </w:pPr>
      <w:r w:rsidRPr="0048528F">
        <w:rPr>
          <w:rFonts w:ascii="Palatino Linotype" w:hAnsi="Palatino Linotype" w:cs="Helvetica"/>
          <w:b/>
          <w:bCs/>
          <w:color w:val="000000" w:themeColor="text1"/>
          <w:sz w:val="28"/>
          <w:szCs w:val="28"/>
        </w:rPr>
        <w:lastRenderedPageBreak/>
        <w:t>Mass Campaigns</w:t>
      </w:r>
    </w:p>
    <w:p w:rsidR="003748D4" w:rsidRPr="0048528F" w:rsidRDefault="003748D4">
      <w:pPr>
        <w:spacing w:before="0"/>
        <w:ind w:firstLine="0"/>
        <w:jc w:val="left"/>
        <w:rPr>
          <w:rFonts w:ascii="Palatino Linotype" w:hAnsi="Palatino Linotype" w:cs="Helvetica"/>
          <w:b/>
          <w:bCs/>
          <w:color w:val="000000" w:themeColor="text1"/>
        </w:rPr>
      </w:pPr>
      <w:r w:rsidRPr="0048528F">
        <w:rPr>
          <w:rFonts w:ascii="Palatino Linotype" w:hAnsi="Palatino Linotype" w:cs="Helvetica"/>
          <w:b/>
          <w:bCs/>
          <w:color w:val="000000" w:themeColor="text1"/>
        </w:rPr>
        <w:t>Matale</w:t>
      </w:r>
    </w:p>
    <w:p w:rsidR="003748D4" w:rsidRPr="0048528F" w:rsidRDefault="003748D4" w:rsidP="00071CE7">
      <w:pPr>
        <w:spacing w:before="0" w:line="264" w:lineRule="auto"/>
        <w:ind w:firstLine="0"/>
        <w:rPr>
          <w:rFonts w:ascii="Palatino Linotype" w:hAnsi="Palatino Linotype" w:cs="Helvetica"/>
          <w:bCs/>
          <w:color w:val="000000" w:themeColor="text1"/>
          <w:sz w:val="21"/>
          <w:szCs w:val="21"/>
        </w:rPr>
      </w:pPr>
      <w:r w:rsidRPr="0048528F">
        <w:rPr>
          <w:rFonts w:ascii="Palatino Linotype" w:hAnsi="Palatino Linotype" w:cs="Helvetica"/>
          <w:bCs/>
          <w:color w:val="000000" w:themeColor="text1"/>
          <w:sz w:val="21"/>
          <w:szCs w:val="21"/>
        </w:rPr>
        <w:t>On 5</w:t>
      </w:r>
      <w:r w:rsidRPr="0048528F">
        <w:rPr>
          <w:rFonts w:ascii="Palatino Linotype" w:hAnsi="Palatino Linotype" w:cs="Helvetica"/>
          <w:bCs/>
          <w:color w:val="000000" w:themeColor="text1"/>
          <w:sz w:val="21"/>
          <w:szCs w:val="21"/>
          <w:vertAlign w:val="superscript"/>
        </w:rPr>
        <w:t>th</w:t>
      </w:r>
      <w:r w:rsidRPr="0048528F">
        <w:rPr>
          <w:rFonts w:ascii="Palatino Linotype" w:hAnsi="Palatino Linotype" w:cs="Helvetica"/>
          <w:bCs/>
          <w:color w:val="000000" w:themeColor="text1"/>
          <w:sz w:val="21"/>
          <w:szCs w:val="21"/>
        </w:rPr>
        <w:t xml:space="preserve"> April 2016, </w:t>
      </w:r>
      <w:r w:rsidR="00071CE7" w:rsidRPr="0048528F">
        <w:rPr>
          <w:rFonts w:ascii="Palatino Linotype" w:hAnsi="Palatino Linotype" w:cs="Helvetica"/>
          <w:bCs/>
          <w:color w:val="000000" w:themeColor="text1"/>
          <w:sz w:val="21"/>
          <w:szCs w:val="21"/>
        </w:rPr>
        <w:t>t</w:t>
      </w:r>
      <w:r w:rsidRPr="0048528F">
        <w:rPr>
          <w:rFonts w:ascii="Palatino Linotype" w:hAnsi="Palatino Linotype" w:cs="Helvetica"/>
          <w:bCs/>
          <w:color w:val="000000" w:themeColor="text1"/>
          <w:sz w:val="21"/>
          <w:szCs w:val="21"/>
        </w:rPr>
        <w:t>he Hill Country Mass Organization for Social Justice (HMOS) organized a demonstration</w:t>
      </w:r>
      <w:r w:rsidR="00071CE7" w:rsidRPr="0048528F">
        <w:rPr>
          <w:rFonts w:ascii="Palatino Linotype" w:hAnsi="Palatino Linotype" w:cs="Helvetica"/>
          <w:bCs/>
          <w:color w:val="000000" w:themeColor="text1"/>
          <w:sz w:val="21"/>
          <w:szCs w:val="21"/>
        </w:rPr>
        <w:t xml:space="preserve"> in Hunnasgiriya, Matale</w:t>
      </w:r>
      <w:r w:rsidRPr="0048528F">
        <w:rPr>
          <w:rFonts w:ascii="Palatino Linotype" w:hAnsi="Palatino Linotype" w:cs="Helvetica"/>
          <w:bCs/>
          <w:color w:val="000000" w:themeColor="text1"/>
          <w:sz w:val="21"/>
          <w:szCs w:val="21"/>
        </w:rPr>
        <w:t xml:space="preserve"> calling for a daily wage of Rs 1000 per day for plantation workers and denouncing </w:t>
      </w:r>
      <w:r w:rsidR="00071CE7" w:rsidRPr="0048528F">
        <w:rPr>
          <w:rFonts w:ascii="Palatino Linotype" w:hAnsi="Palatino Linotype" w:cs="Helvetica"/>
          <w:bCs/>
          <w:color w:val="000000" w:themeColor="text1"/>
          <w:sz w:val="21"/>
          <w:szCs w:val="21"/>
        </w:rPr>
        <w:t xml:space="preserve">trade unions </w:t>
      </w:r>
      <w:r w:rsidRPr="0048528F">
        <w:rPr>
          <w:rFonts w:ascii="Palatino Linotype" w:hAnsi="Palatino Linotype" w:cs="Helvetica"/>
          <w:bCs/>
          <w:color w:val="000000" w:themeColor="text1"/>
          <w:sz w:val="21"/>
          <w:szCs w:val="21"/>
        </w:rPr>
        <w:t>th</w:t>
      </w:r>
      <w:r w:rsidR="00071CE7" w:rsidRPr="0048528F">
        <w:rPr>
          <w:rFonts w:ascii="Palatino Linotype" w:hAnsi="Palatino Linotype" w:cs="Helvetica"/>
          <w:bCs/>
          <w:color w:val="000000" w:themeColor="text1"/>
          <w:sz w:val="21"/>
          <w:szCs w:val="21"/>
        </w:rPr>
        <w:t xml:space="preserve">at were </w:t>
      </w:r>
      <w:r w:rsidRPr="0048528F">
        <w:rPr>
          <w:rFonts w:ascii="Palatino Linotype" w:hAnsi="Palatino Linotype" w:cs="Helvetica"/>
          <w:bCs/>
          <w:color w:val="000000" w:themeColor="text1"/>
          <w:sz w:val="21"/>
          <w:szCs w:val="21"/>
        </w:rPr>
        <w:t>dece</w:t>
      </w:r>
      <w:r w:rsidR="00071CE7" w:rsidRPr="0048528F">
        <w:rPr>
          <w:rFonts w:ascii="Palatino Linotype" w:hAnsi="Palatino Linotype" w:cs="Helvetica"/>
          <w:bCs/>
          <w:color w:val="000000" w:themeColor="text1"/>
          <w:sz w:val="21"/>
          <w:szCs w:val="21"/>
        </w:rPr>
        <w:t>iving the workers.</w:t>
      </w:r>
    </w:p>
    <w:p w:rsidR="00071CE7" w:rsidRPr="0048528F" w:rsidRDefault="00071CE7" w:rsidP="00071CE7">
      <w:pPr>
        <w:spacing w:before="0" w:line="264" w:lineRule="auto"/>
        <w:ind w:firstLine="0"/>
        <w:rPr>
          <w:rFonts w:ascii="Palatino Linotype" w:hAnsi="Palatino Linotype" w:cs="Helvetica"/>
          <w:bCs/>
          <w:color w:val="000000" w:themeColor="text1"/>
          <w:sz w:val="21"/>
          <w:szCs w:val="21"/>
        </w:rPr>
      </w:pPr>
    </w:p>
    <w:p w:rsidR="001B3B86" w:rsidRPr="0048528F" w:rsidRDefault="00071CE7" w:rsidP="00071CE7">
      <w:pPr>
        <w:spacing w:before="0" w:line="264" w:lineRule="auto"/>
        <w:ind w:firstLine="0"/>
        <w:jc w:val="left"/>
        <w:rPr>
          <w:rFonts w:ascii="Palatino Linotype" w:hAnsi="Palatino Linotype"/>
          <w:b/>
          <w:color w:val="000000" w:themeColor="text1"/>
        </w:rPr>
      </w:pPr>
      <w:r w:rsidRPr="0048528F">
        <w:rPr>
          <w:rFonts w:ascii="Palatino Linotype" w:hAnsi="Palatino Linotype"/>
          <w:b/>
          <w:color w:val="000000" w:themeColor="text1"/>
        </w:rPr>
        <w:t>Jaffna</w:t>
      </w:r>
    </w:p>
    <w:p w:rsidR="00C23444" w:rsidRPr="0048528F" w:rsidRDefault="00071CE7" w:rsidP="00071CE7">
      <w:pPr>
        <w:spacing w:before="0" w:after="120" w:line="264" w:lineRule="auto"/>
        <w:ind w:firstLine="0"/>
        <w:rPr>
          <w:rFonts w:ascii="Palatino Linotype" w:hAnsi="Palatino Linotype" w:cs="Helvetica"/>
          <w:bCs/>
          <w:color w:val="000000" w:themeColor="text1"/>
          <w:sz w:val="21"/>
          <w:szCs w:val="21"/>
        </w:rPr>
      </w:pPr>
      <w:r w:rsidRPr="0048528F">
        <w:rPr>
          <w:rFonts w:ascii="Palatino Linotype" w:hAnsi="Palatino Linotype"/>
          <w:color w:val="000000" w:themeColor="text1"/>
          <w:sz w:val="21"/>
          <w:szCs w:val="21"/>
        </w:rPr>
        <w:t xml:space="preserve">An </w:t>
      </w:r>
      <w:r w:rsidR="00AA08C4" w:rsidRPr="0048528F">
        <w:rPr>
          <w:rFonts w:ascii="Palatino Linotype" w:hAnsi="Palatino Linotype"/>
          <w:color w:val="000000" w:themeColor="text1"/>
          <w:sz w:val="21"/>
          <w:szCs w:val="21"/>
        </w:rPr>
        <w:t>awareness</w:t>
      </w:r>
      <w:r w:rsidRPr="0048528F">
        <w:rPr>
          <w:rFonts w:ascii="Palatino Linotype" w:hAnsi="Palatino Linotype"/>
          <w:color w:val="000000" w:themeColor="text1"/>
          <w:sz w:val="21"/>
          <w:szCs w:val="21"/>
        </w:rPr>
        <w:t xml:space="preserve"> campaign was organized by the </w:t>
      </w:r>
      <w:r w:rsidRPr="0048528F">
        <w:rPr>
          <w:rFonts w:ascii="Palatino Linotype" w:hAnsi="Palatino Linotype" w:cs="Helvetica"/>
          <w:bCs/>
          <w:color w:val="000000" w:themeColor="text1"/>
          <w:sz w:val="21"/>
          <w:szCs w:val="21"/>
        </w:rPr>
        <w:t>Mass Organization for Social Justice opposite the Central Bus Station, Jaffna on 9</w:t>
      </w:r>
      <w:r w:rsidRPr="0048528F">
        <w:rPr>
          <w:rFonts w:ascii="Palatino Linotype" w:hAnsi="Palatino Linotype" w:cs="Helvetica"/>
          <w:bCs/>
          <w:color w:val="000000" w:themeColor="text1"/>
          <w:sz w:val="21"/>
          <w:szCs w:val="21"/>
          <w:vertAlign w:val="superscript"/>
        </w:rPr>
        <w:t>th</w:t>
      </w:r>
      <w:r w:rsidRPr="0048528F">
        <w:rPr>
          <w:rFonts w:ascii="Palatino Linotype" w:hAnsi="Palatino Linotype" w:cs="Helvetica"/>
          <w:bCs/>
          <w:color w:val="000000" w:themeColor="text1"/>
          <w:sz w:val="21"/>
          <w:szCs w:val="21"/>
        </w:rPr>
        <w:t xml:space="preserve"> April 2016 calling for the resolution of the three pronged problems facing the Tamil people of the North-East. </w:t>
      </w:r>
    </w:p>
    <w:p w:rsidR="00071CE7" w:rsidRPr="0048528F" w:rsidRDefault="00071CE7" w:rsidP="00071CE7">
      <w:pPr>
        <w:spacing w:before="0" w:after="120" w:line="264" w:lineRule="auto"/>
        <w:ind w:firstLine="0"/>
        <w:rPr>
          <w:rFonts w:ascii="Palatino Linotype" w:hAnsi="Palatino Linotype" w:cs="Helvetica"/>
          <w:bCs/>
          <w:color w:val="000000" w:themeColor="text1"/>
          <w:sz w:val="21"/>
          <w:szCs w:val="21"/>
        </w:rPr>
      </w:pPr>
      <w:r w:rsidRPr="0048528F">
        <w:rPr>
          <w:rFonts w:ascii="Palatino Linotype" w:hAnsi="Palatino Linotype" w:cs="Helvetica"/>
          <w:bCs/>
          <w:color w:val="000000" w:themeColor="text1"/>
          <w:sz w:val="21"/>
          <w:szCs w:val="21"/>
        </w:rPr>
        <w:t>The following demands were put forward.</w:t>
      </w:r>
    </w:p>
    <w:p w:rsidR="00071CE7" w:rsidRPr="0048528F" w:rsidRDefault="00071CE7" w:rsidP="00C23444">
      <w:pPr>
        <w:spacing w:before="0" w:after="120" w:line="264" w:lineRule="auto"/>
        <w:ind w:left="270" w:firstLine="0"/>
        <w:jc w:val="left"/>
        <w:rPr>
          <w:rFonts w:ascii="Palatino Linotype" w:hAnsi="Palatino Linotype" w:cs="Helvetica"/>
          <w:bCs/>
          <w:color w:val="000000" w:themeColor="text1"/>
          <w:sz w:val="21"/>
          <w:szCs w:val="21"/>
        </w:rPr>
      </w:pPr>
      <w:r w:rsidRPr="0048528F">
        <w:rPr>
          <w:rFonts w:ascii="Palatino Linotype" w:hAnsi="Palatino Linotype" w:cs="Helvetica"/>
          <w:bCs/>
          <w:color w:val="000000" w:themeColor="text1"/>
          <w:sz w:val="21"/>
          <w:szCs w:val="21"/>
        </w:rPr>
        <w:t>Plans for 65,000 prefabricated steel houses for war victims should be replaced with plans for stone houses.</w:t>
      </w:r>
    </w:p>
    <w:p w:rsidR="00EC4F61" w:rsidRPr="0048528F" w:rsidRDefault="00EC4F61" w:rsidP="00C23444">
      <w:pPr>
        <w:spacing w:before="0" w:after="120" w:line="264" w:lineRule="auto"/>
        <w:ind w:left="270" w:firstLine="0"/>
        <w:jc w:val="left"/>
        <w:rPr>
          <w:rFonts w:ascii="Palatino Linotype" w:hAnsi="Palatino Linotype" w:cs="Helvetica"/>
          <w:bCs/>
          <w:color w:val="000000" w:themeColor="text1"/>
          <w:sz w:val="21"/>
          <w:szCs w:val="21"/>
        </w:rPr>
      </w:pPr>
      <w:r w:rsidRPr="0048528F">
        <w:rPr>
          <w:rFonts w:ascii="Palatino Linotype" w:hAnsi="Palatino Linotype" w:cs="Helvetica"/>
          <w:bCs/>
          <w:color w:val="000000" w:themeColor="text1"/>
          <w:sz w:val="21"/>
          <w:szCs w:val="21"/>
        </w:rPr>
        <w:t>Plans for a thermal power plant in Sampur, Trincomalee should be scrapped and alternative energy schemes developed in its place to meet energy demand.</w:t>
      </w:r>
    </w:p>
    <w:p w:rsidR="0026351C" w:rsidRPr="0048528F" w:rsidRDefault="0026351C" w:rsidP="00C23444">
      <w:pPr>
        <w:spacing w:before="0" w:after="120" w:line="264" w:lineRule="auto"/>
        <w:ind w:left="270" w:firstLine="0"/>
        <w:jc w:val="left"/>
        <w:rPr>
          <w:rFonts w:ascii="Palatino Linotype" w:hAnsi="Palatino Linotype" w:cs="Helvetica"/>
          <w:bCs/>
          <w:color w:val="000000" w:themeColor="text1"/>
          <w:sz w:val="21"/>
          <w:szCs w:val="21"/>
        </w:rPr>
      </w:pPr>
      <w:r w:rsidRPr="0048528F">
        <w:rPr>
          <w:rFonts w:ascii="Palatino Linotype" w:hAnsi="Palatino Linotype" w:cs="Helvetica"/>
          <w:bCs/>
          <w:color w:val="000000" w:themeColor="text1"/>
          <w:sz w:val="21"/>
          <w:szCs w:val="21"/>
        </w:rPr>
        <w:t xml:space="preserve">A lasting solution should be found for the problem of waste oil contamination of ground water in Chunnakam and relief should be </w:t>
      </w:r>
      <w:r w:rsidR="00AA08C4" w:rsidRPr="0048528F">
        <w:rPr>
          <w:rFonts w:ascii="Palatino Linotype" w:hAnsi="Palatino Linotype" w:cs="Helvetica"/>
          <w:bCs/>
          <w:color w:val="000000" w:themeColor="text1"/>
          <w:sz w:val="21"/>
          <w:szCs w:val="21"/>
        </w:rPr>
        <w:t>granted</w:t>
      </w:r>
      <w:r w:rsidRPr="0048528F">
        <w:rPr>
          <w:rFonts w:ascii="Palatino Linotype" w:hAnsi="Palatino Linotype" w:cs="Helvetica"/>
          <w:bCs/>
          <w:color w:val="000000" w:themeColor="text1"/>
          <w:sz w:val="21"/>
          <w:szCs w:val="21"/>
        </w:rPr>
        <w:t xml:space="preserve"> for those affected by the contamination.</w:t>
      </w:r>
    </w:p>
    <w:p w:rsidR="00DC17A9" w:rsidRPr="0048528F" w:rsidRDefault="00DC17A9" w:rsidP="00071CE7">
      <w:pPr>
        <w:spacing w:before="0" w:after="120" w:line="264" w:lineRule="auto"/>
        <w:ind w:firstLine="270"/>
        <w:rPr>
          <w:rFonts w:ascii="Palatino Linotype" w:hAnsi="Palatino Linotype" w:cs="Helvetica"/>
          <w:bCs/>
          <w:color w:val="000000" w:themeColor="text1"/>
          <w:sz w:val="21"/>
          <w:szCs w:val="21"/>
        </w:rPr>
      </w:pPr>
    </w:p>
    <w:p w:rsidR="00DC17A9" w:rsidRPr="0048528F" w:rsidRDefault="00DC17A9" w:rsidP="00DC17A9">
      <w:pPr>
        <w:spacing w:before="0" w:after="120" w:line="264" w:lineRule="auto"/>
        <w:ind w:firstLine="270"/>
        <w:jc w:val="center"/>
        <w:rPr>
          <w:rFonts w:ascii="Palatino Linotype" w:hAnsi="Palatino Linotype" w:cs="Helvetica"/>
          <w:b/>
          <w:bCs/>
          <w:color w:val="000000" w:themeColor="text1"/>
          <w:sz w:val="32"/>
          <w:szCs w:val="32"/>
        </w:rPr>
      </w:pPr>
      <w:r w:rsidRPr="0048528F">
        <w:rPr>
          <w:rFonts w:ascii="Palatino Linotype" w:hAnsi="Palatino Linotype" w:cs="Helvetica"/>
          <w:b/>
          <w:bCs/>
          <w:color w:val="000000" w:themeColor="text1"/>
          <w:sz w:val="32"/>
          <w:szCs w:val="32"/>
        </w:rPr>
        <w:t>*****</w:t>
      </w:r>
    </w:p>
    <w:p w:rsidR="00EC4F61" w:rsidRPr="0048528F" w:rsidRDefault="00EC4F61" w:rsidP="00071CE7">
      <w:pPr>
        <w:spacing w:before="0" w:after="120" w:line="264" w:lineRule="auto"/>
        <w:ind w:firstLine="270"/>
        <w:rPr>
          <w:rFonts w:ascii="Palatino Linotype" w:hAnsi="Palatino Linotype" w:cs="Helvetica"/>
          <w:bCs/>
          <w:color w:val="000000" w:themeColor="text1"/>
          <w:sz w:val="21"/>
          <w:szCs w:val="21"/>
        </w:rPr>
      </w:pPr>
    </w:p>
    <w:p w:rsidR="003F412E" w:rsidRPr="0048528F" w:rsidRDefault="003F412E">
      <w:pPr>
        <w:spacing w:before="0"/>
        <w:ind w:firstLine="0"/>
        <w:jc w:val="center"/>
        <w:rPr>
          <w:rFonts w:ascii="Kalaham" w:hAnsi="Kalaham"/>
          <w:color w:val="000000" w:themeColor="text1"/>
        </w:rPr>
      </w:pPr>
      <w:r w:rsidRPr="0048528F">
        <w:rPr>
          <w:rFonts w:ascii="Kalaham" w:hAnsi="Kalaham"/>
          <w:color w:val="000000" w:themeColor="text1"/>
        </w:rPr>
        <w:br w:type="page"/>
      </w:r>
    </w:p>
    <w:p w:rsidR="002C70B3" w:rsidRPr="0048528F" w:rsidRDefault="002C70B3" w:rsidP="00884678">
      <w:pPr>
        <w:spacing w:before="0"/>
        <w:ind w:firstLine="0"/>
        <w:jc w:val="left"/>
        <w:rPr>
          <w:rFonts w:ascii="Kalaham" w:hAnsi="Kalaham"/>
          <w:color w:val="000000" w:themeColor="text1"/>
        </w:rPr>
      </w:pPr>
    </w:p>
    <w:p w:rsidR="00170643" w:rsidRPr="0048528F" w:rsidRDefault="00170643" w:rsidP="00170643">
      <w:pPr>
        <w:autoSpaceDE w:val="0"/>
        <w:autoSpaceDN w:val="0"/>
        <w:adjustRightInd w:val="0"/>
        <w:spacing w:before="0"/>
        <w:ind w:firstLine="0"/>
        <w:jc w:val="center"/>
        <w:rPr>
          <w:rFonts w:ascii="Palatino Linotype" w:hAnsi="Palatino Linotype" w:cs="Futura-CondensedBold"/>
          <w:b/>
          <w:bCs/>
          <w:color w:val="000000" w:themeColor="text1"/>
          <w:sz w:val="36"/>
          <w:szCs w:val="36"/>
        </w:rPr>
      </w:pPr>
      <w:r w:rsidRPr="0048528F">
        <w:rPr>
          <w:rFonts w:ascii="Palatino Linotype" w:hAnsi="Palatino Linotype" w:cs="Futura-CondensedBold"/>
          <w:b/>
          <w:bCs/>
          <w:color w:val="000000" w:themeColor="text1"/>
          <w:sz w:val="36"/>
          <w:szCs w:val="36"/>
        </w:rPr>
        <w:t>Naxalbari</w:t>
      </w:r>
    </w:p>
    <w:p w:rsidR="00170643" w:rsidRPr="0048528F" w:rsidRDefault="00170643" w:rsidP="00170643">
      <w:pPr>
        <w:autoSpaceDE w:val="0"/>
        <w:autoSpaceDN w:val="0"/>
        <w:adjustRightInd w:val="0"/>
        <w:spacing w:before="0"/>
        <w:jc w:val="center"/>
        <w:rPr>
          <w:rFonts w:ascii="Minion-Regular" w:hAnsi="Minion-Regular" w:cs="Minion-Regular"/>
          <w:color w:val="000000" w:themeColor="text1"/>
          <w:sz w:val="16"/>
          <w:szCs w:val="16"/>
        </w:rPr>
      </w:pPr>
      <w:r w:rsidRPr="0048528F">
        <w:rPr>
          <w:rFonts w:ascii="Palatino Linotype" w:hAnsi="Palatino Linotype" w:cs="Minion-Regular"/>
          <w:b/>
          <w:color w:val="000000" w:themeColor="text1"/>
          <w:sz w:val="28"/>
          <w:szCs w:val="28"/>
        </w:rPr>
        <w:t>Hari Prakash Sharma (1934-2010)</w:t>
      </w:r>
    </w:p>
    <w:p w:rsidR="00170643" w:rsidRPr="0048528F" w:rsidRDefault="00170643" w:rsidP="00170643">
      <w:pPr>
        <w:autoSpaceDE w:val="0"/>
        <w:autoSpaceDN w:val="0"/>
        <w:adjustRightInd w:val="0"/>
        <w:spacing w:before="0"/>
        <w:rPr>
          <w:rFonts w:ascii="Minion-Regular" w:hAnsi="Minion-Regular" w:cs="Minion-Regular"/>
          <w:color w:val="000000" w:themeColor="text1"/>
          <w:sz w:val="16"/>
          <w:szCs w:val="16"/>
        </w:rPr>
      </w:pPr>
    </w:p>
    <w:p w:rsidR="00170643" w:rsidRPr="0048528F" w:rsidRDefault="00170643" w:rsidP="00170643">
      <w:pPr>
        <w:autoSpaceDE w:val="0"/>
        <w:autoSpaceDN w:val="0"/>
        <w:adjustRightInd w:val="0"/>
        <w:spacing w:before="0"/>
        <w:rPr>
          <w:rFonts w:ascii="Minion-Regular" w:hAnsi="Minion-Regular" w:cs="Minion-Regular"/>
          <w:color w:val="000000" w:themeColor="text1"/>
          <w:sz w:val="16"/>
          <w:szCs w:val="16"/>
        </w:rPr>
        <w:sectPr w:rsidR="00170643" w:rsidRPr="0048528F" w:rsidSect="001D05CD">
          <w:type w:val="continuous"/>
          <w:pgSz w:w="8395" w:h="11909" w:code="11"/>
          <w:pgMar w:top="720" w:right="720" w:bottom="720" w:left="810" w:header="720" w:footer="720" w:gutter="0"/>
          <w:cols w:space="720"/>
          <w:docGrid w:linePitch="360"/>
        </w:sectPr>
      </w:pPr>
    </w:p>
    <w:p w:rsidR="00170643" w:rsidRPr="0048528F" w:rsidRDefault="00170643" w:rsidP="00170643">
      <w:pPr>
        <w:autoSpaceDE w:val="0"/>
        <w:autoSpaceDN w:val="0"/>
        <w:adjustRightInd w:val="0"/>
        <w:spacing w:before="0" w:line="264" w:lineRule="auto"/>
        <w:ind w:firstLine="0"/>
        <w:jc w:val="right"/>
        <w:rPr>
          <w:rFonts w:ascii="Minion-Regular" w:hAnsi="Minion-Regular" w:cs="Minion-Regular"/>
          <w:b/>
          <w:color w:val="000000" w:themeColor="text1"/>
          <w:sz w:val="19"/>
          <w:szCs w:val="19"/>
        </w:rPr>
      </w:pPr>
      <w:r w:rsidRPr="0048528F">
        <w:rPr>
          <w:rFonts w:ascii="Minion-Regular" w:hAnsi="Minion-Regular" w:cs="Minion-Regular"/>
          <w:b/>
          <w:color w:val="000000" w:themeColor="text1"/>
          <w:sz w:val="19"/>
          <w:szCs w:val="19"/>
        </w:rPr>
        <w:lastRenderedPageBreak/>
        <w:t>It is time to start again.</w:t>
      </w:r>
    </w:p>
    <w:p w:rsidR="00170643" w:rsidRPr="0048528F" w:rsidRDefault="00170643" w:rsidP="00170643">
      <w:pPr>
        <w:autoSpaceDE w:val="0"/>
        <w:autoSpaceDN w:val="0"/>
        <w:adjustRightInd w:val="0"/>
        <w:spacing w:before="0" w:line="264" w:lineRule="auto"/>
        <w:ind w:firstLine="0"/>
        <w:jc w:val="right"/>
        <w:rPr>
          <w:rFonts w:ascii="Minion-Regular" w:hAnsi="Minion-Regular" w:cs="Minion-Regular"/>
          <w:b/>
          <w:color w:val="000000" w:themeColor="text1"/>
          <w:sz w:val="19"/>
          <w:szCs w:val="19"/>
        </w:rPr>
      </w:pPr>
      <w:r w:rsidRPr="0048528F">
        <w:rPr>
          <w:rFonts w:ascii="Minion-Regular" w:hAnsi="Minion-Regular" w:cs="Minion-Regular"/>
          <w:b/>
          <w:color w:val="000000" w:themeColor="text1"/>
          <w:sz w:val="19"/>
          <w:szCs w:val="19"/>
        </w:rPr>
        <w:t>‘Cause it rained.</w:t>
      </w:r>
    </w:p>
    <w:p w:rsidR="00170643" w:rsidRPr="0048528F" w:rsidRDefault="00170643" w:rsidP="00170643">
      <w:pPr>
        <w:autoSpaceDE w:val="0"/>
        <w:autoSpaceDN w:val="0"/>
        <w:adjustRightInd w:val="0"/>
        <w:spacing w:before="0" w:line="264" w:lineRule="auto"/>
        <w:ind w:firstLine="0"/>
        <w:jc w:val="right"/>
        <w:rPr>
          <w:rFonts w:ascii="Minion-Regular" w:hAnsi="Minion-Regular" w:cs="Minion-Regular"/>
          <w:b/>
          <w:color w:val="000000" w:themeColor="text1"/>
          <w:sz w:val="19"/>
          <w:szCs w:val="19"/>
        </w:rPr>
      </w:pPr>
      <w:r w:rsidRPr="0048528F">
        <w:rPr>
          <w:rFonts w:ascii="Minion-Regular" w:hAnsi="Minion-Regular" w:cs="Minion-Regular"/>
          <w:b/>
          <w:color w:val="000000" w:themeColor="text1"/>
          <w:sz w:val="19"/>
          <w:szCs w:val="19"/>
        </w:rPr>
        <w:t>Not a lot.</w:t>
      </w:r>
    </w:p>
    <w:p w:rsidR="00170643" w:rsidRPr="0048528F" w:rsidRDefault="00170643" w:rsidP="00170643">
      <w:pPr>
        <w:autoSpaceDE w:val="0"/>
        <w:autoSpaceDN w:val="0"/>
        <w:adjustRightInd w:val="0"/>
        <w:spacing w:before="0" w:line="264" w:lineRule="auto"/>
        <w:ind w:firstLine="0"/>
        <w:jc w:val="right"/>
        <w:rPr>
          <w:rFonts w:ascii="Minion-Regular" w:hAnsi="Minion-Regular" w:cs="Minion-Regular"/>
          <w:b/>
          <w:color w:val="000000" w:themeColor="text1"/>
          <w:sz w:val="19"/>
          <w:szCs w:val="19"/>
        </w:rPr>
      </w:pPr>
      <w:r w:rsidRPr="0048528F">
        <w:rPr>
          <w:rFonts w:ascii="Minion-Regular" w:hAnsi="Minion-Regular" w:cs="Minion-Regular"/>
          <w:b/>
          <w:color w:val="000000" w:themeColor="text1"/>
          <w:sz w:val="19"/>
          <w:szCs w:val="19"/>
        </w:rPr>
        <w:t>But the earth is soft.</w:t>
      </w:r>
    </w:p>
    <w:p w:rsidR="00170643" w:rsidRPr="0048528F" w:rsidRDefault="00170643" w:rsidP="00170643">
      <w:pPr>
        <w:autoSpaceDE w:val="0"/>
        <w:autoSpaceDN w:val="0"/>
        <w:adjustRightInd w:val="0"/>
        <w:spacing w:before="0" w:line="264" w:lineRule="auto"/>
        <w:ind w:firstLine="0"/>
        <w:jc w:val="right"/>
        <w:rPr>
          <w:rFonts w:ascii="Minion-Regular" w:hAnsi="Minion-Regular" w:cs="Minion-Regular"/>
          <w:b/>
          <w:color w:val="000000" w:themeColor="text1"/>
          <w:sz w:val="19"/>
          <w:szCs w:val="19"/>
        </w:rPr>
      </w:pPr>
      <w:r w:rsidRPr="0048528F">
        <w:rPr>
          <w:rFonts w:ascii="Minion-Regular" w:hAnsi="Minion-Regular" w:cs="Minion-Regular"/>
          <w:b/>
          <w:color w:val="000000" w:themeColor="text1"/>
          <w:sz w:val="19"/>
          <w:szCs w:val="19"/>
        </w:rPr>
        <w:t>More, for sure,</w:t>
      </w:r>
    </w:p>
    <w:p w:rsidR="00170643" w:rsidRPr="0048528F" w:rsidRDefault="00170643" w:rsidP="00170643">
      <w:pPr>
        <w:autoSpaceDE w:val="0"/>
        <w:autoSpaceDN w:val="0"/>
        <w:adjustRightInd w:val="0"/>
        <w:spacing w:before="0" w:line="264" w:lineRule="auto"/>
        <w:ind w:firstLine="0"/>
        <w:jc w:val="right"/>
        <w:rPr>
          <w:rFonts w:ascii="Minion-Regular" w:hAnsi="Minion-Regular" w:cs="Minion-Regular"/>
          <w:b/>
          <w:color w:val="000000" w:themeColor="text1"/>
          <w:sz w:val="19"/>
          <w:szCs w:val="19"/>
        </w:rPr>
      </w:pPr>
      <w:r w:rsidRPr="0048528F">
        <w:rPr>
          <w:rFonts w:ascii="Minion-Regular" w:hAnsi="Minion-Regular" w:cs="Minion-Regular"/>
          <w:b/>
          <w:color w:val="000000" w:themeColor="text1"/>
          <w:sz w:val="19"/>
          <w:szCs w:val="19"/>
        </w:rPr>
        <w:t>will come.</w:t>
      </w:r>
    </w:p>
    <w:p w:rsidR="00170643" w:rsidRPr="0048528F" w:rsidRDefault="00170643" w:rsidP="00170643">
      <w:pPr>
        <w:autoSpaceDE w:val="0"/>
        <w:autoSpaceDN w:val="0"/>
        <w:adjustRightInd w:val="0"/>
        <w:spacing w:before="0" w:line="264" w:lineRule="auto"/>
        <w:ind w:firstLine="0"/>
        <w:jc w:val="right"/>
        <w:rPr>
          <w:rFonts w:ascii="Minion-Regular" w:hAnsi="Minion-Regular" w:cs="Minion-Regular"/>
          <w:b/>
          <w:color w:val="000000" w:themeColor="text1"/>
          <w:sz w:val="19"/>
          <w:szCs w:val="19"/>
        </w:rPr>
      </w:pPr>
      <w:r w:rsidRPr="0048528F">
        <w:rPr>
          <w:rFonts w:ascii="Minion-Regular" w:hAnsi="Minion-Regular" w:cs="Minion-Regular"/>
          <w:b/>
          <w:color w:val="000000" w:themeColor="text1"/>
          <w:sz w:val="19"/>
          <w:szCs w:val="19"/>
        </w:rPr>
        <w:t>For now,</w:t>
      </w:r>
    </w:p>
    <w:p w:rsidR="00170643" w:rsidRPr="0048528F" w:rsidRDefault="00170643" w:rsidP="00170643">
      <w:pPr>
        <w:autoSpaceDE w:val="0"/>
        <w:autoSpaceDN w:val="0"/>
        <w:adjustRightInd w:val="0"/>
        <w:spacing w:before="0" w:line="264" w:lineRule="auto"/>
        <w:ind w:firstLine="0"/>
        <w:jc w:val="right"/>
        <w:rPr>
          <w:rFonts w:ascii="Minion-Regular" w:hAnsi="Minion-Regular" w:cs="Minion-Regular"/>
          <w:b/>
          <w:color w:val="000000" w:themeColor="text1"/>
          <w:sz w:val="19"/>
          <w:szCs w:val="19"/>
        </w:rPr>
      </w:pPr>
      <w:r w:rsidRPr="0048528F">
        <w:rPr>
          <w:rFonts w:ascii="Minion-Regular" w:hAnsi="Minion-Regular" w:cs="Minion-Regular"/>
          <w:b/>
          <w:color w:val="000000" w:themeColor="text1"/>
          <w:sz w:val="19"/>
          <w:szCs w:val="19"/>
        </w:rPr>
        <w:t>soil must turn.</w:t>
      </w:r>
    </w:p>
    <w:p w:rsidR="00170643" w:rsidRPr="0048528F" w:rsidRDefault="00170643" w:rsidP="00170643">
      <w:pPr>
        <w:autoSpaceDE w:val="0"/>
        <w:autoSpaceDN w:val="0"/>
        <w:adjustRightInd w:val="0"/>
        <w:spacing w:before="0" w:line="264" w:lineRule="auto"/>
        <w:ind w:firstLine="0"/>
        <w:jc w:val="right"/>
        <w:rPr>
          <w:rFonts w:ascii="Minion-Regular" w:hAnsi="Minion-Regular" w:cs="Minion-Regular"/>
          <w:b/>
          <w:color w:val="000000" w:themeColor="text1"/>
          <w:sz w:val="19"/>
          <w:szCs w:val="19"/>
        </w:rPr>
      </w:pPr>
      <w:r w:rsidRPr="0048528F">
        <w:rPr>
          <w:rFonts w:ascii="Minion-Regular" w:hAnsi="Minion-Regular" w:cs="Minion-Regular"/>
          <w:b/>
          <w:color w:val="000000" w:themeColor="text1"/>
          <w:sz w:val="19"/>
          <w:szCs w:val="19"/>
        </w:rPr>
        <w:t>The cycle must churn.</w:t>
      </w:r>
    </w:p>
    <w:p w:rsidR="00170643" w:rsidRPr="0048528F" w:rsidRDefault="00170643" w:rsidP="00170643">
      <w:pPr>
        <w:autoSpaceDE w:val="0"/>
        <w:autoSpaceDN w:val="0"/>
        <w:adjustRightInd w:val="0"/>
        <w:spacing w:before="0" w:line="264" w:lineRule="auto"/>
        <w:ind w:firstLine="0"/>
        <w:jc w:val="right"/>
        <w:rPr>
          <w:rFonts w:ascii="Minion-Regular" w:hAnsi="Minion-Regular" w:cs="Minion-Regular"/>
          <w:b/>
          <w:color w:val="000000" w:themeColor="text1"/>
          <w:sz w:val="19"/>
          <w:szCs w:val="19"/>
        </w:rPr>
      </w:pPr>
      <w:r w:rsidRPr="0048528F">
        <w:rPr>
          <w:rFonts w:ascii="Minion-Regular" w:hAnsi="Minion-Regular" w:cs="Minion-Regular"/>
          <w:b/>
          <w:color w:val="000000" w:themeColor="text1"/>
          <w:sz w:val="19"/>
          <w:szCs w:val="19"/>
        </w:rPr>
        <w:t>It is my land.</w:t>
      </w:r>
    </w:p>
    <w:p w:rsidR="00170643" w:rsidRPr="0048528F" w:rsidRDefault="00170643" w:rsidP="00170643">
      <w:pPr>
        <w:autoSpaceDE w:val="0"/>
        <w:autoSpaceDN w:val="0"/>
        <w:adjustRightInd w:val="0"/>
        <w:spacing w:before="0" w:line="264" w:lineRule="auto"/>
        <w:ind w:firstLine="0"/>
        <w:jc w:val="right"/>
        <w:rPr>
          <w:rFonts w:ascii="Minion-Regular" w:hAnsi="Minion-Regular" w:cs="Minion-Regular"/>
          <w:b/>
          <w:color w:val="000000" w:themeColor="text1"/>
          <w:sz w:val="19"/>
          <w:szCs w:val="19"/>
        </w:rPr>
      </w:pPr>
      <w:r w:rsidRPr="0048528F">
        <w:rPr>
          <w:rFonts w:ascii="Minion-Regular" w:hAnsi="Minion-Regular" w:cs="Minion-Regular"/>
          <w:b/>
          <w:color w:val="000000" w:themeColor="text1"/>
          <w:sz w:val="19"/>
          <w:szCs w:val="19"/>
        </w:rPr>
        <w:t>And it isn’t.</w:t>
      </w:r>
    </w:p>
    <w:p w:rsidR="00170643" w:rsidRPr="0048528F" w:rsidRDefault="00170643" w:rsidP="00170643">
      <w:pPr>
        <w:autoSpaceDE w:val="0"/>
        <w:autoSpaceDN w:val="0"/>
        <w:adjustRightInd w:val="0"/>
        <w:spacing w:before="0" w:line="264" w:lineRule="auto"/>
        <w:ind w:firstLine="0"/>
        <w:jc w:val="right"/>
        <w:rPr>
          <w:rFonts w:ascii="Minion-Regular" w:hAnsi="Minion-Regular" w:cs="Minion-Regular"/>
          <w:b/>
          <w:color w:val="000000" w:themeColor="text1"/>
          <w:sz w:val="19"/>
          <w:szCs w:val="19"/>
        </w:rPr>
      </w:pPr>
      <w:r w:rsidRPr="0048528F">
        <w:rPr>
          <w:rFonts w:ascii="Minion-Regular" w:hAnsi="Minion-Regular" w:cs="Minion-Regular"/>
          <w:b/>
          <w:color w:val="000000" w:themeColor="text1"/>
          <w:sz w:val="19"/>
          <w:szCs w:val="19"/>
        </w:rPr>
        <w:t>It is mine because I work on it.</w:t>
      </w:r>
    </w:p>
    <w:p w:rsidR="00170643" w:rsidRPr="0048528F" w:rsidRDefault="00170643" w:rsidP="00170643">
      <w:pPr>
        <w:autoSpaceDE w:val="0"/>
        <w:autoSpaceDN w:val="0"/>
        <w:adjustRightInd w:val="0"/>
        <w:spacing w:before="0" w:line="264" w:lineRule="auto"/>
        <w:ind w:firstLine="0"/>
        <w:jc w:val="right"/>
        <w:rPr>
          <w:rFonts w:ascii="Minion-Regular" w:hAnsi="Minion-Regular" w:cs="Minion-Regular"/>
          <w:b/>
          <w:color w:val="000000" w:themeColor="text1"/>
          <w:sz w:val="19"/>
          <w:szCs w:val="19"/>
        </w:rPr>
      </w:pPr>
      <w:r w:rsidRPr="0048528F">
        <w:rPr>
          <w:rFonts w:ascii="Minion-Regular" w:hAnsi="Minion-Regular" w:cs="Minion-Regular"/>
          <w:b/>
          <w:color w:val="000000" w:themeColor="text1"/>
          <w:sz w:val="19"/>
          <w:szCs w:val="19"/>
        </w:rPr>
        <w:t>Plough it. Seed it. Nurse it.</w:t>
      </w:r>
    </w:p>
    <w:p w:rsidR="00170643" w:rsidRPr="0048528F" w:rsidRDefault="00170643" w:rsidP="00170643">
      <w:pPr>
        <w:autoSpaceDE w:val="0"/>
        <w:autoSpaceDN w:val="0"/>
        <w:adjustRightInd w:val="0"/>
        <w:spacing w:before="0" w:line="264" w:lineRule="auto"/>
        <w:ind w:firstLine="0"/>
        <w:jc w:val="right"/>
        <w:rPr>
          <w:rFonts w:ascii="Minion-Regular" w:hAnsi="Minion-Regular" w:cs="Minion-Regular"/>
          <w:b/>
          <w:color w:val="000000" w:themeColor="text1"/>
          <w:sz w:val="19"/>
          <w:szCs w:val="19"/>
        </w:rPr>
      </w:pPr>
      <w:r w:rsidRPr="0048528F">
        <w:rPr>
          <w:rFonts w:ascii="Minion-Regular" w:hAnsi="Minion-Regular" w:cs="Minion-Regular"/>
          <w:b/>
          <w:color w:val="000000" w:themeColor="text1"/>
          <w:sz w:val="19"/>
          <w:szCs w:val="19"/>
        </w:rPr>
        <w:t>Know every bit of it.</w:t>
      </w:r>
    </w:p>
    <w:p w:rsidR="00170643" w:rsidRPr="0048528F" w:rsidRDefault="00170643" w:rsidP="00170643">
      <w:pPr>
        <w:autoSpaceDE w:val="0"/>
        <w:autoSpaceDN w:val="0"/>
        <w:adjustRightInd w:val="0"/>
        <w:spacing w:before="0" w:line="264" w:lineRule="auto"/>
        <w:ind w:firstLine="0"/>
        <w:jc w:val="right"/>
        <w:rPr>
          <w:rFonts w:ascii="Minion-Regular" w:hAnsi="Minion-Regular" w:cs="Minion-Regular"/>
          <w:b/>
          <w:color w:val="000000" w:themeColor="text1"/>
          <w:sz w:val="19"/>
          <w:szCs w:val="19"/>
        </w:rPr>
      </w:pPr>
      <w:r w:rsidRPr="0048528F">
        <w:rPr>
          <w:rFonts w:ascii="Minion-Regular" w:hAnsi="Minion-Regular" w:cs="Minion-Regular"/>
          <w:b/>
          <w:color w:val="000000" w:themeColor="text1"/>
          <w:sz w:val="19"/>
          <w:szCs w:val="19"/>
        </w:rPr>
        <w:t>Have done so all my life.</w:t>
      </w:r>
    </w:p>
    <w:p w:rsidR="00170643" w:rsidRPr="0048528F" w:rsidRDefault="00170643" w:rsidP="00170643">
      <w:pPr>
        <w:autoSpaceDE w:val="0"/>
        <w:autoSpaceDN w:val="0"/>
        <w:adjustRightInd w:val="0"/>
        <w:spacing w:before="0" w:line="264" w:lineRule="auto"/>
        <w:ind w:firstLine="0"/>
        <w:jc w:val="right"/>
        <w:rPr>
          <w:rFonts w:ascii="Minion-Regular" w:hAnsi="Minion-Regular" w:cs="Minion-Regular"/>
          <w:b/>
          <w:color w:val="000000" w:themeColor="text1"/>
          <w:sz w:val="19"/>
          <w:szCs w:val="19"/>
        </w:rPr>
      </w:pPr>
      <w:r w:rsidRPr="0048528F">
        <w:rPr>
          <w:rFonts w:ascii="Minion-Regular" w:hAnsi="Minion-Regular" w:cs="Minion-Regular"/>
          <w:b/>
          <w:color w:val="000000" w:themeColor="text1"/>
          <w:sz w:val="19"/>
          <w:szCs w:val="19"/>
        </w:rPr>
        <w:t>My father too.</w:t>
      </w:r>
    </w:p>
    <w:p w:rsidR="00170643" w:rsidRPr="0048528F" w:rsidRDefault="00170643" w:rsidP="00170643">
      <w:pPr>
        <w:autoSpaceDE w:val="0"/>
        <w:autoSpaceDN w:val="0"/>
        <w:adjustRightInd w:val="0"/>
        <w:spacing w:before="0" w:line="264" w:lineRule="auto"/>
        <w:ind w:firstLine="0"/>
        <w:jc w:val="right"/>
        <w:rPr>
          <w:rFonts w:ascii="Minion-Regular" w:hAnsi="Minion-Regular" w:cs="Minion-Regular"/>
          <w:b/>
          <w:color w:val="000000" w:themeColor="text1"/>
          <w:sz w:val="19"/>
          <w:szCs w:val="19"/>
        </w:rPr>
      </w:pPr>
      <w:r w:rsidRPr="0048528F">
        <w:rPr>
          <w:rFonts w:ascii="Minion-Regular" w:hAnsi="Minion-Regular" w:cs="Minion-Regular"/>
          <w:b/>
          <w:color w:val="000000" w:themeColor="text1"/>
          <w:sz w:val="19"/>
          <w:szCs w:val="19"/>
        </w:rPr>
        <w:t>And his father.</w:t>
      </w:r>
    </w:p>
    <w:p w:rsidR="00170643" w:rsidRPr="0048528F" w:rsidRDefault="00170643" w:rsidP="00170643">
      <w:pPr>
        <w:autoSpaceDE w:val="0"/>
        <w:autoSpaceDN w:val="0"/>
        <w:adjustRightInd w:val="0"/>
        <w:spacing w:before="0" w:line="264" w:lineRule="auto"/>
        <w:ind w:firstLine="0"/>
        <w:jc w:val="right"/>
        <w:rPr>
          <w:rFonts w:ascii="Minion-Regular" w:hAnsi="Minion-Regular" w:cs="Minion-Regular"/>
          <w:b/>
          <w:color w:val="000000" w:themeColor="text1"/>
          <w:sz w:val="19"/>
          <w:szCs w:val="19"/>
        </w:rPr>
      </w:pPr>
      <w:r w:rsidRPr="0048528F">
        <w:rPr>
          <w:rFonts w:ascii="Minion-Regular" w:hAnsi="Minion-Regular" w:cs="Minion-Regular"/>
          <w:b/>
          <w:color w:val="000000" w:themeColor="text1"/>
          <w:sz w:val="19"/>
          <w:szCs w:val="19"/>
        </w:rPr>
        <w:t>It is not land.</w:t>
      </w:r>
    </w:p>
    <w:p w:rsidR="00170643" w:rsidRPr="0048528F" w:rsidRDefault="00170643" w:rsidP="00170643">
      <w:pPr>
        <w:autoSpaceDE w:val="0"/>
        <w:autoSpaceDN w:val="0"/>
        <w:adjustRightInd w:val="0"/>
        <w:spacing w:before="0" w:line="264" w:lineRule="auto"/>
        <w:ind w:firstLine="0"/>
        <w:jc w:val="right"/>
        <w:rPr>
          <w:rFonts w:ascii="Minion-Italic" w:hAnsi="Minion-Italic" w:cs="Minion-Italic"/>
          <w:b/>
          <w:i/>
          <w:iCs/>
          <w:color w:val="000000" w:themeColor="text1"/>
          <w:sz w:val="19"/>
          <w:szCs w:val="19"/>
        </w:rPr>
      </w:pPr>
      <w:r w:rsidRPr="0048528F">
        <w:rPr>
          <w:rFonts w:ascii="Minion-Regular" w:hAnsi="Minion-Regular" w:cs="Minion-Regular"/>
          <w:b/>
          <w:color w:val="000000" w:themeColor="text1"/>
          <w:sz w:val="19"/>
          <w:szCs w:val="19"/>
        </w:rPr>
        <w:t xml:space="preserve">It is </w:t>
      </w:r>
      <w:r w:rsidRPr="0048528F">
        <w:rPr>
          <w:rFonts w:ascii="Minion-Italic" w:hAnsi="Minion-Italic" w:cs="Minion-Italic"/>
          <w:b/>
          <w:i/>
          <w:iCs/>
          <w:color w:val="000000" w:themeColor="text1"/>
          <w:sz w:val="19"/>
          <w:szCs w:val="19"/>
        </w:rPr>
        <w:t>Ma</w:t>
      </w:r>
    </w:p>
    <w:p w:rsidR="00170643" w:rsidRPr="0048528F" w:rsidRDefault="00170643" w:rsidP="00170643">
      <w:pPr>
        <w:autoSpaceDE w:val="0"/>
        <w:autoSpaceDN w:val="0"/>
        <w:adjustRightInd w:val="0"/>
        <w:spacing w:before="0" w:line="264" w:lineRule="auto"/>
        <w:ind w:firstLine="0"/>
        <w:jc w:val="right"/>
        <w:rPr>
          <w:rFonts w:ascii="Minion-Italic" w:hAnsi="Minion-Italic" w:cs="Minion-Italic"/>
          <w:b/>
          <w:i/>
          <w:iCs/>
          <w:color w:val="000000" w:themeColor="text1"/>
          <w:sz w:val="19"/>
          <w:szCs w:val="19"/>
        </w:rPr>
      </w:pPr>
      <w:r w:rsidRPr="0048528F">
        <w:rPr>
          <w:rFonts w:ascii="Minion-Italic" w:hAnsi="Minion-Italic" w:cs="Minion-Italic"/>
          <w:b/>
          <w:i/>
          <w:iCs/>
          <w:color w:val="000000" w:themeColor="text1"/>
          <w:sz w:val="19"/>
          <w:szCs w:val="19"/>
        </w:rPr>
        <w:t>Dharti Ma.</w:t>
      </w:r>
    </w:p>
    <w:p w:rsidR="00170643" w:rsidRPr="0048528F" w:rsidRDefault="00170643" w:rsidP="00170643">
      <w:pPr>
        <w:autoSpaceDE w:val="0"/>
        <w:autoSpaceDN w:val="0"/>
        <w:adjustRightInd w:val="0"/>
        <w:spacing w:before="0" w:line="264" w:lineRule="auto"/>
        <w:ind w:firstLine="0"/>
        <w:jc w:val="right"/>
        <w:rPr>
          <w:rFonts w:ascii="Minion-Regular" w:hAnsi="Minion-Regular" w:cs="Minion-Regular"/>
          <w:b/>
          <w:color w:val="000000" w:themeColor="text1"/>
          <w:sz w:val="19"/>
          <w:szCs w:val="19"/>
        </w:rPr>
      </w:pPr>
      <w:r w:rsidRPr="0048528F">
        <w:rPr>
          <w:rFonts w:ascii="Minion-Regular" w:hAnsi="Minion-Regular" w:cs="Minion-Regular"/>
          <w:b/>
          <w:color w:val="000000" w:themeColor="text1"/>
          <w:sz w:val="19"/>
          <w:szCs w:val="19"/>
        </w:rPr>
        <w:t xml:space="preserve">Eternal </w:t>
      </w:r>
      <w:r w:rsidRPr="0048528F">
        <w:rPr>
          <w:rFonts w:ascii="Minion-Italic" w:hAnsi="Minion-Italic" w:cs="Minion-Italic"/>
          <w:b/>
          <w:i/>
          <w:iCs/>
          <w:color w:val="000000" w:themeColor="text1"/>
          <w:sz w:val="19"/>
          <w:szCs w:val="19"/>
        </w:rPr>
        <w:t>Ma</w:t>
      </w:r>
      <w:r w:rsidRPr="0048528F">
        <w:rPr>
          <w:rFonts w:ascii="Minion-Regular" w:hAnsi="Minion-Regular" w:cs="Minion-Regular"/>
          <w:b/>
          <w:color w:val="000000" w:themeColor="text1"/>
          <w:sz w:val="19"/>
          <w:szCs w:val="19"/>
        </w:rPr>
        <w:t>.</w:t>
      </w:r>
    </w:p>
    <w:p w:rsidR="00170643" w:rsidRPr="0048528F" w:rsidRDefault="00170643" w:rsidP="00170643">
      <w:pPr>
        <w:autoSpaceDE w:val="0"/>
        <w:autoSpaceDN w:val="0"/>
        <w:adjustRightInd w:val="0"/>
        <w:spacing w:before="0" w:line="264" w:lineRule="auto"/>
        <w:ind w:firstLine="0"/>
        <w:jc w:val="right"/>
        <w:rPr>
          <w:rFonts w:ascii="Futura-CondensedLight" w:hAnsi="Futura-CondensedLight" w:cs="Futura-CondensedLight"/>
          <w:b/>
          <w:color w:val="000000" w:themeColor="text1"/>
          <w:sz w:val="19"/>
          <w:szCs w:val="19"/>
        </w:rPr>
      </w:pPr>
      <w:r w:rsidRPr="0048528F">
        <w:rPr>
          <w:rFonts w:ascii="Minion-Regular" w:hAnsi="Minion-Regular" w:cs="Minion-Regular"/>
          <w:b/>
          <w:color w:val="000000" w:themeColor="text1"/>
          <w:sz w:val="19"/>
          <w:szCs w:val="19"/>
        </w:rPr>
        <w:t>Mother Earth.</w:t>
      </w:r>
    </w:p>
    <w:p w:rsidR="00170643" w:rsidRPr="0048528F" w:rsidRDefault="00170643" w:rsidP="00170643">
      <w:pPr>
        <w:autoSpaceDE w:val="0"/>
        <w:autoSpaceDN w:val="0"/>
        <w:adjustRightInd w:val="0"/>
        <w:spacing w:before="0" w:line="264" w:lineRule="auto"/>
        <w:ind w:firstLine="0"/>
        <w:jc w:val="right"/>
        <w:rPr>
          <w:rFonts w:ascii="Minion-Regular" w:hAnsi="Minion-Regular" w:cs="Minion-Regular"/>
          <w:b/>
          <w:color w:val="000000" w:themeColor="text1"/>
          <w:sz w:val="19"/>
          <w:szCs w:val="19"/>
        </w:rPr>
      </w:pPr>
      <w:r w:rsidRPr="0048528F">
        <w:rPr>
          <w:rFonts w:ascii="Minion-Regular" w:hAnsi="Minion-Regular" w:cs="Minion-Regular"/>
          <w:b/>
          <w:color w:val="000000" w:themeColor="text1"/>
          <w:sz w:val="19"/>
          <w:szCs w:val="19"/>
        </w:rPr>
        <w:t>Bountiful. Kind. Generous.</w:t>
      </w:r>
    </w:p>
    <w:p w:rsidR="00170643" w:rsidRPr="0048528F" w:rsidRDefault="00170643" w:rsidP="00170643">
      <w:pPr>
        <w:autoSpaceDE w:val="0"/>
        <w:autoSpaceDN w:val="0"/>
        <w:adjustRightInd w:val="0"/>
        <w:spacing w:before="0" w:line="264" w:lineRule="auto"/>
        <w:ind w:firstLine="0"/>
        <w:jc w:val="right"/>
        <w:rPr>
          <w:rFonts w:ascii="Minion-Regular" w:hAnsi="Minion-Regular" w:cs="Minion-Regular"/>
          <w:b/>
          <w:color w:val="000000" w:themeColor="text1"/>
          <w:sz w:val="19"/>
          <w:szCs w:val="19"/>
        </w:rPr>
      </w:pPr>
      <w:r w:rsidRPr="0048528F">
        <w:rPr>
          <w:rFonts w:ascii="Minion-Regular" w:hAnsi="Minion-Regular" w:cs="Minion-Regular"/>
          <w:b/>
          <w:color w:val="000000" w:themeColor="text1"/>
          <w:sz w:val="19"/>
          <w:szCs w:val="19"/>
        </w:rPr>
        <w:t>Season after season.</w:t>
      </w:r>
    </w:p>
    <w:p w:rsidR="00170643" w:rsidRPr="0048528F" w:rsidRDefault="00170643" w:rsidP="00170643">
      <w:pPr>
        <w:autoSpaceDE w:val="0"/>
        <w:autoSpaceDN w:val="0"/>
        <w:adjustRightInd w:val="0"/>
        <w:spacing w:before="0" w:line="264" w:lineRule="auto"/>
        <w:ind w:firstLine="0"/>
        <w:jc w:val="right"/>
        <w:rPr>
          <w:rFonts w:ascii="Minion-Regular" w:hAnsi="Minion-Regular" w:cs="Minion-Regular"/>
          <w:b/>
          <w:color w:val="000000" w:themeColor="text1"/>
          <w:sz w:val="19"/>
          <w:szCs w:val="19"/>
        </w:rPr>
      </w:pPr>
      <w:r w:rsidRPr="0048528F">
        <w:rPr>
          <w:rFonts w:ascii="Minion-Regular" w:hAnsi="Minion-Regular" w:cs="Minion-Regular"/>
          <w:b/>
          <w:color w:val="000000" w:themeColor="text1"/>
          <w:sz w:val="19"/>
          <w:szCs w:val="19"/>
        </w:rPr>
        <w:t>Year after year.</w:t>
      </w:r>
    </w:p>
    <w:p w:rsidR="00170643" w:rsidRPr="0048528F" w:rsidRDefault="00170643" w:rsidP="00170643">
      <w:pPr>
        <w:autoSpaceDE w:val="0"/>
        <w:autoSpaceDN w:val="0"/>
        <w:adjustRightInd w:val="0"/>
        <w:spacing w:before="0" w:line="264" w:lineRule="auto"/>
        <w:ind w:firstLine="0"/>
        <w:jc w:val="right"/>
        <w:rPr>
          <w:rFonts w:ascii="Minion-Regular" w:hAnsi="Minion-Regular" w:cs="Minion-Regular"/>
          <w:b/>
          <w:color w:val="000000" w:themeColor="text1"/>
          <w:sz w:val="19"/>
          <w:szCs w:val="19"/>
        </w:rPr>
      </w:pPr>
      <w:r w:rsidRPr="0048528F">
        <w:rPr>
          <w:rFonts w:ascii="Minion-Regular" w:hAnsi="Minion-Regular" w:cs="Minion-Regular"/>
          <w:b/>
          <w:color w:val="000000" w:themeColor="text1"/>
          <w:sz w:val="19"/>
          <w:szCs w:val="19"/>
        </w:rPr>
        <w:t>It gives us all what we need.</w:t>
      </w:r>
    </w:p>
    <w:p w:rsidR="00170643" w:rsidRPr="0048528F" w:rsidRDefault="00170643" w:rsidP="00170643">
      <w:pPr>
        <w:autoSpaceDE w:val="0"/>
        <w:autoSpaceDN w:val="0"/>
        <w:adjustRightInd w:val="0"/>
        <w:spacing w:before="0" w:line="264" w:lineRule="auto"/>
        <w:ind w:firstLine="0"/>
        <w:jc w:val="right"/>
        <w:rPr>
          <w:rFonts w:ascii="Minion-Regular" w:hAnsi="Minion-Regular" w:cs="Minion-Regular"/>
          <w:b/>
          <w:color w:val="000000" w:themeColor="text1"/>
          <w:sz w:val="19"/>
          <w:szCs w:val="19"/>
        </w:rPr>
      </w:pPr>
      <w:r w:rsidRPr="0048528F">
        <w:rPr>
          <w:rFonts w:ascii="Minion-Regular" w:hAnsi="Minion-Regular" w:cs="Minion-Regular"/>
          <w:b/>
          <w:color w:val="000000" w:themeColor="text1"/>
          <w:sz w:val="19"/>
          <w:szCs w:val="19"/>
        </w:rPr>
        <w:t>It is all what we seek.</w:t>
      </w:r>
    </w:p>
    <w:p w:rsidR="00170643" w:rsidRPr="0048528F" w:rsidRDefault="00170643" w:rsidP="00170643">
      <w:pPr>
        <w:autoSpaceDE w:val="0"/>
        <w:autoSpaceDN w:val="0"/>
        <w:adjustRightInd w:val="0"/>
        <w:spacing w:before="0" w:line="264" w:lineRule="auto"/>
        <w:ind w:firstLine="0"/>
        <w:jc w:val="right"/>
        <w:rPr>
          <w:rFonts w:ascii="Minion-Regular" w:hAnsi="Minion-Regular" w:cs="Minion-Regular"/>
          <w:b/>
          <w:color w:val="000000" w:themeColor="text1"/>
          <w:sz w:val="19"/>
          <w:szCs w:val="19"/>
        </w:rPr>
      </w:pPr>
      <w:r w:rsidRPr="0048528F">
        <w:rPr>
          <w:rFonts w:ascii="Minion-Regular" w:hAnsi="Minion-Regular" w:cs="Minion-Regular"/>
          <w:b/>
          <w:color w:val="000000" w:themeColor="text1"/>
          <w:sz w:val="19"/>
          <w:szCs w:val="19"/>
        </w:rPr>
        <w:t>Yes, it is all what we seek.</w:t>
      </w:r>
    </w:p>
    <w:p w:rsidR="00170643" w:rsidRPr="0048528F" w:rsidRDefault="00170643" w:rsidP="00170643">
      <w:pPr>
        <w:autoSpaceDE w:val="0"/>
        <w:autoSpaceDN w:val="0"/>
        <w:adjustRightInd w:val="0"/>
        <w:spacing w:before="0" w:line="264" w:lineRule="auto"/>
        <w:ind w:firstLine="0"/>
        <w:jc w:val="right"/>
        <w:rPr>
          <w:rFonts w:ascii="Minion-Regular" w:hAnsi="Minion-Regular" w:cs="Minion-Regular"/>
          <w:b/>
          <w:color w:val="000000" w:themeColor="text1"/>
          <w:sz w:val="19"/>
          <w:szCs w:val="19"/>
        </w:rPr>
      </w:pPr>
      <w:r w:rsidRPr="0048528F">
        <w:rPr>
          <w:rFonts w:ascii="Minion-Regular" w:hAnsi="Minion-Regular" w:cs="Minion-Regular"/>
          <w:b/>
          <w:color w:val="000000" w:themeColor="text1"/>
          <w:sz w:val="19"/>
          <w:szCs w:val="19"/>
        </w:rPr>
        <w:t>‘Cause this land is NOT mine.</w:t>
      </w:r>
    </w:p>
    <w:p w:rsidR="00170643" w:rsidRPr="0048528F" w:rsidRDefault="00170643" w:rsidP="00170643">
      <w:pPr>
        <w:autoSpaceDE w:val="0"/>
        <w:autoSpaceDN w:val="0"/>
        <w:adjustRightInd w:val="0"/>
        <w:spacing w:before="0" w:line="264" w:lineRule="auto"/>
        <w:ind w:firstLine="0"/>
        <w:jc w:val="right"/>
        <w:rPr>
          <w:rFonts w:ascii="Minion-Regular" w:hAnsi="Minion-Regular" w:cs="Minion-Regular"/>
          <w:b/>
          <w:color w:val="000000" w:themeColor="text1"/>
          <w:sz w:val="19"/>
          <w:szCs w:val="19"/>
        </w:rPr>
      </w:pPr>
      <w:r w:rsidRPr="0048528F">
        <w:rPr>
          <w:rFonts w:ascii="Minion-Regular" w:hAnsi="Minion-Regular" w:cs="Minion-Regular"/>
          <w:b/>
          <w:color w:val="000000" w:themeColor="text1"/>
          <w:sz w:val="19"/>
          <w:szCs w:val="19"/>
        </w:rPr>
        <w:t>‘Cause I do not get all what it gives.</w:t>
      </w:r>
    </w:p>
    <w:p w:rsidR="00170643" w:rsidRPr="0048528F" w:rsidRDefault="00170643" w:rsidP="00170643">
      <w:pPr>
        <w:autoSpaceDE w:val="0"/>
        <w:autoSpaceDN w:val="0"/>
        <w:adjustRightInd w:val="0"/>
        <w:spacing w:before="0" w:line="264" w:lineRule="auto"/>
        <w:ind w:firstLine="0"/>
        <w:jc w:val="right"/>
        <w:rPr>
          <w:rFonts w:ascii="Minion-Regular" w:hAnsi="Minion-Regular" w:cs="Minion-Regular"/>
          <w:b/>
          <w:color w:val="000000" w:themeColor="text1"/>
          <w:sz w:val="19"/>
          <w:szCs w:val="19"/>
        </w:rPr>
      </w:pPr>
      <w:r w:rsidRPr="0048528F">
        <w:rPr>
          <w:rFonts w:ascii="Minion-Regular" w:hAnsi="Minion-Regular" w:cs="Minion-Regular"/>
          <w:b/>
          <w:color w:val="000000" w:themeColor="text1"/>
          <w:sz w:val="19"/>
          <w:szCs w:val="19"/>
        </w:rPr>
        <w:t>The mother gives.</w:t>
      </w:r>
    </w:p>
    <w:p w:rsidR="00170643" w:rsidRPr="0048528F" w:rsidRDefault="00170643" w:rsidP="00170643">
      <w:pPr>
        <w:autoSpaceDE w:val="0"/>
        <w:autoSpaceDN w:val="0"/>
        <w:adjustRightInd w:val="0"/>
        <w:spacing w:before="0" w:line="264" w:lineRule="auto"/>
        <w:ind w:firstLine="0"/>
        <w:jc w:val="right"/>
        <w:rPr>
          <w:rFonts w:ascii="Minion-Regular" w:hAnsi="Minion-Regular" w:cs="Minion-Regular"/>
          <w:b/>
          <w:color w:val="000000" w:themeColor="text1"/>
          <w:sz w:val="19"/>
          <w:szCs w:val="19"/>
        </w:rPr>
      </w:pPr>
      <w:r w:rsidRPr="0048528F">
        <w:rPr>
          <w:rFonts w:ascii="Minion-Regular" w:hAnsi="Minion-Regular" w:cs="Minion-Regular"/>
          <w:b/>
          <w:color w:val="000000" w:themeColor="text1"/>
          <w:sz w:val="19"/>
          <w:szCs w:val="19"/>
        </w:rPr>
        <w:t>As reward for my labour.</w:t>
      </w:r>
    </w:p>
    <w:p w:rsidR="00170643" w:rsidRPr="0048528F" w:rsidRDefault="00170643" w:rsidP="00170643">
      <w:pPr>
        <w:autoSpaceDE w:val="0"/>
        <w:autoSpaceDN w:val="0"/>
        <w:adjustRightInd w:val="0"/>
        <w:spacing w:before="0" w:line="264" w:lineRule="auto"/>
        <w:ind w:firstLine="0"/>
        <w:jc w:val="right"/>
        <w:rPr>
          <w:rFonts w:ascii="Minion-Regular" w:hAnsi="Minion-Regular" w:cs="Minion-Regular"/>
          <w:b/>
          <w:color w:val="000000" w:themeColor="text1"/>
          <w:sz w:val="19"/>
          <w:szCs w:val="19"/>
        </w:rPr>
      </w:pPr>
      <w:r w:rsidRPr="0048528F">
        <w:rPr>
          <w:rFonts w:ascii="Minion-Regular" w:hAnsi="Minion-Regular" w:cs="Minion-Regular"/>
          <w:b/>
          <w:color w:val="000000" w:themeColor="text1"/>
          <w:sz w:val="19"/>
          <w:szCs w:val="19"/>
        </w:rPr>
        <w:t>Our labour.</w:t>
      </w:r>
    </w:p>
    <w:p w:rsidR="00170643" w:rsidRPr="0048528F" w:rsidRDefault="00170643" w:rsidP="00170643">
      <w:pPr>
        <w:autoSpaceDE w:val="0"/>
        <w:autoSpaceDN w:val="0"/>
        <w:adjustRightInd w:val="0"/>
        <w:spacing w:before="0" w:line="264" w:lineRule="auto"/>
        <w:ind w:firstLine="0"/>
        <w:jc w:val="left"/>
        <w:rPr>
          <w:rFonts w:ascii="Minion-Regular" w:hAnsi="Minion-Regular" w:cs="Minion-Regular"/>
          <w:b/>
          <w:color w:val="000000" w:themeColor="text1"/>
          <w:sz w:val="19"/>
          <w:szCs w:val="19"/>
        </w:rPr>
      </w:pPr>
      <w:r w:rsidRPr="0048528F">
        <w:rPr>
          <w:rFonts w:ascii="Minion-Regular" w:hAnsi="Minion-Regular" w:cs="Minion-Regular"/>
          <w:b/>
          <w:color w:val="000000" w:themeColor="text1"/>
          <w:sz w:val="19"/>
          <w:szCs w:val="19"/>
        </w:rPr>
        <w:lastRenderedPageBreak/>
        <w:t>The landlord takes much of it away.</w:t>
      </w:r>
    </w:p>
    <w:p w:rsidR="00170643" w:rsidRPr="0048528F" w:rsidRDefault="00170643" w:rsidP="00170643">
      <w:pPr>
        <w:autoSpaceDE w:val="0"/>
        <w:autoSpaceDN w:val="0"/>
        <w:adjustRightInd w:val="0"/>
        <w:spacing w:before="0" w:line="264" w:lineRule="auto"/>
        <w:ind w:firstLine="0"/>
        <w:jc w:val="left"/>
        <w:rPr>
          <w:rFonts w:ascii="Minion-Regular" w:hAnsi="Minion-Regular" w:cs="Minion-Regular"/>
          <w:b/>
          <w:color w:val="000000" w:themeColor="text1"/>
          <w:sz w:val="19"/>
          <w:szCs w:val="19"/>
        </w:rPr>
      </w:pPr>
      <w:r w:rsidRPr="0048528F">
        <w:rPr>
          <w:rFonts w:ascii="Minion-Regular" w:hAnsi="Minion-Regular" w:cs="Minion-Regular"/>
          <w:b/>
          <w:color w:val="000000" w:themeColor="text1"/>
          <w:sz w:val="19"/>
          <w:szCs w:val="19"/>
        </w:rPr>
        <w:t>As rent.</w:t>
      </w:r>
    </w:p>
    <w:p w:rsidR="00170643" w:rsidRPr="0048528F" w:rsidRDefault="00170643" w:rsidP="00170643">
      <w:pPr>
        <w:autoSpaceDE w:val="0"/>
        <w:autoSpaceDN w:val="0"/>
        <w:adjustRightInd w:val="0"/>
        <w:spacing w:before="0" w:line="264" w:lineRule="auto"/>
        <w:ind w:firstLine="0"/>
        <w:jc w:val="left"/>
        <w:rPr>
          <w:rFonts w:ascii="Minion-Regular" w:hAnsi="Minion-Regular" w:cs="Minion-Regular"/>
          <w:b/>
          <w:color w:val="000000" w:themeColor="text1"/>
          <w:sz w:val="19"/>
          <w:szCs w:val="19"/>
        </w:rPr>
      </w:pPr>
      <w:r w:rsidRPr="0048528F">
        <w:rPr>
          <w:rFonts w:ascii="Minion-Regular" w:hAnsi="Minion-Regular" w:cs="Minion-Regular"/>
          <w:b/>
          <w:color w:val="000000" w:themeColor="text1"/>
          <w:sz w:val="19"/>
          <w:szCs w:val="19"/>
        </w:rPr>
        <w:t>As interest for the money</w:t>
      </w:r>
    </w:p>
    <w:p w:rsidR="00170643" w:rsidRPr="0048528F" w:rsidRDefault="00170643" w:rsidP="00170643">
      <w:pPr>
        <w:autoSpaceDE w:val="0"/>
        <w:autoSpaceDN w:val="0"/>
        <w:adjustRightInd w:val="0"/>
        <w:spacing w:before="0" w:line="264" w:lineRule="auto"/>
        <w:ind w:firstLine="0"/>
        <w:jc w:val="left"/>
        <w:rPr>
          <w:rFonts w:ascii="Minion-Regular" w:hAnsi="Minion-Regular" w:cs="Minion-Regular"/>
          <w:b/>
          <w:color w:val="000000" w:themeColor="text1"/>
          <w:sz w:val="19"/>
          <w:szCs w:val="19"/>
        </w:rPr>
      </w:pPr>
      <w:r w:rsidRPr="0048528F">
        <w:rPr>
          <w:rFonts w:ascii="Minion-Regular" w:hAnsi="Minion-Regular" w:cs="Minion-Regular"/>
          <w:b/>
          <w:color w:val="000000" w:themeColor="text1"/>
          <w:sz w:val="19"/>
          <w:szCs w:val="19"/>
        </w:rPr>
        <w:t>his father gave my father.</w:t>
      </w:r>
    </w:p>
    <w:p w:rsidR="00170643" w:rsidRPr="0048528F" w:rsidRDefault="00170643" w:rsidP="00170643">
      <w:pPr>
        <w:autoSpaceDE w:val="0"/>
        <w:autoSpaceDN w:val="0"/>
        <w:adjustRightInd w:val="0"/>
        <w:spacing w:before="0" w:line="264" w:lineRule="auto"/>
        <w:ind w:firstLine="0"/>
        <w:jc w:val="left"/>
        <w:rPr>
          <w:rFonts w:ascii="Minion-Regular" w:hAnsi="Minion-Regular" w:cs="Minion-Regular"/>
          <w:b/>
          <w:color w:val="000000" w:themeColor="text1"/>
          <w:sz w:val="19"/>
          <w:szCs w:val="19"/>
        </w:rPr>
      </w:pPr>
      <w:r w:rsidRPr="0048528F">
        <w:rPr>
          <w:rFonts w:ascii="Minion-Regular" w:hAnsi="Minion-Regular" w:cs="Minion-Regular"/>
          <w:b/>
          <w:color w:val="000000" w:themeColor="text1"/>
          <w:sz w:val="19"/>
          <w:szCs w:val="19"/>
        </w:rPr>
        <w:t>He does not labour.</w:t>
      </w:r>
    </w:p>
    <w:p w:rsidR="00170643" w:rsidRPr="0048528F" w:rsidRDefault="00170643" w:rsidP="00170643">
      <w:pPr>
        <w:autoSpaceDE w:val="0"/>
        <w:autoSpaceDN w:val="0"/>
        <w:adjustRightInd w:val="0"/>
        <w:spacing w:before="0" w:line="264" w:lineRule="auto"/>
        <w:ind w:firstLine="0"/>
        <w:jc w:val="left"/>
        <w:rPr>
          <w:rFonts w:ascii="Minion-Regular" w:hAnsi="Minion-Regular" w:cs="Minion-Regular"/>
          <w:b/>
          <w:color w:val="000000" w:themeColor="text1"/>
          <w:sz w:val="19"/>
          <w:szCs w:val="19"/>
        </w:rPr>
      </w:pPr>
      <w:r w:rsidRPr="0048528F">
        <w:rPr>
          <w:rFonts w:ascii="Minion-Regular" w:hAnsi="Minion-Regular" w:cs="Minion-Regular"/>
          <w:b/>
          <w:color w:val="000000" w:themeColor="text1"/>
          <w:sz w:val="19"/>
          <w:szCs w:val="19"/>
        </w:rPr>
        <w:t>He only owns my land.</w:t>
      </w:r>
    </w:p>
    <w:p w:rsidR="00170643" w:rsidRPr="0048528F" w:rsidRDefault="00170643" w:rsidP="00170643">
      <w:pPr>
        <w:autoSpaceDE w:val="0"/>
        <w:autoSpaceDN w:val="0"/>
        <w:adjustRightInd w:val="0"/>
        <w:spacing w:before="0" w:line="264" w:lineRule="auto"/>
        <w:ind w:firstLine="0"/>
        <w:jc w:val="left"/>
        <w:rPr>
          <w:rFonts w:ascii="Minion-Regular" w:hAnsi="Minion-Regular" w:cs="Minion-Regular"/>
          <w:b/>
          <w:color w:val="000000" w:themeColor="text1"/>
          <w:sz w:val="19"/>
          <w:szCs w:val="19"/>
        </w:rPr>
      </w:pPr>
      <w:r w:rsidRPr="0048528F">
        <w:rPr>
          <w:rFonts w:ascii="Minion-Regular" w:hAnsi="Minion-Regular" w:cs="Minion-Regular"/>
          <w:b/>
          <w:color w:val="000000" w:themeColor="text1"/>
          <w:sz w:val="19"/>
          <w:szCs w:val="19"/>
        </w:rPr>
        <w:t>Many people’s land.</w:t>
      </w:r>
    </w:p>
    <w:p w:rsidR="00170643" w:rsidRPr="0048528F" w:rsidRDefault="00170643" w:rsidP="00170643">
      <w:pPr>
        <w:autoSpaceDE w:val="0"/>
        <w:autoSpaceDN w:val="0"/>
        <w:adjustRightInd w:val="0"/>
        <w:spacing w:before="0" w:line="264" w:lineRule="auto"/>
        <w:ind w:firstLine="0"/>
        <w:jc w:val="left"/>
        <w:rPr>
          <w:rFonts w:ascii="Minion-Regular" w:hAnsi="Minion-Regular" w:cs="Minion-Regular"/>
          <w:b/>
          <w:color w:val="000000" w:themeColor="text1"/>
          <w:sz w:val="19"/>
          <w:szCs w:val="19"/>
        </w:rPr>
      </w:pPr>
      <w:r w:rsidRPr="0048528F">
        <w:rPr>
          <w:rFonts w:ascii="Minion-Regular" w:hAnsi="Minion-Regular" w:cs="Minion-Regular"/>
          <w:b/>
          <w:color w:val="000000" w:themeColor="text1"/>
          <w:sz w:val="19"/>
          <w:szCs w:val="19"/>
        </w:rPr>
        <w:t>All that we changed.</w:t>
      </w:r>
    </w:p>
    <w:p w:rsidR="00170643" w:rsidRPr="0048528F" w:rsidRDefault="00170643" w:rsidP="00170643">
      <w:pPr>
        <w:autoSpaceDE w:val="0"/>
        <w:autoSpaceDN w:val="0"/>
        <w:adjustRightInd w:val="0"/>
        <w:spacing w:before="0" w:line="264" w:lineRule="auto"/>
        <w:ind w:firstLine="0"/>
        <w:jc w:val="left"/>
        <w:rPr>
          <w:rFonts w:ascii="Minion-Regular" w:hAnsi="Minion-Regular" w:cs="Minion-Regular"/>
          <w:b/>
          <w:color w:val="000000" w:themeColor="text1"/>
          <w:sz w:val="19"/>
          <w:szCs w:val="19"/>
        </w:rPr>
      </w:pPr>
      <w:r w:rsidRPr="0048528F">
        <w:rPr>
          <w:rFonts w:ascii="Minion-Regular" w:hAnsi="Minion-Regular" w:cs="Minion-Regular"/>
          <w:b/>
          <w:color w:val="000000" w:themeColor="text1"/>
          <w:sz w:val="19"/>
          <w:szCs w:val="19"/>
        </w:rPr>
        <w:t>We rose.</w:t>
      </w:r>
    </w:p>
    <w:p w:rsidR="00170643" w:rsidRPr="0048528F" w:rsidRDefault="00170643" w:rsidP="00170643">
      <w:pPr>
        <w:autoSpaceDE w:val="0"/>
        <w:autoSpaceDN w:val="0"/>
        <w:adjustRightInd w:val="0"/>
        <w:spacing w:before="0" w:line="264" w:lineRule="auto"/>
        <w:ind w:firstLine="0"/>
        <w:jc w:val="left"/>
        <w:rPr>
          <w:rFonts w:ascii="Minion-Regular" w:hAnsi="Minion-Regular" w:cs="Minion-Regular"/>
          <w:b/>
          <w:color w:val="000000" w:themeColor="text1"/>
          <w:sz w:val="19"/>
          <w:szCs w:val="19"/>
        </w:rPr>
      </w:pPr>
      <w:r w:rsidRPr="0048528F">
        <w:rPr>
          <w:rFonts w:ascii="Minion-Regular" w:hAnsi="Minion-Regular" w:cs="Minion-Regular"/>
          <w:b/>
          <w:color w:val="000000" w:themeColor="text1"/>
          <w:sz w:val="19"/>
          <w:szCs w:val="19"/>
        </w:rPr>
        <w:t>Thousands upon thousands of us.</w:t>
      </w:r>
    </w:p>
    <w:p w:rsidR="00170643" w:rsidRPr="0048528F" w:rsidRDefault="00170643" w:rsidP="00170643">
      <w:pPr>
        <w:autoSpaceDE w:val="0"/>
        <w:autoSpaceDN w:val="0"/>
        <w:adjustRightInd w:val="0"/>
        <w:spacing w:before="0" w:line="264" w:lineRule="auto"/>
        <w:ind w:firstLine="0"/>
        <w:jc w:val="left"/>
        <w:rPr>
          <w:rFonts w:ascii="Minion-Regular" w:hAnsi="Minion-Regular" w:cs="Minion-Regular"/>
          <w:b/>
          <w:color w:val="000000" w:themeColor="text1"/>
          <w:sz w:val="19"/>
          <w:szCs w:val="19"/>
        </w:rPr>
      </w:pPr>
      <w:r w:rsidRPr="0048528F">
        <w:rPr>
          <w:rFonts w:ascii="Minion-Regular" w:hAnsi="Minion-Regular" w:cs="Minion-Regular"/>
          <w:b/>
          <w:color w:val="000000" w:themeColor="text1"/>
          <w:sz w:val="19"/>
          <w:szCs w:val="19"/>
        </w:rPr>
        <w:t>Together.</w:t>
      </w:r>
    </w:p>
    <w:p w:rsidR="00170643" w:rsidRPr="0048528F" w:rsidRDefault="00170643" w:rsidP="00170643">
      <w:pPr>
        <w:autoSpaceDE w:val="0"/>
        <w:autoSpaceDN w:val="0"/>
        <w:adjustRightInd w:val="0"/>
        <w:spacing w:before="0" w:line="264" w:lineRule="auto"/>
        <w:ind w:firstLine="0"/>
        <w:jc w:val="left"/>
        <w:rPr>
          <w:rFonts w:ascii="Minion-Regular" w:hAnsi="Minion-Regular" w:cs="Minion-Regular"/>
          <w:b/>
          <w:color w:val="000000" w:themeColor="text1"/>
          <w:sz w:val="19"/>
          <w:szCs w:val="19"/>
        </w:rPr>
      </w:pPr>
      <w:r w:rsidRPr="0048528F">
        <w:rPr>
          <w:rFonts w:ascii="Minion-Regular" w:hAnsi="Minion-Regular" w:cs="Minion-Regular"/>
          <w:b/>
          <w:color w:val="000000" w:themeColor="text1"/>
          <w:sz w:val="19"/>
          <w:szCs w:val="19"/>
        </w:rPr>
        <w:t>With bows and arrows. Spears. Guns.</w:t>
      </w:r>
    </w:p>
    <w:p w:rsidR="00170643" w:rsidRPr="0048528F" w:rsidRDefault="00170643" w:rsidP="00170643">
      <w:pPr>
        <w:autoSpaceDE w:val="0"/>
        <w:autoSpaceDN w:val="0"/>
        <w:adjustRightInd w:val="0"/>
        <w:spacing w:before="0" w:line="264" w:lineRule="auto"/>
        <w:ind w:firstLine="0"/>
        <w:jc w:val="left"/>
        <w:rPr>
          <w:rFonts w:ascii="Minion-Regular" w:hAnsi="Minion-Regular" w:cs="Minion-Regular"/>
          <w:b/>
          <w:color w:val="000000" w:themeColor="text1"/>
          <w:sz w:val="19"/>
          <w:szCs w:val="19"/>
        </w:rPr>
      </w:pPr>
      <w:r w:rsidRPr="0048528F">
        <w:rPr>
          <w:rFonts w:ascii="Minion-Regular" w:hAnsi="Minion-Regular" w:cs="Minion-Regular"/>
          <w:b/>
          <w:color w:val="000000" w:themeColor="text1"/>
          <w:sz w:val="19"/>
          <w:szCs w:val="19"/>
        </w:rPr>
        <w:t>They ran away.</w:t>
      </w:r>
    </w:p>
    <w:p w:rsidR="00170643" w:rsidRPr="0048528F" w:rsidRDefault="00170643" w:rsidP="00170643">
      <w:pPr>
        <w:autoSpaceDE w:val="0"/>
        <w:autoSpaceDN w:val="0"/>
        <w:adjustRightInd w:val="0"/>
        <w:spacing w:before="0" w:line="264" w:lineRule="auto"/>
        <w:ind w:firstLine="0"/>
        <w:jc w:val="left"/>
        <w:rPr>
          <w:rFonts w:ascii="Minion-Regular" w:hAnsi="Minion-Regular" w:cs="Minion-Regular"/>
          <w:b/>
          <w:color w:val="000000" w:themeColor="text1"/>
          <w:sz w:val="19"/>
          <w:szCs w:val="19"/>
        </w:rPr>
      </w:pPr>
      <w:r w:rsidRPr="0048528F">
        <w:rPr>
          <w:rFonts w:ascii="Minion-Regular" w:hAnsi="Minion-Regular" w:cs="Minion-Regular"/>
          <w:b/>
          <w:color w:val="000000" w:themeColor="text1"/>
          <w:sz w:val="19"/>
          <w:szCs w:val="19"/>
        </w:rPr>
        <w:t>The landlords.</w:t>
      </w:r>
    </w:p>
    <w:p w:rsidR="00170643" w:rsidRPr="0048528F" w:rsidRDefault="00170643" w:rsidP="00170643">
      <w:pPr>
        <w:autoSpaceDE w:val="0"/>
        <w:autoSpaceDN w:val="0"/>
        <w:adjustRightInd w:val="0"/>
        <w:spacing w:before="0" w:line="264" w:lineRule="auto"/>
        <w:ind w:firstLine="0"/>
        <w:jc w:val="left"/>
        <w:rPr>
          <w:rFonts w:ascii="Minion-Regular" w:hAnsi="Minion-Regular" w:cs="Minion-Regular"/>
          <w:b/>
          <w:color w:val="000000" w:themeColor="text1"/>
          <w:sz w:val="19"/>
          <w:szCs w:val="19"/>
        </w:rPr>
      </w:pPr>
      <w:r w:rsidRPr="0048528F">
        <w:rPr>
          <w:rFonts w:ascii="Minion-Regular" w:hAnsi="Minion-Regular" w:cs="Minion-Regular"/>
          <w:b/>
          <w:color w:val="000000" w:themeColor="text1"/>
          <w:sz w:val="19"/>
          <w:szCs w:val="19"/>
        </w:rPr>
        <w:t>The money-lenders.</w:t>
      </w:r>
    </w:p>
    <w:p w:rsidR="00170643" w:rsidRPr="0048528F" w:rsidRDefault="00170643" w:rsidP="00170643">
      <w:pPr>
        <w:autoSpaceDE w:val="0"/>
        <w:autoSpaceDN w:val="0"/>
        <w:adjustRightInd w:val="0"/>
        <w:spacing w:before="0" w:line="264" w:lineRule="auto"/>
        <w:ind w:firstLine="0"/>
        <w:jc w:val="left"/>
        <w:rPr>
          <w:rFonts w:ascii="Minion-Regular" w:hAnsi="Minion-Regular" w:cs="Minion-Regular"/>
          <w:b/>
          <w:color w:val="000000" w:themeColor="text1"/>
          <w:sz w:val="19"/>
          <w:szCs w:val="19"/>
        </w:rPr>
      </w:pPr>
      <w:r w:rsidRPr="0048528F">
        <w:rPr>
          <w:rFonts w:ascii="Minion-Regular" w:hAnsi="Minion-Regular" w:cs="Minion-Regular"/>
          <w:b/>
          <w:color w:val="000000" w:themeColor="text1"/>
          <w:sz w:val="19"/>
          <w:szCs w:val="19"/>
        </w:rPr>
        <w:t>The State.</w:t>
      </w:r>
    </w:p>
    <w:p w:rsidR="00170643" w:rsidRPr="0048528F" w:rsidRDefault="00170643" w:rsidP="00170643">
      <w:pPr>
        <w:autoSpaceDE w:val="0"/>
        <w:autoSpaceDN w:val="0"/>
        <w:adjustRightInd w:val="0"/>
        <w:spacing w:before="0" w:line="264" w:lineRule="auto"/>
        <w:ind w:firstLine="0"/>
        <w:jc w:val="left"/>
        <w:rPr>
          <w:rFonts w:ascii="Minion-Italic" w:hAnsi="Minion-Italic" w:cs="Minion-Italic"/>
          <w:b/>
          <w:i/>
          <w:iCs/>
          <w:color w:val="000000" w:themeColor="text1"/>
          <w:sz w:val="19"/>
          <w:szCs w:val="19"/>
        </w:rPr>
      </w:pPr>
      <w:r w:rsidRPr="0048528F">
        <w:rPr>
          <w:rFonts w:ascii="Minion-Regular" w:hAnsi="Minion-Regular" w:cs="Minion-Regular"/>
          <w:b/>
          <w:color w:val="000000" w:themeColor="text1"/>
          <w:sz w:val="19"/>
          <w:szCs w:val="19"/>
        </w:rPr>
        <w:t xml:space="preserve">We </w:t>
      </w:r>
      <w:r w:rsidR="00AA08C4" w:rsidRPr="0048528F">
        <w:rPr>
          <w:rFonts w:ascii="Minion-Regular" w:hAnsi="Minion-Regular" w:cs="Minion-Regular"/>
          <w:b/>
          <w:color w:val="000000" w:themeColor="text1"/>
          <w:sz w:val="19"/>
          <w:szCs w:val="19"/>
        </w:rPr>
        <w:t>became</w:t>
      </w:r>
      <w:r w:rsidRPr="0048528F">
        <w:rPr>
          <w:rFonts w:ascii="Minion-Regular" w:hAnsi="Minion-Regular" w:cs="Minion-Regular"/>
          <w:b/>
          <w:color w:val="000000" w:themeColor="text1"/>
          <w:sz w:val="19"/>
          <w:szCs w:val="19"/>
        </w:rPr>
        <w:t xml:space="preserve"> </w:t>
      </w:r>
      <w:r w:rsidRPr="0048528F">
        <w:rPr>
          <w:rFonts w:ascii="Minion-Italic" w:hAnsi="Minion-Italic" w:cs="Minion-Italic"/>
          <w:b/>
          <w:i/>
          <w:iCs/>
          <w:color w:val="000000" w:themeColor="text1"/>
          <w:sz w:val="19"/>
          <w:szCs w:val="19"/>
        </w:rPr>
        <w:t>Naxalbari.</w:t>
      </w:r>
    </w:p>
    <w:p w:rsidR="00170643" w:rsidRPr="0048528F" w:rsidRDefault="00170643" w:rsidP="00170643">
      <w:pPr>
        <w:autoSpaceDE w:val="0"/>
        <w:autoSpaceDN w:val="0"/>
        <w:adjustRightInd w:val="0"/>
        <w:spacing w:before="0" w:line="264" w:lineRule="auto"/>
        <w:ind w:firstLine="0"/>
        <w:jc w:val="left"/>
        <w:rPr>
          <w:rFonts w:ascii="Minion-Regular" w:hAnsi="Minion-Regular" w:cs="Minion-Regular"/>
          <w:b/>
          <w:color w:val="000000" w:themeColor="text1"/>
          <w:sz w:val="19"/>
          <w:szCs w:val="19"/>
        </w:rPr>
      </w:pPr>
      <w:r w:rsidRPr="0048528F">
        <w:rPr>
          <w:rFonts w:ascii="Minion-Regular" w:hAnsi="Minion-Regular" w:cs="Minion-Regular"/>
          <w:b/>
          <w:color w:val="000000" w:themeColor="text1"/>
          <w:sz w:val="19"/>
          <w:szCs w:val="19"/>
        </w:rPr>
        <w:t>And the land, this land</w:t>
      </w:r>
    </w:p>
    <w:p w:rsidR="00170643" w:rsidRPr="0048528F" w:rsidRDefault="00170643" w:rsidP="00170643">
      <w:pPr>
        <w:autoSpaceDE w:val="0"/>
        <w:autoSpaceDN w:val="0"/>
        <w:adjustRightInd w:val="0"/>
        <w:spacing w:before="0" w:line="264" w:lineRule="auto"/>
        <w:ind w:firstLine="0"/>
        <w:jc w:val="left"/>
        <w:rPr>
          <w:rFonts w:ascii="Minion-Regular" w:hAnsi="Minion-Regular" w:cs="Minion-Regular"/>
          <w:b/>
          <w:color w:val="000000" w:themeColor="text1"/>
          <w:sz w:val="19"/>
          <w:szCs w:val="19"/>
        </w:rPr>
      </w:pPr>
      <w:r w:rsidRPr="0048528F">
        <w:rPr>
          <w:rFonts w:ascii="Minion-Regular" w:hAnsi="Minion-Regular" w:cs="Minion-Regular"/>
          <w:b/>
          <w:color w:val="000000" w:themeColor="text1"/>
          <w:sz w:val="19"/>
          <w:szCs w:val="19"/>
        </w:rPr>
        <w:t>was all mine.</w:t>
      </w:r>
    </w:p>
    <w:p w:rsidR="00170643" w:rsidRPr="0048528F" w:rsidRDefault="00170643" w:rsidP="00170643">
      <w:pPr>
        <w:autoSpaceDE w:val="0"/>
        <w:autoSpaceDN w:val="0"/>
        <w:adjustRightInd w:val="0"/>
        <w:spacing w:before="0" w:line="264" w:lineRule="auto"/>
        <w:ind w:firstLine="0"/>
        <w:jc w:val="left"/>
        <w:rPr>
          <w:rFonts w:ascii="Minion-Regular" w:hAnsi="Minion-Regular" w:cs="Minion-Regular"/>
          <w:b/>
          <w:color w:val="000000" w:themeColor="text1"/>
          <w:sz w:val="19"/>
          <w:szCs w:val="19"/>
        </w:rPr>
      </w:pPr>
      <w:r w:rsidRPr="0048528F">
        <w:rPr>
          <w:rFonts w:ascii="Minion-Regular" w:hAnsi="Minion-Regular" w:cs="Minion-Regular"/>
          <w:b/>
          <w:color w:val="000000" w:themeColor="text1"/>
          <w:sz w:val="19"/>
          <w:szCs w:val="19"/>
        </w:rPr>
        <w:t>But they came back.</w:t>
      </w:r>
    </w:p>
    <w:p w:rsidR="00170643" w:rsidRPr="0048528F" w:rsidRDefault="00170643" w:rsidP="00170643">
      <w:pPr>
        <w:autoSpaceDE w:val="0"/>
        <w:autoSpaceDN w:val="0"/>
        <w:adjustRightInd w:val="0"/>
        <w:spacing w:before="0" w:line="264" w:lineRule="auto"/>
        <w:ind w:firstLine="0"/>
        <w:jc w:val="left"/>
        <w:rPr>
          <w:rFonts w:ascii="Minion-Regular" w:hAnsi="Minion-Regular" w:cs="Minion-Regular"/>
          <w:b/>
          <w:color w:val="000000" w:themeColor="text1"/>
          <w:sz w:val="19"/>
          <w:szCs w:val="19"/>
        </w:rPr>
      </w:pPr>
      <w:r w:rsidRPr="0048528F">
        <w:rPr>
          <w:rFonts w:ascii="Minion-Regular" w:hAnsi="Minion-Regular" w:cs="Minion-Regular"/>
          <w:b/>
          <w:color w:val="000000" w:themeColor="text1"/>
          <w:sz w:val="19"/>
          <w:szCs w:val="19"/>
        </w:rPr>
        <w:t>Something went wrong.</w:t>
      </w:r>
    </w:p>
    <w:p w:rsidR="00170643" w:rsidRPr="0048528F" w:rsidRDefault="00170643" w:rsidP="00170643">
      <w:pPr>
        <w:autoSpaceDE w:val="0"/>
        <w:autoSpaceDN w:val="0"/>
        <w:adjustRightInd w:val="0"/>
        <w:spacing w:before="0" w:line="264" w:lineRule="auto"/>
        <w:ind w:firstLine="0"/>
        <w:jc w:val="left"/>
        <w:rPr>
          <w:rFonts w:ascii="Minion-Regular" w:hAnsi="Minion-Regular" w:cs="Minion-Regular"/>
          <w:b/>
          <w:color w:val="000000" w:themeColor="text1"/>
          <w:sz w:val="19"/>
          <w:szCs w:val="19"/>
        </w:rPr>
      </w:pPr>
      <w:r w:rsidRPr="0048528F">
        <w:rPr>
          <w:rFonts w:ascii="Minion-Regular" w:hAnsi="Minion-Regular" w:cs="Minion-Regular"/>
          <w:b/>
          <w:color w:val="000000" w:themeColor="text1"/>
          <w:sz w:val="19"/>
          <w:szCs w:val="19"/>
        </w:rPr>
        <w:t>Army. Police. Tanks. Flames.</w:t>
      </w:r>
    </w:p>
    <w:p w:rsidR="00170643" w:rsidRPr="0048528F" w:rsidRDefault="00170643" w:rsidP="00170643">
      <w:pPr>
        <w:autoSpaceDE w:val="0"/>
        <w:autoSpaceDN w:val="0"/>
        <w:adjustRightInd w:val="0"/>
        <w:spacing w:before="0" w:line="264" w:lineRule="auto"/>
        <w:ind w:firstLine="0"/>
        <w:jc w:val="left"/>
        <w:rPr>
          <w:rFonts w:ascii="Minion-Regular" w:hAnsi="Minion-Regular" w:cs="Minion-Regular"/>
          <w:b/>
          <w:color w:val="000000" w:themeColor="text1"/>
          <w:sz w:val="19"/>
          <w:szCs w:val="19"/>
        </w:rPr>
      </w:pPr>
      <w:r w:rsidRPr="0048528F">
        <w:rPr>
          <w:rFonts w:ascii="Minion-Regular" w:hAnsi="Minion-Regular" w:cs="Minion-Regular"/>
          <w:b/>
          <w:color w:val="000000" w:themeColor="text1"/>
          <w:sz w:val="19"/>
          <w:szCs w:val="19"/>
        </w:rPr>
        <w:t>Our leaders in jail.</w:t>
      </w:r>
    </w:p>
    <w:p w:rsidR="00170643" w:rsidRPr="0048528F" w:rsidRDefault="00170643" w:rsidP="00170643">
      <w:pPr>
        <w:autoSpaceDE w:val="0"/>
        <w:autoSpaceDN w:val="0"/>
        <w:adjustRightInd w:val="0"/>
        <w:spacing w:before="0" w:line="264" w:lineRule="auto"/>
        <w:ind w:firstLine="0"/>
        <w:jc w:val="left"/>
        <w:rPr>
          <w:rFonts w:ascii="Minion-Regular" w:hAnsi="Minion-Regular" w:cs="Minion-Regular"/>
          <w:b/>
          <w:color w:val="000000" w:themeColor="text1"/>
          <w:sz w:val="19"/>
          <w:szCs w:val="19"/>
        </w:rPr>
      </w:pPr>
      <w:r w:rsidRPr="0048528F">
        <w:rPr>
          <w:rFonts w:ascii="Minion-Regular" w:hAnsi="Minion-Regular" w:cs="Minion-Regular"/>
          <w:b/>
          <w:color w:val="000000" w:themeColor="text1"/>
          <w:sz w:val="19"/>
          <w:szCs w:val="19"/>
        </w:rPr>
        <w:t>Our brothers and sisters,</w:t>
      </w:r>
    </w:p>
    <w:p w:rsidR="00170643" w:rsidRPr="0048528F" w:rsidRDefault="00170643" w:rsidP="00170643">
      <w:pPr>
        <w:autoSpaceDE w:val="0"/>
        <w:autoSpaceDN w:val="0"/>
        <w:adjustRightInd w:val="0"/>
        <w:spacing w:before="0" w:line="264" w:lineRule="auto"/>
        <w:ind w:firstLine="0"/>
        <w:jc w:val="left"/>
        <w:rPr>
          <w:rFonts w:ascii="Minion-Regular" w:hAnsi="Minion-Regular" w:cs="Minion-Regular"/>
          <w:b/>
          <w:color w:val="000000" w:themeColor="text1"/>
          <w:sz w:val="19"/>
          <w:szCs w:val="19"/>
        </w:rPr>
      </w:pPr>
      <w:r w:rsidRPr="0048528F">
        <w:rPr>
          <w:rFonts w:ascii="Minion-Regular" w:hAnsi="Minion-Regular" w:cs="Minion-Regular"/>
          <w:b/>
          <w:color w:val="000000" w:themeColor="text1"/>
          <w:sz w:val="19"/>
          <w:szCs w:val="19"/>
        </w:rPr>
        <w:t>our neighbours, slain.</w:t>
      </w:r>
    </w:p>
    <w:p w:rsidR="00170643" w:rsidRPr="0048528F" w:rsidRDefault="00170643" w:rsidP="00170643">
      <w:pPr>
        <w:autoSpaceDE w:val="0"/>
        <w:autoSpaceDN w:val="0"/>
        <w:adjustRightInd w:val="0"/>
        <w:spacing w:before="0" w:line="264" w:lineRule="auto"/>
        <w:ind w:firstLine="0"/>
        <w:jc w:val="left"/>
        <w:rPr>
          <w:rFonts w:ascii="Minion-Regular" w:hAnsi="Minion-Regular" w:cs="Minion-Regular"/>
          <w:b/>
          <w:color w:val="000000" w:themeColor="text1"/>
          <w:sz w:val="19"/>
          <w:szCs w:val="19"/>
        </w:rPr>
      </w:pPr>
      <w:r w:rsidRPr="0048528F">
        <w:rPr>
          <w:rFonts w:ascii="Minion-Regular" w:hAnsi="Minion-Regular" w:cs="Minion-Regular"/>
          <w:b/>
          <w:color w:val="000000" w:themeColor="text1"/>
          <w:sz w:val="19"/>
          <w:szCs w:val="19"/>
        </w:rPr>
        <w:t>There will be time to start again.</w:t>
      </w:r>
    </w:p>
    <w:p w:rsidR="00170643" w:rsidRPr="0048528F" w:rsidRDefault="00170643" w:rsidP="00170643">
      <w:pPr>
        <w:autoSpaceDE w:val="0"/>
        <w:autoSpaceDN w:val="0"/>
        <w:adjustRightInd w:val="0"/>
        <w:spacing w:before="0" w:line="264" w:lineRule="auto"/>
        <w:ind w:firstLine="0"/>
        <w:jc w:val="left"/>
        <w:rPr>
          <w:rFonts w:ascii="Minion-Regular" w:hAnsi="Minion-Regular" w:cs="Minion-Regular"/>
          <w:b/>
          <w:color w:val="000000" w:themeColor="text1"/>
          <w:sz w:val="19"/>
          <w:szCs w:val="19"/>
        </w:rPr>
      </w:pPr>
      <w:r w:rsidRPr="0048528F">
        <w:rPr>
          <w:rFonts w:ascii="Minion-Regular" w:hAnsi="Minion-Regular" w:cs="Minion-Regular"/>
          <w:b/>
          <w:color w:val="000000" w:themeColor="text1"/>
          <w:sz w:val="19"/>
          <w:szCs w:val="19"/>
        </w:rPr>
        <w:t>To take it over.</w:t>
      </w:r>
    </w:p>
    <w:p w:rsidR="00170643" w:rsidRPr="0048528F" w:rsidRDefault="00170643" w:rsidP="00170643">
      <w:pPr>
        <w:autoSpaceDE w:val="0"/>
        <w:autoSpaceDN w:val="0"/>
        <w:adjustRightInd w:val="0"/>
        <w:spacing w:before="0" w:line="264" w:lineRule="auto"/>
        <w:ind w:firstLine="0"/>
        <w:jc w:val="left"/>
        <w:rPr>
          <w:rFonts w:ascii="Minion-Regular" w:hAnsi="Minion-Regular" w:cs="Minion-Regular"/>
          <w:b/>
          <w:color w:val="000000" w:themeColor="text1"/>
          <w:sz w:val="19"/>
          <w:szCs w:val="19"/>
        </w:rPr>
      </w:pPr>
      <w:r w:rsidRPr="0048528F">
        <w:rPr>
          <w:rFonts w:ascii="Minion-Regular" w:hAnsi="Minion-Regular" w:cs="Minion-Regular"/>
          <w:b/>
          <w:color w:val="000000" w:themeColor="text1"/>
          <w:sz w:val="19"/>
          <w:szCs w:val="19"/>
        </w:rPr>
        <w:t>No more rent.</w:t>
      </w:r>
    </w:p>
    <w:p w:rsidR="00170643" w:rsidRPr="0048528F" w:rsidRDefault="00170643" w:rsidP="00170643">
      <w:pPr>
        <w:autoSpaceDE w:val="0"/>
        <w:autoSpaceDN w:val="0"/>
        <w:adjustRightInd w:val="0"/>
        <w:spacing w:before="0" w:line="264" w:lineRule="auto"/>
        <w:ind w:firstLine="0"/>
        <w:jc w:val="left"/>
        <w:rPr>
          <w:rFonts w:ascii="Minion-Regular" w:hAnsi="Minion-Regular" w:cs="Minion-Regular"/>
          <w:b/>
          <w:color w:val="000000" w:themeColor="text1"/>
          <w:sz w:val="19"/>
          <w:szCs w:val="19"/>
        </w:rPr>
      </w:pPr>
      <w:r w:rsidRPr="0048528F">
        <w:rPr>
          <w:rFonts w:ascii="Minion-Regular" w:hAnsi="Minion-Regular" w:cs="Minion-Regular"/>
          <w:b/>
          <w:color w:val="000000" w:themeColor="text1"/>
          <w:sz w:val="19"/>
          <w:szCs w:val="19"/>
        </w:rPr>
        <w:t>No more interest.</w:t>
      </w:r>
    </w:p>
    <w:p w:rsidR="00170643" w:rsidRPr="0048528F" w:rsidRDefault="00170643" w:rsidP="00170643">
      <w:pPr>
        <w:autoSpaceDE w:val="0"/>
        <w:autoSpaceDN w:val="0"/>
        <w:adjustRightInd w:val="0"/>
        <w:spacing w:before="0" w:line="264" w:lineRule="auto"/>
        <w:ind w:firstLine="0"/>
        <w:jc w:val="left"/>
        <w:rPr>
          <w:rFonts w:ascii="Minion-Regular" w:hAnsi="Minion-Regular" w:cs="Minion-Regular"/>
          <w:b/>
          <w:color w:val="000000" w:themeColor="text1"/>
          <w:sz w:val="19"/>
          <w:szCs w:val="19"/>
        </w:rPr>
      </w:pPr>
      <w:r w:rsidRPr="0048528F">
        <w:rPr>
          <w:rFonts w:ascii="Minion-Regular" w:hAnsi="Minion-Regular" w:cs="Minion-Regular"/>
          <w:b/>
          <w:color w:val="000000" w:themeColor="text1"/>
          <w:sz w:val="19"/>
          <w:szCs w:val="19"/>
        </w:rPr>
        <w:t>In the meantime,</w:t>
      </w:r>
    </w:p>
    <w:p w:rsidR="00170643" w:rsidRPr="0048528F" w:rsidRDefault="00170643" w:rsidP="00170643">
      <w:pPr>
        <w:autoSpaceDE w:val="0"/>
        <w:autoSpaceDN w:val="0"/>
        <w:adjustRightInd w:val="0"/>
        <w:spacing w:before="0" w:line="264" w:lineRule="auto"/>
        <w:ind w:firstLine="0"/>
        <w:jc w:val="left"/>
        <w:rPr>
          <w:rFonts w:ascii="Minion-Regular" w:hAnsi="Minion-Regular" w:cs="Minion-Regular"/>
          <w:b/>
          <w:color w:val="000000" w:themeColor="text1"/>
          <w:sz w:val="19"/>
          <w:szCs w:val="19"/>
        </w:rPr>
      </w:pPr>
      <w:r w:rsidRPr="0048528F">
        <w:rPr>
          <w:rFonts w:ascii="Minion-Regular" w:hAnsi="Minion-Regular" w:cs="Minion-Regular"/>
          <w:b/>
          <w:color w:val="000000" w:themeColor="text1"/>
          <w:sz w:val="19"/>
          <w:szCs w:val="19"/>
        </w:rPr>
        <w:t>it is time to plough the land.</w:t>
      </w:r>
    </w:p>
    <w:p w:rsidR="00170643" w:rsidRPr="0048528F" w:rsidRDefault="00170643" w:rsidP="00170643">
      <w:pPr>
        <w:autoSpaceDE w:val="0"/>
        <w:autoSpaceDN w:val="0"/>
        <w:adjustRightInd w:val="0"/>
        <w:spacing w:before="0" w:line="264" w:lineRule="auto"/>
        <w:ind w:firstLine="0"/>
        <w:jc w:val="left"/>
        <w:rPr>
          <w:rFonts w:ascii="Minion-Regular" w:hAnsi="Minion-Regular" w:cs="Minion-Regular"/>
          <w:b/>
          <w:color w:val="000000" w:themeColor="text1"/>
          <w:sz w:val="19"/>
          <w:szCs w:val="19"/>
        </w:rPr>
      </w:pPr>
      <w:r w:rsidRPr="0048528F">
        <w:rPr>
          <w:rFonts w:ascii="Minion-Regular" w:hAnsi="Minion-Regular" w:cs="Minion-Regular"/>
          <w:b/>
          <w:color w:val="000000" w:themeColor="text1"/>
          <w:sz w:val="19"/>
          <w:szCs w:val="19"/>
        </w:rPr>
        <w:t>My land.</w:t>
      </w:r>
    </w:p>
    <w:p w:rsidR="00170643" w:rsidRPr="0048528F" w:rsidRDefault="00170643" w:rsidP="00170643">
      <w:pPr>
        <w:autoSpaceDE w:val="0"/>
        <w:autoSpaceDN w:val="0"/>
        <w:adjustRightInd w:val="0"/>
        <w:spacing w:before="0" w:line="264" w:lineRule="auto"/>
        <w:ind w:firstLine="0"/>
        <w:jc w:val="left"/>
        <w:rPr>
          <w:rFonts w:ascii="Minion-Regular" w:hAnsi="Minion-Regular" w:cs="Minion-Regular"/>
          <w:b/>
          <w:color w:val="000000" w:themeColor="text1"/>
          <w:sz w:val="19"/>
          <w:szCs w:val="19"/>
        </w:rPr>
        <w:sectPr w:rsidR="00170643" w:rsidRPr="0048528F" w:rsidSect="00170643">
          <w:type w:val="continuous"/>
          <w:pgSz w:w="8395" w:h="11909" w:code="11"/>
          <w:pgMar w:top="720" w:right="720" w:bottom="720" w:left="810" w:header="720" w:footer="720" w:gutter="0"/>
          <w:cols w:num="2" w:space="547"/>
          <w:docGrid w:linePitch="360"/>
        </w:sectPr>
      </w:pPr>
      <w:r w:rsidRPr="0048528F">
        <w:rPr>
          <w:rFonts w:ascii="Minion-Regular" w:hAnsi="Minion-Regular" w:cs="Minion-Regular"/>
          <w:b/>
          <w:color w:val="000000" w:themeColor="text1"/>
          <w:sz w:val="19"/>
          <w:szCs w:val="19"/>
        </w:rPr>
        <w:t>Our land.</w:t>
      </w:r>
      <w:r w:rsidRPr="0048528F">
        <w:rPr>
          <w:rFonts w:ascii="Minion-Regular" w:hAnsi="Minion-Regular" w:cs="Minion-Regular"/>
          <w:b/>
          <w:color w:val="000000" w:themeColor="text1"/>
          <w:sz w:val="20"/>
          <w:szCs w:val="20"/>
        </w:rPr>
        <w:t xml:space="preserve"> </w:t>
      </w:r>
    </w:p>
    <w:p w:rsidR="00170643" w:rsidRPr="0048528F" w:rsidRDefault="00170643" w:rsidP="00170643">
      <w:pPr>
        <w:ind w:firstLine="0"/>
        <w:jc w:val="left"/>
        <w:rPr>
          <w:rFonts w:ascii="Palatino Linotype" w:hAnsi="Palatino Linotype"/>
          <w:color w:val="000000" w:themeColor="text1"/>
          <w:sz w:val="20"/>
          <w:szCs w:val="20"/>
        </w:rPr>
      </w:pPr>
    </w:p>
    <w:p w:rsidR="002C70B3" w:rsidRPr="00A449A7" w:rsidRDefault="00170643" w:rsidP="00170643">
      <w:pPr>
        <w:ind w:firstLine="0"/>
        <w:jc w:val="center"/>
        <w:rPr>
          <w:rFonts w:ascii="Segoe UI" w:hAnsi="Segoe UI" w:cs="Segoe UI"/>
          <w:sz w:val="21"/>
          <w:szCs w:val="21"/>
        </w:rPr>
      </w:pPr>
      <w:r w:rsidRPr="0048528F">
        <w:rPr>
          <w:rFonts w:ascii="Palatino Linotype" w:hAnsi="Palatino Linotype"/>
          <w:i/>
          <w:color w:val="000000" w:themeColor="text1"/>
          <w:sz w:val="18"/>
          <w:szCs w:val="18"/>
        </w:rPr>
        <w:t>[Hari Prakash Sharma writer, activist and friend of the Naxalbari movement, was inspired by the Naxalbari peasant uprising in 1967.He remained a sympathiser and friend of the movement all his life.]</w:t>
      </w:r>
      <w:r w:rsidR="002C70B3" w:rsidRPr="0048528F">
        <w:rPr>
          <w:rFonts w:ascii="Segoe UI" w:hAnsi="Segoe UI" w:cs="Segoe UI"/>
          <w:color w:val="000000" w:themeColor="text1"/>
          <w:sz w:val="21"/>
          <w:szCs w:val="21"/>
        </w:rPr>
        <w:br w:type="page"/>
      </w:r>
    </w:p>
    <w:p w:rsidR="00506CB0" w:rsidRPr="00A449A7" w:rsidRDefault="00C15368" w:rsidP="00506CB0">
      <w:pPr>
        <w:shd w:val="clear" w:color="auto" w:fill="FFFFFF"/>
        <w:rPr>
          <w:rFonts w:ascii="Segoe UI" w:hAnsi="Segoe UI" w:cs="Segoe UI"/>
          <w:sz w:val="21"/>
          <w:szCs w:val="21"/>
        </w:rPr>
      </w:pPr>
      <w:r w:rsidRPr="00C15368">
        <w:rPr>
          <w:rFonts w:ascii="Palatino Linotype" w:hAnsi="Palatino Linotype"/>
          <w:b/>
          <w:noProof/>
          <w:sz w:val="28"/>
          <w:szCs w:val="28"/>
        </w:rPr>
        <w:lastRenderedPageBreak/>
        <w:pict>
          <v:shape id="_x0000_s1027" type="#_x0000_t202" style="position:absolute;left:0;text-align:left;margin-left:-46.05pt;margin-top:-45.2pt;width:428.85pt;height:622.15pt;z-index:251657728" fillcolor="#b2a1c7 [1943]" strokecolor="#5f497a [2407]">
            <v:fill opacity=".5" color2="fill darken(118)" rotate="t" method="linear sigma" focus="50%" type="gradient"/>
            <v:textbox style="mso-next-textbox:#_x0000_s1027">
              <w:txbxContent>
                <w:p w:rsidR="004F4D08" w:rsidRPr="00BD66A3" w:rsidRDefault="004F4D08" w:rsidP="00A57A86">
                  <w:pPr>
                    <w:spacing w:before="0"/>
                    <w:ind w:firstLine="0"/>
                    <w:jc w:val="right"/>
                    <w:rPr>
                      <w:rFonts w:ascii="Georgia" w:hAnsi="Georgia" w:cs="Arial"/>
                      <w:b/>
                      <w:spacing w:val="4"/>
                      <w:sz w:val="18"/>
                      <w:szCs w:val="18"/>
                    </w:rPr>
                  </w:pPr>
                </w:p>
                <w:p w:rsidR="004F4D08" w:rsidRPr="00BD66A3" w:rsidRDefault="004F4D08" w:rsidP="00A57A86">
                  <w:pPr>
                    <w:spacing w:before="0"/>
                    <w:ind w:firstLine="0"/>
                    <w:jc w:val="right"/>
                    <w:rPr>
                      <w:rFonts w:ascii="Georgia" w:hAnsi="Georgia" w:cs="Arial"/>
                      <w:b/>
                      <w:spacing w:val="4"/>
                      <w:sz w:val="18"/>
                      <w:szCs w:val="18"/>
                    </w:rPr>
                  </w:pPr>
                </w:p>
                <w:p w:rsidR="004F4D08" w:rsidRPr="00BD66A3" w:rsidRDefault="004F4D08" w:rsidP="00A57A86">
                  <w:pPr>
                    <w:spacing w:before="0"/>
                    <w:ind w:firstLine="0"/>
                    <w:jc w:val="right"/>
                    <w:rPr>
                      <w:rFonts w:ascii="Georgia" w:hAnsi="Georgia" w:cs="Arial"/>
                      <w:b/>
                      <w:spacing w:val="4"/>
                      <w:sz w:val="18"/>
                      <w:szCs w:val="18"/>
                    </w:rPr>
                  </w:pPr>
                </w:p>
                <w:p w:rsidR="004F4D08" w:rsidRDefault="004F4D08" w:rsidP="00166B4E">
                  <w:pPr>
                    <w:spacing w:before="0"/>
                    <w:ind w:left="360" w:right="450" w:firstLine="0"/>
                    <w:jc w:val="right"/>
                    <w:rPr>
                      <w:rFonts w:ascii="Georgia" w:hAnsi="Georgia" w:cs="Arial"/>
                      <w:b/>
                      <w:spacing w:val="4"/>
                      <w:sz w:val="18"/>
                      <w:szCs w:val="18"/>
                    </w:rPr>
                  </w:pPr>
                  <w:r w:rsidRPr="00BD66A3">
                    <w:rPr>
                      <w:rFonts w:ascii="Georgia" w:hAnsi="Georgia" w:cs="Arial"/>
                      <w:b/>
                      <w:spacing w:val="4"/>
                      <w:sz w:val="18"/>
                      <w:szCs w:val="18"/>
                    </w:rPr>
                    <w:t>Registered as a Newspaper in Sri Lanka</w:t>
                  </w:r>
                </w:p>
                <w:p w:rsidR="004F4D08" w:rsidRPr="00BD66A3" w:rsidRDefault="004F4D08" w:rsidP="00166B4E">
                  <w:pPr>
                    <w:spacing w:before="0"/>
                    <w:ind w:left="360" w:right="450" w:firstLine="0"/>
                    <w:jc w:val="right"/>
                    <w:rPr>
                      <w:rFonts w:ascii="Georgia" w:hAnsi="Georgia" w:cs="Arial"/>
                      <w:b/>
                      <w:spacing w:val="4"/>
                      <w:sz w:val="18"/>
                      <w:szCs w:val="18"/>
                    </w:rPr>
                  </w:pPr>
                </w:p>
                <w:p w:rsidR="004F4D08" w:rsidRPr="00BD66A3" w:rsidRDefault="004F4D08" w:rsidP="00A57A86">
                  <w:pPr>
                    <w:spacing w:before="0"/>
                    <w:ind w:firstLine="0"/>
                    <w:jc w:val="right"/>
                    <w:rPr>
                      <w:rFonts w:ascii="Georgia" w:hAnsi="Georgia" w:cs="Arial"/>
                      <w:b/>
                      <w:spacing w:val="4"/>
                      <w:sz w:val="18"/>
                      <w:szCs w:val="18"/>
                    </w:rPr>
                  </w:pPr>
                </w:p>
                <w:p w:rsidR="004F4D08" w:rsidRPr="00BD66A3" w:rsidRDefault="004F4D08" w:rsidP="00A57A86">
                  <w:pPr>
                    <w:spacing w:before="0"/>
                    <w:ind w:firstLine="0"/>
                    <w:jc w:val="right"/>
                    <w:rPr>
                      <w:rFonts w:ascii="Georgia" w:hAnsi="Georgia" w:cs="Arial"/>
                      <w:b/>
                      <w:spacing w:val="4"/>
                      <w:sz w:val="18"/>
                      <w:szCs w:val="18"/>
                    </w:rPr>
                  </w:pPr>
                </w:p>
                <w:p w:rsidR="004F4D08" w:rsidRPr="00BD66A3" w:rsidRDefault="004F4D08" w:rsidP="00A57A86">
                  <w:pPr>
                    <w:spacing w:before="0"/>
                    <w:ind w:firstLine="0"/>
                    <w:jc w:val="right"/>
                    <w:rPr>
                      <w:rFonts w:ascii="Georgia" w:hAnsi="Georgia" w:cs="Arial"/>
                      <w:b/>
                      <w:spacing w:val="4"/>
                      <w:sz w:val="18"/>
                      <w:szCs w:val="18"/>
                    </w:rPr>
                  </w:pPr>
                </w:p>
                <w:p w:rsidR="004F4D08" w:rsidRPr="00BD66A3" w:rsidRDefault="004F4D08" w:rsidP="00A57A86">
                  <w:pPr>
                    <w:spacing w:before="0"/>
                    <w:ind w:firstLine="0"/>
                    <w:jc w:val="right"/>
                    <w:rPr>
                      <w:rFonts w:ascii="Georgia" w:hAnsi="Georgia" w:cs="Arial"/>
                      <w:b/>
                      <w:spacing w:val="4"/>
                      <w:sz w:val="18"/>
                      <w:szCs w:val="18"/>
                    </w:rPr>
                  </w:pPr>
                </w:p>
                <w:p w:rsidR="004F4D08" w:rsidRPr="00BD66A3" w:rsidRDefault="004F4D08" w:rsidP="00A57A86">
                  <w:pPr>
                    <w:spacing w:before="0"/>
                    <w:ind w:firstLine="0"/>
                    <w:jc w:val="right"/>
                    <w:rPr>
                      <w:rFonts w:ascii="Georgia" w:hAnsi="Georgia" w:cs="Arial"/>
                      <w:b/>
                      <w:spacing w:val="4"/>
                      <w:sz w:val="18"/>
                      <w:szCs w:val="18"/>
                    </w:rPr>
                  </w:pPr>
                </w:p>
                <w:p w:rsidR="004F4D08" w:rsidRPr="00BD66A3" w:rsidRDefault="004F4D08" w:rsidP="00A57A86">
                  <w:pPr>
                    <w:spacing w:before="0"/>
                    <w:ind w:firstLine="0"/>
                    <w:jc w:val="right"/>
                    <w:rPr>
                      <w:rFonts w:ascii="Georgia" w:hAnsi="Georgia" w:cs="Arial"/>
                      <w:b/>
                      <w:spacing w:val="4"/>
                      <w:sz w:val="18"/>
                      <w:szCs w:val="18"/>
                    </w:rPr>
                  </w:pPr>
                </w:p>
                <w:p w:rsidR="004F4D08" w:rsidRPr="00BD66A3" w:rsidRDefault="004F4D08" w:rsidP="00A57A86">
                  <w:pPr>
                    <w:spacing w:before="0"/>
                    <w:ind w:firstLine="0"/>
                    <w:jc w:val="right"/>
                    <w:rPr>
                      <w:rFonts w:ascii="Georgia" w:hAnsi="Georgia" w:cs="Arial"/>
                      <w:b/>
                      <w:spacing w:val="4"/>
                      <w:sz w:val="18"/>
                      <w:szCs w:val="18"/>
                    </w:rPr>
                  </w:pPr>
                </w:p>
                <w:p w:rsidR="004F4D08" w:rsidRPr="00BD66A3" w:rsidRDefault="004F4D08" w:rsidP="00A57A86">
                  <w:pPr>
                    <w:spacing w:before="0"/>
                    <w:ind w:firstLine="0"/>
                    <w:jc w:val="right"/>
                    <w:rPr>
                      <w:rFonts w:ascii="Georgia" w:hAnsi="Georgia" w:cs="Arial"/>
                      <w:b/>
                      <w:spacing w:val="4"/>
                      <w:sz w:val="18"/>
                      <w:szCs w:val="18"/>
                    </w:rPr>
                  </w:pPr>
                </w:p>
                <w:p w:rsidR="004F4D08" w:rsidRPr="00BD66A3" w:rsidRDefault="004F4D08" w:rsidP="00A57A86">
                  <w:pPr>
                    <w:spacing w:before="0"/>
                    <w:ind w:firstLine="0"/>
                    <w:jc w:val="right"/>
                    <w:rPr>
                      <w:rFonts w:ascii="Georgia" w:hAnsi="Georgia" w:cs="Arial"/>
                      <w:b/>
                      <w:spacing w:val="4"/>
                      <w:sz w:val="18"/>
                      <w:szCs w:val="18"/>
                    </w:rPr>
                  </w:pPr>
                </w:p>
                <w:p w:rsidR="004F4D08" w:rsidRPr="00BD66A3" w:rsidRDefault="004F4D08" w:rsidP="00A57A86">
                  <w:pPr>
                    <w:spacing w:before="0"/>
                    <w:ind w:firstLine="0"/>
                    <w:jc w:val="right"/>
                    <w:rPr>
                      <w:rFonts w:ascii="Georgia" w:hAnsi="Georgia" w:cs="Arial"/>
                      <w:b/>
                      <w:spacing w:val="4"/>
                      <w:sz w:val="18"/>
                      <w:szCs w:val="18"/>
                    </w:rPr>
                  </w:pPr>
                </w:p>
                <w:p w:rsidR="004F4D08" w:rsidRPr="00BD66A3" w:rsidRDefault="004F4D08" w:rsidP="00A57A86">
                  <w:pPr>
                    <w:spacing w:before="0"/>
                    <w:ind w:firstLine="0"/>
                    <w:jc w:val="right"/>
                    <w:rPr>
                      <w:rFonts w:ascii="Georgia" w:hAnsi="Georgia" w:cs="Arial"/>
                      <w:b/>
                      <w:spacing w:val="4"/>
                      <w:sz w:val="18"/>
                      <w:szCs w:val="18"/>
                    </w:rPr>
                  </w:pPr>
                </w:p>
                <w:p w:rsidR="004F4D08" w:rsidRPr="00BD66A3" w:rsidRDefault="004F4D08" w:rsidP="00A57A86">
                  <w:pPr>
                    <w:spacing w:before="0"/>
                    <w:ind w:firstLine="0"/>
                    <w:jc w:val="right"/>
                    <w:rPr>
                      <w:rFonts w:ascii="Georgia" w:hAnsi="Georgia" w:cs="Arial"/>
                      <w:b/>
                      <w:spacing w:val="4"/>
                      <w:sz w:val="18"/>
                      <w:szCs w:val="18"/>
                    </w:rPr>
                  </w:pPr>
                </w:p>
                <w:p w:rsidR="004F4D08" w:rsidRPr="00BD66A3" w:rsidRDefault="004F4D08" w:rsidP="00A57A86">
                  <w:pPr>
                    <w:spacing w:before="0"/>
                    <w:ind w:firstLine="0"/>
                    <w:jc w:val="right"/>
                    <w:rPr>
                      <w:rFonts w:ascii="Georgia" w:hAnsi="Georgia" w:cs="Arial"/>
                      <w:b/>
                      <w:spacing w:val="4"/>
                      <w:sz w:val="18"/>
                      <w:szCs w:val="18"/>
                    </w:rPr>
                  </w:pPr>
                </w:p>
                <w:p w:rsidR="004F4D08" w:rsidRPr="00BD66A3" w:rsidRDefault="004F4D08" w:rsidP="00A57A86">
                  <w:pPr>
                    <w:spacing w:before="0"/>
                    <w:ind w:firstLine="0"/>
                    <w:jc w:val="right"/>
                    <w:rPr>
                      <w:rFonts w:ascii="Georgia" w:hAnsi="Georgia" w:cs="Arial"/>
                      <w:b/>
                      <w:spacing w:val="4"/>
                      <w:sz w:val="18"/>
                      <w:szCs w:val="18"/>
                    </w:rPr>
                  </w:pPr>
                </w:p>
                <w:p w:rsidR="004F4D08" w:rsidRPr="00BD66A3" w:rsidRDefault="004F4D08" w:rsidP="00A57A86">
                  <w:pPr>
                    <w:spacing w:before="0"/>
                    <w:ind w:firstLine="0"/>
                    <w:jc w:val="right"/>
                    <w:rPr>
                      <w:rFonts w:ascii="Georgia" w:hAnsi="Georgia" w:cs="Arial"/>
                      <w:b/>
                      <w:spacing w:val="4"/>
                      <w:sz w:val="18"/>
                      <w:szCs w:val="18"/>
                    </w:rPr>
                  </w:pPr>
                </w:p>
                <w:p w:rsidR="004F4D08" w:rsidRPr="00BD66A3" w:rsidRDefault="004F4D08" w:rsidP="00A57A86">
                  <w:pPr>
                    <w:spacing w:before="0"/>
                    <w:ind w:firstLine="0"/>
                    <w:jc w:val="right"/>
                    <w:rPr>
                      <w:rFonts w:ascii="Georgia" w:hAnsi="Georgia" w:cs="Arial"/>
                      <w:b/>
                      <w:spacing w:val="4"/>
                      <w:sz w:val="18"/>
                      <w:szCs w:val="18"/>
                    </w:rPr>
                  </w:pPr>
                </w:p>
                <w:p w:rsidR="004F4D08" w:rsidRPr="00BD66A3" w:rsidRDefault="004F4D08" w:rsidP="00A57A86">
                  <w:pPr>
                    <w:spacing w:before="0"/>
                    <w:ind w:firstLine="0"/>
                    <w:jc w:val="right"/>
                    <w:rPr>
                      <w:rFonts w:ascii="Georgia" w:hAnsi="Georgia" w:cs="Arial"/>
                      <w:b/>
                      <w:spacing w:val="4"/>
                      <w:sz w:val="18"/>
                      <w:szCs w:val="18"/>
                    </w:rPr>
                  </w:pPr>
                </w:p>
                <w:p w:rsidR="004F4D08" w:rsidRPr="00BD66A3" w:rsidRDefault="004F4D08" w:rsidP="00A57A86">
                  <w:pPr>
                    <w:spacing w:before="0"/>
                    <w:ind w:firstLine="0"/>
                    <w:jc w:val="right"/>
                    <w:rPr>
                      <w:rFonts w:ascii="Georgia" w:hAnsi="Georgia" w:cs="Arial"/>
                      <w:b/>
                      <w:spacing w:val="4"/>
                      <w:sz w:val="18"/>
                      <w:szCs w:val="18"/>
                    </w:rPr>
                  </w:pPr>
                </w:p>
                <w:p w:rsidR="004F4D08" w:rsidRPr="00BD66A3" w:rsidRDefault="004F4D08" w:rsidP="00A57A86">
                  <w:pPr>
                    <w:spacing w:before="0"/>
                    <w:ind w:firstLine="0"/>
                    <w:jc w:val="right"/>
                    <w:rPr>
                      <w:rFonts w:ascii="Georgia" w:hAnsi="Georgia" w:cs="Arial"/>
                      <w:b/>
                      <w:spacing w:val="4"/>
                      <w:sz w:val="18"/>
                      <w:szCs w:val="18"/>
                    </w:rPr>
                  </w:pPr>
                </w:p>
                <w:p w:rsidR="004F4D08" w:rsidRPr="00BD66A3" w:rsidRDefault="004F4D08" w:rsidP="00A57A86">
                  <w:pPr>
                    <w:spacing w:before="0"/>
                    <w:ind w:firstLine="0"/>
                    <w:jc w:val="right"/>
                    <w:rPr>
                      <w:rFonts w:ascii="Georgia" w:hAnsi="Georgia" w:cs="Arial"/>
                      <w:b/>
                      <w:spacing w:val="4"/>
                      <w:sz w:val="18"/>
                      <w:szCs w:val="18"/>
                    </w:rPr>
                  </w:pPr>
                </w:p>
                <w:p w:rsidR="004F4D08" w:rsidRPr="00BD66A3" w:rsidRDefault="004F4D08" w:rsidP="00A57A86">
                  <w:pPr>
                    <w:spacing w:before="0"/>
                    <w:ind w:firstLine="0"/>
                    <w:jc w:val="right"/>
                    <w:rPr>
                      <w:rFonts w:ascii="Georgia" w:hAnsi="Georgia" w:cs="Arial"/>
                      <w:b/>
                      <w:spacing w:val="4"/>
                      <w:sz w:val="18"/>
                      <w:szCs w:val="18"/>
                    </w:rPr>
                  </w:pPr>
                </w:p>
                <w:p w:rsidR="004F4D08" w:rsidRPr="00BD66A3" w:rsidRDefault="004F4D08" w:rsidP="00A57A86">
                  <w:pPr>
                    <w:spacing w:before="0"/>
                    <w:ind w:firstLine="0"/>
                    <w:jc w:val="right"/>
                    <w:rPr>
                      <w:rFonts w:ascii="Georgia" w:hAnsi="Georgia" w:cs="Arial"/>
                      <w:b/>
                      <w:spacing w:val="4"/>
                      <w:sz w:val="18"/>
                      <w:szCs w:val="18"/>
                    </w:rPr>
                  </w:pPr>
                </w:p>
                <w:p w:rsidR="004F4D08" w:rsidRPr="00BD66A3" w:rsidRDefault="004F4D08" w:rsidP="00A57A86">
                  <w:pPr>
                    <w:spacing w:before="0"/>
                    <w:ind w:firstLine="0"/>
                    <w:jc w:val="right"/>
                    <w:rPr>
                      <w:rFonts w:ascii="Georgia" w:hAnsi="Georgia" w:cs="Arial"/>
                      <w:b/>
                      <w:spacing w:val="4"/>
                      <w:sz w:val="18"/>
                      <w:szCs w:val="18"/>
                    </w:rPr>
                  </w:pPr>
                </w:p>
                <w:p w:rsidR="004F4D08" w:rsidRPr="00BD66A3" w:rsidRDefault="004F4D08" w:rsidP="00A57A86">
                  <w:pPr>
                    <w:spacing w:before="0"/>
                    <w:ind w:firstLine="0"/>
                    <w:jc w:val="right"/>
                    <w:rPr>
                      <w:rFonts w:ascii="Georgia" w:hAnsi="Georgia" w:cs="Arial"/>
                      <w:b/>
                      <w:spacing w:val="4"/>
                      <w:sz w:val="18"/>
                      <w:szCs w:val="18"/>
                    </w:rPr>
                  </w:pPr>
                </w:p>
                <w:p w:rsidR="004F4D08" w:rsidRPr="00BD66A3" w:rsidRDefault="004F4D08" w:rsidP="00A57A86">
                  <w:pPr>
                    <w:spacing w:before="0"/>
                    <w:ind w:firstLine="0"/>
                    <w:jc w:val="right"/>
                    <w:rPr>
                      <w:rFonts w:ascii="Georgia" w:hAnsi="Georgia" w:cs="Arial"/>
                      <w:b/>
                      <w:spacing w:val="4"/>
                      <w:sz w:val="18"/>
                      <w:szCs w:val="18"/>
                    </w:rPr>
                  </w:pPr>
                </w:p>
                <w:p w:rsidR="004F4D08" w:rsidRPr="00BD66A3" w:rsidRDefault="004F4D08" w:rsidP="00A57A86">
                  <w:pPr>
                    <w:spacing w:before="0"/>
                    <w:ind w:firstLine="0"/>
                    <w:jc w:val="right"/>
                    <w:rPr>
                      <w:rFonts w:ascii="Georgia" w:hAnsi="Georgia" w:cs="Arial"/>
                      <w:b/>
                      <w:spacing w:val="4"/>
                      <w:sz w:val="18"/>
                      <w:szCs w:val="18"/>
                    </w:rPr>
                  </w:pPr>
                </w:p>
                <w:p w:rsidR="004F4D08" w:rsidRPr="00BD66A3" w:rsidRDefault="004F4D08" w:rsidP="00A57A86">
                  <w:pPr>
                    <w:spacing w:before="0"/>
                    <w:ind w:firstLine="0"/>
                    <w:jc w:val="right"/>
                    <w:rPr>
                      <w:rFonts w:ascii="Georgia" w:hAnsi="Georgia" w:cs="Arial"/>
                      <w:b/>
                      <w:spacing w:val="4"/>
                      <w:sz w:val="18"/>
                      <w:szCs w:val="18"/>
                    </w:rPr>
                  </w:pPr>
                </w:p>
                <w:p w:rsidR="004F4D08" w:rsidRPr="00BD66A3" w:rsidRDefault="004F4D08" w:rsidP="00A57A86">
                  <w:pPr>
                    <w:spacing w:before="0"/>
                    <w:ind w:firstLine="0"/>
                    <w:jc w:val="right"/>
                    <w:rPr>
                      <w:rFonts w:ascii="Georgia" w:hAnsi="Georgia" w:cs="Arial"/>
                      <w:b/>
                      <w:spacing w:val="4"/>
                      <w:sz w:val="18"/>
                      <w:szCs w:val="18"/>
                    </w:rPr>
                  </w:pPr>
                </w:p>
                <w:p w:rsidR="004F4D08" w:rsidRPr="00BD66A3" w:rsidRDefault="004F4D08" w:rsidP="00A57A86">
                  <w:pPr>
                    <w:spacing w:before="0"/>
                    <w:ind w:firstLine="0"/>
                    <w:jc w:val="right"/>
                    <w:rPr>
                      <w:rFonts w:ascii="Georgia" w:hAnsi="Georgia" w:cs="Arial"/>
                      <w:b/>
                      <w:spacing w:val="4"/>
                      <w:sz w:val="18"/>
                      <w:szCs w:val="18"/>
                    </w:rPr>
                  </w:pPr>
                </w:p>
                <w:p w:rsidR="004F4D08" w:rsidRPr="00BD66A3" w:rsidRDefault="004F4D08" w:rsidP="00A57A86">
                  <w:pPr>
                    <w:spacing w:before="0"/>
                    <w:ind w:firstLine="0"/>
                    <w:jc w:val="right"/>
                    <w:rPr>
                      <w:rFonts w:ascii="Georgia" w:hAnsi="Georgia" w:cs="Arial"/>
                      <w:b/>
                      <w:spacing w:val="4"/>
                      <w:sz w:val="18"/>
                      <w:szCs w:val="18"/>
                    </w:rPr>
                  </w:pPr>
                </w:p>
                <w:p w:rsidR="004F4D08" w:rsidRPr="00BD66A3" w:rsidRDefault="004F4D08" w:rsidP="00A57A86">
                  <w:pPr>
                    <w:spacing w:before="0"/>
                    <w:ind w:firstLine="0"/>
                    <w:jc w:val="right"/>
                    <w:rPr>
                      <w:rFonts w:ascii="Georgia" w:hAnsi="Georgia" w:cs="Arial"/>
                      <w:b/>
                      <w:spacing w:val="4"/>
                      <w:sz w:val="18"/>
                      <w:szCs w:val="18"/>
                    </w:rPr>
                  </w:pPr>
                </w:p>
                <w:p w:rsidR="004F4D08" w:rsidRPr="00BD66A3" w:rsidRDefault="004F4D08" w:rsidP="00A57A86">
                  <w:pPr>
                    <w:spacing w:before="0"/>
                    <w:ind w:firstLine="0"/>
                    <w:jc w:val="right"/>
                    <w:rPr>
                      <w:rFonts w:ascii="Georgia" w:hAnsi="Georgia" w:cs="Arial"/>
                      <w:b/>
                      <w:spacing w:val="4"/>
                      <w:sz w:val="18"/>
                      <w:szCs w:val="18"/>
                    </w:rPr>
                  </w:pPr>
                </w:p>
                <w:p w:rsidR="004F4D08" w:rsidRPr="00BD66A3" w:rsidRDefault="004F4D08" w:rsidP="00A57A86">
                  <w:pPr>
                    <w:spacing w:before="0"/>
                    <w:ind w:firstLine="0"/>
                    <w:jc w:val="right"/>
                    <w:rPr>
                      <w:rFonts w:ascii="Georgia" w:hAnsi="Georgia" w:cs="Arial"/>
                      <w:b/>
                      <w:spacing w:val="4"/>
                      <w:sz w:val="18"/>
                      <w:szCs w:val="18"/>
                    </w:rPr>
                  </w:pPr>
                </w:p>
                <w:p w:rsidR="004F4D08" w:rsidRPr="00BD66A3" w:rsidRDefault="004F4D08" w:rsidP="00A57A86">
                  <w:pPr>
                    <w:spacing w:before="0"/>
                    <w:ind w:firstLine="0"/>
                    <w:jc w:val="right"/>
                    <w:rPr>
                      <w:rFonts w:ascii="Georgia" w:hAnsi="Georgia" w:cs="Arial"/>
                      <w:b/>
                      <w:spacing w:val="4"/>
                      <w:sz w:val="18"/>
                      <w:szCs w:val="18"/>
                    </w:rPr>
                  </w:pPr>
                </w:p>
                <w:p w:rsidR="004F4D08" w:rsidRPr="00BD66A3" w:rsidRDefault="004F4D08" w:rsidP="00A57A86">
                  <w:pPr>
                    <w:spacing w:before="0"/>
                    <w:ind w:firstLine="0"/>
                    <w:jc w:val="right"/>
                    <w:rPr>
                      <w:rFonts w:ascii="Georgia" w:hAnsi="Georgia" w:cs="Arial"/>
                      <w:b/>
                      <w:spacing w:val="4"/>
                      <w:sz w:val="18"/>
                      <w:szCs w:val="18"/>
                    </w:rPr>
                  </w:pPr>
                </w:p>
                <w:p w:rsidR="004F4D08" w:rsidRPr="00BD66A3" w:rsidRDefault="004F4D08" w:rsidP="00A57A86">
                  <w:pPr>
                    <w:spacing w:before="0"/>
                    <w:ind w:firstLine="0"/>
                    <w:jc w:val="right"/>
                    <w:rPr>
                      <w:rFonts w:ascii="Georgia" w:hAnsi="Georgia" w:cs="Arial"/>
                      <w:b/>
                      <w:spacing w:val="4"/>
                      <w:sz w:val="18"/>
                      <w:szCs w:val="18"/>
                    </w:rPr>
                  </w:pPr>
                </w:p>
                <w:p w:rsidR="004F4D08" w:rsidRPr="00BD66A3" w:rsidRDefault="004F4D08" w:rsidP="00A57A86">
                  <w:pPr>
                    <w:spacing w:before="0"/>
                    <w:ind w:firstLine="0"/>
                    <w:jc w:val="right"/>
                    <w:rPr>
                      <w:rFonts w:ascii="Georgia" w:hAnsi="Georgia" w:cs="Arial"/>
                      <w:b/>
                      <w:spacing w:val="4"/>
                      <w:sz w:val="18"/>
                      <w:szCs w:val="18"/>
                    </w:rPr>
                  </w:pPr>
                </w:p>
                <w:p w:rsidR="004F4D08" w:rsidRPr="00BD66A3" w:rsidRDefault="004F4D08" w:rsidP="00A57A86">
                  <w:pPr>
                    <w:spacing w:before="0"/>
                    <w:ind w:firstLine="0"/>
                    <w:jc w:val="right"/>
                    <w:rPr>
                      <w:rFonts w:ascii="Georgia" w:hAnsi="Georgia" w:cs="Arial"/>
                      <w:b/>
                      <w:spacing w:val="4"/>
                      <w:sz w:val="18"/>
                      <w:szCs w:val="18"/>
                    </w:rPr>
                  </w:pPr>
                </w:p>
                <w:p w:rsidR="004F4D08" w:rsidRPr="00BD66A3" w:rsidRDefault="004F4D08" w:rsidP="00A57A86">
                  <w:pPr>
                    <w:spacing w:before="0"/>
                    <w:ind w:firstLine="0"/>
                    <w:jc w:val="right"/>
                    <w:rPr>
                      <w:rFonts w:ascii="Georgia" w:hAnsi="Georgia" w:cs="Arial"/>
                      <w:b/>
                      <w:spacing w:val="4"/>
                      <w:sz w:val="18"/>
                      <w:szCs w:val="18"/>
                    </w:rPr>
                  </w:pPr>
                </w:p>
                <w:p w:rsidR="004F4D08" w:rsidRPr="00BD66A3" w:rsidRDefault="004F4D08" w:rsidP="00A57A86">
                  <w:pPr>
                    <w:spacing w:before="0"/>
                    <w:ind w:firstLine="0"/>
                    <w:jc w:val="right"/>
                    <w:rPr>
                      <w:rFonts w:ascii="Georgia" w:hAnsi="Georgia" w:cs="Arial"/>
                      <w:b/>
                      <w:spacing w:val="4"/>
                      <w:sz w:val="18"/>
                      <w:szCs w:val="18"/>
                    </w:rPr>
                  </w:pPr>
                </w:p>
                <w:p w:rsidR="004F4D08" w:rsidRPr="00BD66A3" w:rsidRDefault="004F4D08" w:rsidP="00A57A86">
                  <w:pPr>
                    <w:spacing w:before="0"/>
                    <w:ind w:firstLine="0"/>
                    <w:jc w:val="right"/>
                    <w:rPr>
                      <w:rFonts w:ascii="Georgia" w:hAnsi="Georgia" w:cs="Arial"/>
                      <w:b/>
                      <w:spacing w:val="4"/>
                      <w:sz w:val="18"/>
                      <w:szCs w:val="18"/>
                    </w:rPr>
                  </w:pPr>
                </w:p>
                <w:p w:rsidR="004F4D08" w:rsidRPr="00BD66A3" w:rsidRDefault="004F4D08" w:rsidP="00451571">
                  <w:pPr>
                    <w:pStyle w:val="BodyText"/>
                    <w:spacing w:after="0"/>
                    <w:jc w:val="center"/>
                    <w:rPr>
                      <w:rFonts w:ascii="Arial Narrow" w:hAnsi="Arial Narrow" w:cs="Arial"/>
                      <w:sz w:val="20"/>
                      <w:szCs w:val="20"/>
                    </w:rPr>
                  </w:pPr>
                  <w:r w:rsidRPr="00BD66A3">
                    <w:rPr>
                      <w:rFonts w:ascii="Arial Narrow" w:hAnsi="Arial Narrow" w:cs="Arial"/>
                      <w:sz w:val="20"/>
                      <w:szCs w:val="20"/>
                    </w:rPr>
                    <w:t xml:space="preserve">Published by V Mahendran of </w:t>
                  </w:r>
                  <w:smartTag w:uri="urn:schemas-microsoft-com:office:smarttags" w:element="Street">
                    <w:smartTag w:uri="urn:schemas-microsoft-com:office:smarttags" w:element="address">
                      <w:r w:rsidRPr="00BD66A3">
                        <w:rPr>
                          <w:rFonts w:ascii="Arial Narrow" w:hAnsi="Arial Narrow" w:cs="Arial"/>
                          <w:sz w:val="20"/>
                          <w:szCs w:val="20"/>
                        </w:rPr>
                        <w:t>15/4 Mahindarama Road</w:t>
                      </w:r>
                    </w:smartTag>
                  </w:smartTag>
                  <w:r w:rsidRPr="00BD66A3">
                    <w:rPr>
                      <w:rFonts w:ascii="Arial Narrow" w:hAnsi="Arial Narrow" w:cs="Arial"/>
                      <w:sz w:val="20"/>
                      <w:szCs w:val="20"/>
                    </w:rPr>
                    <w:t>, Mt Lavinia</w:t>
                  </w:r>
                </w:p>
                <w:p w:rsidR="004F4D08" w:rsidRPr="00BD66A3" w:rsidRDefault="004F4D08" w:rsidP="00451571">
                  <w:pPr>
                    <w:pStyle w:val="BodyText"/>
                    <w:tabs>
                      <w:tab w:val="left" w:pos="3240"/>
                    </w:tabs>
                    <w:spacing w:after="0"/>
                    <w:jc w:val="center"/>
                    <w:rPr>
                      <w:rFonts w:ascii="Arial Narrow" w:hAnsi="Arial Narrow" w:cs="Arial"/>
                      <w:sz w:val="20"/>
                      <w:szCs w:val="20"/>
                    </w:rPr>
                  </w:pPr>
                  <w:r w:rsidRPr="00BD66A3">
                    <w:rPr>
                      <w:rFonts w:ascii="Arial Narrow" w:hAnsi="Arial Narrow" w:cs="Arial"/>
                      <w:sz w:val="20"/>
                      <w:szCs w:val="20"/>
                    </w:rPr>
                    <w:t xml:space="preserve">Phone, Fax: 011 2473757; E-mail: </w:t>
                  </w:r>
                  <w:hyperlink r:id="rId9" w:history="1">
                    <w:r w:rsidRPr="00BD66A3">
                      <w:rPr>
                        <w:rStyle w:val="Hyperlink"/>
                        <w:rFonts w:ascii="Arial Narrow" w:hAnsi="Arial Narrow" w:cs="Arial"/>
                        <w:color w:val="auto"/>
                        <w:sz w:val="20"/>
                        <w:szCs w:val="20"/>
                        <w:u w:val="none"/>
                      </w:rPr>
                      <w:t>newdemocraticmlparty@gmail.com</w:t>
                    </w:r>
                  </w:hyperlink>
                </w:p>
                <w:p w:rsidR="004F4D08" w:rsidRPr="00BF4846" w:rsidRDefault="004F4D08" w:rsidP="00451571">
                  <w:pPr>
                    <w:pStyle w:val="BodyText"/>
                    <w:tabs>
                      <w:tab w:val="left" w:pos="3240"/>
                    </w:tabs>
                    <w:spacing w:after="0"/>
                    <w:jc w:val="center"/>
                    <w:rPr>
                      <w:rFonts w:ascii="Arial Narrow" w:hAnsi="Arial Narrow" w:cs="Arial"/>
                    </w:rPr>
                  </w:pPr>
                  <w:r w:rsidRPr="00BF4846">
                    <w:rPr>
                      <w:rFonts w:ascii="Arial Narrow" w:hAnsi="Arial Narrow" w:cs="Arial"/>
                    </w:rPr>
                    <w:t>Website</w:t>
                  </w:r>
                  <w:r w:rsidRPr="00BF4846">
                    <w:rPr>
                      <w:rFonts w:ascii="Arial Narrow" w:hAnsi="Arial Narrow" w:cs="Arial"/>
                      <w:color w:val="000000"/>
                    </w:rPr>
                    <w:t xml:space="preserve">: </w:t>
                  </w:r>
                  <w:r w:rsidRPr="00BF4846">
                    <w:rPr>
                      <w:rFonts w:ascii="Arial Narrow" w:hAnsi="Arial Narrow" w:cs="Arial"/>
                    </w:rPr>
                    <w:t>http://www.ndmlp.org/</w:t>
                  </w:r>
                </w:p>
                <w:p w:rsidR="004F4D08" w:rsidRPr="00BD66A3" w:rsidRDefault="004F4D08" w:rsidP="00A57A86">
                  <w:pPr>
                    <w:pStyle w:val="BodyText"/>
                    <w:tabs>
                      <w:tab w:val="left" w:pos="3240"/>
                    </w:tabs>
                    <w:spacing w:after="0"/>
                    <w:jc w:val="center"/>
                  </w:pPr>
                </w:p>
                <w:p w:rsidR="004F4D08" w:rsidRPr="00BD66A3" w:rsidRDefault="004F4D08" w:rsidP="00A57A86">
                  <w:pPr>
                    <w:pStyle w:val="BodyText"/>
                    <w:tabs>
                      <w:tab w:val="left" w:pos="3240"/>
                    </w:tabs>
                    <w:spacing w:after="0"/>
                    <w:jc w:val="center"/>
                    <w:rPr>
                      <w:rFonts w:ascii="Arial" w:hAnsi="Arial" w:cs="Arial"/>
                      <w:sz w:val="20"/>
                      <w:szCs w:val="20"/>
                    </w:rPr>
                  </w:pPr>
                  <w:r w:rsidRPr="00BD66A3">
                    <w:rPr>
                      <w:rFonts w:ascii="Arial" w:hAnsi="Arial" w:cs="Arial"/>
                      <w:sz w:val="20"/>
                      <w:szCs w:val="20"/>
                    </w:rPr>
                    <w:t xml:space="preserve">Printed at Comprint System, HL ½ Dias Place </w:t>
                  </w:r>
                  <w:smartTag w:uri="urn:schemas-microsoft-com:office:smarttags" w:element="place">
                    <w:smartTag w:uri="urn:schemas-microsoft-com:office:smarttags" w:element="City">
                      <w:r w:rsidRPr="00BD66A3">
                        <w:rPr>
                          <w:rFonts w:ascii="Arial" w:hAnsi="Arial" w:cs="Arial"/>
                          <w:sz w:val="20"/>
                          <w:szCs w:val="20"/>
                        </w:rPr>
                        <w:t>Colombo</w:t>
                      </w:r>
                    </w:smartTag>
                  </w:smartTag>
                  <w:r w:rsidRPr="00BD66A3">
                    <w:rPr>
                      <w:rFonts w:ascii="Arial" w:hAnsi="Arial" w:cs="Arial"/>
                      <w:sz w:val="20"/>
                      <w:szCs w:val="20"/>
                    </w:rPr>
                    <w:t xml:space="preserve"> 12</w:t>
                  </w:r>
                </w:p>
                <w:p w:rsidR="004F4D08" w:rsidRPr="00BD66A3" w:rsidRDefault="004F4D08" w:rsidP="00A57A86">
                  <w:pPr>
                    <w:pStyle w:val="BodyText"/>
                    <w:tabs>
                      <w:tab w:val="left" w:pos="3240"/>
                    </w:tabs>
                    <w:spacing w:after="0"/>
                    <w:jc w:val="center"/>
                    <w:rPr>
                      <w:sz w:val="22"/>
                      <w:szCs w:val="22"/>
                    </w:rPr>
                  </w:pPr>
                  <w:r w:rsidRPr="00BD66A3">
                    <w:rPr>
                      <w:rFonts w:ascii="Arial" w:hAnsi="Arial" w:cs="Arial"/>
                      <w:sz w:val="20"/>
                      <w:szCs w:val="20"/>
                    </w:rPr>
                    <w:t>Phone: 011 7201738</w:t>
                  </w:r>
                </w:p>
                <w:p w:rsidR="004F4D08" w:rsidRDefault="004F4D08" w:rsidP="00A57A86">
                  <w:pPr>
                    <w:spacing w:before="0"/>
                    <w:ind w:firstLine="0"/>
                    <w:jc w:val="right"/>
                    <w:rPr>
                      <w:rFonts w:ascii="Georgia" w:hAnsi="Georgia" w:cs="Arial"/>
                      <w:b/>
                      <w:spacing w:val="4"/>
                      <w:sz w:val="18"/>
                      <w:szCs w:val="18"/>
                    </w:rPr>
                  </w:pPr>
                </w:p>
                <w:p w:rsidR="004F4D08" w:rsidRDefault="004F4D08" w:rsidP="00A57A86">
                  <w:pPr>
                    <w:spacing w:before="0"/>
                    <w:ind w:firstLine="0"/>
                    <w:jc w:val="right"/>
                    <w:rPr>
                      <w:rFonts w:ascii="Georgia" w:hAnsi="Georgia" w:cs="Arial"/>
                      <w:b/>
                      <w:spacing w:val="4"/>
                      <w:sz w:val="18"/>
                      <w:szCs w:val="18"/>
                    </w:rPr>
                  </w:pPr>
                </w:p>
                <w:p w:rsidR="004F4D08" w:rsidRDefault="004F4D08" w:rsidP="00A57A86">
                  <w:pPr>
                    <w:spacing w:before="0"/>
                    <w:ind w:firstLine="0"/>
                    <w:jc w:val="right"/>
                    <w:rPr>
                      <w:rFonts w:ascii="Georgia" w:hAnsi="Georgia" w:cs="Arial"/>
                      <w:b/>
                      <w:spacing w:val="4"/>
                      <w:sz w:val="18"/>
                      <w:szCs w:val="18"/>
                    </w:rPr>
                  </w:pPr>
                </w:p>
                <w:p w:rsidR="004F4D08" w:rsidRDefault="004F4D08" w:rsidP="00A57A86">
                  <w:pPr>
                    <w:spacing w:before="0"/>
                    <w:ind w:firstLine="0"/>
                    <w:jc w:val="right"/>
                    <w:rPr>
                      <w:rFonts w:ascii="Georgia" w:hAnsi="Georgia" w:cs="Arial"/>
                      <w:b/>
                      <w:spacing w:val="4"/>
                      <w:sz w:val="18"/>
                      <w:szCs w:val="18"/>
                    </w:rPr>
                  </w:pPr>
                </w:p>
                <w:p w:rsidR="004F4D08" w:rsidRDefault="004F4D08" w:rsidP="00A57A86">
                  <w:pPr>
                    <w:spacing w:before="0"/>
                    <w:ind w:firstLine="0"/>
                    <w:jc w:val="right"/>
                    <w:rPr>
                      <w:rFonts w:ascii="Georgia" w:hAnsi="Georgia" w:cs="Arial"/>
                      <w:b/>
                      <w:spacing w:val="4"/>
                      <w:sz w:val="18"/>
                      <w:szCs w:val="18"/>
                    </w:rPr>
                  </w:pPr>
                </w:p>
                <w:p w:rsidR="004F4D08" w:rsidRDefault="004F4D08" w:rsidP="00A57A86">
                  <w:pPr>
                    <w:spacing w:before="0"/>
                    <w:ind w:firstLine="0"/>
                    <w:jc w:val="right"/>
                    <w:rPr>
                      <w:rFonts w:ascii="Georgia" w:hAnsi="Georgia" w:cs="Arial"/>
                      <w:b/>
                      <w:spacing w:val="4"/>
                      <w:sz w:val="18"/>
                      <w:szCs w:val="18"/>
                    </w:rPr>
                  </w:pPr>
                </w:p>
                <w:p w:rsidR="004F4D08" w:rsidRDefault="004F4D08" w:rsidP="00A57A86">
                  <w:pPr>
                    <w:spacing w:before="0"/>
                    <w:ind w:firstLine="0"/>
                    <w:jc w:val="right"/>
                    <w:rPr>
                      <w:rFonts w:ascii="Georgia" w:hAnsi="Georgia" w:cs="Arial"/>
                      <w:b/>
                      <w:spacing w:val="4"/>
                      <w:sz w:val="18"/>
                      <w:szCs w:val="18"/>
                    </w:rPr>
                  </w:pPr>
                </w:p>
                <w:p w:rsidR="004F4D08" w:rsidRPr="004720B2" w:rsidRDefault="004F4D08" w:rsidP="00A57A86">
                  <w:pPr>
                    <w:spacing w:before="0"/>
                    <w:ind w:firstLine="0"/>
                    <w:jc w:val="right"/>
                    <w:rPr>
                      <w:rFonts w:ascii="Georgia" w:hAnsi="Georgia" w:cs="Arial"/>
                      <w:b/>
                      <w:spacing w:val="4"/>
                      <w:sz w:val="18"/>
                      <w:szCs w:val="18"/>
                    </w:rPr>
                  </w:pPr>
                </w:p>
                <w:p w:rsidR="004F4D08" w:rsidRDefault="004F4D08"/>
              </w:txbxContent>
            </v:textbox>
          </v:shape>
        </w:pict>
      </w:r>
    </w:p>
    <w:p w:rsidR="00506CB0" w:rsidRPr="00A449A7" w:rsidRDefault="00506CB0" w:rsidP="00506CB0">
      <w:pPr>
        <w:shd w:val="clear" w:color="auto" w:fill="FFFFFF"/>
        <w:rPr>
          <w:rFonts w:ascii="Segoe UI" w:hAnsi="Segoe UI" w:cs="Segoe UI"/>
          <w:sz w:val="21"/>
          <w:szCs w:val="21"/>
        </w:rPr>
      </w:pPr>
    </w:p>
    <w:p w:rsidR="00AC21C5" w:rsidRPr="00A449A7" w:rsidRDefault="00AC21C5" w:rsidP="00F56148">
      <w:pPr>
        <w:spacing w:before="0"/>
        <w:ind w:firstLine="0"/>
        <w:jc w:val="left"/>
        <w:rPr>
          <w:b/>
          <w:bCs/>
          <w:i/>
          <w:iCs/>
          <w:spacing w:val="4"/>
          <w:sz w:val="20"/>
          <w:szCs w:val="20"/>
        </w:rPr>
      </w:pPr>
      <w:r w:rsidRPr="00A449A7">
        <w:t xml:space="preserve"> </w:t>
      </w:r>
    </w:p>
    <w:p w:rsidR="00574A13" w:rsidRPr="00A449A7" w:rsidRDefault="00C15368" w:rsidP="0073773F">
      <w:pPr>
        <w:spacing w:before="0"/>
        <w:ind w:left="540" w:firstLine="0"/>
        <w:jc w:val="left"/>
        <w:rPr>
          <w:rFonts w:ascii="Palatino Linotype" w:hAnsi="Palatino Linotype"/>
          <w:b/>
          <w:sz w:val="28"/>
          <w:szCs w:val="28"/>
        </w:rPr>
      </w:pPr>
      <w:r w:rsidRPr="00C15368">
        <w:rPr>
          <w:rFonts w:ascii="Palatino Linotype" w:hAnsi="Palatino Linotype"/>
          <w:b/>
          <w:noProof/>
          <w:sz w:val="28"/>
          <w:szCs w:val="28"/>
        </w:rPr>
        <w:pict>
          <v:shape id="_x0000_s1028" type="#_x0000_t202" style="position:absolute;left:0;text-align:left;margin-left:35.7pt;margin-top:18.2pt;width:263.7pt;height:338.95pt;z-index:251658752" fillcolor="#5f497a [2407]" strokecolor="#b2a1c7 [1943]">
            <v:fill opacity="52429f" color2="fill lighten(157)" rotate="t" focusposition=".5,.5" focussize="" method="linear sigma" focus="50%" type="gradient"/>
            <v:textbox style="mso-next-textbox:#_x0000_s1028">
              <w:txbxContent>
                <w:p w:rsidR="004F4D08" w:rsidRDefault="004F4D08" w:rsidP="00976EB4">
                  <w:pPr>
                    <w:spacing w:before="0" w:after="60"/>
                    <w:ind w:left="270" w:right="318" w:firstLine="0"/>
                    <w:jc w:val="center"/>
                    <w:rPr>
                      <w:rFonts w:ascii="Palatino Linotype" w:hAnsi="Palatino Linotype" w:cs="Arial"/>
                      <w:b/>
                      <w:bCs/>
                      <w:iCs/>
                      <w:color w:val="000000"/>
                      <w:spacing w:val="4"/>
                      <w:sz w:val="28"/>
                      <w:szCs w:val="28"/>
                    </w:rPr>
                  </w:pPr>
                </w:p>
                <w:p w:rsidR="004F4D08" w:rsidRPr="00DC17A9" w:rsidRDefault="004F4D08" w:rsidP="00DC17A9">
                  <w:pPr>
                    <w:spacing w:before="0"/>
                    <w:ind w:left="274" w:right="317" w:firstLine="0"/>
                    <w:jc w:val="left"/>
                    <w:rPr>
                      <w:rFonts w:ascii="Palatino Linotype" w:hAnsi="Palatino Linotype" w:cs="Arial"/>
                      <w:b/>
                      <w:bCs/>
                      <w:iCs/>
                      <w:color w:val="000000"/>
                      <w:spacing w:val="4"/>
                      <w:sz w:val="28"/>
                      <w:szCs w:val="28"/>
                    </w:rPr>
                  </w:pPr>
                  <w:r w:rsidRPr="00DC17A9">
                    <w:rPr>
                      <w:rFonts w:ascii="Palatino Linotype" w:hAnsi="Palatino Linotype" w:cs="Arial"/>
                      <w:b/>
                      <w:bCs/>
                      <w:iCs/>
                      <w:color w:val="000000"/>
                      <w:spacing w:val="4"/>
                      <w:sz w:val="28"/>
                      <w:szCs w:val="28"/>
                    </w:rPr>
                    <w:t xml:space="preserve">A Profound Thought on </w:t>
                  </w:r>
                </w:p>
                <w:p w:rsidR="004F4D08" w:rsidRPr="00DC17A9" w:rsidRDefault="004F4D08" w:rsidP="00DC17A9">
                  <w:pPr>
                    <w:spacing w:before="0"/>
                    <w:ind w:left="274" w:right="317" w:firstLine="0"/>
                    <w:jc w:val="left"/>
                    <w:rPr>
                      <w:rFonts w:ascii="Palatino Linotype" w:hAnsi="Palatino Linotype" w:cs="Arial"/>
                      <w:b/>
                      <w:bCs/>
                      <w:iCs/>
                      <w:color w:val="000000"/>
                      <w:spacing w:val="4"/>
                      <w:sz w:val="28"/>
                      <w:szCs w:val="28"/>
                    </w:rPr>
                  </w:pPr>
                  <w:r w:rsidRPr="00DC17A9">
                    <w:rPr>
                      <w:rFonts w:ascii="Palatino Linotype" w:hAnsi="Palatino Linotype" w:cs="Arial"/>
                      <w:b/>
                      <w:bCs/>
                      <w:iCs/>
                      <w:color w:val="000000"/>
                      <w:spacing w:val="4"/>
                      <w:sz w:val="28"/>
                      <w:szCs w:val="28"/>
                    </w:rPr>
                    <w:t>the Worth of a Human</w:t>
                  </w:r>
                </w:p>
                <w:p w:rsidR="004F4D08" w:rsidRPr="00FB0FF7" w:rsidRDefault="004F4D08" w:rsidP="00976EB4">
                  <w:pPr>
                    <w:spacing w:before="0"/>
                    <w:ind w:left="270" w:right="228" w:firstLine="0"/>
                    <w:jc w:val="left"/>
                    <w:rPr>
                      <w:rFonts w:ascii="Palatino Linotype" w:hAnsi="Palatino Linotype" w:cs="Arial"/>
                      <w:b/>
                      <w:bCs/>
                      <w:i/>
                      <w:iCs/>
                      <w:color w:val="000000"/>
                      <w:spacing w:val="4"/>
                    </w:rPr>
                  </w:pPr>
                </w:p>
                <w:p w:rsidR="004F4D08" w:rsidRPr="00FB0FF7" w:rsidRDefault="004F4D08" w:rsidP="00FB0FF7">
                  <w:pPr>
                    <w:spacing w:before="0"/>
                    <w:ind w:left="180" w:right="111" w:firstLine="0"/>
                    <w:jc w:val="left"/>
                    <w:rPr>
                      <w:rFonts w:ascii="Palatino Linotype" w:hAnsi="Palatino Linotype" w:cs="Arial"/>
                      <w:b/>
                      <w:bCs/>
                      <w:i/>
                      <w:iCs/>
                      <w:color w:val="000000"/>
                      <w:spacing w:val="4"/>
                    </w:rPr>
                  </w:pPr>
                  <w:r w:rsidRPr="00FB0FF7">
                    <w:rPr>
                      <w:rFonts w:ascii="Palatino Linotype" w:hAnsi="Palatino Linotype" w:cs="Arial"/>
                      <w:b/>
                      <w:bCs/>
                      <w:i/>
                      <w:iCs/>
                      <w:color w:val="000000"/>
                      <w:spacing w:val="4"/>
                    </w:rPr>
                    <w:t>"The value of a man was reduced</w:t>
                  </w:r>
                </w:p>
                <w:p w:rsidR="004F4D08" w:rsidRPr="00FB0FF7" w:rsidRDefault="004F4D08" w:rsidP="00FB0FF7">
                  <w:pPr>
                    <w:spacing w:before="0"/>
                    <w:ind w:left="180" w:right="111" w:firstLine="0"/>
                    <w:jc w:val="left"/>
                    <w:rPr>
                      <w:rFonts w:ascii="Palatino Linotype" w:hAnsi="Palatino Linotype" w:cs="Arial"/>
                      <w:b/>
                      <w:bCs/>
                      <w:i/>
                      <w:iCs/>
                      <w:color w:val="000000"/>
                      <w:spacing w:val="4"/>
                    </w:rPr>
                  </w:pPr>
                  <w:r w:rsidRPr="00FB0FF7">
                    <w:rPr>
                      <w:rFonts w:ascii="Palatino Linotype" w:hAnsi="Palatino Linotype" w:cs="Arial"/>
                      <w:b/>
                      <w:bCs/>
                      <w:i/>
                      <w:iCs/>
                      <w:color w:val="000000"/>
                      <w:spacing w:val="4"/>
                    </w:rPr>
                    <w:t xml:space="preserve"> to his immediate identity </w:t>
                  </w:r>
                </w:p>
                <w:p w:rsidR="004F4D08" w:rsidRPr="00FB0FF7" w:rsidRDefault="004F4D08" w:rsidP="00FB0FF7">
                  <w:pPr>
                    <w:spacing w:before="0"/>
                    <w:ind w:left="180" w:right="111" w:firstLine="0"/>
                    <w:jc w:val="left"/>
                    <w:rPr>
                      <w:rFonts w:ascii="Palatino Linotype" w:hAnsi="Palatino Linotype" w:cs="Arial"/>
                      <w:b/>
                      <w:bCs/>
                      <w:i/>
                      <w:iCs/>
                      <w:color w:val="000000"/>
                      <w:spacing w:val="4"/>
                    </w:rPr>
                  </w:pPr>
                  <w:r w:rsidRPr="00FB0FF7">
                    <w:rPr>
                      <w:rFonts w:ascii="Palatino Linotype" w:hAnsi="Palatino Linotype" w:cs="Arial"/>
                      <w:b/>
                      <w:bCs/>
                      <w:i/>
                      <w:iCs/>
                      <w:color w:val="000000"/>
                      <w:spacing w:val="4"/>
                    </w:rPr>
                    <w:t xml:space="preserve">and nearest possibility. </w:t>
                  </w:r>
                </w:p>
                <w:p w:rsidR="004F4D08" w:rsidRPr="00FB0FF7" w:rsidRDefault="004F4D08" w:rsidP="00FB0FF7">
                  <w:pPr>
                    <w:spacing w:before="0"/>
                    <w:ind w:left="180" w:right="111" w:firstLine="0"/>
                    <w:jc w:val="left"/>
                    <w:rPr>
                      <w:rFonts w:ascii="Palatino Linotype" w:hAnsi="Palatino Linotype" w:cs="Arial"/>
                      <w:b/>
                      <w:bCs/>
                      <w:i/>
                      <w:iCs/>
                      <w:color w:val="000000"/>
                      <w:spacing w:val="4"/>
                    </w:rPr>
                  </w:pPr>
                  <w:r w:rsidRPr="00FB0FF7">
                    <w:rPr>
                      <w:rFonts w:ascii="Palatino Linotype" w:hAnsi="Palatino Linotype" w:cs="Arial"/>
                      <w:b/>
                      <w:bCs/>
                      <w:i/>
                      <w:iCs/>
                      <w:color w:val="000000"/>
                      <w:spacing w:val="4"/>
                    </w:rPr>
                    <w:t xml:space="preserve">To a vote. </w:t>
                  </w:r>
                </w:p>
                <w:p w:rsidR="004F4D08" w:rsidRPr="00FB0FF7" w:rsidRDefault="004F4D08" w:rsidP="00FB0FF7">
                  <w:pPr>
                    <w:spacing w:before="0"/>
                    <w:ind w:left="180" w:right="111" w:firstLine="0"/>
                    <w:jc w:val="left"/>
                    <w:rPr>
                      <w:rFonts w:ascii="Palatino Linotype" w:hAnsi="Palatino Linotype" w:cs="Arial"/>
                      <w:b/>
                      <w:bCs/>
                      <w:i/>
                      <w:iCs/>
                      <w:color w:val="000000"/>
                      <w:spacing w:val="4"/>
                    </w:rPr>
                  </w:pPr>
                  <w:r w:rsidRPr="00FB0FF7">
                    <w:rPr>
                      <w:rFonts w:ascii="Palatino Linotype" w:hAnsi="Palatino Linotype" w:cs="Arial"/>
                      <w:b/>
                      <w:bCs/>
                      <w:i/>
                      <w:iCs/>
                      <w:color w:val="000000"/>
                      <w:spacing w:val="4"/>
                    </w:rPr>
                    <w:t xml:space="preserve">To a number. </w:t>
                  </w:r>
                </w:p>
                <w:p w:rsidR="004F4D08" w:rsidRPr="00FB0FF7" w:rsidRDefault="004F4D08" w:rsidP="00FB0FF7">
                  <w:pPr>
                    <w:spacing w:before="0"/>
                    <w:ind w:left="180" w:right="111" w:firstLine="0"/>
                    <w:jc w:val="left"/>
                    <w:rPr>
                      <w:rFonts w:ascii="Palatino Linotype" w:hAnsi="Palatino Linotype" w:cs="Arial"/>
                      <w:b/>
                      <w:bCs/>
                      <w:i/>
                      <w:iCs/>
                      <w:color w:val="000000"/>
                      <w:spacing w:val="4"/>
                    </w:rPr>
                  </w:pPr>
                  <w:r w:rsidRPr="00FB0FF7">
                    <w:rPr>
                      <w:rFonts w:ascii="Palatino Linotype" w:hAnsi="Palatino Linotype" w:cs="Arial"/>
                      <w:b/>
                      <w:bCs/>
                      <w:i/>
                      <w:iCs/>
                      <w:color w:val="000000"/>
                      <w:spacing w:val="4"/>
                    </w:rPr>
                    <w:t xml:space="preserve">To a thing. </w:t>
                  </w:r>
                </w:p>
                <w:p w:rsidR="004F4D08" w:rsidRPr="00FB0FF7" w:rsidRDefault="004F4D08" w:rsidP="00FB0FF7">
                  <w:pPr>
                    <w:spacing w:before="0"/>
                    <w:ind w:left="180" w:right="111" w:firstLine="0"/>
                    <w:jc w:val="left"/>
                    <w:rPr>
                      <w:rFonts w:ascii="Palatino Linotype" w:hAnsi="Palatino Linotype" w:cs="Arial"/>
                      <w:b/>
                      <w:bCs/>
                      <w:i/>
                      <w:iCs/>
                      <w:color w:val="000000"/>
                      <w:spacing w:val="4"/>
                    </w:rPr>
                  </w:pPr>
                  <w:r w:rsidRPr="00FB0FF7">
                    <w:rPr>
                      <w:rFonts w:ascii="Palatino Linotype" w:hAnsi="Palatino Linotype" w:cs="Arial"/>
                      <w:b/>
                      <w:bCs/>
                      <w:i/>
                      <w:iCs/>
                      <w:color w:val="000000"/>
                      <w:spacing w:val="4"/>
                    </w:rPr>
                    <w:t xml:space="preserve">Never was a man treated as a mind. </w:t>
                  </w:r>
                </w:p>
                <w:p w:rsidR="004F4D08" w:rsidRPr="00FB0FF7" w:rsidRDefault="004F4D08" w:rsidP="00FB0FF7">
                  <w:pPr>
                    <w:spacing w:before="0"/>
                    <w:ind w:left="180" w:right="111" w:firstLine="0"/>
                    <w:jc w:val="left"/>
                    <w:rPr>
                      <w:rFonts w:ascii="Palatino Linotype" w:hAnsi="Palatino Linotype" w:cs="Arial"/>
                      <w:b/>
                      <w:bCs/>
                      <w:i/>
                      <w:iCs/>
                      <w:color w:val="000000"/>
                      <w:spacing w:val="4"/>
                    </w:rPr>
                  </w:pPr>
                  <w:r w:rsidRPr="00FB0FF7">
                    <w:rPr>
                      <w:rFonts w:ascii="Palatino Linotype" w:hAnsi="Palatino Linotype" w:cs="Arial"/>
                      <w:b/>
                      <w:bCs/>
                      <w:i/>
                      <w:iCs/>
                      <w:color w:val="000000"/>
                      <w:spacing w:val="4"/>
                    </w:rPr>
                    <w:t xml:space="preserve">As a glorious thing made up of star dust. </w:t>
                  </w:r>
                </w:p>
                <w:p w:rsidR="004F4D08" w:rsidRPr="00FB0FF7" w:rsidRDefault="004F4D08" w:rsidP="00FB0FF7">
                  <w:pPr>
                    <w:spacing w:before="0"/>
                    <w:ind w:left="180" w:right="111" w:firstLine="0"/>
                    <w:jc w:val="left"/>
                    <w:rPr>
                      <w:rFonts w:ascii="Palatino Linotype" w:hAnsi="Palatino Linotype" w:cs="Arial"/>
                      <w:b/>
                      <w:bCs/>
                      <w:i/>
                      <w:iCs/>
                      <w:color w:val="000000"/>
                      <w:spacing w:val="4"/>
                    </w:rPr>
                  </w:pPr>
                  <w:r w:rsidRPr="00FB0FF7">
                    <w:rPr>
                      <w:rFonts w:ascii="Palatino Linotype" w:hAnsi="Palatino Linotype" w:cs="Arial"/>
                      <w:b/>
                      <w:bCs/>
                      <w:i/>
                      <w:iCs/>
                      <w:color w:val="000000"/>
                      <w:spacing w:val="4"/>
                    </w:rPr>
                    <w:t xml:space="preserve">In very field, in studies, </w:t>
                  </w:r>
                </w:p>
                <w:p w:rsidR="004F4D08" w:rsidRPr="00FB0FF7" w:rsidRDefault="004F4D08" w:rsidP="00FB0FF7">
                  <w:pPr>
                    <w:spacing w:before="0"/>
                    <w:ind w:left="180" w:right="111" w:firstLine="0"/>
                    <w:jc w:val="left"/>
                    <w:rPr>
                      <w:rFonts w:ascii="Palatino Linotype" w:hAnsi="Palatino Linotype" w:cs="Arial"/>
                      <w:b/>
                      <w:bCs/>
                      <w:i/>
                      <w:iCs/>
                      <w:color w:val="000000"/>
                      <w:spacing w:val="4"/>
                    </w:rPr>
                  </w:pPr>
                  <w:r w:rsidRPr="00FB0FF7">
                    <w:rPr>
                      <w:rFonts w:ascii="Palatino Linotype" w:hAnsi="Palatino Linotype" w:cs="Arial"/>
                      <w:b/>
                      <w:bCs/>
                      <w:i/>
                      <w:iCs/>
                      <w:color w:val="000000"/>
                      <w:spacing w:val="4"/>
                    </w:rPr>
                    <w:t xml:space="preserve">in streets, in politics, </w:t>
                  </w:r>
                </w:p>
                <w:p w:rsidR="004F4D08" w:rsidRPr="00FB0FF7" w:rsidRDefault="004F4D08" w:rsidP="00FB0FF7">
                  <w:pPr>
                    <w:spacing w:before="0"/>
                    <w:ind w:left="180" w:right="111" w:firstLine="0"/>
                    <w:jc w:val="left"/>
                    <w:rPr>
                      <w:rFonts w:ascii="Palatino Linotype" w:hAnsi="Palatino Linotype" w:cs="Arial"/>
                      <w:b/>
                      <w:bCs/>
                      <w:i/>
                      <w:iCs/>
                      <w:color w:val="000000"/>
                      <w:spacing w:val="4"/>
                    </w:rPr>
                  </w:pPr>
                  <w:r w:rsidRPr="00FB0FF7">
                    <w:rPr>
                      <w:rFonts w:ascii="Palatino Linotype" w:hAnsi="Palatino Linotype" w:cs="Arial"/>
                      <w:b/>
                      <w:bCs/>
                      <w:i/>
                      <w:iCs/>
                      <w:color w:val="000000"/>
                      <w:spacing w:val="4"/>
                    </w:rPr>
                    <w:t xml:space="preserve">and in dying and living,” </w:t>
                  </w:r>
                </w:p>
                <w:p w:rsidR="004F4D08" w:rsidRDefault="004F4D08" w:rsidP="00FB0FF7">
                  <w:pPr>
                    <w:spacing w:before="0"/>
                    <w:ind w:left="180" w:right="111" w:firstLine="0"/>
                    <w:jc w:val="right"/>
                    <w:rPr>
                      <w:rFonts w:ascii="Palatino Linotype" w:hAnsi="Palatino Linotype" w:cs="Arial"/>
                      <w:bCs/>
                      <w:i/>
                      <w:iCs/>
                      <w:color w:val="000000"/>
                      <w:spacing w:val="4"/>
                    </w:rPr>
                  </w:pPr>
                </w:p>
                <w:p w:rsidR="004F4D08" w:rsidRDefault="004F4D08" w:rsidP="00FB0FF7">
                  <w:pPr>
                    <w:spacing w:before="0"/>
                    <w:ind w:left="180" w:right="111" w:firstLine="0"/>
                    <w:jc w:val="right"/>
                    <w:rPr>
                      <w:rFonts w:ascii="Palatino Linotype" w:hAnsi="Palatino Linotype" w:cs="Arial"/>
                      <w:bCs/>
                      <w:i/>
                      <w:iCs/>
                      <w:color w:val="000000"/>
                      <w:spacing w:val="4"/>
                    </w:rPr>
                  </w:pPr>
                  <w:r>
                    <w:rPr>
                      <w:rFonts w:ascii="Palatino Linotype" w:hAnsi="Palatino Linotype" w:cs="Arial"/>
                      <w:bCs/>
                      <w:i/>
                      <w:iCs/>
                      <w:color w:val="000000"/>
                      <w:spacing w:val="4"/>
                    </w:rPr>
                    <w:t xml:space="preserve">(From the suicide note of </w:t>
                  </w:r>
                  <w:r w:rsidRPr="00FB0FF7">
                    <w:rPr>
                      <w:rFonts w:ascii="Palatino Linotype" w:hAnsi="Palatino Linotype" w:cs="Arial"/>
                      <w:bCs/>
                      <w:i/>
                      <w:iCs/>
                      <w:color w:val="000000"/>
                      <w:spacing w:val="4"/>
                    </w:rPr>
                    <w:t xml:space="preserve">Rohith Vemula, </w:t>
                  </w:r>
                </w:p>
                <w:p w:rsidR="004F4D08" w:rsidRPr="00FB0FF7" w:rsidRDefault="004F4D08" w:rsidP="00FB0FF7">
                  <w:pPr>
                    <w:spacing w:before="0"/>
                    <w:ind w:left="180" w:right="111" w:firstLine="0"/>
                    <w:jc w:val="right"/>
                    <w:rPr>
                      <w:rFonts w:ascii="Palatino Linotype" w:hAnsi="Palatino Linotype" w:cs="Arial"/>
                      <w:bCs/>
                      <w:iCs/>
                      <w:color w:val="000000"/>
                      <w:spacing w:val="4"/>
                    </w:rPr>
                  </w:pPr>
                  <w:r w:rsidRPr="00FB0FF7">
                    <w:rPr>
                      <w:rFonts w:ascii="Palatino Linotype" w:hAnsi="Palatino Linotype" w:cs="Arial"/>
                      <w:bCs/>
                      <w:i/>
                      <w:iCs/>
                      <w:color w:val="000000"/>
                      <w:spacing w:val="4"/>
                    </w:rPr>
                    <w:t>January 17, 2016</w:t>
                  </w:r>
                  <w:r>
                    <w:rPr>
                      <w:rFonts w:ascii="Palatino Linotype" w:hAnsi="Palatino Linotype" w:cs="Arial"/>
                      <w:bCs/>
                      <w:i/>
                      <w:iCs/>
                      <w:color w:val="000000"/>
                      <w:spacing w:val="4"/>
                    </w:rPr>
                    <w:t>)</w:t>
                  </w:r>
                  <w:r w:rsidRPr="00FB0FF7">
                    <w:rPr>
                      <w:rFonts w:ascii="Palatino Linotype" w:hAnsi="Palatino Linotype" w:cs="Arial"/>
                      <w:bCs/>
                      <w:i/>
                      <w:iCs/>
                      <w:color w:val="000000"/>
                      <w:spacing w:val="4"/>
                    </w:rPr>
                    <w:t xml:space="preserve"> </w:t>
                  </w:r>
                </w:p>
                <w:p w:rsidR="004F4D08" w:rsidRPr="00FB0FF7" w:rsidRDefault="004F4D08" w:rsidP="00FB0FF7">
                  <w:pPr>
                    <w:spacing w:before="0" w:after="60"/>
                    <w:ind w:left="180" w:right="111" w:firstLine="0"/>
                    <w:jc w:val="left"/>
                    <w:rPr>
                      <w:rFonts w:ascii="Palatino Linotype" w:hAnsi="Palatino Linotype" w:cs="Arial"/>
                      <w:b/>
                      <w:bCs/>
                      <w:i/>
                      <w:iCs/>
                      <w:color w:val="000000"/>
                      <w:spacing w:val="4"/>
                    </w:rPr>
                  </w:pPr>
                </w:p>
                <w:p w:rsidR="004F4D08" w:rsidRPr="00976EB4" w:rsidRDefault="004F4D08" w:rsidP="00976EB4"/>
              </w:txbxContent>
            </v:textbox>
          </v:shape>
        </w:pict>
      </w:r>
    </w:p>
    <w:sectPr w:rsidR="00574A13" w:rsidRPr="00A449A7" w:rsidSect="001D05CD">
      <w:type w:val="continuous"/>
      <w:pgSz w:w="8395" w:h="11909" w:code="11"/>
      <w:pgMar w:top="720" w:right="720" w:bottom="720" w:left="81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1156" w:rsidRDefault="00D01156" w:rsidP="00BD0D8A">
      <w:pPr>
        <w:spacing w:before="0"/>
      </w:pPr>
      <w:r>
        <w:separator/>
      </w:r>
    </w:p>
  </w:endnote>
  <w:endnote w:type="continuationSeparator" w:id="1">
    <w:p w:rsidR="00D01156" w:rsidRDefault="00D01156" w:rsidP="00BD0D8A">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NC Kiddu">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Latha">
    <w:panose1 w:val="020B0604020202020204"/>
    <w:charset w:val="00"/>
    <w:family w:val="swiss"/>
    <w:pitch w:val="variable"/>
    <w:sig w:usb0="00100003" w:usb1="00000000" w:usb2="00000000" w:usb3="00000000" w:csb0="00000001" w:csb1="00000000"/>
  </w:font>
  <w:font w:name="Bamini">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ngari">
    <w:panose1 w:val="00000000000000000000"/>
    <w:charset w:val="00"/>
    <w:family w:val="auto"/>
    <w:pitch w:val="variable"/>
    <w:sig w:usb0="00000003" w:usb1="00000000" w:usb2="00000000" w:usb3="00000000" w:csb0="00000001" w:csb1="00000000"/>
  </w:font>
  <w:font w:name="Kalaham">
    <w:panose1 w:val="00000000000000000000"/>
    <w:charset w:val="00"/>
    <w:family w:val="auto"/>
    <w:pitch w:val="variable"/>
    <w:sig w:usb0="00000003" w:usb1="00000000" w:usb2="00000000" w:usb3="00000000" w:csb0="00000001" w:csb1="00000000"/>
  </w:font>
  <w:font w:name="EPWCharter">
    <w:altName w:val="EPWCharter"/>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Futura-CondensedBold">
    <w:panose1 w:val="00000000000000000000"/>
    <w:charset w:val="00"/>
    <w:family w:val="swiss"/>
    <w:notTrueType/>
    <w:pitch w:val="default"/>
    <w:sig w:usb0="00000003" w:usb1="00000000" w:usb2="00000000" w:usb3="00000000" w:csb0="00000001" w:csb1="00000000"/>
  </w:font>
  <w:font w:name="Minion-Regular">
    <w:panose1 w:val="00000000000000000000"/>
    <w:charset w:val="00"/>
    <w:family w:val="roman"/>
    <w:notTrueType/>
    <w:pitch w:val="default"/>
    <w:sig w:usb0="00000003" w:usb1="00000000" w:usb2="00000000" w:usb3="00000000" w:csb0="00000001" w:csb1="00000000"/>
  </w:font>
  <w:font w:name="Futura-CondensedLight">
    <w:panose1 w:val="00000000000000000000"/>
    <w:charset w:val="00"/>
    <w:family w:val="swiss"/>
    <w:notTrueType/>
    <w:pitch w:val="default"/>
    <w:sig w:usb0="00000003" w:usb1="00000000" w:usb2="00000000" w:usb3="00000000" w:csb0="00000001" w:csb1="00000000"/>
  </w:font>
  <w:font w:name="Baamini">
    <w:panose1 w:val="00000000000000000000"/>
    <w:charset w:val="00"/>
    <w:family w:val="auto"/>
    <w:pitch w:val="variable"/>
    <w:sig w:usb0="00000003" w:usb1="00000000" w:usb2="00000000" w:usb3="00000000" w:csb0="00000001" w:csb1="00000000"/>
  </w:font>
  <w:font w:name="TimesNewRomanPS-BoldMT">
    <w:panose1 w:val="00000000000000000000"/>
    <w:charset w:val="00"/>
    <w:family w:val="auto"/>
    <w:notTrueType/>
    <w:pitch w:val="default"/>
    <w:sig w:usb0="00000003" w:usb1="00000000" w:usb2="00000000" w:usb3="00000000" w:csb0="00000001" w:csb1="00000000"/>
  </w:font>
  <w:font w:name="TimesNewRomanPS-BoldItalicMT">
    <w:panose1 w:val="00000000000000000000"/>
    <w:charset w:val="00"/>
    <w:family w:val="auto"/>
    <w:notTrueType/>
    <w:pitch w:val="default"/>
    <w:sig w:usb0="00000003" w:usb1="00000000" w:usb2="00000000" w:usb3="00000000" w:csb0="00000001" w:csb1="00000000"/>
  </w:font>
  <w:font w:name="TimesNewRomanPS-ItalicMT">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Cambria-Bold">
    <w:panose1 w:val="00000000000000000000"/>
    <w:charset w:val="00"/>
    <w:family w:val="auto"/>
    <w:notTrueType/>
    <w:pitch w:val="default"/>
    <w:sig w:usb0="00000003" w:usb1="00000000" w:usb2="00000000" w:usb3="00000000" w:csb0="00000001" w:csb1="00000000"/>
  </w:font>
  <w:font w:name="Minion-Italic">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1156" w:rsidRDefault="00D01156" w:rsidP="00BD0D8A">
      <w:pPr>
        <w:spacing w:before="0"/>
      </w:pPr>
      <w:r>
        <w:separator/>
      </w:r>
    </w:p>
  </w:footnote>
  <w:footnote w:type="continuationSeparator" w:id="1">
    <w:p w:rsidR="00D01156" w:rsidRDefault="00D01156" w:rsidP="00BD0D8A">
      <w:pPr>
        <w:spacing w:before="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A0665"/>
    <w:multiLevelType w:val="hybridMultilevel"/>
    <w:tmpl w:val="2432F8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4E0157"/>
    <w:multiLevelType w:val="multilevel"/>
    <w:tmpl w:val="41E6A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9DB3FD2"/>
    <w:multiLevelType w:val="hybridMultilevel"/>
    <w:tmpl w:val="4D7AB2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A639F0"/>
    <w:multiLevelType w:val="multilevel"/>
    <w:tmpl w:val="D24E8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0065D65"/>
    <w:multiLevelType w:val="hybridMultilevel"/>
    <w:tmpl w:val="5DC2775A"/>
    <w:lvl w:ilvl="0" w:tplc="7BA275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89D78E0"/>
    <w:multiLevelType w:val="multilevel"/>
    <w:tmpl w:val="94DAEC0C"/>
    <w:lvl w:ilvl="0">
      <w:start w:val="1"/>
      <w:numFmt w:val="decimal"/>
      <w:lvlText w:val="%1."/>
      <w:lvlJc w:val="left"/>
      <w:pPr>
        <w:ind w:left="720" w:hanging="360"/>
      </w:pPr>
      <w:rPr>
        <w:rFonts w:hint="default"/>
      </w:rPr>
    </w:lvl>
    <w:lvl w:ilvl="1">
      <w:start w:val="5"/>
      <w:numFmt w:val="decimal"/>
      <w:isLgl/>
      <w:lvlText w:val="%1.%2"/>
      <w:lvlJc w:val="left"/>
      <w:pPr>
        <w:ind w:left="1755" w:hanging="1035"/>
      </w:pPr>
      <w:rPr>
        <w:rFonts w:hint="default"/>
        <w:b/>
      </w:rPr>
    </w:lvl>
    <w:lvl w:ilvl="2">
      <w:start w:val="1"/>
      <w:numFmt w:val="decimal"/>
      <w:isLgl/>
      <w:lvlText w:val="%1.%2.%3"/>
      <w:lvlJc w:val="left"/>
      <w:pPr>
        <w:ind w:left="2160" w:hanging="1080"/>
      </w:pPr>
      <w:rPr>
        <w:rFonts w:hint="default"/>
        <w:b/>
      </w:rPr>
    </w:lvl>
    <w:lvl w:ilvl="3">
      <w:start w:val="1"/>
      <w:numFmt w:val="decimal"/>
      <w:isLgl/>
      <w:lvlText w:val="%1.%2.%3.%4"/>
      <w:lvlJc w:val="left"/>
      <w:pPr>
        <w:ind w:left="2880" w:hanging="1440"/>
      </w:pPr>
      <w:rPr>
        <w:rFonts w:hint="default"/>
        <w:b/>
      </w:rPr>
    </w:lvl>
    <w:lvl w:ilvl="4">
      <w:start w:val="1"/>
      <w:numFmt w:val="decimal"/>
      <w:isLgl/>
      <w:lvlText w:val="%1.%2.%3.%4.%5"/>
      <w:lvlJc w:val="left"/>
      <w:pPr>
        <w:ind w:left="3240" w:hanging="1440"/>
      </w:pPr>
      <w:rPr>
        <w:rFonts w:hint="default"/>
        <w:b/>
      </w:rPr>
    </w:lvl>
    <w:lvl w:ilvl="5">
      <w:start w:val="1"/>
      <w:numFmt w:val="decimal"/>
      <w:isLgl/>
      <w:lvlText w:val="%1.%2.%3.%4.%5.%6"/>
      <w:lvlJc w:val="left"/>
      <w:pPr>
        <w:ind w:left="3960" w:hanging="1800"/>
      </w:pPr>
      <w:rPr>
        <w:rFonts w:hint="default"/>
        <w:b/>
      </w:rPr>
    </w:lvl>
    <w:lvl w:ilvl="6">
      <w:start w:val="1"/>
      <w:numFmt w:val="decimal"/>
      <w:isLgl/>
      <w:lvlText w:val="%1.%2.%3.%4.%5.%6.%7"/>
      <w:lvlJc w:val="left"/>
      <w:pPr>
        <w:ind w:left="4680" w:hanging="2160"/>
      </w:pPr>
      <w:rPr>
        <w:rFonts w:hint="default"/>
        <w:b/>
      </w:rPr>
    </w:lvl>
    <w:lvl w:ilvl="7">
      <w:start w:val="1"/>
      <w:numFmt w:val="decimal"/>
      <w:isLgl/>
      <w:lvlText w:val="%1.%2.%3.%4.%5.%6.%7.%8"/>
      <w:lvlJc w:val="left"/>
      <w:pPr>
        <w:ind w:left="5400" w:hanging="2520"/>
      </w:pPr>
      <w:rPr>
        <w:rFonts w:hint="default"/>
        <w:b/>
      </w:rPr>
    </w:lvl>
    <w:lvl w:ilvl="8">
      <w:start w:val="1"/>
      <w:numFmt w:val="decimal"/>
      <w:isLgl/>
      <w:lvlText w:val="%1.%2.%3.%4.%5.%6.%7.%8.%9"/>
      <w:lvlJc w:val="left"/>
      <w:pPr>
        <w:ind w:left="6120" w:hanging="2880"/>
      </w:pPr>
      <w:rPr>
        <w:rFonts w:hint="default"/>
        <w:b/>
      </w:rPr>
    </w:lvl>
  </w:abstractNum>
  <w:abstractNum w:abstractNumId="6">
    <w:nsid w:val="1D9644EE"/>
    <w:multiLevelType w:val="multilevel"/>
    <w:tmpl w:val="220C75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593341E"/>
    <w:multiLevelType w:val="hybridMultilevel"/>
    <w:tmpl w:val="5622DEDC"/>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nsid w:val="2710515A"/>
    <w:multiLevelType w:val="hybridMultilevel"/>
    <w:tmpl w:val="585EA0D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CB100F"/>
    <w:multiLevelType w:val="hybridMultilevel"/>
    <w:tmpl w:val="66E60B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4B7CC0"/>
    <w:multiLevelType w:val="multilevel"/>
    <w:tmpl w:val="57CE0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06D79A7"/>
    <w:multiLevelType w:val="hybridMultilevel"/>
    <w:tmpl w:val="B2E6A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E12537"/>
    <w:multiLevelType w:val="multilevel"/>
    <w:tmpl w:val="CA862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34D3DB5"/>
    <w:multiLevelType w:val="hybridMultilevel"/>
    <w:tmpl w:val="0C2C3F66"/>
    <w:lvl w:ilvl="0" w:tplc="875A2462">
      <w:start w:val="1"/>
      <w:numFmt w:val="decimal"/>
      <w:lvlText w:val="%1."/>
      <w:lvlJc w:val="left"/>
      <w:pPr>
        <w:ind w:left="90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5E5D0D"/>
    <w:multiLevelType w:val="hybridMultilevel"/>
    <w:tmpl w:val="554E018A"/>
    <w:lvl w:ilvl="0" w:tplc="72AC9E3E">
      <w:numFmt w:val="bullet"/>
      <w:lvlText w:val="-"/>
      <w:lvlJc w:val="left"/>
      <w:pPr>
        <w:ind w:left="6840" w:hanging="360"/>
      </w:pPr>
      <w:rPr>
        <w:rFonts w:ascii="Palatino Linotype" w:eastAsiaTheme="minorHAnsi" w:hAnsi="Palatino Linotype" w:cs="NC Kiddu" w:hint="default"/>
      </w:rPr>
    </w:lvl>
    <w:lvl w:ilvl="1" w:tplc="04090003" w:tentative="1">
      <w:start w:val="1"/>
      <w:numFmt w:val="bullet"/>
      <w:lvlText w:val="o"/>
      <w:lvlJc w:val="left"/>
      <w:pPr>
        <w:ind w:left="7560" w:hanging="360"/>
      </w:pPr>
      <w:rPr>
        <w:rFonts w:ascii="Courier New" w:hAnsi="Courier New" w:cs="Courier New" w:hint="default"/>
      </w:rPr>
    </w:lvl>
    <w:lvl w:ilvl="2" w:tplc="04090005" w:tentative="1">
      <w:start w:val="1"/>
      <w:numFmt w:val="bullet"/>
      <w:lvlText w:val=""/>
      <w:lvlJc w:val="left"/>
      <w:pPr>
        <w:ind w:left="8280" w:hanging="360"/>
      </w:pPr>
      <w:rPr>
        <w:rFonts w:ascii="Wingdings" w:hAnsi="Wingdings" w:hint="default"/>
      </w:rPr>
    </w:lvl>
    <w:lvl w:ilvl="3" w:tplc="04090001" w:tentative="1">
      <w:start w:val="1"/>
      <w:numFmt w:val="bullet"/>
      <w:lvlText w:val=""/>
      <w:lvlJc w:val="left"/>
      <w:pPr>
        <w:ind w:left="9000" w:hanging="360"/>
      </w:pPr>
      <w:rPr>
        <w:rFonts w:ascii="Symbol" w:hAnsi="Symbol" w:hint="default"/>
      </w:rPr>
    </w:lvl>
    <w:lvl w:ilvl="4" w:tplc="04090003" w:tentative="1">
      <w:start w:val="1"/>
      <w:numFmt w:val="bullet"/>
      <w:lvlText w:val="o"/>
      <w:lvlJc w:val="left"/>
      <w:pPr>
        <w:ind w:left="9720" w:hanging="360"/>
      </w:pPr>
      <w:rPr>
        <w:rFonts w:ascii="Courier New" w:hAnsi="Courier New" w:cs="Courier New" w:hint="default"/>
      </w:rPr>
    </w:lvl>
    <w:lvl w:ilvl="5" w:tplc="04090005" w:tentative="1">
      <w:start w:val="1"/>
      <w:numFmt w:val="bullet"/>
      <w:lvlText w:val=""/>
      <w:lvlJc w:val="left"/>
      <w:pPr>
        <w:ind w:left="10440" w:hanging="360"/>
      </w:pPr>
      <w:rPr>
        <w:rFonts w:ascii="Wingdings" w:hAnsi="Wingdings" w:hint="default"/>
      </w:rPr>
    </w:lvl>
    <w:lvl w:ilvl="6" w:tplc="04090001" w:tentative="1">
      <w:start w:val="1"/>
      <w:numFmt w:val="bullet"/>
      <w:lvlText w:val=""/>
      <w:lvlJc w:val="left"/>
      <w:pPr>
        <w:ind w:left="11160" w:hanging="360"/>
      </w:pPr>
      <w:rPr>
        <w:rFonts w:ascii="Symbol" w:hAnsi="Symbol" w:hint="default"/>
      </w:rPr>
    </w:lvl>
    <w:lvl w:ilvl="7" w:tplc="04090003" w:tentative="1">
      <w:start w:val="1"/>
      <w:numFmt w:val="bullet"/>
      <w:lvlText w:val="o"/>
      <w:lvlJc w:val="left"/>
      <w:pPr>
        <w:ind w:left="11880" w:hanging="360"/>
      </w:pPr>
      <w:rPr>
        <w:rFonts w:ascii="Courier New" w:hAnsi="Courier New" w:cs="Courier New" w:hint="default"/>
      </w:rPr>
    </w:lvl>
    <w:lvl w:ilvl="8" w:tplc="04090005" w:tentative="1">
      <w:start w:val="1"/>
      <w:numFmt w:val="bullet"/>
      <w:lvlText w:val=""/>
      <w:lvlJc w:val="left"/>
      <w:pPr>
        <w:ind w:left="12600" w:hanging="360"/>
      </w:pPr>
      <w:rPr>
        <w:rFonts w:ascii="Wingdings" w:hAnsi="Wingdings" w:hint="default"/>
      </w:rPr>
    </w:lvl>
  </w:abstractNum>
  <w:abstractNum w:abstractNumId="15">
    <w:nsid w:val="376E39EF"/>
    <w:multiLevelType w:val="multilevel"/>
    <w:tmpl w:val="A9A6F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D0A7120"/>
    <w:multiLevelType w:val="hybridMultilevel"/>
    <w:tmpl w:val="73227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8715C1"/>
    <w:multiLevelType w:val="hybridMultilevel"/>
    <w:tmpl w:val="5FE07750"/>
    <w:lvl w:ilvl="0" w:tplc="D902D25A">
      <w:start w:val="1"/>
      <w:numFmt w:val="decimal"/>
      <w:lvlText w:val="%1."/>
      <w:lvlJc w:val="left"/>
      <w:pPr>
        <w:ind w:left="360" w:hanging="360"/>
      </w:pPr>
      <w:rPr>
        <w:rFonts w:ascii="Palatino Linotype" w:hAnsi="Palatino Linotype" w:cs="Times New Roman"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EE10D53"/>
    <w:multiLevelType w:val="hybridMultilevel"/>
    <w:tmpl w:val="D29E914A"/>
    <w:lvl w:ilvl="0" w:tplc="DF1A94CC">
      <w:start w:val="1"/>
      <w:numFmt w:val="decimal"/>
      <w:lvlText w:val="%1."/>
      <w:lvlJc w:val="left"/>
      <w:pPr>
        <w:tabs>
          <w:tab w:val="num" w:pos="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4AEE50C6"/>
    <w:multiLevelType w:val="hybridMultilevel"/>
    <w:tmpl w:val="1CF2B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F36B7E"/>
    <w:multiLevelType w:val="hybridMultilevel"/>
    <w:tmpl w:val="FFC6E9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3A23456"/>
    <w:multiLevelType w:val="hybridMultilevel"/>
    <w:tmpl w:val="E8C426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300B37"/>
    <w:multiLevelType w:val="multilevel"/>
    <w:tmpl w:val="D8860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59B6131"/>
    <w:multiLevelType w:val="hybridMultilevel"/>
    <w:tmpl w:val="B7060932"/>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4">
    <w:nsid w:val="57CB5DD1"/>
    <w:multiLevelType w:val="multilevel"/>
    <w:tmpl w:val="C6A8A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CEF14FC"/>
    <w:multiLevelType w:val="multilevel"/>
    <w:tmpl w:val="90822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D542C47"/>
    <w:multiLevelType w:val="hybridMultilevel"/>
    <w:tmpl w:val="91A83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1C26E5"/>
    <w:multiLevelType w:val="hybridMultilevel"/>
    <w:tmpl w:val="B33A4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046323E"/>
    <w:multiLevelType w:val="hybridMultilevel"/>
    <w:tmpl w:val="6F68897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7DB0D1A"/>
    <w:multiLevelType w:val="multilevel"/>
    <w:tmpl w:val="94DAEC0C"/>
    <w:lvl w:ilvl="0">
      <w:start w:val="1"/>
      <w:numFmt w:val="decimal"/>
      <w:lvlText w:val="%1."/>
      <w:lvlJc w:val="left"/>
      <w:pPr>
        <w:ind w:left="720" w:hanging="360"/>
      </w:pPr>
      <w:rPr>
        <w:rFonts w:hint="default"/>
      </w:rPr>
    </w:lvl>
    <w:lvl w:ilvl="1">
      <w:start w:val="5"/>
      <w:numFmt w:val="decimal"/>
      <w:isLgl/>
      <w:lvlText w:val="%1.%2"/>
      <w:lvlJc w:val="left"/>
      <w:pPr>
        <w:ind w:left="1755" w:hanging="1035"/>
      </w:pPr>
      <w:rPr>
        <w:rFonts w:hint="default"/>
        <w:b/>
      </w:rPr>
    </w:lvl>
    <w:lvl w:ilvl="2">
      <w:start w:val="1"/>
      <w:numFmt w:val="decimal"/>
      <w:isLgl/>
      <w:lvlText w:val="%1.%2.%3"/>
      <w:lvlJc w:val="left"/>
      <w:pPr>
        <w:ind w:left="2160" w:hanging="1080"/>
      </w:pPr>
      <w:rPr>
        <w:rFonts w:hint="default"/>
        <w:b/>
      </w:rPr>
    </w:lvl>
    <w:lvl w:ilvl="3">
      <w:start w:val="1"/>
      <w:numFmt w:val="decimal"/>
      <w:isLgl/>
      <w:lvlText w:val="%1.%2.%3.%4"/>
      <w:lvlJc w:val="left"/>
      <w:pPr>
        <w:ind w:left="2880" w:hanging="1440"/>
      </w:pPr>
      <w:rPr>
        <w:rFonts w:hint="default"/>
        <w:b/>
      </w:rPr>
    </w:lvl>
    <w:lvl w:ilvl="4">
      <w:start w:val="1"/>
      <w:numFmt w:val="decimal"/>
      <w:isLgl/>
      <w:lvlText w:val="%1.%2.%3.%4.%5"/>
      <w:lvlJc w:val="left"/>
      <w:pPr>
        <w:ind w:left="3240" w:hanging="1440"/>
      </w:pPr>
      <w:rPr>
        <w:rFonts w:hint="default"/>
        <w:b/>
      </w:rPr>
    </w:lvl>
    <w:lvl w:ilvl="5">
      <w:start w:val="1"/>
      <w:numFmt w:val="decimal"/>
      <w:isLgl/>
      <w:lvlText w:val="%1.%2.%3.%4.%5.%6"/>
      <w:lvlJc w:val="left"/>
      <w:pPr>
        <w:ind w:left="3960" w:hanging="1800"/>
      </w:pPr>
      <w:rPr>
        <w:rFonts w:hint="default"/>
        <w:b/>
      </w:rPr>
    </w:lvl>
    <w:lvl w:ilvl="6">
      <w:start w:val="1"/>
      <w:numFmt w:val="decimal"/>
      <w:isLgl/>
      <w:lvlText w:val="%1.%2.%3.%4.%5.%6.%7"/>
      <w:lvlJc w:val="left"/>
      <w:pPr>
        <w:ind w:left="4680" w:hanging="2160"/>
      </w:pPr>
      <w:rPr>
        <w:rFonts w:hint="default"/>
        <w:b/>
      </w:rPr>
    </w:lvl>
    <w:lvl w:ilvl="7">
      <w:start w:val="1"/>
      <w:numFmt w:val="decimal"/>
      <w:isLgl/>
      <w:lvlText w:val="%1.%2.%3.%4.%5.%6.%7.%8"/>
      <w:lvlJc w:val="left"/>
      <w:pPr>
        <w:ind w:left="5400" w:hanging="2520"/>
      </w:pPr>
      <w:rPr>
        <w:rFonts w:hint="default"/>
        <w:b/>
      </w:rPr>
    </w:lvl>
    <w:lvl w:ilvl="8">
      <w:start w:val="1"/>
      <w:numFmt w:val="decimal"/>
      <w:isLgl/>
      <w:lvlText w:val="%1.%2.%3.%4.%5.%6.%7.%8.%9"/>
      <w:lvlJc w:val="left"/>
      <w:pPr>
        <w:ind w:left="6120" w:hanging="2880"/>
      </w:pPr>
      <w:rPr>
        <w:rFonts w:hint="default"/>
        <w:b/>
      </w:rPr>
    </w:lvl>
  </w:abstractNum>
  <w:abstractNum w:abstractNumId="30">
    <w:nsid w:val="72794C9F"/>
    <w:multiLevelType w:val="multilevel"/>
    <w:tmpl w:val="1292B0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7EE37F3"/>
    <w:multiLevelType w:val="multilevel"/>
    <w:tmpl w:val="29C84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7A8D4245"/>
    <w:multiLevelType w:val="multilevel"/>
    <w:tmpl w:val="42FAD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FC04915"/>
    <w:multiLevelType w:val="hybridMultilevel"/>
    <w:tmpl w:val="F3E2C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27"/>
  </w:num>
  <w:num w:numId="4">
    <w:abstractNumId w:val="8"/>
  </w:num>
  <w:num w:numId="5">
    <w:abstractNumId w:val="14"/>
  </w:num>
  <w:num w:numId="6">
    <w:abstractNumId w:val="29"/>
  </w:num>
  <w:num w:numId="7">
    <w:abstractNumId w:val="30"/>
  </w:num>
  <w:num w:numId="8">
    <w:abstractNumId w:val="32"/>
  </w:num>
  <w:num w:numId="9">
    <w:abstractNumId w:val="22"/>
  </w:num>
  <w:num w:numId="10">
    <w:abstractNumId w:val="1"/>
  </w:num>
  <w:num w:numId="11">
    <w:abstractNumId w:val="6"/>
  </w:num>
  <w:num w:numId="12">
    <w:abstractNumId w:val="24"/>
  </w:num>
  <w:num w:numId="13">
    <w:abstractNumId w:val="3"/>
  </w:num>
  <w:num w:numId="14">
    <w:abstractNumId w:val="15"/>
  </w:num>
  <w:num w:numId="15">
    <w:abstractNumId w:val="10"/>
  </w:num>
  <w:num w:numId="16">
    <w:abstractNumId w:val="31"/>
  </w:num>
  <w:num w:numId="17">
    <w:abstractNumId w:val="18"/>
  </w:num>
  <w:num w:numId="18">
    <w:abstractNumId w:val="12"/>
  </w:num>
  <w:num w:numId="19">
    <w:abstractNumId w:val="13"/>
  </w:num>
  <w:num w:numId="20">
    <w:abstractNumId w:val="4"/>
  </w:num>
  <w:num w:numId="21">
    <w:abstractNumId w:val="2"/>
  </w:num>
  <w:num w:numId="22">
    <w:abstractNumId w:val="9"/>
  </w:num>
  <w:num w:numId="23">
    <w:abstractNumId w:val="0"/>
  </w:num>
  <w:num w:numId="24">
    <w:abstractNumId w:val="21"/>
  </w:num>
  <w:num w:numId="25">
    <w:abstractNumId w:val="17"/>
  </w:num>
  <w:num w:numId="26">
    <w:abstractNumId w:val="20"/>
  </w:num>
  <w:num w:numId="27">
    <w:abstractNumId w:val="28"/>
  </w:num>
  <w:num w:numId="28">
    <w:abstractNumId w:val="16"/>
  </w:num>
  <w:num w:numId="29">
    <w:abstractNumId w:val="23"/>
  </w:num>
  <w:num w:numId="30">
    <w:abstractNumId w:val="7"/>
  </w:num>
  <w:num w:numId="31">
    <w:abstractNumId w:val="33"/>
  </w:num>
  <w:num w:numId="32">
    <w:abstractNumId w:val="19"/>
  </w:num>
  <w:num w:numId="33">
    <w:abstractNumId w:val="26"/>
  </w:num>
  <w:num w:numId="34">
    <w:abstractNumId w:val="25"/>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hideSpellingErrors/>
  <w:stylePaneFormatFilter w:val="3F01"/>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3E6A47"/>
    <w:rsid w:val="000001C3"/>
    <w:rsid w:val="0000039A"/>
    <w:rsid w:val="000003E8"/>
    <w:rsid w:val="00000495"/>
    <w:rsid w:val="000004CF"/>
    <w:rsid w:val="0000053B"/>
    <w:rsid w:val="0000062D"/>
    <w:rsid w:val="0000069B"/>
    <w:rsid w:val="000006CB"/>
    <w:rsid w:val="00000711"/>
    <w:rsid w:val="00000884"/>
    <w:rsid w:val="00000885"/>
    <w:rsid w:val="00000926"/>
    <w:rsid w:val="00000C0D"/>
    <w:rsid w:val="0000108F"/>
    <w:rsid w:val="0000133F"/>
    <w:rsid w:val="000013E0"/>
    <w:rsid w:val="00001508"/>
    <w:rsid w:val="00001584"/>
    <w:rsid w:val="000017FB"/>
    <w:rsid w:val="00001952"/>
    <w:rsid w:val="00001982"/>
    <w:rsid w:val="00001B10"/>
    <w:rsid w:val="00001E7F"/>
    <w:rsid w:val="00001EE7"/>
    <w:rsid w:val="00001F66"/>
    <w:rsid w:val="00002000"/>
    <w:rsid w:val="0000203E"/>
    <w:rsid w:val="0000205E"/>
    <w:rsid w:val="0000262E"/>
    <w:rsid w:val="00002663"/>
    <w:rsid w:val="0000277E"/>
    <w:rsid w:val="0000277F"/>
    <w:rsid w:val="000027DE"/>
    <w:rsid w:val="000028A4"/>
    <w:rsid w:val="000028AC"/>
    <w:rsid w:val="0000294C"/>
    <w:rsid w:val="00003563"/>
    <w:rsid w:val="00003653"/>
    <w:rsid w:val="000038C1"/>
    <w:rsid w:val="00003B7A"/>
    <w:rsid w:val="00003BCB"/>
    <w:rsid w:val="00003D5B"/>
    <w:rsid w:val="00003E47"/>
    <w:rsid w:val="00003FFD"/>
    <w:rsid w:val="000046DA"/>
    <w:rsid w:val="0000482D"/>
    <w:rsid w:val="0000496F"/>
    <w:rsid w:val="000049FB"/>
    <w:rsid w:val="00004A41"/>
    <w:rsid w:val="00004C90"/>
    <w:rsid w:val="00004CC6"/>
    <w:rsid w:val="00004D24"/>
    <w:rsid w:val="00004D2D"/>
    <w:rsid w:val="00005078"/>
    <w:rsid w:val="000050C5"/>
    <w:rsid w:val="0000510D"/>
    <w:rsid w:val="00005122"/>
    <w:rsid w:val="000051CA"/>
    <w:rsid w:val="0000544E"/>
    <w:rsid w:val="00005678"/>
    <w:rsid w:val="00005853"/>
    <w:rsid w:val="00005866"/>
    <w:rsid w:val="00005929"/>
    <w:rsid w:val="00005937"/>
    <w:rsid w:val="00005D6D"/>
    <w:rsid w:val="00005DCE"/>
    <w:rsid w:val="00005E35"/>
    <w:rsid w:val="00005E86"/>
    <w:rsid w:val="00005FCA"/>
    <w:rsid w:val="00006019"/>
    <w:rsid w:val="000062EA"/>
    <w:rsid w:val="00006AD4"/>
    <w:rsid w:val="00006C24"/>
    <w:rsid w:val="000070B6"/>
    <w:rsid w:val="00007383"/>
    <w:rsid w:val="000074B7"/>
    <w:rsid w:val="0000772E"/>
    <w:rsid w:val="0000776E"/>
    <w:rsid w:val="00007770"/>
    <w:rsid w:val="0000785C"/>
    <w:rsid w:val="000079CE"/>
    <w:rsid w:val="00007A79"/>
    <w:rsid w:val="00007CCD"/>
    <w:rsid w:val="00007D7C"/>
    <w:rsid w:val="00007DAC"/>
    <w:rsid w:val="00007DF6"/>
    <w:rsid w:val="00007EEF"/>
    <w:rsid w:val="00007F14"/>
    <w:rsid w:val="000102B0"/>
    <w:rsid w:val="00010388"/>
    <w:rsid w:val="00010514"/>
    <w:rsid w:val="0001059B"/>
    <w:rsid w:val="00010B0D"/>
    <w:rsid w:val="00010E39"/>
    <w:rsid w:val="000112AB"/>
    <w:rsid w:val="0001131F"/>
    <w:rsid w:val="0001146B"/>
    <w:rsid w:val="0001149A"/>
    <w:rsid w:val="000115B4"/>
    <w:rsid w:val="000115C9"/>
    <w:rsid w:val="0001162A"/>
    <w:rsid w:val="00011632"/>
    <w:rsid w:val="000116E5"/>
    <w:rsid w:val="00011816"/>
    <w:rsid w:val="00011877"/>
    <w:rsid w:val="0001188F"/>
    <w:rsid w:val="00011902"/>
    <w:rsid w:val="000119E8"/>
    <w:rsid w:val="00011BAD"/>
    <w:rsid w:val="00011CB3"/>
    <w:rsid w:val="00011E4E"/>
    <w:rsid w:val="00011FC3"/>
    <w:rsid w:val="00011FD1"/>
    <w:rsid w:val="00012200"/>
    <w:rsid w:val="000123C5"/>
    <w:rsid w:val="000127BE"/>
    <w:rsid w:val="00012859"/>
    <w:rsid w:val="00012C20"/>
    <w:rsid w:val="00012C8E"/>
    <w:rsid w:val="00012DE7"/>
    <w:rsid w:val="00012FAF"/>
    <w:rsid w:val="00013055"/>
    <w:rsid w:val="00013B64"/>
    <w:rsid w:val="00013E14"/>
    <w:rsid w:val="000140F2"/>
    <w:rsid w:val="000141F5"/>
    <w:rsid w:val="00014574"/>
    <w:rsid w:val="000146AA"/>
    <w:rsid w:val="0001474E"/>
    <w:rsid w:val="0001499E"/>
    <w:rsid w:val="00014B99"/>
    <w:rsid w:val="00014DC6"/>
    <w:rsid w:val="00014F3E"/>
    <w:rsid w:val="000150D7"/>
    <w:rsid w:val="000152B4"/>
    <w:rsid w:val="000153E4"/>
    <w:rsid w:val="00015406"/>
    <w:rsid w:val="00015593"/>
    <w:rsid w:val="000155DC"/>
    <w:rsid w:val="00015749"/>
    <w:rsid w:val="00015849"/>
    <w:rsid w:val="00015870"/>
    <w:rsid w:val="0001598E"/>
    <w:rsid w:val="000159A2"/>
    <w:rsid w:val="00015B44"/>
    <w:rsid w:val="00015CE5"/>
    <w:rsid w:val="00015D20"/>
    <w:rsid w:val="00015D4B"/>
    <w:rsid w:val="00015E34"/>
    <w:rsid w:val="00016178"/>
    <w:rsid w:val="0001658A"/>
    <w:rsid w:val="00016713"/>
    <w:rsid w:val="00016E32"/>
    <w:rsid w:val="000170FD"/>
    <w:rsid w:val="0001753A"/>
    <w:rsid w:val="00017892"/>
    <w:rsid w:val="00017A4F"/>
    <w:rsid w:val="00017B43"/>
    <w:rsid w:val="00017F4A"/>
    <w:rsid w:val="00020086"/>
    <w:rsid w:val="000200B4"/>
    <w:rsid w:val="00020186"/>
    <w:rsid w:val="000201D4"/>
    <w:rsid w:val="0002033A"/>
    <w:rsid w:val="0002063F"/>
    <w:rsid w:val="0002075E"/>
    <w:rsid w:val="0002077E"/>
    <w:rsid w:val="00020A39"/>
    <w:rsid w:val="00020D3D"/>
    <w:rsid w:val="00020D67"/>
    <w:rsid w:val="00020DEA"/>
    <w:rsid w:val="00020F36"/>
    <w:rsid w:val="00020FEB"/>
    <w:rsid w:val="00021198"/>
    <w:rsid w:val="0002147E"/>
    <w:rsid w:val="00021685"/>
    <w:rsid w:val="0002171B"/>
    <w:rsid w:val="0002174C"/>
    <w:rsid w:val="00021BC6"/>
    <w:rsid w:val="00021DC3"/>
    <w:rsid w:val="00021E4C"/>
    <w:rsid w:val="00021FDF"/>
    <w:rsid w:val="00022196"/>
    <w:rsid w:val="00022320"/>
    <w:rsid w:val="0002258A"/>
    <w:rsid w:val="0002279A"/>
    <w:rsid w:val="00022EE4"/>
    <w:rsid w:val="00022F66"/>
    <w:rsid w:val="0002309D"/>
    <w:rsid w:val="000231C7"/>
    <w:rsid w:val="00023252"/>
    <w:rsid w:val="0002348F"/>
    <w:rsid w:val="00023524"/>
    <w:rsid w:val="00023A2E"/>
    <w:rsid w:val="00023B0E"/>
    <w:rsid w:val="00023C4E"/>
    <w:rsid w:val="00023F46"/>
    <w:rsid w:val="000241E1"/>
    <w:rsid w:val="00024207"/>
    <w:rsid w:val="000242A9"/>
    <w:rsid w:val="00024382"/>
    <w:rsid w:val="00024873"/>
    <w:rsid w:val="00024894"/>
    <w:rsid w:val="000248CA"/>
    <w:rsid w:val="000249BF"/>
    <w:rsid w:val="00024B72"/>
    <w:rsid w:val="00024BF7"/>
    <w:rsid w:val="00024DD8"/>
    <w:rsid w:val="00024DE1"/>
    <w:rsid w:val="00024F29"/>
    <w:rsid w:val="00024FE3"/>
    <w:rsid w:val="00025207"/>
    <w:rsid w:val="00025381"/>
    <w:rsid w:val="000253CD"/>
    <w:rsid w:val="0002566B"/>
    <w:rsid w:val="000259F7"/>
    <w:rsid w:val="00025B97"/>
    <w:rsid w:val="00025DA0"/>
    <w:rsid w:val="00025FE9"/>
    <w:rsid w:val="000260D2"/>
    <w:rsid w:val="000260E0"/>
    <w:rsid w:val="00026184"/>
    <w:rsid w:val="00026357"/>
    <w:rsid w:val="000263DC"/>
    <w:rsid w:val="000265A1"/>
    <w:rsid w:val="000265FF"/>
    <w:rsid w:val="000267BD"/>
    <w:rsid w:val="000269E2"/>
    <w:rsid w:val="00026D13"/>
    <w:rsid w:val="00026D61"/>
    <w:rsid w:val="00026E13"/>
    <w:rsid w:val="000270A2"/>
    <w:rsid w:val="000272F7"/>
    <w:rsid w:val="00027398"/>
    <w:rsid w:val="000273F8"/>
    <w:rsid w:val="0002744B"/>
    <w:rsid w:val="00027540"/>
    <w:rsid w:val="0002773A"/>
    <w:rsid w:val="000278A7"/>
    <w:rsid w:val="0002794F"/>
    <w:rsid w:val="000279E1"/>
    <w:rsid w:val="00027C11"/>
    <w:rsid w:val="00027CC9"/>
    <w:rsid w:val="0003002F"/>
    <w:rsid w:val="000300EE"/>
    <w:rsid w:val="0003039A"/>
    <w:rsid w:val="000303FE"/>
    <w:rsid w:val="0003052C"/>
    <w:rsid w:val="0003085A"/>
    <w:rsid w:val="000309E7"/>
    <w:rsid w:val="00030D21"/>
    <w:rsid w:val="00031007"/>
    <w:rsid w:val="000311DE"/>
    <w:rsid w:val="000312EA"/>
    <w:rsid w:val="00031353"/>
    <w:rsid w:val="0003139E"/>
    <w:rsid w:val="0003162B"/>
    <w:rsid w:val="00031691"/>
    <w:rsid w:val="000316D1"/>
    <w:rsid w:val="000319BA"/>
    <w:rsid w:val="00031A69"/>
    <w:rsid w:val="00031D78"/>
    <w:rsid w:val="00031F0B"/>
    <w:rsid w:val="000320B9"/>
    <w:rsid w:val="00032225"/>
    <w:rsid w:val="000328C1"/>
    <w:rsid w:val="0003296C"/>
    <w:rsid w:val="000329C7"/>
    <w:rsid w:val="00032AB7"/>
    <w:rsid w:val="00032BE4"/>
    <w:rsid w:val="00032D6D"/>
    <w:rsid w:val="0003347C"/>
    <w:rsid w:val="000338C8"/>
    <w:rsid w:val="00033B0F"/>
    <w:rsid w:val="00033BB6"/>
    <w:rsid w:val="00033CF5"/>
    <w:rsid w:val="0003401B"/>
    <w:rsid w:val="00034034"/>
    <w:rsid w:val="00034160"/>
    <w:rsid w:val="00034563"/>
    <w:rsid w:val="0003479D"/>
    <w:rsid w:val="00034926"/>
    <w:rsid w:val="00034941"/>
    <w:rsid w:val="00034A10"/>
    <w:rsid w:val="00034C3D"/>
    <w:rsid w:val="00035018"/>
    <w:rsid w:val="00035076"/>
    <w:rsid w:val="0003535C"/>
    <w:rsid w:val="00035466"/>
    <w:rsid w:val="000354A0"/>
    <w:rsid w:val="000354C4"/>
    <w:rsid w:val="000356AC"/>
    <w:rsid w:val="00035738"/>
    <w:rsid w:val="0003582D"/>
    <w:rsid w:val="000358AA"/>
    <w:rsid w:val="000359EF"/>
    <w:rsid w:val="00035B6E"/>
    <w:rsid w:val="00036146"/>
    <w:rsid w:val="0003628A"/>
    <w:rsid w:val="000367E5"/>
    <w:rsid w:val="00036997"/>
    <w:rsid w:val="00036B14"/>
    <w:rsid w:val="00036CDF"/>
    <w:rsid w:val="0003703B"/>
    <w:rsid w:val="00037288"/>
    <w:rsid w:val="0003735C"/>
    <w:rsid w:val="0003752E"/>
    <w:rsid w:val="0003774F"/>
    <w:rsid w:val="00037899"/>
    <w:rsid w:val="00037DF0"/>
    <w:rsid w:val="000400E6"/>
    <w:rsid w:val="000402AC"/>
    <w:rsid w:val="000404CA"/>
    <w:rsid w:val="00040649"/>
    <w:rsid w:val="00040669"/>
    <w:rsid w:val="000408F6"/>
    <w:rsid w:val="00040D7B"/>
    <w:rsid w:val="00040FE3"/>
    <w:rsid w:val="000410E3"/>
    <w:rsid w:val="0004125C"/>
    <w:rsid w:val="0004140E"/>
    <w:rsid w:val="00041967"/>
    <w:rsid w:val="0004198A"/>
    <w:rsid w:val="00041BBE"/>
    <w:rsid w:val="00041C76"/>
    <w:rsid w:val="00041CBF"/>
    <w:rsid w:val="00041D3E"/>
    <w:rsid w:val="00041DAC"/>
    <w:rsid w:val="00041E8D"/>
    <w:rsid w:val="00041FA1"/>
    <w:rsid w:val="000425EE"/>
    <w:rsid w:val="000425FF"/>
    <w:rsid w:val="00042733"/>
    <w:rsid w:val="00042972"/>
    <w:rsid w:val="000429D2"/>
    <w:rsid w:val="00042B3A"/>
    <w:rsid w:val="00042BFC"/>
    <w:rsid w:val="00042DE8"/>
    <w:rsid w:val="00042DFD"/>
    <w:rsid w:val="000430AA"/>
    <w:rsid w:val="00043218"/>
    <w:rsid w:val="00043423"/>
    <w:rsid w:val="000434C2"/>
    <w:rsid w:val="000435D3"/>
    <w:rsid w:val="0004375B"/>
    <w:rsid w:val="000439B4"/>
    <w:rsid w:val="000439BC"/>
    <w:rsid w:val="00043AD2"/>
    <w:rsid w:val="00043E6D"/>
    <w:rsid w:val="00044285"/>
    <w:rsid w:val="0004448E"/>
    <w:rsid w:val="0004452C"/>
    <w:rsid w:val="00044616"/>
    <w:rsid w:val="000447E8"/>
    <w:rsid w:val="00044819"/>
    <w:rsid w:val="00044A71"/>
    <w:rsid w:val="00044AD3"/>
    <w:rsid w:val="00044C5A"/>
    <w:rsid w:val="00045001"/>
    <w:rsid w:val="00045104"/>
    <w:rsid w:val="000453D6"/>
    <w:rsid w:val="0004548E"/>
    <w:rsid w:val="000455DA"/>
    <w:rsid w:val="0004560B"/>
    <w:rsid w:val="0004565D"/>
    <w:rsid w:val="000457C2"/>
    <w:rsid w:val="000457D6"/>
    <w:rsid w:val="00045894"/>
    <w:rsid w:val="00045E36"/>
    <w:rsid w:val="00045E62"/>
    <w:rsid w:val="00045FE4"/>
    <w:rsid w:val="000461AC"/>
    <w:rsid w:val="000462FC"/>
    <w:rsid w:val="00046328"/>
    <w:rsid w:val="00046418"/>
    <w:rsid w:val="000464B7"/>
    <w:rsid w:val="0004661E"/>
    <w:rsid w:val="00046824"/>
    <w:rsid w:val="00046D7C"/>
    <w:rsid w:val="00047038"/>
    <w:rsid w:val="00047163"/>
    <w:rsid w:val="0004725D"/>
    <w:rsid w:val="000472DA"/>
    <w:rsid w:val="0004769A"/>
    <w:rsid w:val="00047862"/>
    <w:rsid w:val="00047969"/>
    <w:rsid w:val="000479A9"/>
    <w:rsid w:val="00047B78"/>
    <w:rsid w:val="00047DAA"/>
    <w:rsid w:val="00047F10"/>
    <w:rsid w:val="00047FD0"/>
    <w:rsid w:val="00050343"/>
    <w:rsid w:val="00050362"/>
    <w:rsid w:val="0005041B"/>
    <w:rsid w:val="000504D1"/>
    <w:rsid w:val="000505E3"/>
    <w:rsid w:val="00050756"/>
    <w:rsid w:val="0005082D"/>
    <w:rsid w:val="00050AE4"/>
    <w:rsid w:val="00050B23"/>
    <w:rsid w:val="00050C9D"/>
    <w:rsid w:val="00050E54"/>
    <w:rsid w:val="00050EBA"/>
    <w:rsid w:val="00051035"/>
    <w:rsid w:val="000510EE"/>
    <w:rsid w:val="0005153A"/>
    <w:rsid w:val="00051569"/>
    <w:rsid w:val="000515CE"/>
    <w:rsid w:val="00051607"/>
    <w:rsid w:val="00051AAA"/>
    <w:rsid w:val="00051B61"/>
    <w:rsid w:val="00051CC0"/>
    <w:rsid w:val="00051D36"/>
    <w:rsid w:val="00052378"/>
    <w:rsid w:val="00052698"/>
    <w:rsid w:val="00052763"/>
    <w:rsid w:val="00052AF6"/>
    <w:rsid w:val="00052C9A"/>
    <w:rsid w:val="00052D45"/>
    <w:rsid w:val="0005308F"/>
    <w:rsid w:val="000530CA"/>
    <w:rsid w:val="00053234"/>
    <w:rsid w:val="00053329"/>
    <w:rsid w:val="00053454"/>
    <w:rsid w:val="00053646"/>
    <w:rsid w:val="00053A76"/>
    <w:rsid w:val="00053C78"/>
    <w:rsid w:val="00053FB6"/>
    <w:rsid w:val="000544C7"/>
    <w:rsid w:val="000544DE"/>
    <w:rsid w:val="00054655"/>
    <w:rsid w:val="00054954"/>
    <w:rsid w:val="00054AA7"/>
    <w:rsid w:val="00054B8E"/>
    <w:rsid w:val="00054E73"/>
    <w:rsid w:val="00055597"/>
    <w:rsid w:val="000557E0"/>
    <w:rsid w:val="00055901"/>
    <w:rsid w:val="000559FA"/>
    <w:rsid w:val="00055A1D"/>
    <w:rsid w:val="00055ABB"/>
    <w:rsid w:val="00055BD0"/>
    <w:rsid w:val="00055C1B"/>
    <w:rsid w:val="00055D17"/>
    <w:rsid w:val="00055E7A"/>
    <w:rsid w:val="00055F4D"/>
    <w:rsid w:val="00055F61"/>
    <w:rsid w:val="00056206"/>
    <w:rsid w:val="00056362"/>
    <w:rsid w:val="00056945"/>
    <w:rsid w:val="0005696F"/>
    <w:rsid w:val="00056BD8"/>
    <w:rsid w:val="00056CE6"/>
    <w:rsid w:val="00056D1A"/>
    <w:rsid w:val="00056DCB"/>
    <w:rsid w:val="00056DD8"/>
    <w:rsid w:val="00057044"/>
    <w:rsid w:val="00057095"/>
    <w:rsid w:val="000571FA"/>
    <w:rsid w:val="000571FB"/>
    <w:rsid w:val="00057289"/>
    <w:rsid w:val="00057703"/>
    <w:rsid w:val="00057733"/>
    <w:rsid w:val="00057797"/>
    <w:rsid w:val="00057802"/>
    <w:rsid w:val="00057826"/>
    <w:rsid w:val="00057A38"/>
    <w:rsid w:val="00057DEC"/>
    <w:rsid w:val="00057E54"/>
    <w:rsid w:val="00057F57"/>
    <w:rsid w:val="000601AB"/>
    <w:rsid w:val="0006048A"/>
    <w:rsid w:val="00060642"/>
    <w:rsid w:val="00060652"/>
    <w:rsid w:val="000608AD"/>
    <w:rsid w:val="000608BE"/>
    <w:rsid w:val="0006091B"/>
    <w:rsid w:val="00060A02"/>
    <w:rsid w:val="00060B61"/>
    <w:rsid w:val="00060FDE"/>
    <w:rsid w:val="00061170"/>
    <w:rsid w:val="00061250"/>
    <w:rsid w:val="00061347"/>
    <w:rsid w:val="000616DF"/>
    <w:rsid w:val="00061897"/>
    <w:rsid w:val="000618C8"/>
    <w:rsid w:val="00061B7B"/>
    <w:rsid w:val="00062055"/>
    <w:rsid w:val="0006206B"/>
    <w:rsid w:val="00062454"/>
    <w:rsid w:val="00062740"/>
    <w:rsid w:val="0006281F"/>
    <w:rsid w:val="0006290C"/>
    <w:rsid w:val="0006299D"/>
    <w:rsid w:val="00062ABA"/>
    <w:rsid w:val="00062C4F"/>
    <w:rsid w:val="00062D4D"/>
    <w:rsid w:val="00062DE1"/>
    <w:rsid w:val="00062F6A"/>
    <w:rsid w:val="00063052"/>
    <w:rsid w:val="000633DF"/>
    <w:rsid w:val="0006342B"/>
    <w:rsid w:val="0006348E"/>
    <w:rsid w:val="00063805"/>
    <w:rsid w:val="0006382C"/>
    <w:rsid w:val="00063A55"/>
    <w:rsid w:val="00063B1E"/>
    <w:rsid w:val="00063B82"/>
    <w:rsid w:val="00063D4B"/>
    <w:rsid w:val="00063DB8"/>
    <w:rsid w:val="00063EED"/>
    <w:rsid w:val="000640B0"/>
    <w:rsid w:val="000640F7"/>
    <w:rsid w:val="00064179"/>
    <w:rsid w:val="000641F1"/>
    <w:rsid w:val="000642B5"/>
    <w:rsid w:val="000645BB"/>
    <w:rsid w:val="0006488F"/>
    <w:rsid w:val="00064A6B"/>
    <w:rsid w:val="00064B78"/>
    <w:rsid w:val="00064BE0"/>
    <w:rsid w:val="00064E50"/>
    <w:rsid w:val="00064F6E"/>
    <w:rsid w:val="00064F8A"/>
    <w:rsid w:val="00064FE8"/>
    <w:rsid w:val="00064FF4"/>
    <w:rsid w:val="000651DC"/>
    <w:rsid w:val="0006569E"/>
    <w:rsid w:val="00065706"/>
    <w:rsid w:val="0006572D"/>
    <w:rsid w:val="00065849"/>
    <w:rsid w:val="00065ADE"/>
    <w:rsid w:val="00065D7F"/>
    <w:rsid w:val="00065D8E"/>
    <w:rsid w:val="00065F15"/>
    <w:rsid w:val="00065FAD"/>
    <w:rsid w:val="00066155"/>
    <w:rsid w:val="000664D7"/>
    <w:rsid w:val="000667E7"/>
    <w:rsid w:val="000668FE"/>
    <w:rsid w:val="00066A5D"/>
    <w:rsid w:val="00066B90"/>
    <w:rsid w:val="00066C0F"/>
    <w:rsid w:val="00066E2B"/>
    <w:rsid w:val="00066F9F"/>
    <w:rsid w:val="0006718E"/>
    <w:rsid w:val="0006731A"/>
    <w:rsid w:val="00067444"/>
    <w:rsid w:val="000674E5"/>
    <w:rsid w:val="0006762A"/>
    <w:rsid w:val="00067768"/>
    <w:rsid w:val="0006776E"/>
    <w:rsid w:val="00067873"/>
    <w:rsid w:val="00067D48"/>
    <w:rsid w:val="00067F02"/>
    <w:rsid w:val="0007045D"/>
    <w:rsid w:val="0007057E"/>
    <w:rsid w:val="000706C7"/>
    <w:rsid w:val="000709F2"/>
    <w:rsid w:val="00070C85"/>
    <w:rsid w:val="00070CDA"/>
    <w:rsid w:val="00070E57"/>
    <w:rsid w:val="00070E73"/>
    <w:rsid w:val="00070F25"/>
    <w:rsid w:val="00070FFE"/>
    <w:rsid w:val="00071299"/>
    <w:rsid w:val="0007136C"/>
    <w:rsid w:val="00071386"/>
    <w:rsid w:val="000713E6"/>
    <w:rsid w:val="00071652"/>
    <w:rsid w:val="00071CE7"/>
    <w:rsid w:val="00071D5D"/>
    <w:rsid w:val="00071D7B"/>
    <w:rsid w:val="00071D8B"/>
    <w:rsid w:val="00071DF1"/>
    <w:rsid w:val="00071E60"/>
    <w:rsid w:val="000721EE"/>
    <w:rsid w:val="000724F5"/>
    <w:rsid w:val="00072517"/>
    <w:rsid w:val="000729A5"/>
    <w:rsid w:val="000729D8"/>
    <w:rsid w:val="00072A2D"/>
    <w:rsid w:val="00072BFA"/>
    <w:rsid w:val="00072DE8"/>
    <w:rsid w:val="00072F6A"/>
    <w:rsid w:val="00073193"/>
    <w:rsid w:val="00073262"/>
    <w:rsid w:val="000732BF"/>
    <w:rsid w:val="00073446"/>
    <w:rsid w:val="00073492"/>
    <w:rsid w:val="0007354D"/>
    <w:rsid w:val="00073579"/>
    <w:rsid w:val="000736A0"/>
    <w:rsid w:val="000736BE"/>
    <w:rsid w:val="000736D0"/>
    <w:rsid w:val="00073775"/>
    <w:rsid w:val="00073821"/>
    <w:rsid w:val="00073871"/>
    <w:rsid w:val="000739A0"/>
    <w:rsid w:val="00073A24"/>
    <w:rsid w:val="00073FFC"/>
    <w:rsid w:val="000740BF"/>
    <w:rsid w:val="000743DF"/>
    <w:rsid w:val="000745E3"/>
    <w:rsid w:val="00074626"/>
    <w:rsid w:val="00074668"/>
    <w:rsid w:val="0007469E"/>
    <w:rsid w:val="000747E3"/>
    <w:rsid w:val="000749CA"/>
    <w:rsid w:val="00074AB5"/>
    <w:rsid w:val="00074ACE"/>
    <w:rsid w:val="00074AE7"/>
    <w:rsid w:val="00074C24"/>
    <w:rsid w:val="00074D98"/>
    <w:rsid w:val="00074DFD"/>
    <w:rsid w:val="00074E33"/>
    <w:rsid w:val="0007516E"/>
    <w:rsid w:val="000752B7"/>
    <w:rsid w:val="00075559"/>
    <w:rsid w:val="000755FC"/>
    <w:rsid w:val="00075602"/>
    <w:rsid w:val="000757A4"/>
    <w:rsid w:val="00075829"/>
    <w:rsid w:val="00075BD7"/>
    <w:rsid w:val="00075BE1"/>
    <w:rsid w:val="00075D1E"/>
    <w:rsid w:val="00076289"/>
    <w:rsid w:val="0007658D"/>
    <w:rsid w:val="000765DB"/>
    <w:rsid w:val="00076C39"/>
    <w:rsid w:val="00076D1F"/>
    <w:rsid w:val="00076D8B"/>
    <w:rsid w:val="00077203"/>
    <w:rsid w:val="0007727C"/>
    <w:rsid w:val="00077351"/>
    <w:rsid w:val="00077430"/>
    <w:rsid w:val="0007748A"/>
    <w:rsid w:val="000776A3"/>
    <w:rsid w:val="00077777"/>
    <w:rsid w:val="00077DF4"/>
    <w:rsid w:val="00077F96"/>
    <w:rsid w:val="00080148"/>
    <w:rsid w:val="0008017B"/>
    <w:rsid w:val="0008034B"/>
    <w:rsid w:val="000805E0"/>
    <w:rsid w:val="00080789"/>
    <w:rsid w:val="000809CE"/>
    <w:rsid w:val="00080A23"/>
    <w:rsid w:val="00080A61"/>
    <w:rsid w:val="00081201"/>
    <w:rsid w:val="000814B3"/>
    <w:rsid w:val="00081582"/>
    <w:rsid w:val="00081707"/>
    <w:rsid w:val="00081950"/>
    <w:rsid w:val="00081C4E"/>
    <w:rsid w:val="00081C5C"/>
    <w:rsid w:val="00081DBD"/>
    <w:rsid w:val="00081E81"/>
    <w:rsid w:val="00081FD1"/>
    <w:rsid w:val="00082180"/>
    <w:rsid w:val="00082644"/>
    <w:rsid w:val="00082789"/>
    <w:rsid w:val="00082BB5"/>
    <w:rsid w:val="00082C2E"/>
    <w:rsid w:val="000830E3"/>
    <w:rsid w:val="00083592"/>
    <w:rsid w:val="000835B9"/>
    <w:rsid w:val="0008369F"/>
    <w:rsid w:val="000836BB"/>
    <w:rsid w:val="000836E6"/>
    <w:rsid w:val="00083747"/>
    <w:rsid w:val="00083832"/>
    <w:rsid w:val="0008397C"/>
    <w:rsid w:val="00083A18"/>
    <w:rsid w:val="00083AD8"/>
    <w:rsid w:val="00083B36"/>
    <w:rsid w:val="00083DAE"/>
    <w:rsid w:val="00083F01"/>
    <w:rsid w:val="00083FE4"/>
    <w:rsid w:val="00084154"/>
    <w:rsid w:val="000842AD"/>
    <w:rsid w:val="00084480"/>
    <w:rsid w:val="0008453C"/>
    <w:rsid w:val="00084773"/>
    <w:rsid w:val="00084940"/>
    <w:rsid w:val="00084AA3"/>
    <w:rsid w:val="00084B62"/>
    <w:rsid w:val="00084EFA"/>
    <w:rsid w:val="00084F23"/>
    <w:rsid w:val="0008514A"/>
    <w:rsid w:val="00085286"/>
    <w:rsid w:val="000854B8"/>
    <w:rsid w:val="000854BC"/>
    <w:rsid w:val="000859F0"/>
    <w:rsid w:val="00085A20"/>
    <w:rsid w:val="00085A48"/>
    <w:rsid w:val="00085C8A"/>
    <w:rsid w:val="00085DBE"/>
    <w:rsid w:val="00086172"/>
    <w:rsid w:val="00086266"/>
    <w:rsid w:val="000863F0"/>
    <w:rsid w:val="000865C2"/>
    <w:rsid w:val="000865E1"/>
    <w:rsid w:val="000866CC"/>
    <w:rsid w:val="000866FC"/>
    <w:rsid w:val="00086739"/>
    <w:rsid w:val="00086783"/>
    <w:rsid w:val="000867FD"/>
    <w:rsid w:val="0008691D"/>
    <w:rsid w:val="00086D52"/>
    <w:rsid w:val="00086D76"/>
    <w:rsid w:val="00086E3A"/>
    <w:rsid w:val="00086FF5"/>
    <w:rsid w:val="00087081"/>
    <w:rsid w:val="000872B4"/>
    <w:rsid w:val="0008731C"/>
    <w:rsid w:val="00087983"/>
    <w:rsid w:val="00087A21"/>
    <w:rsid w:val="00087AEA"/>
    <w:rsid w:val="00087D1F"/>
    <w:rsid w:val="00087DEE"/>
    <w:rsid w:val="00087E42"/>
    <w:rsid w:val="00087FE8"/>
    <w:rsid w:val="00090009"/>
    <w:rsid w:val="00090085"/>
    <w:rsid w:val="00090604"/>
    <w:rsid w:val="0009063F"/>
    <w:rsid w:val="000907FE"/>
    <w:rsid w:val="00090866"/>
    <w:rsid w:val="00090A11"/>
    <w:rsid w:val="00090E77"/>
    <w:rsid w:val="000911C9"/>
    <w:rsid w:val="000912CC"/>
    <w:rsid w:val="00091341"/>
    <w:rsid w:val="0009147C"/>
    <w:rsid w:val="0009158A"/>
    <w:rsid w:val="00091712"/>
    <w:rsid w:val="00091AC5"/>
    <w:rsid w:val="00091B33"/>
    <w:rsid w:val="00091C7C"/>
    <w:rsid w:val="00091D2D"/>
    <w:rsid w:val="00091E60"/>
    <w:rsid w:val="00091FA8"/>
    <w:rsid w:val="00091FE6"/>
    <w:rsid w:val="0009234F"/>
    <w:rsid w:val="0009242F"/>
    <w:rsid w:val="000924E0"/>
    <w:rsid w:val="000926D8"/>
    <w:rsid w:val="00092750"/>
    <w:rsid w:val="00092A08"/>
    <w:rsid w:val="00092B77"/>
    <w:rsid w:val="00092BEC"/>
    <w:rsid w:val="00092F87"/>
    <w:rsid w:val="00093030"/>
    <w:rsid w:val="00093086"/>
    <w:rsid w:val="000931EA"/>
    <w:rsid w:val="000933DD"/>
    <w:rsid w:val="00093402"/>
    <w:rsid w:val="0009362E"/>
    <w:rsid w:val="0009386C"/>
    <w:rsid w:val="00093880"/>
    <w:rsid w:val="00093B3C"/>
    <w:rsid w:val="00093B71"/>
    <w:rsid w:val="00093B94"/>
    <w:rsid w:val="00093F90"/>
    <w:rsid w:val="00094197"/>
    <w:rsid w:val="000942F9"/>
    <w:rsid w:val="00094315"/>
    <w:rsid w:val="0009454E"/>
    <w:rsid w:val="00094559"/>
    <w:rsid w:val="00094686"/>
    <w:rsid w:val="00094914"/>
    <w:rsid w:val="00094937"/>
    <w:rsid w:val="000949D2"/>
    <w:rsid w:val="00094BD2"/>
    <w:rsid w:val="00094DC0"/>
    <w:rsid w:val="00094ED2"/>
    <w:rsid w:val="00094FBE"/>
    <w:rsid w:val="00095045"/>
    <w:rsid w:val="000950FC"/>
    <w:rsid w:val="0009537F"/>
    <w:rsid w:val="0009540B"/>
    <w:rsid w:val="00095495"/>
    <w:rsid w:val="000954B3"/>
    <w:rsid w:val="000956CA"/>
    <w:rsid w:val="00095714"/>
    <w:rsid w:val="0009592C"/>
    <w:rsid w:val="000959AB"/>
    <w:rsid w:val="00095C26"/>
    <w:rsid w:val="00095CA3"/>
    <w:rsid w:val="00095CFB"/>
    <w:rsid w:val="000964BF"/>
    <w:rsid w:val="000966FE"/>
    <w:rsid w:val="00096786"/>
    <w:rsid w:val="00096A15"/>
    <w:rsid w:val="00096AAC"/>
    <w:rsid w:val="00097082"/>
    <w:rsid w:val="00097319"/>
    <w:rsid w:val="000973BC"/>
    <w:rsid w:val="000973D3"/>
    <w:rsid w:val="0009757A"/>
    <w:rsid w:val="000976E3"/>
    <w:rsid w:val="00097AB4"/>
    <w:rsid w:val="00097AD6"/>
    <w:rsid w:val="00097CC0"/>
    <w:rsid w:val="00097E0E"/>
    <w:rsid w:val="00097ECC"/>
    <w:rsid w:val="000A005E"/>
    <w:rsid w:val="000A022A"/>
    <w:rsid w:val="000A092E"/>
    <w:rsid w:val="000A101F"/>
    <w:rsid w:val="000A12CC"/>
    <w:rsid w:val="000A155D"/>
    <w:rsid w:val="000A15B0"/>
    <w:rsid w:val="000A1639"/>
    <w:rsid w:val="000A168C"/>
    <w:rsid w:val="000A1979"/>
    <w:rsid w:val="000A1A52"/>
    <w:rsid w:val="000A1A81"/>
    <w:rsid w:val="000A2210"/>
    <w:rsid w:val="000A2414"/>
    <w:rsid w:val="000A2454"/>
    <w:rsid w:val="000A246C"/>
    <w:rsid w:val="000A2506"/>
    <w:rsid w:val="000A2951"/>
    <w:rsid w:val="000A2B77"/>
    <w:rsid w:val="000A31EB"/>
    <w:rsid w:val="000A354F"/>
    <w:rsid w:val="000A3711"/>
    <w:rsid w:val="000A3745"/>
    <w:rsid w:val="000A3AED"/>
    <w:rsid w:val="000A3C36"/>
    <w:rsid w:val="000A3D75"/>
    <w:rsid w:val="000A3DA0"/>
    <w:rsid w:val="000A3E5D"/>
    <w:rsid w:val="000A3E88"/>
    <w:rsid w:val="000A4447"/>
    <w:rsid w:val="000A4698"/>
    <w:rsid w:val="000A492B"/>
    <w:rsid w:val="000A49BB"/>
    <w:rsid w:val="000A4A3A"/>
    <w:rsid w:val="000A4E9C"/>
    <w:rsid w:val="000A4EAE"/>
    <w:rsid w:val="000A4EB8"/>
    <w:rsid w:val="000A5478"/>
    <w:rsid w:val="000A54B8"/>
    <w:rsid w:val="000A5541"/>
    <w:rsid w:val="000A5643"/>
    <w:rsid w:val="000A572C"/>
    <w:rsid w:val="000A5736"/>
    <w:rsid w:val="000A57BB"/>
    <w:rsid w:val="000A5845"/>
    <w:rsid w:val="000A58A8"/>
    <w:rsid w:val="000A597F"/>
    <w:rsid w:val="000A5DFD"/>
    <w:rsid w:val="000A5E51"/>
    <w:rsid w:val="000A5FC9"/>
    <w:rsid w:val="000A6550"/>
    <w:rsid w:val="000A66B6"/>
    <w:rsid w:val="000A6B9A"/>
    <w:rsid w:val="000A6BB9"/>
    <w:rsid w:val="000A6C1F"/>
    <w:rsid w:val="000A6EFE"/>
    <w:rsid w:val="000A709E"/>
    <w:rsid w:val="000A73F1"/>
    <w:rsid w:val="000A755B"/>
    <w:rsid w:val="000A77DA"/>
    <w:rsid w:val="000A780B"/>
    <w:rsid w:val="000A79A2"/>
    <w:rsid w:val="000A7BF0"/>
    <w:rsid w:val="000A7C54"/>
    <w:rsid w:val="000A7E1D"/>
    <w:rsid w:val="000A7E4F"/>
    <w:rsid w:val="000A7E63"/>
    <w:rsid w:val="000B01DE"/>
    <w:rsid w:val="000B0396"/>
    <w:rsid w:val="000B0404"/>
    <w:rsid w:val="000B04E7"/>
    <w:rsid w:val="000B08C3"/>
    <w:rsid w:val="000B0951"/>
    <w:rsid w:val="000B09D2"/>
    <w:rsid w:val="000B0A58"/>
    <w:rsid w:val="000B0AA0"/>
    <w:rsid w:val="000B0C26"/>
    <w:rsid w:val="000B10AE"/>
    <w:rsid w:val="000B11DA"/>
    <w:rsid w:val="000B12F2"/>
    <w:rsid w:val="000B1364"/>
    <w:rsid w:val="000B150B"/>
    <w:rsid w:val="000B1510"/>
    <w:rsid w:val="000B1559"/>
    <w:rsid w:val="000B175D"/>
    <w:rsid w:val="000B1780"/>
    <w:rsid w:val="000B17E8"/>
    <w:rsid w:val="000B17F8"/>
    <w:rsid w:val="000B1B9E"/>
    <w:rsid w:val="000B1CC8"/>
    <w:rsid w:val="000B1F68"/>
    <w:rsid w:val="000B1FE6"/>
    <w:rsid w:val="000B2021"/>
    <w:rsid w:val="000B22FB"/>
    <w:rsid w:val="000B257B"/>
    <w:rsid w:val="000B257F"/>
    <w:rsid w:val="000B28F7"/>
    <w:rsid w:val="000B2AC5"/>
    <w:rsid w:val="000B2B1F"/>
    <w:rsid w:val="000B2BD3"/>
    <w:rsid w:val="000B2CE6"/>
    <w:rsid w:val="000B2E9C"/>
    <w:rsid w:val="000B2FAE"/>
    <w:rsid w:val="000B35A7"/>
    <w:rsid w:val="000B360B"/>
    <w:rsid w:val="000B3741"/>
    <w:rsid w:val="000B3743"/>
    <w:rsid w:val="000B384D"/>
    <w:rsid w:val="000B39A2"/>
    <w:rsid w:val="000B3A36"/>
    <w:rsid w:val="000B3AC8"/>
    <w:rsid w:val="000B3C48"/>
    <w:rsid w:val="000B3C67"/>
    <w:rsid w:val="000B3DF6"/>
    <w:rsid w:val="000B3E37"/>
    <w:rsid w:val="000B3F40"/>
    <w:rsid w:val="000B3FE9"/>
    <w:rsid w:val="000B4044"/>
    <w:rsid w:val="000B4125"/>
    <w:rsid w:val="000B41EC"/>
    <w:rsid w:val="000B4379"/>
    <w:rsid w:val="000B43FE"/>
    <w:rsid w:val="000B4414"/>
    <w:rsid w:val="000B4663"/>
    <w:rsid w:val="000B48EA"/>
    <w:rsid w:val="000B4AEE"/>
    <w:rsid w:val="000B4B74"/>
    <w:rsid w:val="000B4BB7"/>
    <w:rsid w:val="000B4BC7"/>
    <w:rsid w:val="000B4ECC"/>
    <w:rsid w:val="000B505D"/>
    <w:rsid w:val="000B5502"/>
    <w:rsid w:val="000B5621"/>
    <w:rsid w:val="000B56CF"/>
    <w:rsid w:val="000B5AFD"/>
    <w:rsid w:val="000B5CBA"/>
    <w:rsid w:val="000B5DA0"/>
    <w:rsid w:val="000B5E10"/>
    <w:rsid w:val="000B634F"/>
    <w:rsid w:val="000B6365"/>
    <w:rsid w:val="000B644A"/>
    <w:rsid w:val="000B65E5"/>
    <w:rsid w:val="000B6651"/>
    <w:rsid w:val="000B6C43"/>
    <w:rsid w:val="000B6CE9"/>
    <w:rsid w:val="000B6E1D"/>
    <w:rsid w:val="000B6E66"/>
    <w:rsid w:val="000B6F38"/>
    <w:rsid w:val="000B7021"/>
    <w:rsid w:val="000B7242"/>
    <w:rsid w:val="000B73A4"/>
    <w:rsid w:val="000B73CF"/>
    <w:rsid w:val="000B747C"/>
    <w:rsid w:val="000B7502"/>
    <w:rsid w:val="000B769D"/>
    <w:rsid w:val="000B779B"/>
    <w:rsid w:val="000B79B8"/>
    <w:rsid w:val="000B7A3D"/>
    <w:rsid w:val="000B7B02"/>
    <w:rsid w:val="000B7FED"/>
    <w:rsid w:val="000C000D"/>
    <w:rsid w:val="000C0181"/>
    <w:rsid w:val="000C0444"/>
    <w:rsid w:val="000C04A4"/>
    <w:rsid w:val="000C04A9"/>
    <w:rsid w:val="000C0574"/>
    <w:rsid w:val="000C06B8"/>
    <w:rsid w:val="000C093A"/>
    <w:rsid w:val="000C0B87"/>
    <w:rsid w:val="000C0CEB"/>
    <w:rsid w:val="000C10B2"/>
    <w:rsid w:val="000C11C3"/>
    <w:rsid w:val="000C1710"/>
    <w:rsid w:val="000C172A"/>
    <w:rsid w:val="000C17D1"/>
    <w:rsid w:val="000C19C5"/>
    <w:rsid w:val="000C1B71"/>
    <w:rsid w:val="000C1D75"/>
    <w:rsid w:val="000C1F2C"/>
    <w:rsid w:val="000C21FB"/>
    <w:rsid w:val="000C22A4"/>
    <w:rsid w:val="000C2490"/>
    <w:rsid w:val="000C25F4"/>
    <w:rsid w:val="000C2865"/>
    <w:rsid w:val="000C2877"/>
    <w:rsid w:val="000C2C14"/>
    <w:rsid w:val="000C2D1C"/>
    <w:rsid w:val="000C2FBD"/>
    <w:rsid w:val="000C3164"/>
    <w:rsid w:val="000C31E7"/>
    <w:rsid w:val="000C3459"/>
    <w:rsid w:val="000C35EF"/>
    <w:rsid w:val="000C382F"/>
    <w:rsid w:val="000C38BF"/>
    <w:rsid w:val="000C3B37"/>
    <w:rsid w:val="000C3DB9"/>
    <w:rsid w:val="000C4197"/>
    <w:rsid w:val="000C41E4"/>
    <w:rsid w:val="000C4287"/>
    <w:rsid w:val="000C44C9"/>
    <w:rsid w:val="000C45A1"/>
    <w:rsid w:val="000C4600"/>
    <w:rsid w:val="000C4632"/>
    <w:rsid w:val="000C474E"/>
    <w:rsid w:val="000C4934"/>
    <w:rsid w:val="000C4B66"/>
    <w:rsid w:val="000C4B8A"/>
    <w:rsid w:val="000C4BBB"/>
    <w:rsid w:val="000C4EC3"/>
    <w:rsid w:val="000C504B"/>
    <w:rsid w:val="000C50CD"/>
    <w:rsid w:val="000C5344"/>
    <w:rsid w:val="000C5493"/>
    <w:rsid w:val="000C5BF5"/>
    <w:rsid w:val="000C5DB6"/>
    <w:rsid w:val="000C5E57"/>
    <w:rsid w:val="000C5FE5"/>
    <w:rsid w:val="000C6266"/>
    <w:rsid w:val="000C6306"/>
    <w:rsid w:val="000C6471"/>
    <w:rsid w:val="000C6593"/>
    <w:rsid w:val="000C6724"/>
    <w:rsid w:val="000C67FE"/>
    <w:rsid w:val="000C6AD9"/>
    <w:rsid w:val="000C6FAC"/>
    <w:rsid w:val="000C71B6"/>
    <w:rsid w:val="000C72A9"/>
    <w:rsid w:val="000C72C2"/>
    <w:rsid w:val="000C7372"/>
    <w:rsid w:val="000C73B0"/>
    <w:rsid w:val="000C750A"/>
    <w:rsid w:val="000C757B"/>
    <w:rsid w:val="000C75B0"/>
    <w:rsid w:val="000C75D0"/>
    <w:rsid w:val="000C76F1"/>
    <w:rsid w:val="000C777A"/>
    <w:rsid w:val="000C7853"/>
    <w:rsid w:val="000C7912"/>
    <w:rsid w:val="000C799A"/>
    <w:rsid w:val="000C7C80"/>
    <w:rsid w:val="000D00A4"/>
    <w:rsid w:val="000D00C0"/>
    <w:rsid w:val="000D02FE"/>
    <w:rsid w:val="000D0410"/>
    <w:rsid w:val="000D0522"/>
    <w:rsid w:val="000D0808"/>
    <w:rsid w:val="000D08BF"/>
    <w:rsid w:val="000D09A8"/>
    <w:rsid w:val="000D0B34"/>
    <w:rsid w:val="000D0B3E"/>
    <w:rsid w:val="000D0BBF"/>
    <w:rsid w:val="000D0BCC"/>
    <w:rsid w:val="000D0DEA"/>
    <w:rsid w:val="000D0E77"/>
    <w:rsid w:val="000D0E7C"/>
    <w:rsid w:val="000D0EC1"/>
    <w:rsid w:val="000D0F9C"/>
    <w:rsid w:val="000D0FE2"/>
    <w:rsid w:val="000D1028"/>
    <w:rsid w:val="000D12DF"/>
    <w:rsid w:val="000D13AF"/>
    <w:rsid w:val="000D15AB"/>
    <w:rsid w:val="000D1605"/>
    <w:rsid w:val="000D16E5"/>
    <w:rsid w:val="000D1721"/>
    <w:rsid w:val="000D18A7"/>
    <w:rsid w:val="000D1E4F"/>
    <w:rsid w:val="000D20DA"/>
    <w:rsid w:val="000D21B3"/>
    <w:rsid w:val="000D22B1"/>
    <w:rsid w:val="000D22ED"/>
    <w:rsid w:val="000D22FF"/>
    <w:rsid w:val="000D2544"/>
    <w:rsid w:val="000D261A"/>
    <w:rsid w:val="000D2AD2"/>
    <w:rsid w:val="000D2B75"/>
    <w:rsid w:val="000D2CDC"/>
    <w:rsid w:val="000D2DAD"/>
    <w:rsid w:val="000D2EE2"/>
    <w:rsid w:val="000D2F31"/>
    <w:rsid w:val="000D33D9"/>
    <w:rsid w:val="000D33E7"/>
    <w:rsid w:val="000D35B1"/>
    <w:rsid w:val="000D399D"/>
    <w:rsid w:val="000D3C30"/>
    <w:rsid w:val="000D3FBD"/>
    <w:rsid w:val="000D4100"/>
    <w:rsid w:val="000D43E8"/>
    <w:rsid w:val="000D4474"/>
    <w:rsid w:val="000D44E1"/>
    <w:rsid w:val="000D465C"/>
    <w:rsid w:val="000D48C9"/>
    <w:rsid w:val="000D4C59"/>
    <w:rsid w:val="000D4E97"/>
    <w:rsid w:val="000D4FCF"/>
    <w:rsid w:val="000D5093"/>
    <w:rsid w:val="000D5352"/>
    <w:rsid w:val="000D543C"/>
    <w:rsid w:val="000D5741"/>
    <w:rsid w:val="000D5BA2"/>
    <w:rsid w:val="000D5BCB"/>
    <w:rsid w:val="000D5C32"/>
    <w:rsid w:val="000D5D20"/>
    <w:rsid w:val="000D5D48"/>
    <w:rsid w:val="000D5DA6"/>
    <w:rsid w:val="000D5EE6"/>
    <w:rsid w:val="000D5EEF"/>
    <w:rsid w:val="000D5F2E"/>
    <w:rsid w:val="000D6467"/>
    <w:rsid w:val="000D64E4"/>
    <w:rsid w:val="000D65C1"/>
    <w:rsid w:val="000D6627"/>
    <w:rsid w:val="000D6701"/>
    <w:rsid w:val="000D689E"/>
    <w:rsid w:val="000D6949"/>
    <w:rsid w:val="000D6C9A"/>
    <w:rsid w:val="000D6DED"/>
    <w:rsid w:val="000D6E06"/>
    <w:rsid w:val="000D6E37"/>
    <w:rsid w:val="000D73BD"/>
    <w:rsid w:val="000D75C2"/>
    <w:rsid w:val="000D7645"/>
    <w:rsid w:val="000D7892"/>
    <w:rsid w:val="000D7A90"/>
    <w:rsid w:val="000D7B9E"/>
    <w:rsid w:val="000D7C19"/>
    <w:rsid w:val="000D7DC0"/>
    <w:rsid w:val="000E006E"/>
    <w:rsid w:val="000E01BD"/>
    <w:rsid w:val="000E02A4"/>
    <w:rsid w:val="000E02E4"/>
    <w:rsid w:val="000E03FC"/>
    <w:rsid w:val="000E06F9"/>
    <w:rsid w:val="000E0C0E"/>
    <w:rsid w:val="000E0DDE"/>
    <w:rsid w:val="000E1102"/>
    <w:rsid w:val="000E117D"/>
    <w:rsid w:val="000E150A"/>
    <w:rsid w:val="000E15B2"/>
    <w:rsid w:val="000E1938"/>
    <w:rsid w:val="000E1A26"/>
    <w:rsid w:val="000E1BF1"/>
    <w:rsid w:val="000E224F"/>
    <w:rsid w:val="000E2500"/>
    <w:rsid w:val="000E2B14"/>
    <w:rsid w:val="000E2B49"/>
    <w:rsid w:val="000E2B77"/>
    <w:rsid w:val="000E2C73"/>
    <w:rsid w:val="000E2CF3"/>
    <w:rsid w:val="000E2E4B"/>
    <w:rsid w:val="000E2F79"/>
    <w:rsid w:val="000E2FB1"/>
    <w:rsid w:val="000E2FB9"/>
    <w:rsid w:val="000E2FFE"/>
    <w:rsid w:val="000E3236"/>
    <w:rsid w:val="000E3292"/>
    <w:rsid w:val="000E3320"/>
    <w:rsid w:val="000E3491"/>
    <w:rsid w:val="000E3534"/>
    <w:rsid w:val="000E35F0"/>
    <w:rsid w:val="000E360F"/>
    <w:rsid w:val="000E3904"/>
    <w:rsid w:val="000E3B89"/>
    <w:rsid w:val="000E3BF5"/>
    <w:rsid w:val="000E3D41"/>
    <w:rsid w:val="000E3DD9"/>
    <w:rsid w:val="000E3EDF"/>
    <w:rsid w:val="000E3F28"/>
    <w:rsid w:val="000E3FA7"/>
    <w:rsid w:val="000E402D"/>
    <w:rsid w:val="000E40FF"/>
    <w:rsid w:val="000E4109"/>
    <w:rsid w:val="000E41AD"/>
    <w:rsid w:val="000E420A"/>
    <w:rsid w:val="000E438D"/>
    <w:rsid w:val="000E43DF"/>
    <w:rsid w:val="000E43F0"/>
    <w:rsid w:val="000E46BC"/>
    <w:rsid w:val="000E474A"/>
    <w:rsid w:val="000E4939"/>
    <w:rsid w:val="000E4D54"/>
    <w:rsid w:val="000E51BE"/>
    <w:rsid w:val="000E52E4"/>
    <w:rsid w:val="000E548E"/>
    <w:rsid w:val="000E5561"/>
    <w:rsid w:val="000E567F"/>
    <w:rsid w:val="000E5690"/>
    <w:rsid w:val="000E5C4C"/>
    <w:rsid w:val="000E5D38"/>
    <w:rsid w:val="000E5E2D"/>
    <w:rsid w:val="000E5F3B"/>
    <w:rsid w:val="000E5FAD"/>
    <w:rsid w:val="000E61BE"/>
    <w:rsid w:val="000E6201"/>
    <w:rsid w:val="000E6318"/>
    <w:rsid w:val="000E637A"/>
    <w:rsid w:val="000E64CF"/>
    <w:rsid w:val="000E66CD"/>
    <w:rsid w:val="000E6B19"/>
    <w:rsid w:val="000E6E9F"/>
    <w:rsid w:val="000E6F69"/>
    <w:rsid w:val="000E7118"/>
    <w:rsid w:val="000E7271"/>
    <w:rsid w:val="000E7690"/>
    <w:rsid w:val="000E77E7"/>
    <w:rsid w:val="000E7950"/>
    <w:rsid w:val="000E7A40"/>
    <w:rsid w:val="000E7CBA"/>
    <w:rsid w:val="000F0123"/>
    <w:rsid w:val="000F0126"/>
    <w:rsid w:val="000F026D"/>
    <w:rsid w:val="000F0495"/>
    <w:rsid w:val="000F0A30"/>
    <w:rsid w:val="000F0B4D"/>
    <w:rsid w:val="000F0D2D"/>
    <w:rsid w:val="000F0D3B"/>
    <w:rsid w:val="000F0FDF"/>
    <w:rsid w:val="000F10BD"/>
    <w:rsid w:val="000F10BE"/>
    <w:rsid w:val="000F10EF"/>
    <w:rsid w:val="000F1261"/>
    <w:rsid w:val="000F12D0"/>
    <w:rsid w:val="000F1392"/>
    <w:rsid w:val="000F139C"/>
    <w:rsid w:val="000F145A"/>
    <w:rsid w:val="000F1655"/>
    <w:rsid w:val="000F182B"/>
    <w:rsid w:val="000F1999"/>
    <w:rsid w:val="000F1FD4"/>
    <w:rsid w:val="000F226C"/>
    <w:rsid w:val="000F2375"/>
    <w:rsid w:val="000F251F"/>
    <w:rsid w:val="000F261B"/>
    <w:rsid w:val="000F2B04"/>
    <w:rsid w:val="000F2B2D"/>
    <w:rsid w:val="000F2CBC"/>
    <w:rsid w:val="000F2D4E"/>
    <w:rsid w:val="000F2EB9"/>
    <w:rsid w:val="000F3040"/>
    <w:rsid w:val="000F3085"/>
    <w:rsid w:val="000F328C"/>
    <w:rsid w:val="000F32FF"/>
    <w:rsid w:val="000F332A"/>
    <w:rsid w:val="000F33EA"/>
    <w:rsid w:val="000F35A0"/>
    <w:rsid w:val="000F36F9"/>
    <w:rsid w:val="000F3704"/>
    <w:rsid w:val="000F37FD"/>
    <w:rsid w:val="000F3831"/>
    <w:rsid w:val="000F3984"/>
    <w:rsid w:val="000F3A78"/>
    <w:rsid w:val="000F3A92"/>
    <w:rsid w:val="000F3A99"/>
    <w:rsid w:val="000F3D28"/>
    <w:rsid w:val="000F3D52"/>
    <w:rsid w:val="000F3EE0"/>
    <w:rsid w:val="000F3F34"/>
    <w:rsid w:val="000F3F56"/>
    <w:rsid w:val="000F41E2"/>
    <w:rsid w:val="000F42A8"/>
    <w:rsid w:val="000F42C0"/>
    <w:rsid w:val="000F448A"/>
    <w:rsid w:val="000F4593"/>
    <w:rsid w:val="000F4B07"/>
    <w:rsid w:val="000F5020"/>
    <w:rsid w:val="000F5116"/>
    <w:rsid w:val="000F513E"/>
    <w:rsid w:val="000F5570"/>
    <w:rsid w:val="000F56E8"/>
    <w:rsid w:val="000F5938"/>
    <w:rsid w:val="000F5AF9"/>
    <w:rsid w:val="000F5C0E"/>
    <w:rsid w:val="000F5CA2"/>
    <w:rsid w:val="000F5D69"/>
    <w:rsid w:val="000F5F79"/>
    <w:rsid w:val="000F603E"/>
    <w:rsid w:val="000F6042"/>
    <w:rsid w:val="000F609F"/>
    <w:rsid w:val="000F6259"/>
    <w:rsid w:val="000F6284"/>
    <w:rsid w:val="000F6376"/>
    <w:rsid w:val="000F649E"/>
    <w:rsid w:val="000F6803"/>
    <w:rsid w:val="000F687B"/>
    <w:rsid w:val="000F6BF5"/>
    <w:rsid w:val="000F6C91"/>
    <w:rsid w:val="000F6FC6"/>
    <w:rsid w:val="000F72D4"/>
    <w:rsid w:val="000F751D"/>
    <w:rsid w:val="000F76BD"/>
    <w:rsid w:val="000F788D"/>
    <w:rsid w:val="000F7B88"/>
    <w:rsid w:val="000F7CF2"/>
    <w:rsid w:val="000F7F4F"/>
    <w:rsid w:val="0010000C"/>
    <w:rsid w:val="00100059"/>
    <w:rsid w:val="001000F9"/>
    <w:rsid w:val="0010037E"/>
    <w:rsid w:val="001004C0"/>
    <w:rsid w:val="00100591"/>
    <w:rsid w:val="001008D9"/>
    <w:rsid w:val="001009AB"/>
    <w:rsid w:val="00100A04"/>
    <w:rsid w:val="00100C8D"/>
    <w:rsid w:val="00100F22"/>
    <w:rsid w:val="001010E3"/>
    <w:rsid w:val="00101299"/>
    <w:rsid w:val="00101568"/>
    <w:rsid w:val="00101645"/>
    <w:rsid w:val="001018F1"/>
    <w:rsid w:val="00101EDE"/>
    <w:rsid w:val="00101EEE"/>
    <w:rsid w:val="00101F31"/>
    <w:rsid w:val="0010204E"/>
    <w:rsid w:val="001026C0"/>
    <w:rsid w:val="0010279B"/>
    <w:rsid w:val="00102809"/>
    <w:rsid w:val="00102B96"/>
    <w:rsid w:val="00102EAE"/>
    <w:rsid w:val="0010357C"/>
    <w:rsid w:val="0010377A"/>
    <w:rsid w:val="00103787"/>
    <w:rsid w:val="00103817"/>
    <w:rsid w:val="00103921"/>
    <w:rsid w:val="001039C3"/>
    <w:rsid w:val="00103D4E"/>
    <w:rsid w:val="00103E48"/>
    <w:rsid w:val="0010412C"/>
    <w:rsid w:val="001041A1"/>
    <w:rsid w:val="00104271"/>
    <w:rsid w:val="0010457F"/>
    <w:rsid w:val="0010495A"/>
    <w:rsid w:val="00104A35"/>
    <w:rsid w:val="00104B6B"/>
    <w:rsid w:val="00104D42"/>
    <w:rsid w:val="001050B0"/>
    <w:rsid w:val="001053DD"/>
    <w:rsid w:val="001053F9"/>
    <w:rsid w:val="00105712"/>
    <w:rsid w:val="00105930"/>
    <w:rsid w:val="00105B5F"/>
    <w:rsid w:val="00105CB3"/>
    <w:rsid w:val="00105E09"/>
    <w:rsid w:val="00105E87"/>
    <w:rsid w:val="00105EF7"/>
    <w:rsid w:val="00105EFE"/>
    <w:rsid w:val="001061CC"/>
    <w:rsid w:val="001064E1"/>
    <w:rsid w:val="00106886"/>
    <w:rsid w:val="001069E6"/>
    <w:rsid w:val="001069FB"/>
    <w:rsid w:val="00106D3B"/>
    <w:rsid w:val="00106EC2"/>
    <w:rsid w:val="0010765B"/>
    <w:rsid w:val="00107A03"/>
    <w:rsid w:val="00107FB5"/>
    <w:rsid w:val="00110308"/>
    <w:rsid w:val="0011052D"/>
    <w:rsid w:val="00110B58"/>
    <w:rsid w:val="00110C53"/>
    <w:rsid w:val="00110D95"/>
    <w:rsid w:val="00110F78"/>
    <w:rsid w:val="001111D9"/>
    <w:rsid w:val="0011126E"/>
    <w:rsid w:val="00111385"/>
    <w:rsid w:val="00111416"/>
    <w:rsid w:val="00111652"/>
    <w:rsid w:val="00111830"/>
    <w:rsid w:val="00111AE4"/>
    <w:rsid w:val="00111DC5"/>
    <w:rsid w:val="00111E36"/>
    <w:rsid w:val="001120DF"/>
    <w:rsid w:val="00112138"/>
    <w:rsid w:val="00112728"/>
    <w:rsid w:val="001128A5"/>
    <w:rsid w:val="0011295B"/>
    <w:rsid w:val="0011298B"/>
    <w:rsid w:val="00112DCC"/>
    <w:rsid w:val="00112EA7"/>
    <w:rsid w:val="00112F53"/>
    <w:rsid w:val="00112F9B"/>
    <w:rsid w:val="00112FD7"/>
    <w:rsid w:val="00113045"/>
    <w:rsid w:val="001130CD"/>
    <w:rsid w:val="001130D3"/>
    <w:rsid w:val="00113151"/>
    <w:rsid w:val="00113224"/>
    <w:rsid w:val="0011336A"/>
    <w:rsid w:val="0011351C"/>
    <w:rsid w:val="00113773"/>
    <w:rsid w:val="001138F7"/>
    <w:rsid w:val="00113A84"/>
    <w:rsid w:val="00113B80"/>
    <w:rsid w:val="00113CB8"/>
    <w:rsid w:val="00113CDA"/>
    <w:rsid w:val="00113D50"/>
    <w:rsid w:val="00113DB2"/>
    <w:rsid w:val="00113E20"/>
    <w:rsid w:val="00113EC5"/>
    <w:rsid w:val="00113EF1"/>
    <w:rsid w:val="001141BA"/>
    <w:rsid w:val="001143B0"/>
    <w:rsid w:val="001149C9"/>
    <w:rsid w:val="001149ED"/>
    <w:rsid w:val="00114B13"/>
    <w:rsid w:val="00114F0C"/>
    <w:rsid w:val="00114FAB"/>
    <w:rsid w:val="00114FC1"/>
    <w:rsid w:val="001150F2"/>
    <w:rsid w:val="00115225"/>
    <w:rsid w:val="001155FC"/>
    <w:rsid w:val="00115682"/>
    <w:rsid w:val="00115704"/>
    <w:rsid w:val="001157DB"/>
    <w:rsid w:val="00115823"/>
    <w:rsid w:val="001158DF"/>
    <w:rsid w:val="00115A00"/>
    <w:rsid w:val="00115BC7"/>
    <w:rsid w:val="00115E35"/>
    <w:rsid w:val="00115EC6"/>
    <w:rsid w:val="001161F1"/>
    <w:rsid w:val="00116368"/>
    <w:rsid w:val="0011666A"/>
    <w:rsid w:val="00116712"/>
    <w:rsid w:val="00116867"/>
    <w:rsid w:val="00116B6F"/>
    <w:rsid w:val="00116C11"/>
    <w:rsid w:val="00116C2A"/>
    <w:rsid w:val="00116C6D"/>
    <w:rsid w:val="00116D91"/>
    <w:rsid w:val="00116F6B"/>
    <w:rsid w:val="00116FFC"/>
    <w:rsid w:val="0011700B"/>
    <w:rsid w:val="00117104"/>
    <w:rsid w:val="00117266"/>
    <w:rsid w:val="0011730B"/>
    <w:rsid w:val="0011746D"/>
    <w:rsid w:val="0011753C"/>
    <w:rsid w:val="00117669"/>
    <w:rsid w:val="0011779D"/>
    <w:rsid w:val="0011796D"/>
    <w:rsid w:val="00117B09"/>
    <w:rsid w:val="00117BB9"/>
    <w:rsid w:val="00117BBE"/>
    <w:rsid w:val="00117EA3"/>
    <w:rsid w:val="00117EE5"/>
    <w:rsid w:val="00117EE6"/>
    <w:rsid w:val="00117F64"/>
    <w:rsid w:val="001200FD"/>
    <w:rsid w:val="00120429"/>
    <w:rsid w:val="0012045A"/>
    <w:rsid w:val="0012060A"/>
    <w:rsid w:val="00120641"/>
    <w:rsid w:val="00120918"/>
    <w:rsid w:val="00120B5E"/>
    <w:rsid w:val="00120BBB"/>
    <w:rsid w:val="00120C24"/>
    <w:rsid w:val="00120E01"/>
    <w:rsid w:val="00120F5F"/>
    <w:rsid w:val="0012109E"/>
    <w:rsid w:val="001211C9"/>
    <w:rsid w:val="00121284"/>
    <w:rsid w:val="00121305"/>
    <w:rsid w:val="00121543"/>
    <w:rsid w:val="00121556"/>
    <w:rsid w:val="00121609"/>
    <w:rsid w:val="001218FB"/>
    <w:rsid w:val="00121B21"/>
    <w:rsid w:val="00121D59"/>
    <w:rsid w:val="00121DD7"/>
    <w:rsid w:val="00121E00"/>
    <w:rsid w:val="00121FF8"/>
    <w:rsid w:val="00122511"/>
    <w:rsid w:val="0012268D"/>
    <w:rsid w:val="0012280C"/>
    <w:rsid w:val="00122874"/>
    <w:rsid w:val="00122A2D"/>
    <w:rsid w:val="00122AFC"/>
    <w:rsid w:val="00122B35"/>
    <w:rsid w:val="00122B46"/>
    <w:rsid w:val="00122FFD"/>
    <w:rsid w:val="0012304F"/>
    <w:rsid w:val="00123587"/>
    <w:rsid w:val="0012377B"/>
    <w:rsid w:val="001237CC"/>
    <w:rsid w:val="001238A1"/>
    <w:rsid w:val="00123D0A"/>
    <w:rsid w:val="00123E95"/>
    <w:rsid w:val="00124087"/>
    <w:rsid w:val="00124388"/>
    <w:rsid w:val="00124668"/>
    <w:rsid w:val="0012485F"/>
    <w:rsid w:val="0012489F"/>
    <w:rsid w:val="00124972"/>
    <w:rsid w:val="00124C29"/>
    <w:rsid w:val="00124CBD"/>
    <w:rsid w:val="00124D47"/>
    <w:rsid w:val="00124F83"/>
    <w:rsid w:val="00125120"/>
    <w:rsid w:val="00125247"/>
    <w:rsid w:val="001252A9"/>
    <w:rsid w:val="00125306"/>
    <w:rsid w:val="00125481"/>
    <w:rsid w:val="00125660"/>
    <w:rsid w:val="00125710"/>
    <w:rsid w:val="0012582D"/>
    <w:rsid w:val="00125AEC"/>
    <w:rsid w:val="00125C05"/>
    <w:rsid w:val="00125C98"/>
    <w:rsid w:val="00125EE3"/>
    <w:rsid w:val="001261B9"/>
    <w:rsid w:val="00126278"/>
    <w:rsid w:val="00126366"/>
    <w:rsid w:val="0012666C"/>
    <w:rsid w:val="00126683"/>
    <w:rsid w:val="0012679A"/>
    <w:rsid w:val="0012687B"/>
    <w:rsid w:val="0012689A"/>
    <w:rsid w:val="00126A2E"/>
    <w:rsid w:val="00126A66"/>
    <w:rsid w:val="00126B12"/>
    <w:rsid w:val="00127102"/>
    <w:rsid w:val="00127143"/>
    <w:rsid w:val="0012729E"/>
    <w:rsid w:val="001274AC"/>
    <w:rsid w:val="00127580"/>
    <w:rsid w:val="001275EE"/>
    <w:rsid w:val="001276C2"/>
    <w:rsid w:val="00127AA2"/>
    <w:rsid w:val="00127AD3"/>
    <w:rsid w:val="00127B50"/>
    <w:rsid w:val="00127F11"/>
    <w:rsid w:val="0013006C"/>
    <w:rsid w:val="00130124"/>
    <w:rsid w:val="00130282"/>
    <w:rsid w:val="00130438"/>
    <w:rsid w:val="00130441"/>
    <w:rsid w:val="001304C4"/>
    <w:rsid w:val="0013057D"/>
    <w:rsid w:val="0013118B"/>
    <w:rsid w:val="00131303"/>
    <w:rsid w:val="00131553"/>
    <w:rsid w:val="00131628"/>
    <w:rsid w:val="00131649"/>
    <w:rsid w:val="001318B3"/>
    <w:rsid w:val="00131976"/>
    <w:rsid w:val="00131A5F"/>
    <w:rsid w:val="00131A71"/>
    <w:rsid w:val="00131B30"/>
    <w:rsid w:val="00131C67"/>
    <w:rsid w:val="00131E61"/>
    <w:rsid w:val="00131F50"/>
    <w:rsid w:val="00131FE3"/>
    <w:rsid w:val="001320F5"/>
    <w:rsid w:val="001321D9"/>
    <w:rsid w:val="00132213"/>
    <w:rsid w:val="0013223B"/>
    <w:rsid w:val="0013235C"/>
    <w:rsid w:val="0013246F"/>
    <w:rsid w:val="00132545"/>
    <w:rsid w:val="0013269F"/>
    <w:rsid w:val="0013279B"/>
    <w:rsid w:val="001327CC"/>
    <w:rsid w:val="00132848"/>
    <w:rsid w:val="0013287D"/>
    <w:rsid w:val="0013288C"/>
    <w:rsid w:val="001328A0"/>
    <w:rsid w:val="0013291C"/>
    <w:rsid w:val="00132A0A"/>
    <w:rsid w:val="00132C16"/>
    <w:rsid w:val="00132CB6"/>
    <w:rsid w:val="00132D52"/>
    <w:rsid w:val="00132D69"/>
    <w:rsid w:val="001337FB"/>
    <w:rsid w:val="00134296"/>
    <w:rsid w:val="00134384"/>
    <w:rsid w:val="0013439F"/>
    <w:rsid w:val="001345D3"/>
    <w:rsid w:val="00134713"/>
    <w:rsid w:val="001348D4"/>
    <w:rsid w:val="00134996"/>
    <w:rsid w:val="001349C9"/>
    <w:rsid w:val="00134B25"/>
    <w:rsid w:val="00134BFA"/>
    <w:rsid w:val="00134CA7"/>
    <w:rsid w:val="00134E8B"/>
    <w:rsid w:val="00134F1B"/>
    <w:rsid w:val="00134F1D"/>
    <w:rsid w:val="00134F90"/>
    <w:rsid w:val="00134FCF"/>
    <w:rsid w:val="0013544D"/>
    <w:rsid w:val="001354C8"/>
    <w:rsid w:val="00135809"/>
    <w:rsid w:val="00135A35"/>
    <w:rsid w:val="00135B79"/>
    <w:rsid w:val="00135B9C"/>
    <w:rsid w:val="00135EEA"/>
    <w:rsid w:val="00135F12"/>
    <w:rsid w:val="00135FAB"/>
    <w:rsid w:val="00136075"/>
    <w:rsid w:val="00136410"/>
    <w:rsid w:val="0013659E"/>
    <w:rsid w:val="001369C7"/>
    <w:rsid w:val="00136C34"/>
    <w:rsid w:val="00136C70"/>
    <w:rsid w:val="00136D32"/>
    <w:rsid w:val="00136D99"/>
    <w:rsid w:val="00136E26"/>
    <w:rsid w:val="00136E5A"/>
    <w:rsid w:val="00136FFD"/>
    <w:rsid w:val="0013701A"/>
    <w:rsid w:val="0013702A"/>
    <w:rsid w:val="0013735B"/>
    <w:rsid w:val="0013769C"/>
    <w:rsid w:val="001376A0"/>
    <w:rsid w:val="001376A9"/>
    <w:rsid w:val="001376B0"/>
    <w:rsid w:val="00137732"/>
    <w:rsid w:val="0013774E"/>
    <w:rsid w:val="0013778F"/>
    <w:rsid w:val="0013779C"/>
    <w:rsid w:val="0013787F"/>
    <w:rsid w:val="001378CC"/>
    <w:rsid w:val="001378D9"/>
    <w:rsid w:val="00137958"/>
    <w:rsid w:val="001379CA"/>
    <w:rsid w:val="00137AF5"/>
    <w:rsid w:val="00137D70"/>
    <w:rsid w:val="0014018E"/>
    <w:rsid w:val="00140364"/>
    <w:rsid w:val="00140483"/>
    <w:rsid w:val="001404B4"/>
    <w:rsid w:val="001409E4"/>
    <w:rsid w:val="00140B3A"/>
    <w:rsid w:val="00140DA8"/>
    <w:rsid w:val="00140F91"/>
    <w:rsid w:val="001413AB"/>
    <w:rsid w:val="00141438"/>
    <w:rsid w:val="001415B5"/>
    <w:rsid w:val="00141803"/>
    <w:rsid w:val="0014189B"/>
    <w:rsid w:val="00141937"/>
    <w:rsid w:val="00141B39"/>
    <w:rsid w:val="00141F2F"/>
    <w:rsid w:val="00142361"/>
    <w:rsid w:val="0014246E"/>
    <w:rsid w:val="00142A89"/>
    <w:rsid w:val="00142ABF"/>
    <w:rsid w:val="001431E7"/>
    <w:rsid w:val="00143353"/>
    <w:rsid w:val="00143581"/>
    <w:rsid w:val="0014363F"/>
    <w:rsid w:val="001436D2"/>
    <w:rsid w:val="001438B8"/>
    <w:rsid w:val="00143A39"/>
    <w:rsid w:val="00143C0D"/>
    <w:rsid w:val="00144188"/>
    <w:rsid w:val="0014423A"/>
    <w:rsid w:val="001442E0"/>
    <w:rsid w:val="001444D9"/>
    <w:rsid w:val="001446BD"/>
    <w:rsid w:val="00144869"/>
    <w:rsid w:val="00144A43"/>
    <w:rsid w:val="00144AF5"/>
    <w:rsid w:val="00144B0E"/>
    <w:rsid w:val="00144C50"/>
    <w:rsid w:val="00144C8A"/>
    <w:rsid w:val="00145020"/>
    <w:rsid w:val="00145256"/>
    <w:rsid w:val="0014598E"/>
    <w:rsid w:val="00145A8E"/>
    <w:rsid w:val="00145BA2"/>
    <w:rsid w:val="00145C7A"/>
    <w:rsid w:val="00145CE3"/>
    <w:rsid w:val="00145E3C"/>
    <w:rsid w:val="00145F77"/>
    <w:rsid w:val="0014602A"/>
    <w:rsid w:val="00146097"/>
    <w:rsid w:val="001460BA"/>
    <w:rsid w:val="00146363"/>
    <w:rsid w:val="00146547"/>
    <w:rsid w:val="001466E9"/>
    <w:rsid w:val="001467C0"/>
    <w:rsid w:val="0014691D"/>
    <w:rsid w:val="00146CBE"/>
    <w:rsid w:val="00146E1B"/>
    <w:rsid w:val="00146E2E"/>
    <w:rsid w:val="0014700C"/>
    <w:rsid w:val="0014740F"/>
    <w:rsid w:val="0014756C"/>
    <w:rsid w:val="00147638"/>
    <w:rsid w:val="0014770C"/>
    <w:rsid w:val="001478CD"/>
    <w:rsid w:val="001478F2"/>
    <w:rsid w:val="00147A2A"/>
    <w:rsid w:val="00147A90"/>
    <w:rsid w:val="00147C10"/>
    <w:rsid w:val="00147FB1"/>
    <w:rsid w:val="00150016"/>
    <w:rsid w:val="00150046"/>
    <w:rsid w:val="00150114"/>
    <w:rsid w:val="00150250"/>
    <w:rsid w:val="00150648"/>
    <w:rsid w:val="00150714"/>
    <w:rsid w:val="00150B1C"/>
    <w:rsid w:val="001511A5"/>
    <w:rsid w:val="001513E4"/>
    <w:rsid w:val="001515CA"/>
    <w:rsid w:val="001517AD"/>
    <w:rsid w:val="00151867"/>
    <w:rsid w:val="001518B9"/>
    <w:rsid w:val="00151A08"/>
    <w:rsid w:val="00151B00"/>
    <w:rsid w:val="00151CA4"/>
    <w:rsid w:val="00151D22"/>
    <w:rsid w:val="00151F67"/>
    <w:rsid w:val="001521DB"/>
    <w:rsid w:val="00152306"/>
    <w:rsid w:val="001525D3"/>
    <w:rsid w:val="00152D69"/>
    <w:rsid w:val="00152EA6"/>
    <w:rsid w:val="001534B8"/>
    <w:rsid w:val="001535FF"/>
    <w:rsid w:val="001537E7"/>
    <w:rsid w:val="0015381B"/>
    <w:rsid w:val="00153A34"/>
    <w:rsid w:val="00153CA9"/>
    <w:rsid w:val="00153D3E"/>
    <w:rsid w:val="00153E26"/>
    <w:rsid w:val="00153E4F"/>
    <w:rsid w:val="00153F08"/>
    <w:rsid w:val="00153F3B"/>
    <w:rsid w:val="00154246"/>
    <w:rsid w:val="0015424D"/>
    <w:rsid w:val="00154375"/>
    <w:rsid w:val="0015444C"/>
    <w:rsid w:val="00154551"/>
    <w:rsid w:val="0015458A"/>
    <w:rsid w:val="001547A7"/>
    <w:rsid w:val="00154B84"/>
    <w:rsid w:val="00154CC0"/>
    <w:rsid w:val="00154DA9"/>
    <w:rsid w:val="001551E4"/>
    <w:rsid w:val="001553B1"/>
    <w:rsid w:val="001555BC"/>
    <w:rsid w:val="001555ED"/>
    <w:rsid w:val="0015598B"/>
    <w:rsid w:val="00155B75"/>
    <w:rsid w:val="00155C02"/>
    <w:rsid w:val="00155DA1"/>
    <w:rsid w:val="00155DCF"/>
    <w:rsid w:val="00155F0F"/>
    <w:rsid w:val="0015655B"/>
    <w:rsid w:val="001567C9"/>
    <w:rsid w:val="001569F7"/>
    <w:rsid w:val="00156C1C"/>
    <w:rsid w:val="00156E25"/>
    <w:rsid w:val="00156EE6"/>
    <w:rsid w:val="0015701D"/>
    <w:rsid w:val="001571AC"/>
    <w:rsid w:val="001571E9"/>
    <w:rsid w:val="00157471"/>
    <w:rsid w:val="0015750E"/>
    <w:rsid w:val="0015777C"/>
    <w:rsid w:val="00157A0C"/>
    <w:rsid w:val="00157FB5"/>
    <w:rsid w:val="0016014B"/>
    <w:rsid w:val="00160215"/>
    <w:rsid w:val="00160502"/>
    <w:rsid w:val="00160536"/>
    <w:rsid w:val="00160886"/>
    <w:rsid w:val="00160900"/>
    <w:rsid w:val="00160946"/>
    <w:rsid w:val="0016095B"/>
    <w:rsid w:val="001609A7"/>
    <w:rsid w:val="00160CB9"/>
    <w:rsid w:val="00160D67"/>
    <w:rsid w:val="00160E35"/>
    <w:rsid w:val="00160FAA"/>
    <w:rsid w:val="00161004"/>
    <w:rsid w:val="0016103F"/>
    <w:rsid w:val="001610F0"/>
    <w:rsid w:val="0016139D"/>
    <w:rsid w:val="00161442"/>
    <w:rsid w:val="001615D7"/>
    <w:rsid w:val="0016172D"/>
    <w:rsid w:val="001618E9"/>
    <w:rsid w:val="001618F9"/>
    <w:rsid w:val="00161973"/>
    <w:rsid w:val="00161B01"/>
    <w:rsid w:val="00161BB2"/>
    <w:rsid w:val="00161D08"/>
    <w:rsid w:val="00161D7D"/>
    <w:rsid w:val="00162148"/>
    <w:rsid w:val="00162202"/>
    <w:rsid w:val="00162526"/>
    <w:rsid w:val="0016267D"/>
    <w:rsid w:val="00162F0C"/>
    <w:rsid w:val="00162FAB"/>
    <w:rsid w:val="00163205"/>
    <w:rsid w:val="001635CE"/>
    <w:rsid w:val="001635E3"/>
    <w:rsid w:val="00163654"/>
    <w:rsid w:val="001637E6"/>
    <w:rsid w:val="0016383A"/>
    <w:rsid w:val="0016386C"/>
    <w:rsid w:val="00163989"/>
    <w:rsid w:val="00163D17"/>
    <w:rsid w:val="001642AC"/>
    <w:rsid w:val="0016431C"/>
    <w:rsid w:val="00164555"/>
    <w:rsid w:val="001647CD"/>
    <w:rsid w:val="00164807"/>
    <w:rsid w:val="0016481E"/>
    <w:rsid w:val="00164D1E"/>
    <w:rsid w:val="00164D3E"/>
    <w:rsid w:val="001654AD"/>
    <w:rsid w:val="001656AF"/>
    <w:rsid w:val="0016587A"/>
    <w:rsid w:val="00165BAC"/>
    <w:rsid w:val="00165D5C"/>
    <w:rsid w:val="00165F82"/>
    <w:rsid w:val="00166091"/>
    <w:rsid w:val="0016640C"/>
    <w:rsid w:val="001664CC"/>
    <w:rsid w:val="00166500"/>
    <w:rsid w:val="0016650B"/>
    <w:rsid w:val="0016674B"/>
    <w:rsid w:val="00166B24"/>
    <w:rsid w:val="00166B4E"/>
    <w:rsid w:val="00166BD1"/>
    <w:rsid w:val="00166CBA"/>
    <w:rsid w:val="00166D27"/>
    <w:rsid w:val="00166E1F"/>
    <w:rsid w:val="00166E3F"/>
    <w:rsid w:val="00166F00"/>
    <w:rsid w:val="00167270"/>
    <w:rsid w:val="0016754B"/>
    <w:rsid w:val="0016766B"/>
    <w:rsid w:val="0016789B"/>
    <w:rsid w:val="00167973"/>
    <w:rsid w:val="00167A31"/>
    <w:rsid w:val="00167BB3"/>
    <w:rsid w:val="00167C23"/>
    <w:rsid w:val="00167DDB"/>
    <w:rsid w:val="00167EFC"/>
    <w:rsid w:val="001701C3"/>
    <w:rsid w:val="00170242"/>
    <w:rsid w:val="001702DB"/>
    <w:rsid w:val="001704AF"/>
    <w:rsid w:val="0017063E"/>
    <w:rsid w:val="00170643"/>
    <w:rsid w:val="0017069D"/>
    <w:rsid w:val="0017070B"/>
    <w:rsid w:val="00170E59"/>
    <w:rsid w:val="00170FC1"/>
    <w:rsid w:val="0017114C"/>
    <w:rsid w:val="00171299"/>
    <w:rsid w:val="001715F7"/>
    <w:rsid w:val="00171698"/>
    <w:rsid w:val="00171D6E"/>
    <w:rsid w:val="00171D74"/>
    <w:rsid w:val="00171F74"/>
    <w:rsid w:val="00172093"/>
    <w:rsid w:val="001721AE"/>
    <w:rsid w:val="00172506"/>
    <w:rsid w:val="001727D0"/>
    <w:rsid w:val="00172B5F"/>
    <w:rsid w:val="00172BE7"/>
    <w:rsid w:val="00172C97"/>
    <w:rsid w:val="00172F0E"/>
    <w:rsid w:val="00173027"/>
    <w:rsid w:val="001731AC"/>
    <w:rsid w:val="001731B0"/>
    <w:rsid w:val="00173227"/>
    <w:rsid w:val="001732CA"/>
    <w:rsid w:val="0017349E"/>
    <w:rsid w:val="00173644"/>
    <w:rsid w:val="0017381E"/>
    <w:rsid w:val="001738F7"/>
    <w:rsid w:val="0017394D"/>
    <w:rsid w:val="00173961"/>
    <w:rsid w:val="0017415F"/>
    <w:rsid w:val="0017421E"/>
    <w:rsid w:val="001742D5"/>
    <w:rsid w:val="00174B12"/>
    <w:rsid w:val="00174B4F"/>
    <w:rsid w:val="00174B90"/>
    <w:rsid w:val="00174E2D"/>
    <w:rsid w:val="00174F86"/>
    <w:rsid w:val="00174FCA"/>
    <w:rsid w:val="00175021"/>
    <w:rsid w:val="001750A1"/>
    <w:rsid w:val="00175BED"/>
    <w:rsid w:val="00175CAB"/>
    <w:rsid w:val="00175CFE"/>
    <w:rsid w:val="00176157"/>
    <w:rsid w:val="0017644F"/>
    <w:rsid w:val="00176D43"/>
    <w:rsid w:val="00176DBE"/>
    <w:rsid w:val="00176F04"/>
    <w:rsid w:val="00176F3E"/>
    <w:rsid w:val="00177164"/>
    <w:rsid w:val="001775C5"/>
    <w:rsid w:val="00177733"/>
    <w:rsid w:val="0017780D"/>
    <w:rsid w:val="0017791D"/>
    <w:rsid w:val="001779C5"/>
    <w:rsid w:val="00177A6B"/>
    <w:rsid w:val="00177AF1"/>
    <w:rsid w:val="00177DC9"/>
    <w:rsid w:val="00177E52"/>
    <w:rsid w:val="00180061"/>
    <w:rsid w:val="0018021B"/>
    <w:rsid w:val="00180441"/>
    <w:rsid w:val="00180653"/>
    <w:rsid w:val="00180C03"/>
    <w:rsid w:val="0018109A"/>
    <w:rsid w:val="001811FA"/>
    <w:rsid w:val="001813CB"/>
    <w:rsid w:val="001814E7"/>
    <w:rsid w:val="001815C1"/>
    <w:rsid w:val="00181658"/>
    <w:rsid w:val="00181713"/>
    <w:rsid w:val="00181A13"/>
    <w:rsid w:val="00181A78"/>
    <w:rsid w:val="00181A83"/>
    <w:rsid w:val="00181BC2"/>
    <w:rsid w:val="00181DB9"/>
    <w:rsid w:val="00181FA5"/>
    <w:rsid w:val="001820BF"/>
    <w:rsid w:val="0018212A"/>
    <w:rsid w:val="001821D2"/>
    <w:rsid w:val="00182626"/>
    <w:rsid w:val="00182839"/>
    <w:rsid w:val="00182B7B"/>
    <w:rsid w:val="00182BDB"/>
    <w:rsid w:val="00182CDA"/>
    <w:rsid w:val="00183014"/>
    <w:rsid w:val="001830DF"/>
    <w:rsid w:val="00183340"/>
    <w:rsid w:val="00183702"/>
    <w:rsid w:val="001837F8"/>
    <w:rsid w:val="00183856"/>
    <w:rsid w:val="00183BFE"/>
    <w:rsid w:val="00183CDC"/>
    <w:rsid w:val="00183D6C"/>
    <w:rsid w:val="00183E3C"/>
    <w:rsid w:val="00184007"/>
    <w:rsid w:val="001840CD"/>
    <w:rsid w:val="0018416A"/>
    <w:rsid w:val="0018437C"/>
    <w:rsid w:val="001846BD"/>
    <w:rsid w:val="00184A7E"/>
    <w:rsid w:val="00184ABE"/>
    <w:rsid w:val="00184F26"/>
    <w:rsid w:val="00185005"/>
    <w:rsid w:val="001850F2"/>
    <w:rsid w:val="0018521C"/>
    <w:rsid w:val="001852DF"/>
    <w:rsid w:val="001853FF"/>
    <w:rsid w:val="0018555F"/>
    <w:rsid w:val="00185579"/>
    <w:rsid w:val="001855AC"/>
    <w:rsid w:val="0018565E"/>
    <w:rsid w:val="00185787"/>
    <w:rsid w:val="00185AD6"/>
    <w:rsid w:val="00185CD8"/>
    <w:rsid w:val="00185EE5"/>
    <w:rsid w:val="0018614E"/>
    <w:rsid w:val="0018630C"/>
    <w:rsid w:val="001866EC"/>
    <w:rsid w:val="00186895"/>
    <w:rsid w:val="00186A22"/>
    <w:rsid w:val="00186A37"/>
    <w:rsid w:val="00186B75"/>
    <w:rsid w:val="00186D5C"/>
    <w:rsid w:val="00186EC0"/>
    <w:rsid w:val="001872B2"/>
    <w:rsid w:val="00187478"/>
    <w:rsid w:val="001878AD"/>
    <w:rsid w:val="00187925"/>
    <w:rsid w:val="001879F6"/>
    <w:rsid w:val="00187D34"/>
    <w:rsid w:val="00187EB0"/>
    <w:rsid w:val="00187ED3"/>
    <w:rsid w:val="00190024"/>
    <w:rsid w:val="00190220"/>
    <w:rsid w:val="001903AD"/>
    <w:rsid w:val="001905A5"/>
    <w:rsid w:val="001906B4"/>
    <w:rsid w:val="00190767"/>
    <w:rsid w:val="0019088A"/>
    <w:rsid w:val="00190989"/>
    <w:rsid w:val="00190A2D"/>
    <w:rsid w:val="00190A8F"/>
    <w:rsid w:val="00190ABD"/>
    <w:rsid w:val="00190AE8"/>
    <w:rsid w:val="00190C35"/>
    <w:rsid w:val="00190D32"/>
    <w:rsid w:val="00190FE1"/>
    <w:rsid w:val="00190FE4"/>
    <w:rsid w:val="00191198"/>
    <w:rsid w:val="00191682"/>
    <w:rsid w:val="00191701"/>
    <w:rsid w:val="001918BD"/>
    <w:rsid w:val="00191C44"/>
    <w:rsid w:val="00191E3D"/>
    <w:rsid w:val="00191F62"/>
    <w:rsid w:val="00192030"/>
    <w:rsid w:val="001924C7"/>
    <w:rsid w:val="00192C2C"/>
    <w:rsid w:val="00192C7B"/>
    <w:rsid w:val="00192FFC"/>
    <w:rsid w:val="0019337B"/>
    <w:rsid w:val="00193466"/>
    <w:rsid w:val="00193492"/>
    <w:rsid w:val="001934A4"/>
    <w:rsid w:val="001934C5"/>
    <w:rsid w:val="001938A4"/>
    <w:rsid w:val="00193901"/>
    <w:rsid w:val="00193BCD"/>
    <w:rsid w:val="001940BA"/>
    <w:rsid w:val="001943A5"/>
    <w:rsid w:val="001947B0"/>
    <w:rsid w:val="00194870"/>
    <w:rsid w:val="00194905"/>
    <w:rsid w:val="00194A72"/>
    <w:rsid w:val="00195523"/>
    <w:rsid w:val="00195634"/>
    <w:rsid w:val="00195953"/>
    <w:rsid w:val="0019599F"/>
    <w:rsid w:val="00195A2F"/>
    <w:rsid w:val="00195AB5"/>
    <w:rsid w:val="00195AEE"/>
    <w:rsid w:val="00195C35"/>
    <w:rsid w:val="00195D32"/>
    <w:rsid w:val="001960B9"/>
    <w:rsid w:val="001962C4"/>
    <w:rsid w:val="001964DE"/>
    <w:rsid w:val="001964ED"/>
    <w:rsid w:val="0019668F"/>
    <w:rsid w:val="001966A7"/>
    <w:rsid w:val="0019673A"/>
    <w:rsid w:val="00196843"/>
    <w:rsid w:val="00196AAE"/>
    <w:rsid w:val="00196B89"/>
    <w:rsid w:val="00196B96"/>
    <w:rsid w:val="00196BE1"/>
    <w:rsid w:val="00196C44"/>
    <w:rsid w:val="00196DF6"/>
    <w:rsid w:val="00196E29"/>
    <w:rsid w:val="00196E9A"/>
    <w:rsid w:val="00196EBC"/>
    <w:rsid w:val="0019706D"/>
    <w:rsid w:val="001971EB"/>
    <w:rsid w:val="0019729E"/>
    <w:rsid w:val="001973EE"/>
    <w:rsid w:val="00197830"/>
    <w:rsid w:val="001978D1"/>
    <w:rsid w:val="00197936"/>
    <w:rsid w:val="001979D4"/>
    <w:rsid w:val="00197A37"/>
    <w:rsid w:val="00197C11"/>
    <w:rsid w:val="00197D8F"/>
    <w:rsid w:val="00197DD0"/>
    <w:rsid w:val="00197E33"/>
    <w:rsid w:val="00197FD6"/>
    <w:rsid w:val="001A0348"/>
    <w:rsid w:val="001A0426"/>
    <w:rsid w:val="001A0485"/>
    <w:rsid w:val="001A0F14"/>
    <w:rsid w:val="001A13A2"/>
    <w:rsid w:val="001A14E8"/>
    <w:rsid w:val="001A1572"/>
    <w:rsid w:val="001A15DC"/>
    <w:rsid w:val="001A15F3"/>
    <w:rsid w:val="001A1851"/>
    <w:rsid w:val="001A1865"/>
    <w:rsid w:val="001A19F8"/>
    <w:rsid w:val="001A1A16"/>
    <w:rsid w:val="001A1E07"/>
    <w:rsid w:val="001A1E32"/>
    <w:rsid w:val="001A1FC8"/>
    <w:rsid w:val="001A2167"/>
    <w:rsid w:val="001A2267"/>
    <w:rsid w:val="001A2431"/>
    <w:rsid w:val="001A27E7"/>
    <w:rsid w:val="001A2A47"/>
    <w:rsid w:val="001A2BE5"/>
    <w:rsid w:val="001A2CD8"/>
    <w:rsid w:val="001A2CDC"/>
    <w:rsid w:val="001A2D3D"/>
    <w:rsid w:val="001A2DB7"/>
    <w:rsid w:val="001A2DFD"/>
    <w:rsid w:val="001A2EAB"/>
    <w:rsid w:val="001A2F0F"/>
    <w:rsid w:val="001A30A2"/>
    <w:rsid w:val="001A30E5"/>
    <w:rsid w:val="001A3221"/>
    <w:rsid w:val="001A329E"/>
    <w:rsid w:val="001A3918"/>
    <w:rsid w:val="001A3AF7"/>
    <w:rsid w:val="001A3B1E"/>
    <w:rsid w:val="001A3B8A"/>
    <w:rsid w:val="001A3CCA"/>
    <w:rsid w:val="001A3EFE"/>
    <w:rsid w:val="001A3F50"/>
    <w:rsid w:val="001A4059"/>
    <w:rsid w:val="001A424F"/>
    <w:rsid w:val="001A4356"/>
    <w:rsid w:val="001A463C"/>
    <w:rsid w:val="001A466A"/>
    <w:rsid w:val="001A483F"/>
    <w:rsid w:val="001A49A6"/>
    <w:rsid w:val="001A49F5"/>
    <w:rsid w:val="001A4ECA"/>
    <w:rsid w:val="001A51F4"/>
    <w:rsid w:val="001A5813"/>
    <w:rsid w:val="001A5D74"/>
    <w:rsid w:val="001A5DCF"/>
    <w:rsid w:val="001A5EF9"/>
    <w:rsid w:val="001A5FAF"/>
    <w:rsid w:val="001A62A4"/>
    <w:rsid w:val="001A64B9"/>
    <w:rsid w:val="001A65F3"/>
    <w:rsid w:val="001A66A2"/>
    <w:rsid w:val="001A679C"/>
    <w:rsid w:val="001A67B8"/>
    <w:rsid w:val="001A6854"/>
    <w:rsid w:val="001A691E"/>
    <w:rsid w:val="001A6B28"/>
    <w:rsid w:val="001A6BBF"/>
    <w:rsid w:val="001A6BC0"/>
    <w:rsid w:val="001A6BEF"/>
    <w:rsid w:val="001A6DB5"/>
    <w:rsid w:val="001A6ED0"/>
    <w:rsid w:val="001A6EDD"/>
    <w:rsid w:val="001A6F0D"/>
    <w:rsid w:val="001A6F2D"/>
    <w:rsid w:val="001A6F39"/>
    <w:rsid w:val="001A7260"/>
    <w:rsid w:val="001A72D3"/>
    <w:rsid w:val="001A73E7"/>
    <w:rsid w:val="001A751D"/>
    <w:rsid w:val="001A76CE"/>
    <w:rsid w:val="001A7C65"/>
    <w:rsid w:val="001A7DE2"/>
    <w:rsid w:val="001A7FD9"/>
    <w:rsid w:val="001B0395"/>
    <w:rsid w:val="001B0489"/>
    <w:rsid w:val="001B0636"/>
    <w:rsid w:val="001B0890"/>
    <w:rsid w:val="001B094D"/>
    <w:rsid w:val="001B09A3"/>
    <w:rsid w:val="001B0B8E"/>
    <w:rsid w:val="001B0BB6"/>
    <w:rsid w:val="001B0C41"/>
    <w:rsid w:val="001B0E66"/>
    <w:rsid w:val="001B1019"/>
    <w:rsid w:val="001B1151"/>
    <w:rsid w:val="001B1281"/>
    <w:rsid w:val="001B1607"/>
    <w:rsid w:val="001B17B9"/>
    <w:rsid w:val="001B180F"/>
    <w:rsid w:val="001B1B1E"/>
    <w:rsid w:val="001B1C81"/>
    <w:rsid w:val="001B1D9B"/>
    <w:rsid w:val="001B1DF8"/>
    <w:rsid w:val="001B1F88"/>
    <w:rsid w:val="001B20A8"/>
    <w:rsid w:val="001B2355"/>
    <w:rsid w:val="001B2BEB"/>
    <w:rsid w:val="001B3064"/>
    <w:rsid w:val="001B3984"/>
    <w:rsid w:val="001B3B86"/>
    <w:rsid w:val="001B3B99"/>
    <w:rsid w:val="001B3D17"/>
    <w:rsid w:val="001B3D28"/>
    <w:rsid w:val="001B3D6F"/>
    <w:rsid w:val="001B3DE0"/>
    <w:rsid w:val="001B3EA1"/>
    <w:rsid w:val="001B42A2"/>
    <w:rsid w:val="001B45B4"/>
    <w:rsid w:val="001B4639"/>
    <w:rsid w:val="001B467F"/>
    <w:rsid w:val="001B4703"/>
    <w:rsid w:val="001B481D"/>
    <w:rsid w:val="001B49F3"/>
    <w:rsid w:val="001B4AC9"/>
    <w:rsid w:val="001B4C65"/>
    <w:rsid w:val="001B4C8C"/>
    <w:rsid w:val="001B4CBC"/>
    <w:rsid w:val="001B4CFF"/>
    <w:rsid w:val="001B4F94"/>
    <w:rsid w:val="001B5017"/>
    <w:rsid w:val="001B53EB"/>
    <w:rsid w:val="001B54DC"/>
    <w:rsid w:val="001B54F2"/>
    <w:rsid w:val="001B57C9"/>
    <w:rsid w:val="001B5A89"/>
    <w:rsid w:val="001B5BE8"/>
    <w:rsid w:val="001B5C84"/>
    <w:rsid w:val="001B5C89"/>
    <w:rsid w:val="001B5CEB"/>
    <w:rsid w:val="001B5E31"/>
    <w:rsid w:val="001B6004"/>
    <w:rsid w:val="001B6263"/>
    <w:rsid w:val="001B66E0"/>
    <w:rsid w:val="001B6E41"/>
    <w:rsid w:val="001B71F0"/>
    <w:rsid w:val="001B727D"/>
    <w:rsid w:val="001B7407"/>
    <w:rsid w:val="001B769B"/>
    <w:rsid w:val="001B772F"/>
    <w:rsid w:val="001B77C6"/>
    <w:rsid w:val="001B7947"/>
    <w:rsid w:val="001B7966"/>
    <w:rsid w:val="001B7AF1"/>
    <w:rsid w:val="001B7D12"/>
    <w:rsid w:val="001B7DF6"/>
    <w:rsid w:val="001B7E6F"/>
    <w:rsid w:val="001B7FFA"/>
    <w:rsid w:val="001C0293"/>
    <w:rsid w:val="001C02D3"/>
    <w:rsid w:val="001C06C1"/>
    <w:rsid w:val="001C07F5"/>
    <w:rsid w:val="001C0918"/>
    <w:rsid w:val="001C09DE"/>
    <w:rsid w:val="001C0B6C"/>
    <w:rsid w:val="001C0E63"/>
    <w:rsid w:val="001C11EF"/>
    <w:rsid w:val="001C1200"/>
    <w:rsid w:val="001C1663"/>
    <w:rsid w:val="001C16DF"/>
    <w:rsid w:val="001C21A5"/>
    <w:rsid w:val="001C2220"/>
    <w:rsid w:val="001C22C4"/>
    <w:rsid w:val="001C23DD"/>
    <w:rsid w:val="001C2441"/>
    <w:rsid w:val="001C24FE"/>
    <w:rsid w:val="001C2540"/>
    <w:rsid w:val="001C28B0"/>
    <w:rsid w:val="001C2A13"/>
    <w:rsid w:val="001C2A78"/>
    <w:rsid w:val="001C2DBD"/>
    <w:rsid w:val="001C30C2"/>
    <w:rsid w:val="001C3134"/>
    <w:rsid w:val="001C3329"/>
    <w:rsid w:val="001C3433"/>
    <w:rsid w:val="001C3586"/>
    <w:rsid w:val="001C37A5"/>
    <w:rsid w:val="001C3B2C"/>
    <w:rsid w:val="001C40FC"/>
    <w:rsid w:val="001C40FF"/>
    <w:rsid w:val="001C4383"/>
    <w:rsid w:val="001C459C"/>
    <w:rsid w:val="001C470A"/>
    <w:rsid w:val="001C486E"/>
    <w:rsid w:val="001C4AB7"/>
    <w:rsid w:val="001C5012"/>
    <w:rsid w:val="001C532B"/>
    <w:rsid w:val="001C533E"/>
    <w:rsid w:val="001C58DA"/>
    <w:rsid w:val="001C5F04"/>
    <w:rsid w:val="001C62F3"/>
    <w:rsid w:val="001C6639"/>
    <w:rsid w:val="001C673B"/>
    <w:rsid w:val="001C67AA"/>
    <w:rsid w:val="001C6C10"/>
    <w:rsid w:val="001C6E3E"/>
    <w:rsid w:val="001C7141"/>
    <w:rsid w:val="001C714C"/>
    <w:rsid w:val="001C730C"/>
    <w:rsid w:val="001C7329"/>
    <w:rsid w:val="001C7582"/>
    <w:rsid w:val="001C7882"/>
    <w:rsid w:val="001C7A2D"/>
    <w:rsid w:val="001C7BCA"/>
    <w:rsid w:val="001D0156"/>
    <w:rsid w:val="001D01E7"/>
    <w:rsid w:val="001D01F8"/>
    <w:rsid w:val="001D0279"/>
    <w:rsid w:val="001D02FC"/>
    <w:rsid w:val="001D05CD"/>
    <w:rsid w:val="001D0796"/>
    <w:rsid w:val="001D096A"/>
    <w:rsid w:val="001D096E"/>
    <w:rsid w:val="001D09B9"/>
    <w:rsid w:val="001D0A18"/>
    <w:rsid w:val="001D0A90"/>
    <w:rsid w:val="001D0D78"/>
    <w:rsid w:val="001D1471"/>
    <w:rsid w:val="001D1554"/>
    <w:rsid w:val="001D162B"/>
    <w:rsid w:val="001D1BF0"/>
    <w:rsid w:val="001D1C63"/>
    <w:rsid w:val="001D1D27"/>
    <w:rsid w:val="001D2083"/>
    <w:rsid w:val="001D220D"/>
    <w:rsid w:val="001D2329"/>
    <w:rsid w:val="001D24A4"/>
    <w:rsid w:val="001D27B4"/>
    <w:rsid w:val="001D295F"/>
    <w:rsid w:val="001D29DA"/>
    <w:rsid w:val="001D2AEF"/>
    <w:rsid w:val="001D2BF4"/>
    <w:rsid w:val="001D2EF5"/>
    <w:rsid w:val="001D3079"/>
    <w:rsid w:val="001D31DE"/>
    <w:rsid w:val="001D31E7"/>
    <w:rsid w:val="001D3390"/>
    <w:rsid w:val="001D3715"/>
    <w:rsid w:val="001D37EE"/>
    <w:rsid w:val="001D39EC"/>
    <w:rsid w:val="001D3A27"/>
    <w:rsid w:val="001D3B12"/>
    <w:rsid w:val="001D3D63"/>
    <w:rsid w:val="001D3E9E"/>
    <w:rsid w:val="001D3F4C"/>
    <w:rsid w:val="001D40BA"/>
    <w:rsid w:val="001D41D8"/>
    <w:rsid w:val="001D4295"/>
    <w:rsid w:val="001D43DA"/>
    <w:rsid w:val="001D4445"/>
    <w:rsid w:val="001D4774"/>
    <w:rsid w:val="001D4959"/>
    <w:rsid w:val="001D5177"/>
    <w:rsid w:val="001D51B1"/>
    <w:rsid w:val="001D53C0"/>
    <w:rsid w:val="001D53C7"/>
    <w:rsid w:val="001D53E7"/>
    <w:rsid w:val="001D5A42"/>
    <w:rsid w:val="001D5CE6"/>
    <w:rsid w:val="001D5D1F"/>
    <w:rsid w:val="001D5E42"/>
    <w:rsid w:val="001D5F2A"/>
    <w:rsid w:val="001D62B6"/>
    <w:rsid w:val="001D6595"/>
    <w:rsid w:val="001D65C6"/>
    <w:rsid w:val="001D66DA"/>
    <w:rsid w:val="001D66F7"/>
    <w:rsid w:val="001D6706"/>
    <w:rsid w:val="001D699B"/>
    <w:rsid w:val="001D6A3D"/>
    <w:rsid w:val="001D6A6B"/>
    <w:rsid w:val="001D6B8B"/>
    <w:rsid w:val="001D6F65"/>
    <w:rsid w:val="001D7431"/>
    <w:rsid w:val="001D7472"/>
    <w:rsid w:val="001D7498"/>
    <w:rsid w:val="001D759B"/>
    <w:rsid w:val="001D7611"/>
    <w:rsid w:val="001D7696"/>
    <w:rsid w:val="001D7761"/>
    <w:rsid w:val="001D7790"/>
    <w:rsid w:val="001D7806"/>
    <w:rsid w:val="001D7991"/>
    <w:rsid w:val="001D7D84"/>
    <w:rsid w:val="001D7DB5"/>
    <w:rsid w:val="001E009B"/>
    <w:rsid w:val="001E02C4"/>
    <w:rsid w:val="001E05FD"/>
    <w:rsid w:val="001E0691"/>
    <w:rsid w:val="001E070C"/>
    <w:rsid w:val="001E080C"/>
    <w:rsid w:val="001E08B6"/>
    <w:rsid w:val="001E0978"/>
    <w:rsid w:val="001E0B61"/>
    <w:rsid w:val="001E0B66"/>
    <w:rsid w:val="001E0BCB"/>
    <w:rsid w:val="001E0C14"/>
    <w:rsid w:val="001E0C67"/>
    <w:rsid w:val="001E0EBE"/>
    <w:rsid w:val="001E1109"/>
    <w:rsid w:val="001E1458"/>
    <w:rsid w:val="001E14D1"/>
    <w:rsid w:val="001E14E2"/>
    <w:rsid w:val="001E186C"/>
    <w:rsid w:val="001E1CD1"/>
    <w:rsid w:val="001E1DA9"/>
    <w:rsid w:val="001E1E11"/>
    <w:rsid w:val="001E1E2D"/>
    <w:rsid w:val="001E1E7E"/>
    <w:rsid w:val="001E1EDF"/>
    <w:rsid w:val="001E1EE5"/>
    <w:rsid w:val="001E20CD"/>
    <w:rsid w:val="001E2147"/>
    <w:rsid w:val="001E22CB"/>
    <w:rsid w:val="001E2482"/>
    <w:rsid w:val="001E2870"/>
    <w:rsid w:val="001E28D5"/>
    <w:rsid w:val="001E28DD"/>
    <w:rsid w:val="001E2983"/>
    <w:rsid w:val="001E29A3"/>
    <w:rsid w:val="001E2BFF"/>
    <w:rsid w:val="001E2D23"/>
    <w:rsid w:val="001E2D2F"/>
    <w:rsid w:val="001E30A4"/>
    <w:rsid w:val="001E33B0"/>
    <w:rsid w:val="001E3450"/>
    <w:rsid w:val="001E347E"/>
    <w:rsid w:val="001E36DC"/>
    <w:rsid w:val="001E37B8"/>
    <w:rsid w:val="001E394B"/>
    <w:rsid w:val="001E39FC"/>
    <w:rsid w:val="001E3BB2"/>
    <w:rsid w:val="001E3CCA"/>
    <w:rsid w:val="001E3D5C"/>
    <w:rsid w:val="001E3DDC"/>
    <w:rsid w:val="001E40A3"/>
    <w:rsid w:val="001E412C"/>
    <w:rsid w:val="001E42F0"/>
    <w:rsid w:val="001E42FA"/>
    <w:rsid w:val="001E42FC"/>
    <w:rsid w:val="001E444B"/>
    <w:rsid w:val="001E4480"/>
    <w:rsid w:val="001E45B3"/>
    <w:rsid w:val="001E466E"/>
    <w:rsid w:val="001E483D"/>
    <w:rsid w:val="001E4D75"/>
    <w:rsid w:val="001E4FC6"/>
    <w:rsid w:val="001E5018"/>
    <w:rsid w:val="001E50D2"/>
    <w:rsid w:val="001E50DC"/>
    <w:rsid w:val="001E50E1"/>
    <w:rsid w:val="001E520D"/>
    <w:rsid w:val="001E53DE"/>
    <w:rsid w:val="001E5892"/>
    <w:rsid w:val="001E5A10"/>
    <w:rsid w:val="001E5DEA"/>
    <w:rsid w:val="001E5E39"/>
    <w:rsid w:val="001E5E98"/>
    <w:rsid w:val="001E60A6"/>
    <w:rsid w:val="001E6413"/>
    <w:rsid w:val="001E66AA"/>
    <w:rsid w:val="001E6737"/>
    <w:rsid w:val="001E673D"/>
    <w:rsid w:val="001E6915"/>
    <w:rsid w:val="001E6B71"/>
    <w:rsid w:val="001E6B91"/>
    <w:rsid w:val="001E6D66"/>
    <w:rsid w:val="001E6DAE"/>
    <w:rsid w:val="001E6E69"/>
    <w:rsid w:val="001E6EF2"/>
    <w:rsid w:val="001E7073"/>
    <w:rsid w:val="001E7103"/>
    <w:rsid w:val="001E71E2"/>
    <w:rsid w:val="001E7225"/>
    <w:rsid w:val="001E729A"/>
    <w:rsid w:val="001E731E"/>
    <w:rsid w:val="001E7388"/>
    <w:rsid w:val="001E7449"/>
    <w:rsid w:val="001E78BE"/>
    <w:rsid w:val="001E7B34"/>
    <w:rsid w:val="001E7B38"/>
    <w:rsid w:val="001E7B95"/>
    <w:rsid w:val="001E7B9C"/>
    <w:rsid w:val="001E7C36"/>
    <w:rsid w:val="001E7CA6"/>
    <w:rsid w:val="001F014C"/>
    <w:rsid w:val="001F03E3"/>
    <w:rsid w:val="001F0549"/>
    <w:rsid w:val="001F0601"/>
    <w:rsid w:val="001F0AE0"/>
    <w:rsid w:val="001F0CA5"/>
    <w:rsid w:val="001F0FBD"/>
    <w:rsid w:val="001F14FC"/>
    <w:rsid w:val="001F1661"/>
    <w:rsid w:val="001F1825"/>
    <w:rsid w:val="001F19FE"/>
    <w:rsid w:val="001F1E29"/>
    <w:rsid w:val="001F1EC0"/>
    <w:rsid w:val="001F23C6"/>
    <w:rsid w:val="001F2424"/>
    <w:rsid w:val="001F249B"/>
    <w:rsid w:val="001F2615"/>
    <w:rsid w:val="001F279C"/>
    <w:rsid w:val="001F2C6F"/>
    <w:rsid w:val="001F2D31"/>
    <w:rsid w:val="001F2FC9"/>
    <w:rsid w:val="001F3339"/>
    <w:rsid w:val="001F333B"/>
    <w:rsid w:val="001F335F"/>
    <w:rsid w:val="001F3700"/>
    <w:rsid w:val="001F37B3"/>
    <w:rsid w:val="001F38FC"/>
    <w:rsid w:val="001F396F"/>
    <w:rsid w:val="001F3A72"/>
    <w:rsid w:val="001F3B74"/>
    <w:rsid w:val="001F3BC7"/>
    <w:rsid w:val="001F3E0D"/>
    <w:rsid w:val="001F409A"/>
    <w:rsid w:val="001F40C5"/>
    <w:rsid w:val="001F4158"/>
    <w:rsid w:val="001F42C7"/>
    <w:rsid w:val="001F4404"/>
    <w:rsid w:val="001F4844"/>
    <w:rsid w:val="001F4D30"/>
    <w:rsid w:val="001F5075"/>
    <w:rsid w:val="001F51A8"/>
    <w:rsid w:val="001F5279"/>
    <w:rsid w:val="001F535F"/>
    <w:rsid w:val="001F54C3"/>
    <w:rsid w:val="001F54D6"/>
    <w:rsid w:val="001F573A"/>
    <w:rsid w:val="001F5931"/>
    <w:rsid w:val="001F594E"/>
    <w:rsid w:val="001F599F"/>
    <w:rsid w:val="001F5F08"/>
    <w:rsid w:val="001F6132"/>
    <w:rsid w:val="001F61D2"/>
    <w:rsid w:val="001F626A"/>
    <w:rsid w:val="001F64F8"/>
    <w:rsid w:val="001F689A"/>
    <w:rsid w:val="001F69D6"/>
    <w:rsid w:val="001F6A05"/>
    <w:rsid w:val="001F6A23"/>
    <w:rsid w:val="001F6A45"/>
    <w:rsid w:val="001F7036"/>
    <w:rsid w:val="001F722B"/>
    <w:rsid w:val="001F7340"/>
    <w:rsid w:val="001F78FA"/>
    <w:rsid w:val="001F7ACE"/>
    <w:rsid w:val="001F7BE1"/>
    <w:rsid w:val="001F7C46"/>
    <w:rsid w:val="001F7D8D"/>
    <w:rsid w:val="001F7D91"/>
    <w:rsid w:val="0020031B"/>
    <w:rsid w:val="002004E6"/>
    <w:rsid w:val="00200507"/>
    <w:rsid w:val="002006FF"/>
    <w:rsid w:val="002008B3"/>
    <w:rsid w:val="00200A20"/>
    <w:rsid w:val="00200BBF"/>
    <w:rsid w:val="00201390"/>
    <w:rsid w:val="00201861"/>
    <w:rsid w:val="002019B2"/>
    <w:rsid w:val="00201AE2"/>
    <w:rsid w:val="00201BC2"/>
    <w:rsid w:val="00201D14"/>
    <w:rsid w:val="00201EC7"/>
    <w:rsid w:val="00201FF3"/>
    <w:rsid w:val="0020205A"/>
    <w:rsid w:val="002020B7"/>
    <w:rsid w:val="00202225"/>
    <w:rsid w:val="00202435"/>
    <w:rsid w:val="00202622"/>
    <w:rsid w:val="00202834"/>
    <w:rsid w:val="00202A54"/>
    <w:rsid w:val="00202AFB"/>
    <w:rsid w:val="00202C01"/>
    <w:rsid w:val="00202DAD"/>
    <w:rsid w:val="00202E18"/>
    <w:rsid w:val="00202E27"/>
    <w:rsid w:val="00202EE0"/>
    <w:rsid w:val="00203085"/>
    <w:rsid w:val="00203347"/>
    <w:rsid w:val="00203392"/>
    <w:rsid w:val="00203814"/>
    <w:rsid w:val="0020385A"/>
    <w:rsid w:val="00203957"/>
    <w:rsid w:val="00203AAF"/>
    <w:rsid w:val="00203E07"/>
    <w:rsid w:val="00203E72"/>
    <w:rsid w:val="00203F87"/>
    <w:rsid w:val="00203FBA"/>
    <w:rsid w:val="0020408D"/>
    <w:rsid w:val="00204099"/>
    <w:rsid w:val="002041F4"/>
    <w:rsid w:val="00204234"/>
    <w:rsid w:val="002042AC"/>
    <w:rsid w:val="0020439B"/>
    <w:rsid w:val="002043FD"/>
    <w:rsid w:val="002047D1"/>
    <w:rsid w:val="002049C7"/>
    <w:rsid w:val="00204D60"/>
    <w:rsid w:val="00204EA4"/>
    <w:rsid w:val="00205151"/>
    <w:rsid w:val="002054A8"/>
    <w:rsid w:val="0020553D"/>
    <w:rsid w:val="00205694"/>
    <w:rsid w:val="00205B77"/>
    <w:rsid w:val="00205C71"/>
    <w:rsid w:val="00205D13"/>
    <w:rsid w:val="00206028"/>
    <w:rsid w:val="002061E6"/>
    <w:rsid w:val="0020647E"/>
    <w:rsid w:val="00206613"/>
    <w:rsid w:val="0020668C"/>
    <w:rsid w:val="00206810"/>
    <w:rsid w:val="002069A1"/>
    <w:rsid w:val="00206A52"/>
    <w:rsid w:val="00206BE1"/>
    <w:rsid w:val="00207005"/>
    <w:rsid w:val="00207141"/>
    <w:rsid w:val="00207153"/>
    <w:rsid w:val="00207226"/>
    <w:rsid w:val="00207387"/>
    <w:rsid w:val="00207488"/>
    <w:rsid w:val="002074B1"/>
    <w:rsid w:val="00207564"/>
    <w:rsid w:val="00207567"/>
    <w:rsid w:val="0020782C"/>
    <w:rsid w:val="0020789B"/>
    <w:rsid w:val="00207D6F"/>
    <w:rsid w:val="00210100"/>
    <w:rsid w:val="00210119"/>
    <w:rsid w:val="00210170"/>
    <w:rsid w:val="00210488"/>
    <w:rsid w:val="002105AF"/>
    <w:rsid w:val="00210648"/>
    <w:rsid w:val="00210850"/>
    <w:rsid w:val="0021090A"/>
    <w:rsid w:val="00210B10"/>
    <w:rsid w:val="00210BCE"/>
    <w:rsid w:val="00210C09"/>
    <w:rsid w:val="00210E95"/>
    <w:rsid w:val="00210EDF"/>
    <w:rsid w:val="002110D3"/>
    <w:rsid w:val="00211190"/>
    <w:rsid w:val="0021129B"/>
    <w:rsid w:val="00211525"/>
    <w:rsid w:val="00211632"/>
    <w:rsid w:val="0021167B"/>
    <w:rsid w:val="002116C8"/>
    <w:rsid w:val="00211935"/>
    <w:rsid w:val="00211948"/>
    <w:rsid w:val="00211D6E"/>
    <w:rsid w:val="00211F04"/>
    <w:rsid w:val="00212054"/>
    <w:rsid w:val="002121BA"/>
    <w:rsid w:val="00212270"/>
    <w:rsid w:val="00212651"/>
    <w:rsid w:val="00212807"/>
    <w:rsid w:val="00212818"/>
    <w:rsid w:val="002129ED"/>
    <w:rsid w:val="00212B40"/>
    <w:rsid w:val="00212CD1"/>
    <w:rsid w:val="00212D6F"/>
    <w:rsid w:val="00212FDA"/>
    <w:rsid w:val="002135CB"/>
    <w:rsid w:val="0021368B"/>
    <w:rsid w:val="002136AD"/>
    <w:rsid w:val="002138F5"/>
    <w:rsid w:val="00213997"/>
    <w:rsid w:val="00213A90"/>
    <w:rsid w:val="00213A95"/>
    <w:rsid w:val="00213D7E"/>
    <w:rsid w:val="002140ED"/>
    <w:rsid w:val="002142A9"/>
    <w:rsid w:val="002142DF"/>
    <w:rsid w:val="0021430B"/>
    <w:rsid w:val="002143DA"/>
    <w:rsid w:val="0021473D"/>
    <w:rsid w:val="0021488F"/>
    <w:rsid w:val="002149FB"/>
    <w:rsid w:val="00214C05"/>
    <w:rsid w:val="00214C5B"/>
    <w:rsid w:val="00214E3F"/>
    <w:rsid w:val="0021505C"/>
    <w:rsid w:val="0021535B"/>
    <w:rsid w:val="00215463"/>
    <w:rsid w:val="002155B7"/>
    <w:rsid w:val="00215721"/>
    <w:rsid w:val="002157F4"/>
    <w:rsid w:val="00215B56"/>
    <w:rsid w:val="00215BB2"/>
    <w:rsid w:val="00215D32"/>
    <w:rsid w:val="00216070"/>
    <w:rsid w:val="0021615A"/>
    <w:rsid w:val="002161B6"/>
    <w:rsid w:val="00216301"/>
    <w:rsid w:val="00216545"/>
    <w:rsid w:val="00216563"/>
    <w:rsid w:val="0021675B"/>
    <w:rsid w:val="00216C16"/>
    <w:rsid w:val="00216CE9"/>
    <w:rsid w:val="00216EB7"/>
    <w:rsid w:val="0021706F"/>
    <w:rsid w:val="0021718B"/>
    <w:rsid w:val="002171C6"/>
    <w:rsid w:val="00217318"/>
    <w:rsid w:val="0021732B"/>
    <w:rsid w:val="00217643"/>
    <w:rsid w:val="00217671"/>
    <w:rsid w:val="002176EE"/>
    <w:rsid w:val="00217AE8"/>
    <w:rsid w:val="00217C6C"/>
    <w:rsid w:val="00217D0C"/>
    <w:rsid w:val="00217E5C"/>
    <w:rsid w:val="00217E6F"/>
    <w:rsid w:val="00217F49"/>
    <w:rsid w:val="0022004C"/>
    <w:rsid w:val="0022040D"/>
    <w:rsid w:val="0022052C"/>
    <w:rsid w:val="002205E5"/>
    <w:rsid w:val="00220A0C"/>
    <w:rsid w:val="00220AF0"/>
    <w:rsid w:val="00220CED"/>
    <w:rsid w:val="00220DC2"/>
    <w:rsid w:val="00220EE7"/>
    <w:rsid w:val="0022102F"/>
    <w:rsid w:val="0022115B"/>
    <w:rsid w:val="0022138A"/>
    <w:rsid w:val="00221642"/>
    <w:rsid w:val="00221714"/>
    <w:rsid w:val="0022193A"/>
    <w:rsid w:val="00221964"/>
    <w:rsid w:val="00221A1D"/>
    <w:rsid w:val="00221BD6"/>
    <w:rsid w:val="00221E0D"/>
    <w:rsid w:val="00221E6E"/>
    <w:rsid w:val="002221EC"/>
    <w:rsid w:val="00222C73"/>
    <w:rsid w:val="00222C84"/>
    <w:rsid w:val="00222EAF"/>
    <w:rsid w:val="00222F20"/>
    <w:rsid w:val="002230F9"/>
    <w:rsid w:val="00223291"/>
    <w:rsid w:val="002232BB"/>
    <w:rsid w:val="00223604"/>
    <w:rsid w:val="002236B6"/>
    <w:rsid w:val="0022395D"/>
    <w:rsid w:val="00223A75"/>
    <w:rsid w:val="00223D52"/>
    <w:rsid w:val="00223DB0"/>
    <w:rsid w:val="00223EE4"/>
    <w:rsid w:val="00224062"/>
    <w:rsid w:val="0022414C"/>
    <w:rsid w:val="00224386"/>
    <w:rsid w:val="002247DB"/>
    <w:rsid w:val="00224887"/>
    <w:rsid w:val="002248CB"/>
    <w:rsid w:val="00224D7C"/>
    <w:rsid w:val="002252D2"/>
    <w:rsid w:val="0022535F"/>
    <w:rsid w:val="002253CC"/>
    <w:rsid w:val="002254D2"/>
    <w:rsid w:val="00225570"/>
    <w:rsid w:val="002257CF"/>
    <w:rsid w:val="002258C1"/>
    <w:rsid w:val="0022603D"/>
    <w:rsid w:val="0022611A"/>
    <w:rsid w:val="00226403"/>
    <w:rsid w:val="0022648A"/>
    <w:rsid w:val="00226535"/>
    <w:rsid w:val="0022663D"/>
    <w:rsid w:val="0022664D"/>
    <w:rsid w:val="00226F1E"/>
    <w:rsid w:val="00227013"/>
    <w:rsid w:val="0022745E"/>
    <w:rsid w:val="00227505"/>
    <w:rsid w:val="002275C6"/>
    <w:rsid w:val="002275DB"/>
    <w:rsid w:val="0022767B"/>
    <w:rsid w:val="0022795C"/>
    <w:rsid w:val="00227E6C"/>
    <w:rsid w:val="00227FAD"/>
    <w:rsid w:val="00230561"/>
    <w:rsid w:val="002306C9"/>
    <w:rsid w:val="00230862"/>
    <w:rsid w:val="00230877"/>
    <w:rsid w:val="00230BE4"/>
    <w:rsid w:val="00230D08"/>
    <w:rsid w:val="00231169"/>
    <w:rsid w:val="00231196"/>
    <w:rsid w:val="002313C2"/>
    <w:rsid w:val="002313F6"/>
    <w:rsid w:val="002314A5"/>
    <w:rsid w:val="00231655"/>
    <w:rsid w:val="00231743"/>
    <w:rsid w:val="0023178E"/>
    <w:rsid w:val="002317BB"/>
    <w:rsid w:val="002318BB"/>
    <w:rsid w:val="002319EE"/>
    <w:rsid w:val="00231B2F"/>
    <w:rsid w:val="00231CE5"/>
    <w:rsid w:val="00231D65"/>
    <w:rsid w:val="00231E37"/>
    <w:rsid w:val="00232176"/>
    <w:rsid w:val="00232608"/>
    <w:rsid w:val="00232B22"/>
    <w:rsid w:val="00232B32"/>
    <w:rsid w:val="00232C20"/>
    <w:rsid w:val="00232D6D"/>
    <w:rsid w:val="00232E84"/>
    <w:rsid w:val="00232F02"/>
    <w:rsid w:val="00232F4E"/>
    <w:rsid w:val="00233010"/>
    <w:rsid w:val="002331D4"/>
    <w:rsid w:val="002332F8"/>
    <w:rsid w:val="0023337E"/>
    <w:rsid w:val="00233416"/>
    <w:rsid w:val="00233544"/>
    <w:rsid w:val="0023364F"/>
    <w:rsid w:val="00233BC8"/>
    <w:rsid w:val="00233C78"/>
    <w:rsid w:val="00233F19"/>
    <w:rsid w:val="00234030"/>
    <w:rsid w:val="0023409E"/>
    <w:rsid w:val="0023433E"/>
    <w:rsid w:val="0023437E"/>
    <w:rsid w:val="00234444"/>
    <w:rsid w:val="00234496"/>
    <w:rsid w:val="002345B8"/>
    <w:rsid w:val="00234639"/>
    <w:rsid w:val="002346EA"/>
    <w:rsid w:val="002347EF"/>
    <w:rsid w:val="00234841"/>
    <w:rsid w:val="00234B99"/>
    <w:rsid w:val="00234CAD"/>
    <w:rsid w:val="00234CC1"/>
    <w:rsid w:val="00234E3F"/>
    <w:rsid w:val="00234F4A"/>
    <w:rsid w:val="00234F5A"/>
    <w:rsid w:val="00235149"/>
    <w:rsid w:val="00235247"/>
    <w:rsid w:val="002353C0"/>
    <w:rsid w:val="00235441"/>
    <w:rsid w:val="0023560B"/>
    <w:rsid w:val="0023564C"/>
    <w:rsid w:val="002357AF"/>
    <w:rsid w:val="002358A0"/>
    <w:rsid w:val="00235923"/>
    <w:rsid w:val="0023597A"/>
    <w:rsid w:val="00235B10"/>
    <w:rsid w:val="00235D51"/>
    <w:rsid w:val="00236036"/>
    <w:rsid w:val="002360BA"/>
    <w:rsid w:val="0023610C"/>
    <w:rsid w:val="0023623A"/>
    <w:rsid w:val="0023633F"/>
    <w:rsid w:val="002366B0"/>
    <w:rsid w:val="00236903"/>
    <w:rsid w:val="00236C72"/>
    <w:rsid w:val="00236C98"/>
    <w:rsid w:val="00236CD3"/>
    <w:rsid w:val="00236E71"/>
    <w:rsid w:val="00236ED6"/>
    <w:rsid w:val="00236F68"/>
    <w:rsid w:val="00237306"/>
    <w:rsid w:val="00237566"/>
    <w:rsid w:val="00237997"/>
    <w:rsid w:val="00237AB2"/>
    <w:rsid w:val="00237D19"/>
    <w:rsid w:val="00237D26"/>
    <w:rsid w:val="00237F08"/>
    <w:rsid w:val="00237F4F"/>
    <w:rsid w:val="0024028D"/>
    <w:rsid w:val="002402DF"/>
    <w:rsid w:val="0024033B"/>
    <w:rsid w:val="002404D0"/>
    <w:rsid w:val="00240579"/>
    <w:rsid w:val="00240731"/>
    <w:rsid w:val="0024080A"/>
    <w:rsid w:val="002408FE"/>
    <w:rsid w:val="00240932"/>
    <w:rsid w:val="00240A30"/>
    <w:rsid w:val="00240B17"/>
    <w:rsid w:val="00240CE7"/>
    <w:rsid w:val="00241105"/>
    <w:rsid w:val="00241289"/>
    <w:rsid w:val="0024145C"/>
    <w:rsid w:val="0024165A"/>
    <w:rsid w:val="002416AB"/>
    <w:rsid w:val="002416CA"/>
    <w:rsid w:val="0024171E"/>
    <w:rsid w:val="002417A8"/>
    <w:rsid w:val="00241A38"/>
    <w:rsid w:val="00241AB2"/>
    <w:rsid w:val="00241AB7"/>
    <w:rsid w:val="002420AE"/>
    <w:rsid w:val="00242766"/>
    <w:rsid w:val="0024293F"/>
    <w:rsid w:val="00242A49"/>
    <w:rsid w:val="00242A7A"/>
    <w:rsid w:val="00242D4B"/>
    <w:rsid w:val="00242E53"/>
    <w:rsid w:val="00242ED7"/>
    <w:rsid w:val="00243097"/>
    <w:rsid w:val="0024337D"/>
    <w:rsid w:val="00243441"/>
    <w:rsid w:val="00243509"/>
    <w:rsid w:val="00243676"/>
    <w:rsid w:val="002437C1"/>
    <w:rsid w:val="002438AA"/>
    <w:rsid w:val="00243C88"/>
    <w:rsid w:val="00243CEA"/>
    <w:rsid w:val="00243EC1"/>
    <w:rsid w:val="002443FE"/>
    <w:rsid w:val="00244567"/>
    <w:rsid w:val="0024472F"/>
    <w:rsid w:val="00244B84"/>
    <w:rsid w:val="00244C47"/>
    <w:rsid w:val="00244F83"/>
    <w:rsid w:val="002452DF"/>
    <w:rsid w:val="00245548"/>
    <w:rsid w:val="0024576C"/>
    <w:rsid w:val="002457F4"/>
    <w:rsid w:val="00245A25"/>
    <w:rsid w:val="00245A3C"/>
    <w:rsid w:val="00245A9E"/>
    <w:rsid w:val="00245B2F"/>
    <w:rsid w:val="00245B39"/>
    <w:rsid w:val="00245E70"/>
    <w:rsid w:val="0024600A"/>
    <w:rsid w:val="002460E0"/>
    <w:rsid w:val="00246125"/>
    <w:rsid w:val="002461A7"/>
    <w:rsid w:val="002463D0"/>
    <w:rsid w:val="002463DA"/>
    <w:rsid w:val="002464FE"/>
    <w:rsid w:val="002465F2"/>
    <w:rsid w:val="00246644"/>
    <w:rsid w:val="00246B89"/>
    <w:rsid w:val="00246D02"/>
    <w:rsid w:val="00246E8C"/>
    <w:rsid w:val="00246FF7"/>
    <w:rsid w:val="00247047"/>
    <w:rsid w:val="0024746D"/>
    <w:rsid w:val="0024777F"/>
    <w:rsid w:val="00247969"/>
    <w:rsid w:val="00247A65"/>
    <w:rsid w:val="00247AFF"/>
    <w:rsid w:val="00247C7C"/>
    <w:rsid w:val="00247CF9"/>
    <w:rsid w:val="00247DB6"/>
    <w:rsid w:val="00247FDF"/>
    <w:rsid w:val="00250121"/>
    <w:rsid w:val="00250141"/>
    <w:rsid w:val="00250333"/>
    <w:rsid w:val="0025055C"/>
    <w:rsid w:val="0025084A"/>
    <w:rsid w:val="00250897"/>
    <w:rsid w:val="00250AAC"/>
    <w:rsid w:val="00250C5E"/>
    <w:rsid w:val="00250E5A"/>
    <w:rsid w:val="00251282"/>
    <w:rsid w:val="0025139C"/>
    <w:rsid w:val="00251468"/>
    <w:rsid w:val="00251679"/>
    <w:rsid w:val="0025185F"/>
    <w:rsid w:val="00251933"/>
    <w:rsid w:val="002519AE"/>
    <w:rsid w:val="00251C59"/>
    <w:rsid w:val="00251E42"/>
    <w:rsid w:val="00251EA3"/>
    <w:rsid w:val="002520AF"/>
    <w:rsid w:val="00252266"/>
    <w:rsid w:val="002522D9"/>
    <w:rsid w:val="002527D2"/>
    <w:rsid w:val="00252A54"/>
    <w:rsid w:val="00252BFD"/>
    <w:rsid w:val="00252DFC"/>
    <w:rsid w:val="00252E0D"/>
    <w:rsid w:val="0025307F"/>
    <w:rsid w:val="00253359"/>
    <w:rsid w:val="00253604"/>
    <w:rsid w:val="00253993"/>
    <w:rsid w:val="00253BC8"/>
    <w:rsid w:val="00253CDB"/>
    <w:rsid w:val="00253D7E"/>
    <w:rsid w:val="00253FB5"/>
    <w:rsid w:val="00254099"/>
    <w:rsid w:val="00254105"/>
    <w:rsid w:val="00254191"/>
    <w:rsid w:val="002542A6"/>
    <w:rsid w:val="00254455"/>
    <w:rsid w:val="0025446F"/>
    <w:rsid w:val="0025457A"/>
    <w:rsid w:val="00254863"/>
    <w:rsid w:val="00254AD3"/>
    <w:rsid w:val="00254EB1"/>
    <w:rsid w:val="002550AC"/>
    <w:rsid w:val="00255239"/>
    <w:rsid w:val="0025529C"/>
    <w:rsid w:val="0025587B"/>
    <w:rsid w:val="00255A35"/>
    <w:rsid w:val="00255AA9"/>
    <w:rsid w:val="00255B10"/>
    <w:rsid w:val="00255C47"/>
    <w:rsid w:val="00255CC8"/>
    <w:rsid w:val="00255D71"/>
    <w:rsid w:val="0025601B"/>
    <w:rsid w:val="00256033"/>
    <w:rsid w:val="0025644F"/>
    <w:rsid w:val="0025652D"/>
    <w:rsid w:val="002566D2"/>
    <w:rsid w:val="00256916"/>
    <w:rsid w:val="00256C57"/>
    <w:rsid w:val="00256D4E"/>
    <w:rsid w:val="00256FA7"/>
    <w:rsid w:val="00256FE4"/>
    <w:rsid w:val="002570B0"/>
    <w:rsid w:val="00257199"/>
    <w:rsid w:val="002575DB"/>
    <w:rsid w:val="0025763A"/>
    <w:rsid w:val="00257A21"/>
    <w:rsid w:val="00257A3E"/>
    <w:rsid w:val="00257AC5"/>
    <w:rsid w:val="00257D32"/>
    <w:rsid w:val="00260254"/>
    <w:rsid w:val="00260280"/>
    <w:rsid w:val="00260383"/>
    <w:rsid w:val="0026061D"/>
    <w:rsid w:val="00260698"/>
    <w:rsid w:val="0026076F"/>
    <w:rsid w:val="002607BC"/>
    <w:rsid w:val="002609AC"/>
    <w:rsid w:val="00260A23"/>
    <w:rsid w:val="00260E91"/>
    <w:rsid w:val="00260EE7"/>
    <w:rsid w:val="00260FAB"/>
    <w:rsid w:val="00261057"/>
    <w:rsid w:val="0026138E"/>
    <w:rsid w:val="002613D9"/>
    <w:rsid w:val="00261445"/>
    <w:rsid w:val="00261465"/>
    <w:rsid w:val="00261667"/>
    <w:rsid w:val="0026179B"/>
    <w:rsid w:val="00261AC0"/>
    <w:rsid w:val="00261C9F"/>
    <w:rsid w:val="00261E00"/>
    <w:rsid w:val="0026238D"/>
    <w:rsid w:val="002624F8"/>
    <w:rsid w:val="002625C7"/>
    <w:rsid w:val="00262B30"/>
    <w:rsid w:val="00262BD1"/>
    <w:rsid w:val="00262C16"/>
    <w:rsid w:val="00262D3F"/>
    <w:rsid w:val="00262FDD"/>
    <w:rsid w:val="0026314F"/>
    <w:rsid w:val="0026315D"/>
    <w:rsid w:val="00263392"/>
    <w:rsid w:val="002633DB"/>
    <w:rsid w:val="0026351C"/>
    <w:rsid w:val="002635EC"/>
    <w:rsid w:val="002636B6"/>
    <w:rsid w:val="002637E0"/>
    <w:rsid w:val="002637E5"/>
    <w:rsid w:val="00263856"/>
    <w:rsid w:val="00263954"/>
    <w:rsid w:val="0026399E"/>
    <w:rsid w:val="00263AB3"/>
    <w:rsid w:val="00263B70"/>
    <w:rsid w:val="00263C3A"/>
    <w:rsid w:val="00263CF9"/>
    <w:rsid w:val="00263D2E"/>
    <w:rsid w:val="00263D31"/>
    <w:rsid w:val="00263D70"/>
    <w:rsid w:val="00263E6B"/>
    <w:rsid w:val="00263E8A"/>
    <w:rsid w:val="00264406"/>
    <w:rsid w:val="002646FE"/>
    <w:rsid w:val="002649CF"/>
    <w:rsid w:val="00264B0E"/>
    <w:rsid w:val="00264C43"/>
    <w:rsid w:val="00264DE4"/>
    <w:rsid w:val="00264F98"/>
    <w:rsid w:val="00265267"/>
    <w:rsid w:val="00265349"/>
    <w:rsid w:val="00265434"/>
    <w:rsid w:val="00265495"/>
    <w:rsid w:val="00265A93"/>
    <w:rsid w:val="00265CBF"/>
    <w:rsid w:val="00265D38"/>
    <w:rsid w:val="00265EBE"/>
    <w:rsid w:val="00265FB7"/>
    <w:rsid w:val="00266238"/>
    <w:rsid w:val="00266355"/>
    <w:rsid w:val="002663FB"/>
    <w:rsid w:val="0026642A"/>
    <w:rsid w:val="002666B4"/>
    <w:rsid w:val="002667E8"/>
    <w:rsid w:val="0026685A"/>
    <w:rsid w:val="00266989"/>
    <w:rsid w:val="00266B28"/>
    <w:rsid w:val="00266B54"/>
    <w:rsid w:val="00266C9C"/>
    <w:rsid w:val="00267191"/>
    <w:rsid w:val="00267448"/>
    <w:rsid w:val="0026751C"/>
    <w:rsid w:val="00267554"/>
    <w:rsid w:val="00267555"/>
    <w:rsid w:val="00267881"/>
    <w:rsid w:val="002679A4"/>
    <w:rsid w:val="002679AB"/>
    <w:rsid w:val="00267EAC"/>
    <w:rsid w:val="00267FC7"/>
    <w:rsid w:val="0027000C"/>
    <w:rsid w:val="00270131"/>
    <w:rsid w:val="0027023C"/>
    <w:rsid w:val="0027024E"/>
    <w:rsid w:val="002706A7"/>
    <w:rsid w:val="002707F7"/>
    <w:rsid w:val="00270B29"/>
    <w:rsid w:val="00270CFE"/>
    <w:rsid w:val="00270EB3"/>
    <w:rsid w:val="0027108A"/>
    <w:rsid w:val="00271280"/>
    <w:rsid w:val="002714B6"/>
    <w:rsid w:val="002715AE"/>
    <w:rsid w:val="00271708"/>
    <w:rsid w:val="0027179D"/>
    <w:rsid w:val="0027183F"/>
    <w:rsid w:val="00271BE8"/>
    <w:rsid w:val="00271C65"/>
    <w:rsid w:val="00271D1A"/>
    <w:rsid w:val="00271D42"/>
    <w:rsid w:val="00271DF0"/>
    <w:rsid w:val="00271F13"/>
    <w:rsid w:val="00272260"/>
    <w:rsid w:val="00272704"/>
    <w:rsid w:val="00272985"/>
    <w:rsid w:val="00272A60"/>
    <w:rsid w:val="00272AE5"/>
    <w:rsid w:val="00272B07"/>
    <w:rsid w:val="00272B81"/>
    <w:rsid w:val="00273134"/>
    <w:rsid w:val="0027318B"/>
    <w:rsid w:val="00273509"/>
    <w:rsid w:val="002735A3"/>
    <w:rsid w:val="00273601"/>
    <w:rsid w:val="002737B9"/>
    <w:rsid w:val="002739B0"/>
    <w:rsid w:val="00273C3D"/>
    <w:rsid w:val="00273F69"/>
    <w:rsid w:val="00274213"/>
    <w:rsid w:val="00274440"/>
    <w:rsid w:val="002744A5"/>
    <w:rsid w:val="002749AA"/>
    <w:rsid w:val="002751EE"/>
    <w:rsid w:val="002754EA"/>
    <w:rsid w:val="0027550A"/>
    <w:rsid w:val="002756B6"/>
    <w:rsid w:val="002756D2"/>
    <w:rsid w:val="0027599C"/>
    <w:rsid w:val="002759E9"/>
    <w:rsid w:val="002761BD"/>
    <w:rsid w:val="0027639E"/>
    <w:rsid w:val="002763EC"/>
    <w:rsid w:val="00276493"/>
    <w:rsid w:val="002765B0"/>
    <w:rsid w:val="00276742"/>
    <w:rsid w:val="00276956"/>
    <w:rsid w:val="00276A43"/>
    <w:rsid w:val="00276BD8"/>
    <w:rsid w:val="00276CE2"/>
    <w:rsid w:val="00276E33"/>
    <w:rsid w:val="00276F4C"/>
    <w:rsid w:val="002772D8"/>
    <w:rsid w:val="00277393"/>
    <w:rsid w:val="002773A3"/>
    <w:rsid w:val="0027759C"/>
    <w:rsid w:val="002775D6"/>
    <w:rsid w:val="00277B5B"/>
    <w:rsid w:val="00277C82"/>
    <w:rsid w:val="00277E88"/>
    <w:rsid w:val="00277E8E"/>
    <w:rsid w:val="00277F57"/>
    <w:rsid w:val="002800F8"/>
    <w:rsid w:val="002801B7"/>
    <w:rsid w:val="002802AB"/>
    <w:rsid w:val="002802C4"/>
    <w:rsid w:val="0028032C"/>
    <w:rsid w:val="002804B0"/>
    <w:rsid w:val="00280651"/>
    <w:rsid w:val="0028070B"/>
    <w:rsid w:val="00280994"/>
    <w:rsid w:val="002809BC"/>
    <w:rsid w:val="002809BD"/>
    <w:rsid w:val="002809D7"/>
    <w:rsid w:val="00280B11"/>
    <w:rsid w:val="00280B20"/>
    <w:rsid w:val="00280C6E"/>
    <w:rsid w:val="00280DCF"/>
    <w:rsid w:val="00281038"/>
    <w:rsid w:val="002810E9"/>
    <w:rsid w:val="002811AC"/>
    <w:rsid w:val="002816D8"/>
    <w:rsid w:val="002818B3"/>
    <w:rsid w:val="00281DBF"/>
    <w:rsid w:val="00281FB5"/>
    <w:rsid w:val="00282255"/>
    <w:rsid w:val="002823E2"/>
    <w:rsid w:val="002824FC"/>
    <w:rsid w:val="002825F4"/>
    <w:rsid w:val="00282867"/>
    <w:rsid w:val="002828A3"/>
    <w:rsid w:val="002828C4"/>
    <w:rsid w:val="00282907"/>
    <w:rsid w:val="00282914"/>
    <w:rsid w:val="00282933"/>
    <w:rsid w:val="00282B14"/>
    <w:rsid w:val="00282CD6"/>
    <w:rsid w:val="00282E11"/>
    <w:rsid w:val="00282FFB"/>
    <w:rsid w:val="00283134"/>
    <w:rsid w:val="00283180"/>
    <w:rsid w:val="00283495"/>
    <w:rsid w:val="002834C1"/>
    <w:rsid w:val="00283544"/>
    <w:rsid w:val="002837E9"/>
    <w:rsid w:val="00283825"/>
    <w:rsid w:val="00283AF8"/>
    <w:rsid w:val="00283BAD"/>
    <w:rsid w:val="00283CBB"/>
    <w:rsid w:val="00283D34"/>
    <w:rsid w:val="00283DDE"/>
    <w:rsid w:val="002840E3"/>
    <w:rsid w:val="00284185"/>
    <w:rsid w:val="002841E9"/>
    <w:rsid w:val="00284217"/>
    <w:rsid w:val="00284278"/>
    <w:rsid w:val="0028440C"/>
    <w:rsid w:val="00284B43"/>
    <w:rsid w:val="00284BC8"/>
    <w:rsid w:val="00284EC6"/>
    <w:rsid w:val="00285286"/>
    <w:rsid w:val="00285464"/>
    <w:rsid w:val="00285602"/>
    <w:rsid w:val="00285709"/>
    <w:rsid w:val="002858FC"/>
    <w:rsid w:val="0028591F"/>
    <w:rsid w:val="00285B17"/>
    <w:rsid w:val="00285DE4"/>
    <w:rsid w:val="00286193"/>
    <w:rsid w:val="00286277"/>
    <w:rsid w:val="00286357"/>
    <w:rsid w:val="00286435"/>
    <w:rsid w:val="002864B2"/>
    <w:rsid w:val="0028650E"/>
    <w:rsid w:val="00286796"/>
    <w:rsid w:val="002867BF"/>
    <w:rsid w:val="00286A8C"/>
    <w:rsid w:val="00286C06"/>
    <w:rsid w:val="00287174"/>
    <w:rsid w:val="0028741F"/>
    <w:rsid w:val="0028744F"/>
    <w:rsid w:val="00287522"/>
    <w:rsid w:val="00287541"/>
    <w:rsid w:val="0028768D"/>
    <w:rsid w:val="00287771"/>
    <w:rsid w:val="00287A17"/>
    <w:rsid w:val="00287BD8"/>
    <w:rsid w:val="00287D45"/>
    <w:rsid w:val="00287D67"/>
    <w:rsid w:val="00287D7F"/>
    <w:rsid w:val="00287E52"/>
    <w:rsid w:val="00287F02"/>
    <w:rsid w:val="00287F28"/>
    <w:rsid w:val="00290025"/>
    <w:rsid w:val="002903A2"/>
    <w:rsid w:val="00290482"/>
    <w:rsid w:val="00290485"/>
    <w:rsid w:val="0029054A"/>
    <w:rsid w:val="00290705"/>
    <w:rsid w:val="00290948"/>
    <w:rsid w:val="00290CFA"/>
    <w:rsid w:val="00290D28"/>
    <w:rsid w:val="00291359"/>
    <w:rsid w:val="00291584"/>
    <w:rsid w:val="00291A1A"/>
    <w:rsid w:val="00291D44"/>
    <w:rsid w:val="00291E04"/>
    <w:rsid w:val="0029200C"/>
    <w:rsid w:val="002924C1"/>
    <w:rsid w:val="00292674"/>
    <w:rsid w:val="00292866"/>
    <w:rsid w:val="002928B3"/>
    <w:rsid w:val="00292C1C"/>
    <w:rsid w:val="00292CE3"/>
    <w:rsid w:val="0029321B"/>
    <w:rsid w:val="00293640"/>
    <w:rsid w:val="002936AC"/>
    <w:rsid w:val="002936BD"/>
    <w:rsid w:val="00293937"/>
    <w:rsid w:val="00293F6F"/>
    <w:rsid w:val="002940D2"/>
    <w:rsid w:val="0029412F"/>
    <w:rsid w:val="002946F1"/>
    <w:rsid w:val="0029472B"/>
    <w:rsid w:val="002949B3"/>
    <w:rsid w:val="002949BA"/>
    <w:rsid w:val="00294E46"/>
    <w:rsid w:val="00294F1E"/>
    <w:rsid w:val="00294F2F"/>
    <w:rsid w:val="00294F72"/>
    <w:rsid w:val="00294FCA"/>
    <w:rsid w:val="00294FF2"/>
    <w:rsid w:val="002950A6"/>
    <w:rsid w:val="00295217"/>
    <w:rsid w:val="0029525C"/>
    <w:rsid w:val="002952DA"/>
    <w:rsid w:val="00295475"/>
    <w:rsid w:val="00295784"/>
    <w:rsid w:val="00295841"/>
    <w:rsid w:val="00295D90"/>
    <w:rsid w:val="0029606F"/>
    <w:rsid w:val="002960FB"/>
    <w:rsid w:val="00296342"/>
    <w:rsid w:val="002963AF"/>
    <w:rsid w:val="00296629"/>
    <w:rsid w:val="0029677B"/>
    <w:rsid w:val="00296AF8"/>
    <w:rsid w:val="00296B4D"/>
    <w:rsid w:val="00296CA9"/>
    <w:rsid w:val="00296D91"/>
    <w:rsid w:val="00296E36"/>
    <w:rsid w:val="00296F95"/>
    <w:rsid w:val="00296F99"/>
    <w:rsid w:val="0029705F"/>
    <w:rsid w:val="00297463"/>
    <w:rsid w:val="002974E4"/>
    <w:rsid w:val="002975BF"/>
    <w:rsid w:val="002976E1"/>
    <w:rsid w:val="002978CC"/>
    <w:rsid w:val="0029790D"/>
    <w:rsid w:val="002979BA"/>
    <w:rsid w:val="00297AD8"/>
    <w:rsid w:val="00297B59"/>
    <w:rsid w:val="00297D09"/>
    <w:rsid w:val="00297D2D"/>
    <w:rsid w:val="002A004B"/>
    <w:rsid w:val="002A0124"/>
    <w:rsid w:val="002A0300"/>
    <w:rsid w:val="002A0475"/>
    <w:rsid w:val="002A04E0"/>
    <w:rsid w:val="002A061D"/>
    <w:rsid w:val="002A0AD9"/>
    <w:rsid w:val="002A0B76"/>
    <w:rsid w:val="002A0C0C"/>
    <w:rsid w:val="002A0CD8"/>
    <w:rsid w:val="002A0CFC"/>
    <w:rsid w:val="002A1048"/>
    <w:rsid w:val="002A108A"/>
    <w:rsid w:val="002A1136"/>
    <w:rsid w:val="002A1698"/>
    <w:rsid w:val="002A1741"/>
    <w:rsid w:val="002A1862"/>
    <w:rsid w:val="002A187A"/>
    <w:rsid w:val="002A1962"/>
    <w:rsid w:val="002A1BEC"/>
    <w:rsid w:val="002A1C85"/>
    <w:rsid w:val="002A1CA2"/>
    <w:rsid w:val="002A1D0B"/>
    <w:rsid w:val="002A1D21"/>
    <w:rsid w:val="002A1D9C"/>
    <w:rsid w:val="002A1DB6"/>
    <w:rsid w:val="002A2114"/>
    <w:rsid w:val="002A2229"/>
    <w:rsid w:val="002A25B8"/>
    <w:rsid w:val="002A2608"/>
    <w:rsid w:val="002A26D3"/>
    <w:rsid w:val="002A2929"/>
    <w:rsid w:val="002A2A27"/>
    <w:rsid w:val="002A2C88"/>
    <w:rsid w:val="002A2CA5"/>
    <w:rsid w:val="002A2FCE"/>
    <w:rsid w:val="002A3037"/>
    <w:rsid w:val="002A33B9"/>
    <w:rsid w:val="002A39D2"/>
    <w:rsid w:val="002A3A09"/>
    <w:rsid w:val="002A3D62"/>
    <w:rsid w:val="002A3DC5"/>
    <w:rsid w:val="002A3DD7"/>
    <w:rsid w:val="002A3F84"/>
    <w:rsid w:val="002A42BE"/>
    <w:rsid w:val="002A4635"/>
    <w:rsid w:val="002A4852"/>
    <w:rsid w:val="002A488E"/>
    <w:rsid w:val="002A48A8"/>
    <w:rsid w:val="002A4998"/>
    <w:rsid w:val="002A4D73"/>
    <w:rsid w:val="002A509A"/>
    <w:rsid w:val="002A51C3"/>
    <w:rsid w:val="002A523A"/>
    <w:rsid w:val="002A52A3"/>
    <w:rsid w:val="002A52BD"/>
    <w:rsid w:val="002A539D"/>
    <w:rsid w:val="002A54B7"/>
    <w:rsid w:val="002A57C5"/>
    <w:rsid w:val="002A5AA5"/>
    <w:rsid w:val="002A5D30"/>
    <w:rsid w:val="002A5EC2"/>
    <w:rsid w:val="002A616C"/>
    <w:rsid w:val="002A628A"/>
    <w:rsid w:val="002A640B"/>
    <w:rsid w:val="002A65E2"/>
    <w:rsid w:val="002A6658"/>
    <w:rsid w:val="002A6786"/>
    <w:rsid w:val="002A6901"/>
    <w:rsid w:val="002A6A43"/>
    <w:rsid w:val="002A6AC6"/>
    <w:rsid w:val="002A6B4D"/>
    <w:rsid w:val="002A6CC5"/>
    <w:rsid w:val="002A73F4"/>
    <w:rsid w:val="002A799A"/>
    <w:rsid w:val="002A7C17"/>
    <w:rsid w:val="002A7D2C"/>
    <w:rsid w:val="002B00C8"/>
    <w:rsid w:val="002B01EB"/>
    <w:rsid w:val="002B0347"/>
    <w:rsid w:val="002B0587"/>
    <w:rsid w:val="002B065F"/>
    <w:rsid w:val="002B0754"/>
    <w:rsid w:val="002B098E"/>
    <w:rsid w:val="002B1074"/>
    <w:rsid w:val="002B1213"/>
    <w:rsid w:val="002B17A7"/>
    <w:rsid w:val="002B195B"/>
    <w:rsid w:val="002B1A4F"/>
    <w:rsid w:val="002B1BE2"/>
    <w:rsid w:val="002B1CE4"/>
    <w:rsid w:val="002B1F2D"/>
    <w:rsid w:val="002B202A"/>
    <w:rsid w:val="002B2127"/>
    <w:rsid w:val="002B2659"/>
    <w:rsid w:val="002B27E9"/>
    <w:rsid w:val="002B283A"/>
    <w:rsid w:val="002B292B"/>
    <w:rsid w:val="002B2C24"/>
    <w:rsid w:val="002B2D1B"/>
    <w:rsid w:val="002B2DC6"/>
    <w:rsid w:val="002B3315"/>
    <w:rsid w:val="002B3467"/>
    <w:rsid w:val="002B353D"/>
    <w:rsid w:val="002B3631"/>
    <w:rsid w:val="002B377E"/>
    <w:rsid w:val="002B39DE"/>
    <w:rsid w:val="002B3A99"/>
    <w:rsid w:val="002B3CDF"/>
    <w:rsid w:val="002B3D14"/>
    <w:rsid w:val="002B3DA1"/>
    <w:rsid w:val="002B4006"/>
    <w:rsid w:val="002B403C"/>
    <w:rsid w:val="002B4139"/>
    <w:rsid w:val="002B4603"/>
    <w:rsid w:val="002B4737"/>
    <w:rsid w:val="002B4E96"/>
    <w:rsid w:val="002B5191"/>
    <w:rsid w:val="002B54F9"/>
    <w:rsid w:val="002B5693"/>
    <w:rsid w:val="002B590D"/>
    <w:rsid w:val="002B5985"/>
    <w:rsid w:val="002B5A44"/>
    <w:rsid w:val="002B5C31"/>
    <w:rsid w:val="002B5C79"/>
    <w:rsid w:val="002B5E3F"/>
    <w:rsid w:val="002B6241"/>
    <w:rsid w:val="002B6360"/>
    <w:rsid w:val="002B64C1"/>
    <w:rsid w:val="002B6535"/>
    <w:rsid w:val="002B6592"/>
    <w:rsid w:val="002B65CF"/>
    <w:rsid w:val="002B68E3"/>
    <w:rsid w:val="002B69C1"/>
    <w:rsid w:val="002B6B8E"/>
    <w:rsid w:val="002B6BA7"/>
    <w:rsid w:val="002B6C36"/>
    <w:rsid w:val="002B6D67"/>
    <w:rsid w:val="002B6FDD"/>
    <w:rsid w:val="002B6FFC"/>
    <w:rsid w:val="002B71FC"/>
    <w:rsid w:val="002B7303"/>
    <w:rsid w:val="002B74FD"/>
    <w:rsid w:val="002B7515"/>
    <w:rsid w:val="002B7536"/>
    <w:rsid w:val="002B75B3"/>
    <w:rsid w:val="002B78C6"/>
    <w:rsid w:val="002B79E3"/>
    <w:rsid w:val="002B7A28"/>
    <w:rsid w:val="002B7CE8"/>
    <w:rsid w:val="002B7D44"/>
    <w:rsid w:val="002B7F83"/>
    <w:rsid w:val="002C0044"/>
    <w:rsid w:val="002C00AB"/>
    <w:rsid w:val="002C01D3"/>
    <w:rsid w:val="002C01DD"/>
    <w:rsid w:val="002C0314"/>
    <w:rsid w:val="002C085A"/>
    <w:rsid w:val="002C08FF"/>
    <w:rsid w:val="002C09C9"/>
    <w:rsid w:val="002C0ACD"/>
    <w:rsid w:val="002C0BAF"/>
    <w:rsid w:val="002C0C0A"/>
    <w:rsid w:val="002C0C10"/>
    <w:rsid w:val="002C0D2A"/>
    <w:rsid w:val="002C0EA6"/>
    <w:rsid w:val="002C0ED9"/>
    <w:rsid w:val="002C0FC2"/>
    <w:rsid w:val="002C0FD3"/>
    <w:rsid w:val="002C117E"/>
    <w:rsid w:val="002C1249"/>
    <w:rsid w:val="002C1519"/>
    <w:rsid w:val="002C15B9"/>
    <w:rsid w:val="002C1785"/>
    <w:rsid w:val="002C18D0"/>
    <w:rsid w:val="002C19A8"/>
    <w:rsid w:val="002C1A80"/>
    <w:rsid w:val="002C1AD1"/>
    <w:rsid w:val="002C1BA9"/>
    <w:rsid w:val="002C1D39"/>
    <w:rsid w:val="002C2080"/>
    <w:rsid w:val="002C21C0"/>
    <w:rsid w:val="002C22DC"/>
    <w:rsid w:val="002C22EB"/>
    <w:rsid w:val="002C23BF"/>
    <w:rsid w:val="002C2490"/>
    <w:rsid w:val="002C24E3"/>
    <w:rsid w:val="002C25ED"/>
    <w:rsid w:val="002C2630"/>
    <w:rsid w:val="002C271E"/>
    <w:rsid w:val="002C2AFA"/>
    <w:rsid w:val="002C2F0A"/>
    <w:rsid w:val="002C2F53"/>
    <w:rsid w:val="002C30D8"/>
    <w:rsid w:val="002C319B"/>
    <w:rsid w:val="002C3350"/>
    <w:rsid w:val="002C3474"/>
    <w:rsid w:val="002C3520"/>
    <w:rsid w:val="002C3AE5"/>
    <w:rsid w:val="002C4079"/>
    <w:rsid w:val="002C40F6"/>
    <w:rsid w:val="002C41C2"/>
    <w:rsid w:val="002C41FD"/>
    <w:rsid w:val="002C4312"/>
    <w:rsid w:val="002C4969"/>
    <w:rsid w:val="002C4BFB"/>
    <w:rsid w:val="002C4C06"/>
    <w:rsid w:val="002C4ED7"/>
    <w:rsid w:val="002C4F49"/>
    <w:rsid w:val="002C4FDF"/>
    <w:rsid w:val="002C5015"/>
    <w:rsid w:val="002C5118"/>
    <w:rsid w:val="002C5441"/>
    <w:rsid w:val="002C5483"/>
    <w:rsid w:val="002C5594"/>
    <w:rsid w:val="002C5B30"/>
    <w:rsid w:val="002C5BAE"/>
    <w:rsid w:val="002C5C5D"/>
    <w:rsid w:val="002C5D2B"/>
    <w:rsid w:val="002C6227"/>
    <w:rsid w:val="002C628D"/>
    <w:rsid w:val="002C65E5"/>
    <w:rsid w:val="002C68A7"/>
    <w:rsid w:val="002C6FE6"/>
    <w:rsid w:val="002C70B3"/>
    <w:rsid w:val="002C712B"/>
    <w:rsid w:val="002C72E0"/>
    <w:rsid w:val="002C7392"/>
    <w:rsid w:val="002C744C"/>
    <w:rsid w:val="002C76BA"/>
    <w:rsid w:val="002C77FE"/>
    <w:rsid w:val="002C7A6A"/>
    <w:rsid w:val="002C7B00"/>
    <w:rsid w:val="002C7BB5"/>
    <w:rsid w:val="002C7D9E"/>
    <w:rsid w:val="002D0138"/>
    <w:rsid w:val="002D02E4"/>
    <w:rsid w:val="002D059F"/>
    <w:rsid w:val="002D063D"/>
    <w:rsid w:val="002D0794"/>
    <w:rsid w:val="002D08FE"/>
    <w:rsid w:val="002D0F76"/>
    <w:rsid w:val="002D11BE"/>
    <w:rsid w:val="002D1544"/>
    <w:rsid w:val="002D17C7"/>
    <w:rsid w:val="002D1942"/>
    <w:rsid w:val="002D1A22"/>
    <w:rsid w:val="002D1AEF"/>
    <w:rsid w:val="002D1BE8"/>
    <w:rsid w:val="002D1C6D"/>
    <w:rsid w:val="002D1DC2"/>
    <w:rsid w:val="002D213F"/>
    <w:rsid w:val="002D21D1"/>
    <w:rsid w:val="002D2243"/>
    <w:rsid w:val="002D2278"/>
    <w:rsid w:val="002D243B"/>
    <w:rsid w:val="002D2778"/>
    <w:rsid w:val="002D27C7"/>
    <w:rsid w:val="002D27F8"/>
    <w:rsid w:val="002D297B"/>
    <w:rsid w:val="002D2BBD"/>
    <w:rsid w:val="002D2EFC"/>
    <w:rsid w:val="002D2FC7"/>
    <w:rsid w:val="002D3077"/>
    <w:rsid w:val="002D3119"/>
    <w:rsid w:val="002D3186"/>
    <w:rsid w:val="002D3221"/>
    <w:rsid w:val="002D33C0"/>
    <w:rsid w:val="002D34AF"/>
    <w:rsid w:val="002D35BC"/>
    <w:rsid w:val="002D36B6"/>
    <w:rsid w:val="002D3782"/>
    <w:rsid w:val="002D3D61"/>
    <w:rsid w:val="002D3EA6"/>
    <w:rsid w:val="002D3ECA"/>
    <w:rsid w:val="002D4222"/>
    <w:rsid w:val="002D4335"/>
    <w:rsid w:val="002D468A"/>
    <w:rsid w:val="002D48C8"/>
    <w:rsid w:val="002D4BE0"/>
    <w:rsid w:val="002D4C6F"/>
    <w:rsid w:val="002D4DC1"/>
    <w:rsid w:val="002D4EA4"/>
    <w:rsid w:val="002D50C6"/>
    <w:rsid w:val="002D5171"/>
    <w:rsid w:val="002D51FA"/>
    <w:rsid w:val="002D5234"/>
    <w:rsid w:val="002D5677"/>
    <w:rsid w:val="002D58E3"/>
    <w:rsid w:val="002D5C16"/>
    <w:rsid w:val="002D5EA3"/>
    <w:rsid w:val="002D5FCE"/>
    <w:rsid w:val="002D620F"/>
    <w:rsid w:val="002D623B"/>
    <w:rsid w:val="002D6449"/>
    <w:rsid w:val="002D6532"/>
    <w:rsid w:val="002D66D9"/>
    <w:rsid w:val="002D67AA"/>
    <w:rsid w:val="002D68B8"/>
    <w:rsid w:val="002D68C4"/>
    <w:rsid w:val="002D6DC7"/>
    <w:rsid w:val="002D71EC"/>
    <w:rsid w:val="002D72DF"/>
    <w:rsid w:val="002D73F2"/>
    <w:rsid w:val="002D745D"/>
    <w:rsid w:val="002D7480"/>
    <w:rsid w:val="002D7697"/>
    <w:rsid w:val="002D7816"/>
    <w:rsid w:val="002D787C"/>
    <w:rsid w:val="002D7955"/>
    <w:rsid w:val="002D7976"/>
    <w:rsid w:val="002D79AD"/>
    <w:rsid w:val="002D7A5E"/>
    <w:rsid w:val="002D7AAC"/>
    <w:rsid w:val="002D7E61"/>
    <w:rsid w:val="002E004B"/>
    <w:rsid w:val="002E00BC"/>
    <w:rsid w:val="002E0A5B"/>
    <w:rsid w:val="002E0A81"/>
    <w:rsid w:val="002E0AF9"/>
    <w:rsid w:val="002E0BA0"/>
    <w:rsid w:val="002E0D72"/>
    <w:rsid w:val="002E1174"/>
    <w:rsid w:val="002E131C"/>
    <w:rsid w:val="002E1448"/>
    <w:rsid w:val="002E16C1"/>
    <w:rsid w:val="002E1B7C"/>
    <w:rsid w:val="002E1CC4"/>
    <w:rsid w:val="002E1D60"/>
    <w:rsid w:val="002E1E6F"/>
    <w:rsid w:val="002E22FF"/>
    <w:rsid w:val="002E240F"/>
    <w:rsid w:val="002E252C"/>
    <w:rsid w:val="002E29D9"/>
    <w:rsid w:val="002E2BED"/>
    <w:rsid w:val="002E2E1A"/>
    <w:rsid w:val="002E3208"/>
    <w:rsid w:val="002E323F"/>
    <w:rsid w:val="002E34C5"/>
    <w:rsid w:val="002E35E8"/>
    <w:rsid w:val="002E36DC"/>
    <w:rsid w:val="002E3853"/>
    <w:rsid w:val="002E3972"/>
    <w:rsid w:val="002E3DAA"/>
    <w:rsid w:val="002E3F97"/>
    <w:rsid w:val="002E41B7"/>
    <w:rsid w:val="002E469A"/>
    <w:rsid w:val="002E46C6"/>
    <w:rsid w:val="002E47C4"/>
    <w:rsid w:val="002E489C"/>
    <w:rsid w:val="002E4D2C"/>
    <w:rsid w:val="002E4E31"/>
    <w:rsid w:val="002E4E62"/>
    <w:rsid w:val="002E4ECA"/>
    <w:rsid w:val="002E5388"/>
    <w:rsid w:val="002E5434"/>
    <w:rsid w:val="002E5845"/>
    <w:rsid w:val="002E59AF"/>
    <w:rsid w:val="002E5A6A"/>
    <w:rsid w:val="002E5B81"/>
    <w:rsid w:val="002E5DB4"/>
    <w:rsid w:val="002E5ED1"/>
    <w:rsid w:val="002E619F"/>
    <w:rsid w:val="002E6419"/>
    <w:rsid w:val="002E656E"/>
    <w:rsid w:val="002E66CD"/>
    <w:rsid w:val="002E674F"/>
    <w:rsid w:val="002E677D"/>
    <w:rsid w:val="002E697E"/>
    <w:rsid w:val="002E6A12"/>
    <w:rsid w:val="002E6B23"/>
    <w:rsid w:val="002E6B84"/>
    <w:rsid w:val="002E70F4"/>
    <w:rsid w:val="002E73A5"/>
    <w:rsid w:val="002E741E"/>
    <w:rsid w:val="002E7511"/>
    <w:rsid w:val="002E7774"/>
    <w:rsid w:val="002E78D6"/>
    <w:rsid w:val="002E78EC"/>
    <w:rsid w:val="002F002C"/>
    <w:rsid w:val="002F02AC"/>
    <w:rsid w:val="002F041A"/>
    <w:rsid w:val="002F045F"/>
    <w:rsid w:val="002F082E"/>
    <w:rsid w:val="002F0944"/>
    <w:rsid w:val="002F0954"/>
    <w:rsid w:val="002F0BF7"/>
    <w:rsid w:val="002F0C22"/>
    <w:rsid w:val="002F0D78"/>
    <w:rsid w:val="002F0E00"/>
    <w:rsid w:val="002F0EE9"/>
    <w:rsid w:val="002F0F05"/>
    <w:rsid w:val="002F0F42"/>
    <w:rsid w:val="002F0F5B"/>
    <w:rsid w:val="002F102E"/>
    <w:rsid w:val="002F12AB"/>
    <w:rsid w:val="002F130C"/>
    <w:rsid w:val="002F17C0"/>
    <w:rsid w:val="002F185D"/>
    <w:rsid w:val="002F18EB"/>
    <w:rsid w:val="002F18EC"/>
    <w:rsid w:val="002F19A1"/>
    <w:rsid w:val="002F1A98"/>
    <w:rsid w:val="002F1AB2"/>
    <w:rsid w:val="002F1F12"/>
    <w:rsid w:val="002F244F"/>
    <w:rsid w:val="002F25ED"/>
    <w:rsid w:val="002F264B"/>
    <w:rsid w:val="002F275E"/>
    <w:rsid w:val="002F27AA"/>
    <w:rsid w:val="002F2AE3"/>
    <w:rsid w:val="002F2B19"/>
    <w:rsid w:val="002F2CA6"/>
    <w:rsid w:val="002F2E7C"/>
    <w:rsid w:val="002F3005"/>
    <w:rsid w:val="002F316D"/>
    <w:rsid w:val="002F33FD"/>
    <w:rsid w:val="002F34F3"/>
    <w:rsid w:val="002F3650"/>
    <w:rsid w:val="002F3799"/>
    <w:rsid w:val="002F37A9"/>
    <w:rsid w:val="002F38F4"/>
    <w:rsid w:val="002F3A6D"/>
    <w:rsid w:val="002F3A77"/>
    <w:rsid w:val="002F3B18"/>
    <w:rsid w:val="002F3C14"/>
    <w:rsid w:val="002F3CDB"/>
    <w:rsid w:val="002F3FB6"/>
    <w:rsid w:val="002F42F0"/>
    <w:rsid w:val="002F45FE"/>
    <w:rsid w:val="002F47C3"/>
    <w:rsid w:val="002F4821"/>
    <w:rsid w:val="002F493D"/>
    <w:rsid w:val="002F4A9C"/>
    <w:rsid w:val="002F4AFD"/>
    <w:rsid w:val="002F4B9A"/>
    <w:rsid w:val="002F4C44"/>
    <w:rsid w:val="002F4CDA"/>
    <w:rsid w:val="002F5297"/>
    <w:rsid w:val="002F52A0"/>
    <w:rsid w:val="002F5333"/>
    <w:rsid w:val="002F539C"/>
    <w:rsid w:val="002F550E"/>
    <w:rsid w:val="002F5562"/>
    <w:rsid w:val="002F5598"/>
    <w:rsid w:val="002F57CC"/>
    <w:rsid w:val="002F5AB9"/>
    <w:rsid w:val="002F5F60"/>
    <w:rsid w:val="002F5FB3"/>
    <w:rsid w:val="002F60F8"/>
    <w:rsid w:val="002F6168"/>
    <w:rsid w:val="002F61CC"/>
    <w:rsid w:val="002F666B"/>
    <w:rsid w:val="002F6B71"/>
    <w:rsid w:val="002F6CFC"/>
    <w:rsid w:val="002F6D35"/>
    <w:rsid w:val="002F6F66"/>
    <w:rsid w:val="002F7068"/>
    <w:rsid w:val="002F7087"/>
    <w:rsid w:val="002F7212"/>
    <w:rsid w:val="002F721B"/>
    <w:rsid w:val="002F727D"/>
    <w:rsid w:val="002F729D"/>
    <w:rsid w:val="002F736B"/>
    <w:rsid w:val="002F7370"/>
    <w:rsid w:val="002F741E"/>
    <w:rsid w:val="002F74ED"/>
    <w:rsid w:val="002F769D"/>
    <w:rsid w:val="002F77E0"/>
    <w:rsid w:val="002F7ACE"/>
    <w:rsid w:val="002F7AFF"/>
    <w:rsid w:val="002F7F71"/>
    <w:rsid w:val="003000B8"/>
    <w:rsid w:val="00300534"/>
    <w:rsid w:val="0030084E"/>
    <w:rsid w:val="00300C56"/>
    <w:rsid w:val="00300D4D"/>
    <w:rsid w:val="00300F99"/>
    <w:rsid w:val="0030110E"/>
    <w:rsid w:val="003011E8"/>
    <w:rsid w:val="003012B7"/>
    <w:rsid w:val="003017EA"/>
    <w:rsid w:val="003018DF"/>
    <w:rsid w:val="00301AF4"/>
    <w:rsid w:val="00301EAD"/>
    <w:rsid w:val="003020CA"/>
    <w:rsid w:val="00302280"/>
    <w:rsid w:val="003023F6"/>
    <w:rsid w:val="00302608"/>
    <w:rsid w:val="00302803"/>
    <w:rsid w:val="0030295F"/>
    <w:rsid w:val="00302AE1"/>
    <w:rsid w:val="00302DE7"/>
    <w:rsid w:val="00303212"/>
    <w:rsid w:val="0030353D"/>
    <w:rsid w:val="0030355C"/>
    <w:rsid w:val="003036DF"/>
    <w:rsid w:val="00303FC1"/>
    <w:rsid w:val="00304131"/>
    <w:rsid w:val="0030429B"/>
    <w:rsid w:val="00304469"/>
    <w:rsid w:val="00304590"/>
    <w:rsid w:val="00304756"/>
    <w:rsid w:val="00304A35"/>
    <w:rsid w:val="00304A92"/>
    <w:rsid w:val="00304B44"/>
    <w:rsid w:val="00304D7A"/>
    <w:rsid w:val="00304E82"/>
    <w:rsid w:val="0030504F"/>
    <w:rsid w:val="003050D4"/>
    <w:rsid w:val="003050E9"/>
    <w:rsid w:val="0030530D"/>
    <w:rsid w:val="003053F0"/>
    <w:rsid w:val="00305489"/>
    <w:rsid w:val="003054B6"/>
    <w:rsid w:val="003056A0"/>
    <w:rsid w:val="003056A4"/>
    <w:rsid w:val="00305711"/>
    <w:rsid w:val="0030583F"/>
    <w:rsid w:val="003059D5"/>
    <w:rsid w:val="00305B31"/>
    <w:rsid w:val="00305B53"/>
    <w:rsid w:val="00306088"/>
    <w:rsid w:val="0030637F"/>
    <w:rsid w:val="00306A83"/>
    <w:rsid w:val="00306B6E"/>
    <w:rsid w:val="00306F8B"/>
    <w:rsid w:val="00306FEC"/>
    <w:rsid w:val="003071BC"/>
    <w:rsid w:val="003073BC"/>
    <w:rsid w:val="003075B2"/>
    <w:rsid w:val="00307600"/>
    <w:rsid w:val="003077AC"/>
    <w:rsid w:val="003078BB"/>
    <w:rsid w:val="00307A27"/>
    <w:rsid w:val="00307F65"/>
    <w:rsid w:val="0031026E"/>
    <w:rsid w:val="00310A0F"/>
    <w:rsid w:val="00310A49"/>
    <w:rsid w:val="00310A7E"/>
    <w:rsid w:val="00310CB4"/>
    <w:rsid w:val="00310D3C"/>
    <w:rsid w:val="00310F4A"/>
    <w:rsid w:val="00310F6D"/>
    <w:rsid w:val="00310F9B"/>
    <w:rsid w:val="0031135E"/>
    <w:rsid w:val="0031143F"/>
    <w:rsid w:val="003114CA"/>
    <w:rsid w:val="003114DE"/>
    <w:rsid w:val="0031180E"/>
    <w:rsid w:val="003118FD"/>
    <w:rsid w:val="0031191D"/>
    <w:rsid w:val="00311B46"/>
    <w:rsid w:val="00311C12"/>
    <w:rsid w:val="00311CF2"/>
    <w:rsid w:val="00311D6F"/>
    <w:rsid w:val="00311DCF"/>
    <w:rsid w:val="00311F6D"/>
    <w:rsid w:val="00312422"/>
    <w:rsid w:val="00312538"/>
    <w:rsid w:val="0031279C"/>
    <w:rsid w:val="003127BF"/>
    <w:rsid w:val="00312C16"/>
    <w:rsid w:val="00312E3F"/>
    <w:rsid w:val="00312EF1"/>
    <w:rsid w:val="00313021"/>
    <w:rsid w:val="003131EE"/>
    <w:rsid w:val="0031340B"/>
    <w:rsid w:val="00313591"/>
    <w:rsid w:val="00313666"/>
    <w:rsid w:val="003136BD"/>
    <w:rsid w:val="003136D4"/>
    <w:rsid w:val="00313BDE"/>
    <w:rsid w:val="00313D11"/>
    <w:rsid w:val="00313DDF"/>
    <w:rsid w:val="00313ED3"/>
    <w:rsid w:val="00313FEE"/>
    <w:rsid w:val="0031459F"/>
    <w:rsid w:val="00314670"/>
    <w:rsid w:val="00314693"/>
    <w:rsid w:val="00314799"/>
    <w:rsid w:val="0031481F"/>
    <w:rsid w:val="00314831"/>
    <w:rsid w:val="00314DC4"/>
    <w:rsid w:val="00314DEC"/>
    <w:rsid w:val="00314FEF"/>
    <w:rsid w:val="0031517E"/>
    <w:rsid w:val="003151C6"/>
    <w:rsid w:val="00315254"/>
    <w:rsid w:val="00315514"/>
    <w:rsid w:val="003156B1"/>
    <w:rsid w:val="00315718"/>
    <w:rsid w:val="00315738"/>
    <w:rsid w:val="00315831"/>
    <w:rsid w:val="0031590D"/>
    <w:rsid w:val="00315970"/>
    <w:rsid w:val="00315997"/>
    <w:rsid w:val="00315AE9"/>
    <w:rsid w:val="00315FEB"/>
    <w:rsid w:val="00316326"/>
    <w:rsid w:val="0031636F"/>
    <w:rsid w:val="003163A8"/>
    <w:rsid w:val="003165CA"/>
    <w:rsid w:val="00316923"/>
    <w:rsid w:val="003170EE"/>
    <w:rsid w:val="00317169"/>
    <w:rsid w:val="00317195"/>
    <w:rsid w:val="003171EC"/>
    <w:rsid w:val="003175AE"/>
    <w:rsid w:val="003175BA"/>
    <w:rsid w:val="0031772E"/>
    <w:rsid w:val="003177F1"/>
    <w:rsid w:val="0031786C"/>
    <w:rsid w:val="00317C39"/>
    <w:rsid w:val="00317CDD"/>
    <w:rsid w:val="00317EE9"/>
    <w:rsid w:val="00317EF8"/>
    <w:rsid w:val="00320375"/>
    <w:rsid w:val="003204D9"/>
    <w:rsid w:val="00320664"/>
    <w:rsid w:val="003206A2"/>
    <w:rsid w:val="003207B9"/>
    <w:rsid w:val="003208D3"/>
    <w:rsid w:val="00320BB5"/>
    <w:rsid w:val="00320DD9"/>
    <w:rsid w:val="00320E26"/>
    <w:rsid w:val="00320E48"/>
    <w:rsid w:val="003213F8"/>
    <w:rsid w:val="00321413"/>
    <w:rsid w:val="0032147E"/>
    <w:rsid w:val="003214B9"/>
    <w:rsid w:val="00321595"/>
    <w:rsid w:val="003215FB"/>
    <w:rsid w:val="0032183C"/>
    <w:rsid w:val="00321937"/>
    <w:rsid w:val="003219AD"/>
    <w:rsid w:val="00321B76"/>
    <w:rsid w:val="00321B8F"/>
    <w:rsid w:val="00322023"/>
    <w:rsid w:val="00322343"/>
    <w:rsid w:val="00322584"/>
    <w:rsid w:val="003226F4"/>
    <w:rsid w:val="0032278E"/>
    <w:rsid w:val="00322843"/>
    <w:rsid w:val="00322861"/>
    <w:rsid w:val="003228B2"/>
    <w:rsid w:val="00322B17"/>
    <w:rsid w:val="00322BE2"/>
    <w:rsid w:val="00322DF9"/>
    <w:rsid w:val="00322E6D"/>
    <w:rsid w:val="00322F02"/>
    <w:rsid w:val="003234E5"/>
    <w:rsid w:val="00323730"/>
    <w:rsid w:val="003237F9"/>
    <w:rsid w:val="00323985"/>
    <w:rsid w:val="00323A54"/>
    <w:rsid w:val="00323EDF"/>
    <w:rsid w:val="003241F2"/>
    <w:rsid w:val="00324293"/>
    <w:rsid w:val="003243B2"/>
    <w:rsid w:val="0032454A"/>
    <w:rsid w:val="003245B6"/>
    <w:rsid w:val="00324669"/>
    <w:rsid w:val="003247D5"/>
    <w:rsid w:val="00324850"/>
    <w:rsid w:val="003249C1"/>
    <w:rsid w:val="00324A9B"/>
    <w:rsid w:val="00324B75"/>
    <w:rsid w:val="00325520"/>
    <w:rsid w:val="003255E1"/>
    <w:rsid w:val="003256B2"/>
    <w:rsid w:val="0032593D"/>
    <w:rsid w:val="00325D9D"/>
    <w:rsid w:val="00325E9D"/>
    <w:rsid w:val="00325F2B"/>
    <w:rsid w:val="00325F6F"/>
    <w:rsid w:val="00325F93"/>
    <w:rsid w:val="003260E6"/>
    <w:rsid w:val="00326161"/>
    <w:rsid w:val="00326429"/>
    <w:rsid w:val="00326826"/>
    <w:rsid w:val="0032687B"/>
    <w:rsid w:val="00326CEB"/>
    <w:rsid w:val="00326CF7"/>
    <w:rsid w:val="0032704B"/>
    <w:rsid w:val="003273CC"/>
    <w:rsid w:val="00327690"/>
    <w:rsid w:val="0032773D"/>
    <w:rsid w:val="00327B88"/>
    <w:rsid w:val="00327C56"/>
    <w:rsid w:val="00327EA1"/>
    <w:rsid w:val="003301A7"/>
    <w:rsid w:val="00330204"/>
    <w:rsid w:val="00330336"/>
    <w:rsid w:val="00330431"/>
    <w:rsid w:val="003308E1"/>
    <w:rsid w:val="003309A3"/>
    <w:rsid w:val="00330AF5"/>
    <w:rsid w:val="00330B77"/>
    <w:rsid w:val="00330CBD"/>
    <w:rsid w:val="00330CCC"/>
    <w:rsid w:val="003310D7"/>
    <w:rsid w:val="0033116C"/>
    <w:rsid w:val="00331269"/>
    <w:rsid w:val="0033139A"/>
    <w:rsid w:val="00331434"/>
    <w:rsid w:val="0033143D"/>
    <w:rsid w:val="003317B7"/>
    <w:rsid w:val="00331AF7"/>
    <w:rsid w:val="00331B32"/>
    <w:rsid w:val="00331ED0"/>
    <w:rsid w:val="0033232A"/>
    <w:rsid w:val="003323A2"/>
    <w:rsid w:val="003327B6"/>
    <w:rsid w:val="00332B02"/>
    <w:rsid w:val="00332D46"/>
    <w:rsid w:val="00332E0C"/>
    <w:rsid w:val="00333185"/>
    <w:rsid w:val="00333265"/>
    <w:rsid w:val="0033346B"/>
    <w:rsid w:val="0033351C"/>
    <w:rsid w:val="00333816"/>
    <w:rsid w:val="0033389D"/>
    <w:rsid w:val="00333930"/>
    <w:rsid w:val="00333B1B"/>
    <w:rsid w:val="00333CED"/>
    <w:rsid w:val="00333D05"/>
    <w:rsid w:val="00333E35"/>
    <w:rsid w:val="00333F3B"/>
    <w:rsid w:val="003340AC"/>
    <w:rsid w:val="003341F6"/>
    <w:rsid w:val="0033443B"/>
    <w:rsid w:val="00334460"/>
    <w:rsid w:val="0033454E"/>
    <w:rsid w:val="00334587"/>
    <w:rsid w:val="00334986"/>
    <w:rsid w:val="00334BC2"/>
    <w:rsid w:val="00334D68"/>
    <w:rsid w:val="00335018"/>
    <w:rsid w:val="0033511C"/>
    <w:rsid w:val="0033521F"/>
    <w:rsid w:val="003354A2"/>
    <w:rsid w:val="0033555E"/>
    <w:rsid w:val="003356D2"/>
    <w:rsid w:val="003359CF"/>
    <w:rsid w:val="00335C5E"/>
    <w:rsid w:val="00335D3B"/>
    <w:rsid w:val="00335E1D"/>
    <w:rsid w:val="00335EB4"/>
    <w:rsid w:val="00335EC8"/>
    <w:rsid w:val="00335F38"/>
    <w:rsid w:val="0033606E"/>
    <w:rsid w:val="00336137"/>
    <w:rsid w:val="003362F5"/>
    <w:rsid w:val="003362FF"/>
    <w:rsid w:val="00336573"/>
    <w:rsid w:val="003366C4"/>
    <w:rsid w:val="003366C6"/>
    <w:rsid w:val="0033709D"/>
    <w:rsid w:val="0033729B"/>
    <w:rsid w:val="00337387"/>
    <w:rsid w:val="00337392"/>
    <w:rsid w:val="003374AF"/>
    <w:rsid w:val="0033754B"/>
    <w:rsid w:val="003376CE"/>
    <w:rsid w:val="00337D86"/>
    <w:rsid w:val="00340104"/>
    <w:rsid w:val="00340126"/>
    <w:rsid w:val="0034019C"/>
    <w:rsid w:val="0034021A"/>
    <w:rsid w:val="00340346"/>
    <w:rsid w:val="00340398"/>
    <w:rsid w:val="003403CB"/>
    <w:rsid w:val="003406A0"/>
    <w:rsid w:val="003406FA"/>
    <w:rsid w:val="003407E7"/>
    <w:rsid w:val="003408C5"/>
    <w:rsid w:val="003408F7"/>
    <w:rsid w:val="00340BD6"/>
    <w:rsid w:val="00340D12"/>
    <w:rsid w:val="0034109E"/>
    <w:rsid w:val="003410B6"/>
    <w:rsid w:val="003410C5"/>
    <w:rsid w:val="00341193"/>
    <w:rsid w:val="00341509"/>
    <w:rsid w:val="003418C9"/>
    <w:rsid w:val="003418D7"/>
    <w:rsid w:val="00341D3A"/>
    <w:rsid w:val="003420A3"/>
    <w:rsid w:val="00342571"/>
    <w:rsid w:val="0034261F"/>
    <w:rsid w:val="0034283E"/>
    <w:rsid w:val="0034284C"/>
    <w:rsid w:val="00342ADE"/>
    <w:rsid w:val="00342FE8"/>
    <w:rsid w:val="0034307A"/>
    <w:rsid w:val="00343249"/>
    <w:rsid w:val="0034327E"/>
    <w:rsid w:val="0034371B"/>
    <w:rsid w:val="00343774"/>
    <w:rsid w:val="00343A5F"/>
    <w:rsid w:val="00343AA5"/>
    <w:rsid w:val="00343C34"/>
    <w:rsid w:val="00343DC4"/>
    <w:rsid w:val="00343EB0"/>
    <w:rsid w:val="00343FB0"/>
    <w:rsid w:val="00344085"/>
    <w:rsid w:val="0034432D"/>
    <w:rsid w:val="003449CC"/>
    <w:rsid w:val="003449E9"/>
    <w:rsid w:val="00344BDD"/>
    <w:rsid w:val="00344CB0"/>
    <w:rsid w:val="00344DA8"/>
    <w:rsid w:val="00345290"/>
    <w:rsid w:val="0034532D"/>
    <w:rsid w:val="003454BE"/>
    <w:rsid w:val="003454E2"/>
    <w:rsid w:val="0034550D"/>
    <w:rsid w:val="003455AC"/>
    <w:rsid w:val="0034564C"/>
    <w:rsid w:val="003457FE"/>
    <w:rsid w:val="003458EA"/>
    <w:rsid w:val="00345B9E"/>
    <w:rsid w:val="00345CF2"/>
    <w:rsid w:val="00345EA9"/>
    <w:rsid w:val="00346143"/>
    <w:rsid w:val="00346237"/>
    <w:rsid w:val="003466C1"/>
    <w:rsid w:val="00346805"/>
    <w:rsid w:val="00346A2E"/>
    <w:rsid w:val="00346B45"/>
    <w:rsid w:val="00346DA9"/>
    <w:rsid w:val="00346DB7"/>
    <w:rsid w:val="00346F45"/>
    <w:rsid w:val="00346FA8"/>
    <w:rsid w:val="00347395"/>
    <w:rsid w:val="00347522"/>
    <w:rsid w:val="0034753C"/>
    <w:rsid w:val="00347672"/>
    <w:rsid w:val="0034776A"/>
    <w:rsid w:val="0034784C"/>
    <w:rsid w:val="003478BA"/>
    <w:rsid w:val="00347964"/>
    <w:rsid w:val="00347B8A"/>
    <w:rsid w:val="00347BDF"/>
    <w:rsid w:val="00347BE2"/>
    <w:rsid w:val="00347D19"/>
    <w:rsid w:val="00350241"/>
    <w:rsid w:val="00350489"/>
    <w:rsid w:val="003504DD"/>
    <w:rsid w:val="0035069B"/>
    <w:rsid w:val="003506FC"/>
    <w:rsid w:val="0035086E"/>
    <w:rsid w:val="00350899"/>
    <w:rsid w:val="003508B3"/>
    <w:rsid w:val="003508D2"/>
    <w:rsid w:val="00350959"/>
    <w:rsid w:val="00350F61"/>
    <w:rsid w:val="0035138E"/>
    <w:rsid w:val="003514D7"/>
    <w:rsid w:val="003518BD"/>
    <w:rsid w:val="00351DC3"/>
    <w:rsid w:val="00351EDB"/>
    <w:rsid w:val="003520DF"/>
    <w:rsid w:val="003520E1"/>
    <w:rsid w:val="00352267"/>
    <w:rsid w:val="0035250B"/>
    <w:rsid w:val="0035272F"/>
    <w:rsid w:val="003527AD"/>
    <w:rsid w:val="00352BF6"/>
    <w:rsid w:val="00352C08"/>
    <w:rsid w:val="00352D65"/>
    <w:rsid w:val="00352F69"/>
    <w:rsid w:val="00353039"/>
    <w:rsid w:val="0035316E"/>
    <w:rsid w:val="00353688"/>
    <w:rsid w:val="00353886"/>
    <w:rsid w:val="003539ED"/>
    <w:rsid w:val="00353C8D"/>
    <w:rsid w:val="00353D77"/>
    <w:rsid w:val="00353F9B"/>
    <w:rsid w:val="00353FB9"/>
    <w:rsid w:val="00353FE5"/>
    <w:rsid w:val="003542E5"/>
    <w:rsid w:val="003549D5"/>
    <w:rsid w:val="00354BBB"/>
    <w:rsid w:val="00354F3E"/>
    <w:rsid w:val="00354F8B"/>
    <w:rsid w:val="00355118"/>
    <w:rsid w:val="00355184"/>
    <w:rsid w:val="003551CD"/>
    <w:rsid w:val="00355259"/>
    <w:rsid w:val="00355422"/>
    <w:rsid w:val="00355A26"/>
    <w:rsid w:val="00355A33"/>
    <w:rsid w:val="00355D44"/>
    <w:rsid w:val="00355EC1"/>
    <w:rsid w:val="00355F0F"/>
    <w:rsid w:val="00355F34"/>
    <w:rsid w:val="003563B7"/>
    <w:rsid w:val="00356627"/>
    <w:rsid w:val="003569D4"/>
    <w:rsid w:val="00356BF5"/>
    <w:rsid w:val="00356D0D"/>
    <w:rsid w:val="00356F73"/>
    <w:rsid w:val="003571D4"/>
    <w:rsid w:val="00357275"/>
    <w:rsid w:val="003574EC"/>
    <w:rsid w:val="003574FC"/>
    <w:rsid w:val="00357657"/>
    <w:rsid w:val="003576C6"/>
    <w:rsid w:val="0035773E"/>
    <w:rsid w:val="003578DD"/>
    <w:rsid w:val="00357AC7"/>
    <w:rsid w:val="00357EF2"/>
    <w:rsid w:val="00357FBE"/>
    <w:rsid w:val="00360063"/>
    <w:rsid w:val="003600A8"/>
    <w:rsid w:val="003600D3"/>
    <w:rsid w:val="0036021F"/>
    <w:rsid w:val="00360431"/>
    <w:rsid w:val="00360739"/>
    <w:rsid w:val="00360749"/>
    <w:rsid w:val="00360995"/>
    <w:rsid w:val="00360A65"/>
    <w:rsid w:val="00360ABF"/>
    <w:rsid w:val="00360B2F"/>
    <w:rsid w:val="00360B6E"/>
    <w:rsid w:val="00360C29"/>
    <w:rsid w:val="00360E35"/>
    <w:rsid w:val="003611FC"/>
    <w:rsid w:val="003612E0"/>
    <w:rsid w:val="003613C2"/>
    <w:rsid w:val="00361718"/>
    <w:rsid w:val="0036171F"/>
    <w:rsid w:val="003618E2"/>
    <w:rsid w:val="00361CCB"/>
    <w:rsid w:val="00361FE7"/>
    <w:rsid w:val="0036201C"/>
    <w:rsid w:val="00362086"/>
    <w:rsid w:val="003620FD"/>
    <w:rsid w:val="00362186"/>
    <w:rsid w:val="0036239F"/>
    <w:rsid w:val="003624EF"/>
    <w:rsid w:val="003627B5"/>
    <w:rsid w:val="003627DB"/>
    <w:rsid w:val="00362857"/>
    <w:rsid w:val="00362947"/>
    <w:rsid w:val="003629D3"/>
    <w:rsid w:val="003629F4"/>
    <w:rsid w:val="00362B7A"/>
    <w:rsid w:val="00362BA7"/>
    <w:rsid w:val="00362CE5"/>
    <w:rsid w:val="00362D59"/>
    <w:rsid w:val="00362E49"/>
    <w:rsid w:val="00362F15"/>
    <w:rsid w:val="00363116"/>
    <w:rsid w:val="0036338F"/>
    <w:rsid w:val="0036340A"/>
    <w:rsid w:val="0036349E"/>
    <w:rsid w:val="003634BD"/>
    <w:rsid w:val="00363536"/>
    <w:rsid w:val="00363579"/>
    <w:rsid w:val="0036376D"/>
    <w:rsid w:val="00363842"/>
    <w:rsid w:val="0036384F"/>
    <w:rsid w:val="00363959"/>
    <w:rsid w:val="00363989"/>
    <w:rsid w:val="00363A57"/>
    <w:rsid w:val="00363B15"/>
    <w:rsid w:val="00363F18"/>
    <w:rsid w:val="00364060"/>
    <w:rsid w:val="003642B6"/>
    <w:rsid w:val="003642DF"/>
    <w:rsid w:val="0036465E"/>
    <w:rsid w:val="0036490F"/>
    <w:rsid w:val="00364B06"/>
    <w:rsid w:val="00364B1F"/>
    <w:rsid w:val="00364CCE"/>
    <w:rsid w:val="00364D08"/>
    <w:rsid w:val="00364D6B"/>
    <w:rsid w:val="00364EC2"/>
    <w:rsid w:val="003657DB"/>
    <w:rsid w:val="00365907"/>
    <w:rsid w:val="00365B5B"/>
    <w:rsid w:val="00365C57"/>
    <w:rsid w:val="00365DFB"/>
    <w:rsid w:val="00365E14"/>
    <w:rsid w:val="00365E1F"/>
    <w:rsid w:val="00365E43"/>
    <w:rsid w:val="00365F6F"/>
    <w:rsid w:val="003661F3"/>
    <w:rsid w:val="003662C7"/>
    <w:rsid w:val="00366577"/>
    <w:rsid w:val="0036676C"/>
    <w:rsid w:val="003667BB"/>
    <w:rsid w:val="00366864"/>
    <w:rsid w:val="003668A3"/>
    <w:rsid w:val="003668D9"/>
    <w:rsid w:val="00366917"/>
    <w:rsid w:val="00366986"/>
    <w:rsid w:val="0036698B"/>
    <w:rsid w:val="00366D0E"/>
    <w:rsid w:val="00366D84"/>
    <w:rsid w:val="00366E22"/>
    <w:rsid w:val="00366E9E"/>
    <w:rsid w:val="0036713D"/>
    <w:rsid w:val="003672C7"/>
    <w:rsid w:val="00367391"/>
    <w:rsid w:val="0036742B"/>
    <w:rsid w:val="0036756F"/>
    <w:rsid w:val="00367763"/>
    <w:rsid w:val="0036788D"/>
    <w:rsid w:val="00367A0E"/>
    <w:rsid w:val="00367FF9"/>
    <w:rsid w:val="0037001B"/>
    <w:rsid w:val="003704A1"/>
    <w:rsid w:val="003706B1"/>
    <w:rsid w:val="003709F9"/>
    <w:rsid w:val="00370AA8"/>
    <w:rsid w:val="00370CDF"/>
    <w:rsid w:val="00370E44"/>
    <w:rsid w:val="00370E48"/>
    <w:rsid w:val="0037110D"/>
    <w:rsid w:val="00371199"/>
    <w:rsid w:val="003711C1"/>
    <w:rsid w:val="0037127D"/>
    <w:rsid w:val="003714E5"/>
    <w:rsid w:val="003715FE"/>
    <w:rsid w:val="00371AF1"/>
    <w:rsid w:val="00371B25"/>
    <w:rsid w:val="00371B35"/>
    <w:rsid w:val="00371E92"/>
    <w:rsid w:val="00371FE4"/>
    <w:rsid w:val="00371FEB"/>
    <w:rsid w:val="003720ED"/>
    <w:rsid w:val="003722FB"/>
    <w:rsid w:val="003723C2"/>
    <w:rsid w:val="003723DD"/>
    <w:rsid w:val="003724A0"/>
    <w:rsid w:val="0037252D"/>
    <w:rsid w:val="003726CD"/>
    <w:rsid w:val="00372867"/>
    <w:rsid w:val="0037308B"/>
    <w:rsid w:val="003732B0"/>
    <w:rsid w:val="003735C1"/>
    <w:rsid w:val="00373A44"/>
    <w:rsid w:val="00373E9D"/>
    <w:rsid w:val="00374168"/>
    <w:rsid w:val="003741B3"/>
    <w:rsid w:val="00374383"/>
    <w:rsid w:val="00374630"/>
    <w:rsid w:val="00374678"/>
    <w:rsid w:val="003746B6"/>
    <w:rsid w:val="003748D4"/>
    <w:rsid w:val="00374A0A"/>
    <w:rsid w:val="00374D44"/>
    <w:rsid w:val="00374FD7"/>
    <w:rsid w:val="00374FE9"/>
    <w:rsid w:val="003753FF"/>
    <w:rsid w:val="003756FF"/>
    <w:rsid w:val="0037584D"/>
    <w:rsid w:val="00375A22"/>
    <w:rsid w:val="00375B0B"/>
    <w:rsid w:val="00375D90"/>
    <w:rsid w:val="00375DE4"/>
    <w:rsid w:val="00376128"/>
    <w:rsid w:val="0037651E"/>
    <w:rsid w:val="003767BA"/>
    <w:rsid w:val="003768AB"/>
    <w:rsid w:val="003768E8"/>
    <w:rsid w:val="00376ACB"/>
    <w:rsid w:val="00376CC6"/>
    <w:rsid w:val="00377223"/>
    <w:rsid w:val="00377402"/>
    <w:rsid w:val="00377CF5"/>
    <w:rsid w:val="00377E46"/>
    <w:rsid w:val="00377FB1"/>
    <w:rsid w:val="0038013A"/>
    <w:rsid w:val="003801FE"/>
    <w:rsid w:val="00380335"/>
    <w:rsid w:val="003805B2"/>
    <w:rsid w:val="003805C5"/>
    <w:rsid w:val="0038076D"/>
    <w:rsid w:val="0038078A"/>
    <w:rsid w:val="00380837"/>
    <w:rsid w:val="00380D0A"/>
    <w:rsid w:val="00380E1B"/>
    <w:rsid w:val="00380EF2"/>
    <w:rsid w:val="00380FBB"/>
    <w:rsid w:val="00381202"/>
    <w:rsid w:val="003814B7"/>
    <w:rsid w:val="00381538"/>
    <w:rsid w:val="003817CA"/>
    <w:rsid w:val="00381952"/>
    <w:rsid w:val="00381B0B"/>
    <w:rsid w:val="00381F4A"/>
    <w:rsid w:val="00381F4E"/>
    <w:rsid w:val="00382078"/>
    <w:rsid w:val="003820D0"/>
    <w:rsid w:val="003820FE"/>
    <w:rsid w:val="0038230D"/>
    <w:rsid w:val="003823D8"/>
    <w:rsid w:val="0038278B"/>
    <w:rsid w:val="00382A2D"/>
    <w:rsid w:val="00382C3A"/>
    <w:rsid w:val="00382E00"/>
    <w:rsid w:val="00383061"/>
    <w:rsid w:val="0038324F"/>
    <w:rsid w:val="003832B1"/>
    <w:rsid w:val="003832D6"/>
    <w:rsid w:val="0038373A"/>
    <w:rsid w:val="00383743"/>
    <w:rsid w:val="00383C74"/>
    <w:rsid w:val="00383FFC"/>
    <w:rsid w:val="0038430B"/>
    <w:rsid w:val="003845B6"/>
    <w:rsid w:val="003845CD"/>
    <w:rsid w:val="003847EB"/>
    <w:rsid w:val="003849CB"/>
    <w:rsid w:val="00384C52"/>
    <w:rsid w:val="00384D45"/>
    <w:rsid w:val="00384E74"/>
    <w:rsid w:val="00384EC7"/>
    <w:rsid w:val="00384F3B"/>
    <w:rsid w:val="00385040"/>
    <w:rsid w:val="00385332"/>
    <w:rsid w:val="0038533A"/>
    <w:rsid w:val="00385570"/>
    <w:rsid w:val="003857C4"/>
    <w:rsid w:val="00385A50"/>
    <w:rsid w:val="00385B4B"/>
    <w:rsid w:val="00385BE3"/>
    <w:rsid w:val="00385C7D"/>
    <w:rsid w:val="00385CA9"/>
    <w:rsid w:val="00385DFF"/>
    <w:rsid w:val="00385EC2"/>
    <w:rsid w:val="0038605E"/>
    <w:rsid w:val="00386164"/>
    <w:rsid w:val="00386224"/>
    <w:rsid w:val="00386260"/>
    <w:rsid w:val="00386582"/>
    <w:rsid w:val="003868BA"/>
    <w:rsid w:val="00386985"/>
    <w:rsid w:val="00386E83"/>
    <w:rsid w:val="00386FF9"/>
    <w:rsid w:val="00387024"/>
    <w:rsid w:val="00387067"/>
    <w:rsid w:val="0038715C"/>
    <w:rsid w:val="00387491"/>
    <w:rsid w:val="00387705"/>
    <w:rsid w:val="003879FC"/>
    <w:rsid w:val="00387B97"/>
    <w:rsid w:val="00387DB4"/>
    <w:rsid w:val="00387DE2"/>
    <w:rsid w:val="00387FDD"/>
    <w:rsid w:val="00390145"/>
    <w:rsid w:val="00390242"/>
    <w:rsid w:val="00390596"/>
    <w:rsid w:val="003906F5"/>
    <w:rsid w:val="00390774"/>
    <w:rsid w:val="003908EE"/>
    <w:rsid w:val="00390920"/>
    <w:rsid w:val="003909BE"/>
    <w:rsid w:val="00390A91"/>
    <w:rsid w:val="00390BAE"/>
    <w:rsid w:val="00390C90"/>
    <w:rsid w:val="00390D8B"/>
    <w:rsid w:val="00390EAB"/>
    <w:rsid w:val="00391116"/>
    <w:rsid w:val="003913B6"/>
    <w:rsid w:val="00391571"/>
    <w:rsid w:val="00391C4F"/>
    <w:rsid w:val="00391C9A"/>
    <w:rsid w:val="00391D22"/>
    <w:rsid w:val="00391FB8"/>
    <w:rsid w:val="00391FB9"/>
    <w:rsid w:val="00392380"/>
    <w:rsid w:val="0039242F"/>
    <w:rsid w:val="00392589"/>
    <w:rsid w:val="003925DE"/>
    <w:rsid w:val="00392725"/>
    <w:rsid w:val="003927C3"/>
    <w:rsid w:val="00392DAF"/>
    <w:rsid w:val="00392E0B"/>
    <w:rsid w:val="00392E3E"/>
    <w:rsid w:val="00392F95"/>
    <w:rsid w:val="00392FB9"/>
    <w:rsid w:val="00393357"/>
    <w:rsid w:val="00393468"/>
    <w:rsid w:val="0039351C"/>
    <w:rsid w:val="00393AEF"/>
    <w:rsid w:val="00393B6C"/>
    <w:rsid w:val="00393B6D"/>
    <w:rsid w:val="00394073"/>
    <w:rsid w:val="00394268"/>
    <w:rsid w:val="0039441D"/>
    <w:rsid w:val="0039445B"/>
    <w:rsid w:val="003945EA"/>
    <w:rsid w:val="003947D4"/>
    <w:rsid w:val="00394B2C"/>
    <w:rsid w:val="00394D81"/>
    <w:rsid w:val="00395222"/>
    <w:rsid w:val="0039545E"/>
    <w:rsid w:val="003954DE"/>
    <w:rsid w:val="00395770"/>
    <w:rsid w:val="003959BE"/>
    <w:rsid w:val="003959F4"/>
    <w:rsid w:val="00395CC7"/>
    <w:rsid w:val="00396192"/>
    <w:rsid w:val="0039623B"/>
    <w:rsid w:val="003966CC"/>
    <w:rsid w:val="003968A6"/>
    <w:rsid w:val="003968C0"/>
    <w:rsid w:val="00396DC2"/>
    <w:rsid w:val="00396E21"/>
    <w:rsid w:val="00396E45"/>
    <w:rsid w:val="00396FBC"/>
    <w:rsid w:val="003972A9"/>
    <w:rsid w:val="00397587"/>
    <w:rsid w:val="0039763D"/>
    <w:rsid w:val="0039765D"/>
    <w:rsid w:val="003977DA"/>
    <w:rsid w:val="0039785A"/>
    <w:rsid w:val="0039792E"/>
    <w:rsid w:val="00397BBD"/>
    <w:rsid w:val="00397E39"/>
    <w:rsid w:val="00397EA4"/>
    <w:rsid w:val="00397EED"/>
    <w:rsid w:val="00397F16"/>
    <w:rsid w:val="00397F93"/>
    <w:rsid w:val="003A001A"/>
    <w:rsid w:val="003A0469"/>
    <w:rsid w:val="003A05A6"/>
    <w:rsid w:val="003A068E"/>
    <w:rsid w:val="003A0725"/>
    <w:rsid w:val="003A087B"/>
    <w:rsid w:val="003A08FD"/>
    <w:rsid w:val="003A0B70"/>
    <w:rsid w:val="003A0BCA"/>
    <w:rsid w:val="003A0C10"/>
    <w:rsid w:val="003A0EF8"/>
    <w:rsid w:val="003A12F9"/>
    <w:rsid w:val="003A1480"/>
    <w:rsid w:val="003A14D3"/>
    <w:rsid w:val="003A1622"/>
    <w:rsid w:val="003A16CE"/>
    <w:rsid w:val="003A17B6"/>
    <w:rsid w:val="003A1835"/>
    <w:rsid w:val="003A1ABB"/>
    <w:rsid w:val="003A1B67"/>
    <w:rsid w:val="003A1B7D"/>
    <w:rsid w:val="003A1CDA"/>
    <w:rsid w:val="003A1D62"/>
    <w:rsid w:val="003A1E3C"/>
    <w:rsid w:val="003A20CA"/>
    <w:rsid w:val="003A23B0"/>
    <w:rsid w:val="003A23F2"/>
    <w:rsid w:val="003A2505"/>
    <w:rsid w:val="003A256E"/>
    <w:rsid w:val="003A260C"/>
    <w:rsid w:val="003A2632"/>
    <w:rsid w:val="003A275C"/>
    <w:rsid w:val="003A279B"/>
    <w:rsid w:val="003A2B54"/>
    <w:rsid w:val="003A2B88"/>
    <w:rsid w:val="003A2D34"/>
    <w:rsid w:val="003A2E09"/>
    <w:rsid w:val="003A3032"/>
    <w:rsid w:val="003A31BC"/>
    <w:rsid w:val="003A3242"/>
    <w:rsid w:val="003A324F"/>
    <w:rsid w:val="003A3660"/>
    <w:rsid w:val="003A3877"/>
    <w:rsid w:val="003A3C37"/>
    <w:rsid w:val="003A3CB9"/>
    <w:rsid w:val="003A3ED6"/>
    <w:rsid w:val="003A4033"/>
    <w:rsid w:val="003A4178"/>
    <w:rsid w:val="003A42E8"/>
    <w:rsid w:val="003A444E"/>
    <w:rsid w:val="003A4464"/>
    <w:rsid w:val="003A456E"/>
    <w:rsid w:val="003A4699"/>
    <w:rsid w:val="003A47F8"/>
    <w:rsid w:val="003A489D"/>
    <w:rsid w:val="003A4933"/>
    <w:rsid w:val="003A4BB8"/>
    <w:rsid w:val="003A50A2"/>
    <w:rsid w:val="003A52B8"/>
    <w:rsid w:val="003A5B56"/>
    <w:rsid w:val="003A5B5E"/>
    <w:rsid w:val="003A5CD4"/>
    <w:rsid w:val="003A5DFC"/>
    <w:rsid w:val="003A606D"/>
    <w:rsid w:val="003A60D7"/>
    <w:rsid w:val="003A6193"/>
    <w:rsid w:val="003A6467"/>
    <w:rsid w:val="003A647F"/>
    <w:rsid w:val="003A6575"/>
    <w:rsid w:val="003A6599"/>
    <w:rsid w:val="003A6617"/>
    <w:rsid w:val="003A671C"/>
    <w:rsid w:val="003A67D2"/>
    <w:rsid w:val="003A692E"/>
    <w:rsid w:val="003A69D6"/>
    <w:rsid w:val="003A6B1A"/>
    <w:rsid w:val="003A6D91"/>
    <w:rsid w:val="003A6DF6"/>
    <w:rsid w:val="003A6F05"/>
    <w:rsid w:val="003A6F86"/>
    <w:rsid w:val="003A7210"/>
    <w:rsid w:val="003A7430"/>
    <w:rsid w:val="003A7965"/>
    <w:rsid w:val="003A7C41"/>
    <w:rsid w:val="003A7C96"/>
    <w:rsid w:val="003A7EC3"/>
    <w:rsid w:val="003A7F8F"/>
    <w:rsid w:val="003B0007"/>
    <w:rsid w:val="003B009B"/>
    <w:rsid w:val="003B01CF"/>
    <w:rsid w:val="003B06BC"/>
    <w:rsid w:val="003B0A42"/>
    <w:rsid w:val="003B0A99"/>
    <w:rsid w:val="003B0BB2"/>
    <w:rsid w:val="003B11F5"/>
    <w:rsid w:val="003B129B"/>
    <w:rsid w:val="003B12F3"/>
    <w:rsid w:val="003B12FA"/>
    <w:rsid w:val="003B13D8"/>
    <w:rsid w:val="003B1628"/>
    <w:rsid w:val="003B172F"/>
    <w:rsid w:val="003B1A54"/>
    <w:rsid w:val="003B1A94"/>
    <w:rsid w:val="003B1B7F"/>
    <w:rsid w:val="003B1CC2"/>
    <w:rsid w:val="003B2002"/>
    <w:rsid w:val="003B2372"/>
    <w:rsid w:val="003B2542"/>
    <w:rsid w:val="003B25CF"/>
    <w:rsid w:val="003B269C"/>
    <w:rsid w:val="003B29D9"/>
    <w:rsid w:val="003B29E9"/>
    <w:rsid w:val="003B2A6B"/>
    <w:rsid w:val="003B2B18"/>
    <w:rsid w:val="003B2BC7"/>
    <w:rsid w:val="003B2D5D"/>
    <w:rsid w:val="003B314A"/>
    <w:rsid w:val="003B3157"/>
    <w:rsid w:val="003B3304"/>
    <w:rsid w:val="003B354D"/>
    <w:rsid w:val="003B35B9"/>
    <w:rsid w:val="003B360A"/>
    <w:rsid w:val="003B3698"/>
    <w:rsid w:val="003B371A"/>
    <w:rsid w:val="003B376A"/>
    <w:rsid w:val="003B382B"/>
    <w:rsid w:val="003B3ACB"/>
    <w:rsid w:val="003B3B4A"/>
    <w:rsid w:val="003B3D2F"/>
    <w:rsid w:val="003B437F"/>
    <w:rsid w:val="003B440A"/>
    <w:rsid w:val="003B44B9"/>
    <w:rsid w:val="003B4889"/>
    <w:rsid w:val="003B4989"/>
    <w:rsid w:val="003B4C3F"/>
    <w:rsid w:val="003B4C48"/>
    <w:rsid w:val="003B4C75"/>
    <w:rsid w:val="003B51FE"/>
    <w:rsid w:val="003B5592"/>
    <w:rsid w:val="003B5731"/>
    <w:rsid w:val="003B578B"/>
    <w:rsid w:val="003B5A88"/>
    <w:rsid w:val="003B5AE6"/>
    <w:rsid w:val="003B5BA1"/>
    <w:rsid w:val="003B5EEB"/>
    <w:rsid w:val="003B5FFD"/>
    <w:rsid w:val="003B6014"/>
    <w:rsid w:val="003B62BA"/>
    <w:rsid w:val="003B689C"/>
    <w:rsid w:val="003B6A82"/>
    <w:rsid w:val="003B6C20"/>
    <w:rsid w:val="003B6FB6"/>
    <w:rsid w:val="003B70F8"/>
    <w:rsid w:val="003B7243"/>
    <w:rsid w:val="003B73B2"/>
    <w:rsid w:val="003B7662"/>
    <w:rsid w:val="003B79A0"/>
    <w:rsid w:val="003B7AA2"/>
    <w:rsid w:val="003B7AE5"/>
    <w:rsid w:val="003B7B47"/>
    <w:rsid w:val="003B7E43"/>
    <w:rsid w:val="003C01EC"/>
    <w:rsid w:val="003C0216"/>
    <w:rsid w:val="003C0264"/>
    <w:rsid w:val="003C0560"/>
    <w:rsid w:val="003C0565"/>
    <w:rsid w:val="003C08EA"/>
    <w:rsid w:val="003C0970"/>
    <w:rsid w:val="003C0A43"/>
    <w:rsid w:val="003C0B4D"/>
    <w:rsid w:val="003C0CBB"/>
    <w:rsid w:val="003C0E1B"/>
    <w:rsid w:val="003C105C"/>
    <w:rsid w:val="003C1079"/>
    <w:rsid w:val="003C10B0"/>
    <w:rsid w:val="003C115A"/>
    <w:rsid w:val="003C1369"/>
    <w:rsid w:val="003C1385"/>
    <w:rsid w:val="003C14C0"/>
    <w:rsid w:val="003C1ACF"/>
    <w:rsid w:val="003C1ED5"/>
    <w:rsid w:val="003C21AD"/>
    <w:rsid w:val="003C23A2"/>
    <w:rsid w:val="003C2516"/>
    <w:rsid w:val="003C2521"/>
    <w:rsid w:val="003C25B5"/>
    <w:rsid w:val="003C2777"/>
    <w:rsid w:val="003C28AE"/>
    <w:rsid w:val="003C28FA"/>
    <w:rsid w:val="003C2942"/>
    <w:rsid w:val="003C2AC6"/>
    <w:rsid w:val="003C2CFE"/>
    <w:rsid w:val="003C2D74"/>
    <w:rsid w:val="003C2F75"/>
    <w:rsid w:val="003C2F95"/>
    <w:rsid w:val="003C2FF5"/>
    <w:rsid w:val="003C300F"/>
    <w:rsid w:val="003C30AA"/>
    <w:rsid w:val="003C30E6"/>
    <w:rsid w:val="003C315E"/>
    <w:rsid w:val="003C329E"/>
    <w:rsid w:val="003C32D2"/>
    <w:rsid w:val="003C3321"/>
    <w:rsid w:val="003C380C"/>
    <w:rsid w:val="003C3A77"/>
    <w:rsid w:val="003C417F"/>
    <w:rsid w:val="003C4189"/>
    <w:rsid w:val="003C418A"/>
    <w:rsid w:val="003C4513"/>
    <w:rsid w:val="003C45E1"/>
    <w:rsid w:val="003C4615"/>
    <w:rsid w:val="003C470F"/>
    <w:rsid w:val="003C47EF"/>
    <w:rsid w:val="003C49C7"/>
    <w:rsid w:val="003C4E4C"/>
    <w:rsid w:val="003C529C"/>
    <w:rsid w:val="003C54DB"/>
    <w:rsid w:val="003C5583"/>
    <w:rsid w:val="003C561B"/>
    <w:rsid w:val="003C56CA"/>
    <w:rsid w:val="003C58AD"/>
    <w:rsid w:val="003C58C0"/>
    <w:rsid w:val="003C5AD8"/>
    <w:rsid w:val="003C5CE7"/>
    <w:rsid w:val="003C5D19"/>
    <w:rsid w:val="003C5E6C"/>
    <w:rsid w:val="003C5F85"/>
    <w:rsid w:val="003C5F98"/>
    <w:rsid w:val="003C6097"/>
    <w:rsid w:val="003C615C"/>
    <w:rsid w:val="003C6344"/>
    <w:rsid w:val="003C65C5"/>
    <w:rsid w:val="003C68DF"/>
    <w:rsid w:val="003C6DF3"/>
    <w:rsid w:val="003C6E6E"/>
    <w:rsid w:val="003C6FE2"/>
    <w:rsid w:val="003C7146"/>
    <w:rsid w:val="003C7489"/>
    <w:rsid w:val="003C749D"/>
    <w:rsid w:val="003C7811"/>
    <w:rsid w:val="003C7837"/>
    <w:rsid w:val="003C7CD4"/>
    <w:rsid w:val="003C7D48"/>
    <w:rsid w:val="003C7DA6"/>
    <w:rsid w:val="003C7EF6"/>
    <w:rsid w:val="003D0126"/>
    <w:rsid w:val="003D0244"/>
    <w:rsid w:val="003D0264"/>
    <w:rsid w:val="003D0326"/>
    <w:rsid w:val="003D083C"/>
    <w:rsid w:val="003D0840"/>
    <w:rsid w:val="003D08F3"/>
    <w:rsid w:val="003D0A29"/>
    <w:rsid w:val="003D0C1C"/>
    <w:rsid w:val="003D0C36"/>
    <w:rsid w:val="003D0E31"/>
    <w:rsid w:val="003D0F27"/>
    <w:rsid w:val="003D1027"/>
    <w:rsid w:val="003D12C8"/>
    <w:rsid w:val="003D1479"/>
    <w:rsid w:val="003D15E1"/>
    <w:rsid w:val="003D176A"/>
    <w:rsid w:val="003D1941"/>
    <w:rsid w:val="003D1A1A"/>
    <w:rsid w:val="003D1A26"/>
    <w:rsid w:val="003D1A75"/>
    <w:rsid w:val="003D1E41"/>
    <w:rsid w:val="003D1F0D"/>
    <w:rsid w:val="003D1F67"/>
    <w:rsid w:val="003D2062"/>
    <w:rsid w:val="003D20FA"/>
    <w:rsid w:val="003D2240"/>
    <w:rsid w:val="003D2303"/>
    <w:rsid w:val="003D24DF"/>
    <w:rsid w:val="003D2703"/>
    <w:rsid w:val="003D271B"/>
    <w:rsid w:val="003D2747"/>
    <w:rsid w:val="003D2778"/>
    <w:rsid w:val="003D2B27"/>
    <w:rsid w:val="003D2B7E"/>
    <w:rsid w:val="003D2DDC"/>
    <w:rsid w:val="003D2FEF"/>
    <w:rsid w:val="003D3034"/>
    <w:rsid w:val="003D309F"/>
    <w:rsid w:val="003D30B4"/>
    <w:rsid w:val="003D33CF"/>
    <w:rsid w:val="003D34CF"/>
    <w:rsid w:val="003D3528"/>
    <w:rsid w:val="003D36B1"/>
    <w:rsid w:val="003D36F1"/>
    <w:rsid w:val="003D37D4"/>
    <w:rsid w:val="003D3AFA"/>
    <w:rsid w:val="003D3C9B"/>
    <w:rsid w:val="003D414D"/>
    <w:rsid w:val="003D451C"/>
    <w:rsid w:val="003D4568"/>
    <w:rsid w:val="003D45F9"/>
    <w:rsid w:val="003D4615"/>
    <w:rsid w:val="003D497B"/>
    <w:rsid w:val="003D4B6A"/>
    <w:rsid w:val="003D4CC8"/>
    <w:rsid w:val="003D4DAA"/>
    <w:rsid w:val="003D4E84"/>
    <w:rsid w:val="003D4ECE"/>
    <w:rsid w:val="003D4ECF"/>
    <w:rsid w:val="003D52CF"/>
    <w:rsid w:val="003D5635"/>
    <w:rsid w:val="003D5986"/>
    <w:rsid w:val="003D59DD"/>
    <w:rsid w:val="003D5C39"/>
    <w:rsid w:val="003D5E77"/>
    <w:rsid w:val="003D5EC1"/>
    <w:rsid w:val="003D601B"/>
    <w:rsid w:val="003D609E"/>
    <w:rsid w:val="003D6804"/>
    <w:rsid w:val="003D6B5B"/>
    <w:rsid w:val="003D6BFD"/>
    <w:rsid w:val="003D6ECC"/>
    <w:rsid w:val="003D6FA5"/>
    <w:rsid w:val="003D6FC4"/>
    <w:rsid w:val="003D70C5"/>
    <w:rsid w:val="003D711D"/>
    <w:rsid w:val="003D7161"/>
    <w:rsid w:val="003D7287"/>
    <w:rsid w:val="003D752B"/>
    <w:rsid w:val="003D754F"/>
    <w:rsid w:val="003D77FA"/>
    <w:rsid w:val="003D7818"/>
    <w:rsid w:val="003D7945"/>
    <w:rsid w:val="003D79A5"/>
    <w:rsid w:val="003D7D4A"/>
    <w:rsid w:val="003D7DF8"/>
    <w:rsid w:val="003E0115"/>
    <w:rsid w:val="003E0570"/>
    <w:rsid w:val="003E05F4"/>
    <w:rsid w:val="003E075D"/>
    <w:rsid w:val="003E07A9"/>
    <w:rsid w:val="003E0B8C"/>
    <w:rsid w:val="003E0BAC"/>
    <w:rsid w:val="003E0CC5"/>
    <w:rsid w:val="003E0D0D"/>
    <w:rsid w:val="003E0E84"/>
    <w:rsid w:val="003E107A"/>
    <w:rsid w:val="003E139B"/>
    <w:rsid w:val="003E149B"/>
    <w:rsid w:val="003E175B"/>
    <w:rsid w:val="003E179C"/>
    <w:rsid w:val="003E1925"/>
    <w:rsid w:val="003E1C99"/>
    <w:rsid w:val="003E1D85"/>
    <w:rsid w:val="003E1EF5"/>
    <w:rsid w:val="003E2014"/>
    <w:rsid w:val="003E2020"/>
    <w:rsid w:val="003E21A0"/>
    <w:rsid w:val="003E2268"/>
    <w:rsid w:val="003E228D"/>
    <w:rsid w:val="003E2327"/>
    <w:rsid w:val="003E240A"/>
    <w:rsid w:val="003E255F"/>
    <w:rsid w:val="003E27C5"/>
    <w:rsid w:val="003E2C1A"/>
    <w:rsid w:val="003E2C7C"/>
    <w:rsid w:val="003E2FEE"/>
    <w:rsid w:val="003E35E8"/>
    <w:rsid w:val="003E38A9"/>
    <w:rsid w:val="003E3BF9"/>
    <w:rsid w:val="003E3DB1"/>
    <w:rsid w:val="003E3E08"/>
    <w:rsid w:val="003E3FB2"/>
    <w:rsid w:val="003E4128"/>
    <w:rsid w:val="003E47B4"/>
    <w:rsid w:val="003E4E1C"/>
    <w:rsid w:val="003E4E7F"/>
    <w:rsid w:val="003E4F86"/>
    <w:rsid w:val="003E53CB"/>
    <w:rsid w:val="003E5698"/>
    <w:rsid w:val="003E5A37"/>
    <w:rsid w:val="003E5C7A"/>
    <w:rsid w:val="003E5CA2"/>
    <w:rsid w:val="003E5E62"/>
    <w:rsid w:val="003E5F35"/>
    <w:rsid w:val="003E6056"/>
    <w:rsid w:val="003E60C5"/>
    <w:rsid w:val="003E62C1"/>
    <w:rsid w:val="003E647E"/>
    <w:rsid w:val="003E65EA"/>
    <w:rsid w:val="003E6634"/>
    <w:rsid w:val="003E67C8"/>
    <w:rsid w:val="003E696F"/>
    <w:rsid w:val="003E6A1B"/>
    <w:rsid w:val="003E6A47"/>
    <w:rsid w:val="003E6C79"/>
    <w:rsid w:val="003E6F1F"/>
    <w:rsid w:val="003E7507"/>
    <w:rsid w:val="003E781B"/>
    <w:rsid w:val="003E7B2A"/>
    <w:rsid w:val="003E7B9E"/>
    <w:rsid w:val="003E7C36"/>
    <w:rsid w:val="003E7E0E"/>
    <w:rsid w:val="003F0062"/>
    <w:rsid w:val="003F013D"/>
    <w:rsid w:val="003F019E"/>
    <w:rsid w:val="003F06E3"/>
    <w:rsid w:val="003F0777"/>
    <w:rsid w:val="003F0A4A"/>
    <w:rsid w:val="003F0A92"/>
    <w:rsid w:val="003F0B15"/>
    <w:rsid w:val="003F0B2E"/>
    <w:rsid w:val="003F0C6E"/>
    <w:rsid w:val="003F0E62"/>
    <w:rsid w:val="003F0EAF"/>
    <w:rsid w:val="003F1077"/>
    <w:rsid w:val="003F1346"/>
    <w:rsid w:val="003F13B7"/>
    <w:rsid w:val="003F173C"/>
    <w:rsid w:val="003F173F"/>
    <w:rsid w:val="003F17B2"/>
    <w:rsid w:val="003F1896"/>
    <w:rsid w:val="003F1F40"/>
    <w:rsid w:val="003F1F9B"/>
    <w:rsid w:val="003F2074"/>
    <w:rsid w:val="003F234E"/>
    <w:rsid w:val="003F23C8"/>
    <w:rsid w:val="003F24D9"/>
    <w:rsid w:val="003F2531"/>
    <w:rsid w:val="003F287E"/>
    <w:rsid w:val="003F28B1"/>
    <w:rsid w:val="003F29A1"/>
    <w:rsid w:val="003F2ABB"/>
    <w:rsid w:val="003F2BB3"/>
    <w:rsid w:val="003F2F73"/>
    <w:rsid w:val="003F300C"/>
    <w:rsid w:val="003F3017"/>
    <w:rsid w:val="003F30C1"/>
    <w:rsid w:val="003F33B2"/>
    <w:rsid w:val="003F362E"/>
    <w:rsid w:val="003F3647"/>
    <w:rsid w:val="003F3AA1"/>
    <w:rsid w:val="003F3AD4"/>
    <w:rsid w:val="003F3E27"/>
    <w:rsid w:val="003F3F0D"/>
    <w:rsid w:val="003F4120"/>
    <w:rsid w:val="003F412E"/>
    <w:rsid w:val="003F4174"/>
    <w:rsid w:val="003F41C1"/>
    <w:rsid w:val="003F41C9"/>
    <w:rsid w:val="003F4207"/>
    <w:rsid w:val="003F435D"/>
    <w:rsid w:val="003F4671"/>
    <w:rsid w:val="003F492E"/>
    <w:rsid w:val="003F497D"/>
    <w:rsid w:val="003F499B"/>
    <w:rsid w:val="003F4BF4"/>
    <w:rsid w:val="003F4D2E"/>
    <w:rsid w:val="003F4FE2"/>
    <w:rsid w:val="003F5330"/>
    <w:rsid w:val="003F55AC"/>
    <w:rsid w:val="003F56B5"/>
    <w:rsid w:val="003F5817"/>
    <w:rsid w:val="003F58BA"/>
    <w:rsid w:val="003F58DB"/>
    <w:rsid w:val="003F59EA"/>
    <w:rsid w:val="003F5CF2"/>
    <w:rsid w:val="003F5E68"/>
    <w:rsid w:val="003F5E84"/>
    <w:rsid w:val="003F5F78"/>
    <w:rsid w:val="003F6070"/>
    <w:rsid w:val="003F6118"/>
    <w:rsid w:val="003F6127"/>
    <w:rsid w:val="003F615E"/>
    <w:rsid w:val="003F61EB"/>
    <w:rsid w:val="003F66FB"/>
    <w:rsid w:val="003F67BF"/>
    <w:rsid w:val="003F6972"/>
    <w:rsid w:val="003F6D4C"/>
    <w:rsid w:val="003F6D7C"/>
    <w:rsid w:val="003F7102"/>
    <w:rsid w:val="003F7325"/>
    <w:rsid w:val="003F7393"/>
    <w:rsid w:val="003F77EB"/>
    <w:rsid w:val="003F7977"/>
    <w:rsid w:val="003F7E6E"/>
    <w:rsid w:val="003F7FA1"/>
    <w:rsid w:val="003F7FA2"/>
    <w:rsid w:val="00400133"/>
    <w:rsid w:val="004001A2"/>
    <w:rsid w:val="0040031D"/>
    <w:rsid w:val="00400496"/>
    <w:rsid w:val="00400532"/>
    <w:rsid w:val="004005F3"/>
    <w:rsid w:val="00400625"/>
    <w:rsid w:val="004006A8"/>
    <w:rsid w:val="0040090D"/>
    <w:rsid w:val="00400A2F"/>
    <w:rsid w:val="00400B22"/>
    <w:rsid w:val="00400D1A"/>
    <w:rsid w:val="00400D29"/>
    <w:rsid w:val="00400D79"/>
    <w:rsid w:val="00400F89"/>
    <w:rsid w:val="0040120C"/>
    <w:rsid w:val="0040143B"/>
    <w:rsid w:val="0040175F"/>
    <w:rsid w:val="00401861"/>
    <w:rsid w:val="00401963"/>
    <w:rsid w:val="004019C7"/>
    <w:rsid w:val="00401CD2"/>
    <w:rsid w:val="00401EA8"/>
    <w:rsid w:val="00401F01"/>
    <w:rsid w:val="00401F42"/>
    <w:rsid w:val="00401FFB"/>
    <w:rsid w:val="00402034"/>
    <w:rsid w:val="00402237"/>
    <w:rsid w:val="004024C5"/>
    <w:rsid w:val="004024EF"/>
    <w:rsid w:val="00402507"/>
    <w:rsid w:val="0040254A"/>
    <w:rsid w:val="00402610"/>
    <w:rsid w:val="004026C3"/>
    <w:rsid w:val="00402780"/>
    <w:rsid w:val="004027EA"/>
    <w:rsid w:val="00402CB4"/>
    <w:rsid w:val="00402E75"/>
    <w:rsid w:val="00403410"/>
    <w:rsid w:val="00403735"/>
    <w:rsid w:val="00403741"/>
    <w:rsid w:val="00403A30"/>
    <w:rsid w:val="00403F5E"/>
    <w:rsid w:val="00403FC7"/>
    <w:rsid w:val="004040D4"/>
    <w:rsid w:val="0040410B"/>
    <w:rsid w:val="00404325"/>
    <w:rsid w:val="004044B5"/>
    <w:rsid w:val="004045BE"/>
    <w:rsid w:val="004045C1"/>
    <w:rsid w:val="00404782"/>
    <w:rsid w:val="004049B9"/>
    <w:rsid w:val="00404A21"/>
    <w:rsid w:val="00404BBF"/>
    <w:rsid w:val="00404EBF"/>
    <w:rsid w:val="00404EC7"/>
    <w:rsid w:val="00404F1C"/>
    <w:rsid w:val="00405127"/>
    <w:rsid w:val="0040521F"/>
    <w:rsid w:val="00405422"/>
    <w:rsid w:val="00405461"/>
    <w:rsid w:val="004059AF"/>
    <w:rsid w:val="00405B60"/>
    <w:rsid w:val="00405C91"/>
    <w:rsid w:val="0040637F"/>
    <w:rsid w:val="004066FC"/>
    <w:rsid w:val="00406948"/>
    <w:rsid w:val="00406B05"/>
    <w:rsid w:val="00406B2D"/>
    <w:rsid w:val="00406CA3"/>
    <w:rsid w:val="00406D59"/>
    <w:rsid w:val="00406E0B"/>
    <w:rsid w:val="00406E72"/>
    <w:rsid w:val="00406F61"/>
    <w:rsid w:val="00406FA8"/>
    <w:rsid w:val="00406FF9"/>
    <w:rsid w:val="00407047"/>
    <w:rsid w:val="004071C0"/>
    <w:rsid w:val="004072A5"/>
    <w:rsid w:val="00407426"/>
    <w:rsid w:val="00407887"/>
    <w:rsid w:val="00407A77"/>
    <w:rsid w:val="00407B73"/>
    <w:rsid w:val="00407C20"/>
    <w:rsid w:val="00407D20"/>
    <w:rsid w:val="00407D29"/>
    <w:rsid w:val="00407FC5"/>
    <w:rsid w:val="00407FCB"/>
    <w:rsid w:val="0041009F"/>
    <w:rsid w:val="004100B9"/>
    <w:rsid w:val="004100E5"/>
    <w:rsid w:val="00410289"/>
    <w:rsid w:val="00410476"/>
    <w:rsid w:val="00410A04"/>
    <w:rsid w:val="00410C79"/>
    <w:rsid w:val="00410D04"/>
    <w:rsid w:val="00410E84"/>
    <w:rsid w:val="00410E88"/>
    <w:rsid w:val="00411224"/>
    <w:rsid w:val="0041124A"/>
    <w:rsid w:val="004114C2"/>
    <w:rsid w:val="004115C5"/>
    <w:rsid w:val="004115C9"/>
    <w:rsid w:val="004116B7"/>
    <w:rsid w:val="00411931"/>
    <w:rsid w:val="0041197F"/>
    <w:rsid w:val="004119B5"/>
    <w:rsid w:val="00411AEE"/>
    <w:rsid w:val="0041214A"/>
    <w:rsid w:val="004121F5"/>
    <w:rsid w:val="0041220E"/>
    <w:rsid w:val="00412357"/>
    <w:rsid w:val="004124D0"/>
    <w:rsid w:val="004126D6"/>
    <w:rsid w:val="0041280E"/>
    <w:rsid w:val="0041286F"/>
    <w:rsid w:val="00412ED7"/>
    <w:rsid w:val="00412F15"/>
    <w:rsid w:val="004130EB"/>
    <w:rsid w:val="004131C7"/>
    <w:rsid w:val="004131D4"/>
    <w:rsid w:val="004132D7"/>
    <w:rsid w:val="0041364B"/>
    <w:rsid w:val="00413780"/>
    <w:rsid w:val="00413A58"/>
    <w:rsid w:val="00413C92"/>
    <w:rsid w:val="00413EB3"/>
    <w:rsid w:val="00414605"/>
    <w:rsid w:val="00414686"/>
    <w:rsid w:val="004146E3"/>
    <w:rsid w:val="00414860"/>
    <w:rsid w:val="00414D7E"/>
    <w:rsid w:val="00414E83"/>
    <w:rsid w:val="00414F34"/>
    <w:rsid w:val="00415019"/>
    <w:rsid w:val="00415052"/>
    <w:rsid w:val="004153F6"/>
    <w:rsid w:val="00415450"/>
    <w:rsid w:val="0041548A"/>
    <w:rsid w:val="0041549E"/>
    <w:rsid w:val="00415518"/>
    <w:rsid w:val="0041552A"/>
    <w:rsid w:val="004157C0"/>
    <w:rsid w:val="00415A36"/>
    <w:rsid w:val="00415A7A"/>
    <w:rsid w:val="00415B94"/>
    <w:rsid w:val="00415BDC"/>
    <w:rsid w:val="00415DF6"/>
    <w:rsid w:val="00415E32"/>
    <w:rsid w:val="00415E3F"/>
    <w:rsid w:val="00415EF3"/>
    <w:rsid w:val="00415F41"/>
    <w:rsid w:val="00415FAE"/>
    <w:rsid w:val="00416241"/>
    <w:rsid w:val="004164A2"/>
    <w:rsid w:val="004164FE"/>
    <w:rsid w:val="00416728"/>
    <w:rsid w:val="0041676D"/>
    <w:rsid w:val="0041682D"/>
    <w:rsid w:val="004168BB"/>
    <w:rsid w:val="00416999"/>
    <w:rsid w:val="00416AC7"/>
    <w:rsid w:val="00416EE3"/>
    <w:rsid w:val="00416F7E"/>
    <w:rsid w:val="00416F97"/>
    <w:rsid w:val="00416FCC"/>
    <w:rsid w:val="00417122"/>
    <w:rsid w:val="00417384"/>
    <w:rsid w:val="004174A0"/>
    <w:rsid w:val="004177CE"/>
    <w:rsid w:val="00417A8B"/>
    <w:rsid w:val="00417D1D"/>
    <w:rsid w:val="00417EB3"/>
    <w:rsid w:val="00417F27"/>
    <w:rsid w:val="00417F45"/>
    <w:rsid w:val="00417FB5"/>
    <w:rsid w:val="004200DF"/>
    <w:rsid w:val="00420194"/>
    <w:rsid w:val="004201E3"/>
    <w:rsid w:val="004203B4"/>
    <w:rsid w:val="004208E7"/>
    <w:rsid w:val="00420CD3"/>
    <w:rsid w:val="0042105B"/>
    <w:rsid w:val="00421097"/>
    <w:rsid w:val="004216D7"/>
    <w:rsid w:val="004218F0"/>
    <w:rsid w:val="0042193C"/>
    <w:rsid w:val="0042197F"/>
    <w:rsid w:val="004219EB"/>
    <w:rsid w:val="00421B36"/>
    <w:rsid w:val="00421B9A"/>
    <w:rsid w:val="00421BDA"/>
    <w:rsid w:val="00421D11"/>
    <w:rsid w:val="00421E1C"/>
    <w:rsid w:val="00421E9C"/>
    <w:rsid w:val="004221BA"/>
    <w:rsid w:val="004222B0"/>
    <w:rsid w:val="0042245B"/>
    <w:rsid w:val="004224AD"/>
    <w:rsid w:val="004226D6"/>
    <w:rsid w:val="004227A1"/>
    <w:rsid w:val="004227AA"/>
    <w:rsid w:val="004227C6"/>
    <w:rsid w:val="00422CD6"/>
    <w:rsid w:val="00422F33"/>
    <w:rsid w:val="00423056"/>
    <w:rsid w:val="004230DD"/>
    <w:rsid w:val="0042335A"/>
    <w:rsid w:val="004238A0"/>
    <w:rsid w:val="0042390E"/>
    <w:rsid w:val="00423B14"/>
    <w:rsid w:val="00423C4A"/>
    <w:rsid w:val="00423E36"/>
    <w:rsid w:val="00423E40"/>
    <w:rsid w:val="00423E5C"/>
    <w:rsid w:val="00423EAB"/>
    <w:rsid w:val="00423FF4"/>
    <w:rsid w:val="00424053"/>
    <w:rsid w:val="00424122"/>
    <w:rsid w:val="00424136"/>
    <w:rsid w:val="004241D2"/>
    <w:rsid w:val="004244C2"/>
    <w:rsid w:val="004245C0"/>
    <w:rsid w:val="0042486B"/>
    <w:rsid w:val="00424C24"/>
    <w:rsid w:val="00424CE3"/>
    <w:rsid w:val="00424F76"/>
    <w:rsid w:val="00424F7E"/>
    <w:rsid w:val="00425385"/>
    <w:rsid w:val="004254C7"/>
    <w:rsid w:val="004255C8"/>
    <w:rsid w:val="004255E6"/>
    <w:rsid w:val="004256A2"/>
    <w:rsid w:val="00425711"/>
    <w:rsid w:val="00425A3A"/>
    <w:rsid w:val="00425A43"/>
    <w:rsid w:val="00425A9E"/>
    <w:rsid w:val="004261A6"/>
    <w:rsid w:val="00426261"/>
    <w:rsid w:val="004265CC"/>
    <w:rsid w:val="0042685B"/>
    <w:rsid w:val="00426956"/>
    <w:rsid w:val="00426A39"/>
    <w:rsid w:val="00426AC3"/>
    <w:rsid w:val="00427080"/>
    <w:rsid w:val="004272C9"/>
    <w:rsid w:val="00427394"/>
    <w:rsid w:val="00427697"/>
    <w:rsid w:val="00427730"/>
    <w:rsid w:val="0042773A"/>
    <w:rsid w:val="00427B42"/>
    <w:rsid w:val="00427B98"/>
    <w:rsid w:val="00427BB3"/>
    <w:rsid w:val="00427CF0"/>
    <w:rsid w:val="00427D85"/>
    <w:rsid w:val="00427F40"/>
    <w:rsid w:val="00427F62"/>
    <w:rsid w:val="00427FB9"/>
    <w:rsid w:val="004302E5"/>
    <w:rsid w:val="00430753"/>
    <w:rsid w:val="0043078F"/>
    <w:rsid w:val="00430936"/>
    <w:rsid w:val="00430AB1"/>
    <w:rsid w:val="00430DAF"/>
    <w:rsid w:val="00430FCF"/>
    <w:rsid w:val="00431048"/>
    <w:rsid w:val="004310E9"/>
    <w:rsid w:val="00431261"/>
    <w:rsid w:val="0043134D"/>
    <w:rsid w:val="0043175D"/>
    <w:rsid w:val="004318A2"/>
    <w:rsid w:val="00431A71"/>
    <w:rsid w:val="00431B37"/>
    <w:rsid w:val="00431BE0"/>
    <w:rsid w:val="00431C76"/>
    <w:rsid w:val="00431D6C"/>
    <w:rsid w:val="00432221"/>
    <w:rsid w:val="0043247F"/>
    <w:rsid w:val="00432667"/>
    <w:rsid w:val="00432714"/>
    <w:rsid w:val="00432809"/>
    <w:rsid w:val="00432954"/>
    <w:rsid w:val="00432985"/>
    <w:rsid w:val="00432C28"/>
    <w:rsid w:val="00432D56"/>
    <w:rsid w:val="00432FBF"/>
    <w:rsid w:val="0043315B"/>
    <w:rsid w:val="00433249"/>
    <w:rsid w:val="0043342E"/>
    <w:rsid w:val="0043345F"/>
    <w:rsid w:val="0043363D"/>
    <w:rsid w:val="00433675"/>
    <w:rsid w:val="00433779"/>
    <w:rsid w:val="004339B6"/>
    <w:rsid w:val="00433DDD"/>
    <w:rsid w:val="00433F0E"/>
    <w:rsid w:val="00433F63"/>
    <w:rsid w:val="00433F99"/>
    <w:rsid w:val="00434080"/>
    <w:rsid w:val="00434120"/>
    <w:rsid w:val="004344FE"/>
    <w:rsid w:val="0043457C"/>
    <w:rsid w:val="004346A1"/>
    <w:rsid w:val="00434BBF"/>
    <w:rsid w:val="00434BCA"/>
    <w:rsid w:val="00434DFE"/>
    <w:rsid w:val="00434F4E"/>
    <w:rsid w:val="00434FBB"/>
    <w:rsid w:val="0043534A"/>
    <w:rsid w:val="00435629"/>
    <w:rsid w:val="00435893"/>
    <w:rsid w:val="00435AC0"/>
    <w:rsid w:val="00436261"/>
    <w:rsid w:val="0043679C"/>
    <w:rsid w:val="00436A9E"/>
    <w:rsid w:val="00436AB7"/>
    <w:rsid w:val="00436D4C"/>
    <w:rsid w:val="00436D9D"/>
    <w:rsid w:val="00436E4E"/>
    <w:rsid w:val="00437439"/>
    <w:rsid w:val="00437488"/>
    <w:rsid w:val="00437562"/>
    <w:rsid w:val="004378BF"/>
    <w:rsid w:val="00437A09"/>
    <w:rsid w:val="00437B67"/>
    <w:rsid w:val="00437BFF"/>
    <w:rsid w:val="00437FB1"/>
    <w:rsid w:val="004400CC"/>
    <w:rsid w:val="0044029D"/>
    <w:rsid w:val="00440433"/>
    <w:rsid w:val="00440466"/>
    <w:rsid w:val="00440489"/>
    <w:rsid w:val="004406BB"/>
    <w:rsid w:val="004412C8"/>
    <w:rsid w:val="004413D5"/>
    <w:rsid w:val="00441495"/>
    <w:rsid w:val="004414A5"/>
    <w:rsid w:val="00441855"/>
    <w:rsid w:val="00441860"/>
    <w:rsid w:val="00441962"/>
    <w:rsid w:val="00441BAB"/>
    <w:rsid w:val="00441D9B"/>
    <w:rsid w:val="00441E4B"/>
    <w:rsid w:val="00441EDA"/>
    <w:rsid w:val="00441F5C"/>
    <w:rsid w:val="0044211E"/>
    <w:rsid w:val="00442219"/>
    <w:rsid w:val="0044244C"/>
    <w:rsid w:val="0044294D"/>
    <w:rsid w:val="00442C8D"/>
    <w:rsid w:val="004431CD"/>
    <w:rsid w:val="004433D8"/>
    <w:rsid w:val="004434A7"/>
    <w:rsid w:val="00443713"/>
    <w:rsid w:val="00443771"/>
    <w:rsid w:val="00443A53"/>
    <w:rsid w:val="00443BB5"/>
    <w:rsid w:val="00443BFA"/>
    <w:rsid w:val="00443C14"/>
    <w:rsid w:val="00443C97"/>
    <w:rsid w:val="00443CD5"/>
    <w:rsid w:val="00443F44"/>
    <w:rsid w:val="0044424E"/>
    <w:rsid w:val="0044451E"/>
    <w:rsid w:val="0044461C"/>
    <w:rsid w:val="0044482C"/>
    <w:rsid w:val="00444914"/>
    <w:rsid w:val="00444B05"/>
    <w:rsid w:val="00444EF9"/>
    <w:rsid w:val="00445089"/>
    <w:rsid w:val="004451DC"/>
    <w:rsid w:val="00445200"/>
    <w:rsid w:val="004454B5"/>
    <w:rsid w:val="0044550D"/>
    <w:rsid w:val="00445689"/>
    <w:rsid w:val="004456ED"/>
    <w:rsid w:val="004458D1"/>
    <w:rsid w:val="004459C0"/>
    <w:rsid w:val="00445A36"/>
    <w:rsid w:val="00445C07"/>
    <w:rsid w:val="00445C87"/>
    <w:rsid w:val="00445C88"/>
    <w:rsid w:val="00445CD9"/>
    <w:rsid w:val="00445E45"/>
    <w:rsid w:val="00445FED"/>
    <w:rsid w:val="0044609F"/>
    <w:rsid w:val="00446441"/>
    <w:rsid w:val="004465A3"/>
    <w:rsid w:val="00446691"/>
    <w:rsid w:val="00446706"/>
    <w:rsid w:val="004467F4"/>
    <w:rsid w:val="0044696F"/>
    <w:rsid w:val="00446B23"/>
    <w:rsid w:val="00446B29"/>
    <w:rsid w:val="00446C4D"/>
    <w:rsid w:val="00446C95"/>
    <w:rsid w:val="00446EF4"/>
    <w:rsid w:val="00446F37"/>
    <w:rsid w:val="004470C3"/>
    <w:rsid w:val="004470FB"/>
    <w:rsid w:val="0044721F"/>
    <w:rsid w:val="00447531"/>
    <w:rsid w:val="004475CF"/>
    <w:rsid w:val="00447A6E"/>
    <w:rsid w:val="00447BD0"/>
    <w:rsid w:val="00447C01"/>
    <w:rsid w:val="00447C4B"/>
    <w:rsid w:val="00447D2A"/>
    <w:rsid w:val="00447E38"/>
    <w:rsid w:val="004500B4"/>
    <w:rsid w:val="004502B6"/>
    <w:rsid w:val="004502B8"/>
    <w:rsid w:val="00450528"/>
    <w:rsid w:val="004507A6"/>
    <w:rsid w:val="004509D9"/>
    <w:rsid w:val="00450F43"/>
    <w:rsid w:val="00450F4D"/>
    <w:rsid w:val="004510C5"/>
    <w:rsid w:val="00451129"/>
    <w:rsid w:val="00451139"/>
    <w:rsid w:val="0045116E"/>
    <w:rsid w:val="0045117A"/>
    <w:rsid w:val="0045126F"/>
    <w:rsid w:val="0045131E"/>
    <w:rsid w:val="00451384"/>
    <w:rsid w:val="00451571"/>
    <w:rsid w:val="004516DB"/>
    <w:rsid w:val="00451791"/>
    <w:rsid w:val="00451B53"/>
    <w:rsid w:val="00451E59"/>
    <w:rsid w:val="00451EF3"/>
    <w:rsid w:val="004520E8"/>
    <w:rsid w:val="00452164"/>
    <w:rsid w:val="0045218C"/>
    <w:rsid w:val="0045221C"/>
    <w:rsid w:val="004525AE"/>
    <w:rsid w:val="00452614"/>
    <w:rsid w:val="004527E3"/>
    <w:rsid w:val="004529A8"/>
    <w:rsid w:val="004529D2"/>
    <w:rsid w:val="00452C05"/>
    <w:rsid w:val="00452C66"/>
    <w:rsid w:val="00452F88"/>
    <w:rsid w:val="00452FB0"/>
    <w:rsid w:val="00453177"/>
    <w:rsid w:val="00453770"/>
    <w:rsid w:val="0045388B"/>
    <w:rsid w:val="00453A02"/>
    <w:rsid w:val="00453B9B"/>
    <w:rsid w:val="00453F5E"/>
    <w:rsid w:val="0045417A"/>
    <w:rsid w:val="004541D6"/>
    <w:rsid w:val="004542C0"/>
    <w:rsid w:val="00454333"/>
    <w:rsid w:val="0045457C"/>
    <w:rsid w:val="004546B0"/>
    <w:rsid w:val="00454849"/>
    <w:rsid w:val="004549E1"/>
    <w:rsid w:val="00455113"/>
    <w:rsid w:val="0045530A"/>
    <w:rsid w:val="00455593"/>
    <w:rsid w:val="004555B4"/>
    <w:rsid w:val="00455658"/>
    <w:rsid w:val="004557EC"/>
    <w:rsid w:val="00455AB9"/>
    <w:rsid w:val="00455E99"/>
    <w:rsid w:val="00455EF5"/>
    <w:rsid w:val="00455F13"/>
    <w:rsid w:val="00455F71"/>
    <w:rsid w:val="00455F77"/>
    <w:rsid w:val="00455FBA"/>
    <w:rsid w:val="00456503"/>
    <w:rsid w:val="004565BA"/>
    <w:rsid w:val="00456AD9"/>
    <w:rsid w:val="00456BFE"/>
    <w:rsid w:val="00456C7F"/>
    <w:rsid w:val="00456FA3"/>
    <w:rsid w:val="00456FD5"/>
    <w:rsid w:val="0045732D"/>
    <w:rsid w:val="004575A1"/>
    <w:rsid w:val="0045778A"/>
    <w:rsid w:val="00457928"/>
    <w:rsid w:val="00457B29"/>
    <w:rsid w:val="00457E50"/>
    <w:rsid w:val="00457E9E"/>
    <w:rsid w:val="0046021B"/>
    <w:rsid w:val="00460266"/>
    <w:rsid w:val="004604C7"/>
    <w:rsid w:val="004604F3"/>
    <w:rsid w:val="004605A6"/>
    <w:rsid w:val="004605F3"/>
    <w:rsid w:val="0046064B"/>
    <w:rsid w:val="0046078F"/>
    <w:rsid w:val="00460A5B"/>
    <w:rsid w:val="00460A93"/>
    <w:rsid w:val="00460B16"/>
    <w:rsid w:val="00460E62"/>
    <w:rsid w:val="00460E75"/>
    <w:rsid w:val="00461505"/>
    <w:rsid w:val="00461588"/>
    <w:rsid w:val="004617B8"/>
    <w:rsid w:val="0046181A"/>
    <w:rsid w:val="004618CC"/>
    <w:rsid w:val="00461D3A"/>
    <w:rsid w:val="00461D84"/>
    <w:rsid w:val="0046202A"/>
    <w:rsid w:val="004620E4"/>
    <w:rsid w:val="004620EF"/>
    <w:rsid w:val="00462227"/>
    <w:rsid w:val="004622AF"/>
    <w:rsid w:val="0046238E"/>
    <w:rsid w:val="00462489"/>
    <w:rsid w:val="0046252C"/>
    <w:rsid w:val="004625A9"/>
    <w:rsid w:val="00462704"/>
    <w:rsid w:val="004628F6"/>
    <w:rsid w:val="00462AE4"/>
    <w:rsid w:val="00462E1F"/>
    <w:rsid w:val="00462E8D"/>
    <w:rsid w:val="00462FEC"/>
    <w:rsid w:val="00463096"/>
    <w:rsid w:val="004631C7"/>
    <w:rsid w:val="004632C9"/>
    <w:rsid w:val="0046339F"/>
    <w:rsid w:val="00463531"/>
    <w:rsid w:val="0046380B"/>
    <w:rsid w:val="00463848"/>
    <w:rsid w:val="0046387E"/>
    <w:rsid w:val="00463899"/>
    <w:rsid w:val="004639B4"/>
    <w:rsid w:val="00463A02"/>
    <w:rsid w:val="00463A58"/>
    <w:rsid w:val="00463BF2"/>
    <w:rsid w:val="00463D71"/>
    <w:rsid w:val="00463E7E"/>
    <w:rsid w:val="00464448"/>
    <w:rsid w:val="004644CB"/>
    <w:rsid w:val="0046472F"/>
    <w:rsid w:val="004648EC"/>
    <w:rsid w:val="00464B8A"/>
    <w:rsid w:val="00464D77"/>
    <w:rsid w:val="00464E64"/>
    <w:rsid w:val="00464E95"/>
    <w:rsid w:val="00465049"/>
    <w:rsid w:val="0046504F"/>
    <w:rsid w:val="0046506B"/>
    <w:rsid w:val="00465367"/>
    <w:rsid w:val="004653C7"/>
    <w:rsid w:val="004654A3"/>
    <w:rsid w:val="004654AD"/>
    <w:rsid w:val="00465593"/>
    <w:rsid w:val="004655B5"/>
    <w:rsid w:val="004658FE"/>
    <w:rsid w:val="004659C0"/>
    <w:rsid w:val="00465A4D"/>
    <w:rsid w:val="00465B33"/>
    <w:rsid w:val="00465E07"/>
    <w:rsid w:val="00465F23"/>
    <w:rsid w:val="00466228"/>
    <w:rsid w:val="004662EF"/>
    <w:rsid w:val="004665EE"/>
    <w:rsid w:val="00466684"/>
    <w:rsid w:val="004668BF"/>
    <w:rsid w:val="0046692F"/>
    <w:rsid w:val="00466A25"/>
    <w:rsid w:val="00466A56"/>
    <w:rsid w:val="00466AF5"/>
    <w:rsid w:val="00466CB0"/>
    <w:rsid w:val="00466D70"/>
    <w:rsid w:val="00466E59"/>
    <w:rsid w:val="00466F35"/>
    <w:rsid w:val="00466F52"/>
    <w:rsid w:val="004671FA"/>
    <w:rsid w:val="00467319"/>
    <w:rsid w:val="004676CF"/>
    <w:rsid w:val="00467854"/>
    <w:rsid w:val="00467881"/>
    <w:rsid w:val="00467884"/>
    <w:rsid w:val="004678B7"/>
    <w:rsid w:val="00467A7F"/>
    <w:rsid w:val="00467AFB"/>
    <w:rsid w:val="00467B82"/>
    <w:rsid w:val="00467C65"/>
    <w:rsid w:val="00467D7D"/>
    <w:rsid w:val="00467E86"/>
    <w:rsid w:val="00467EB6"/>
    <w:rsid w:val="00467EE8"/>
    <w:rsid w:val="00470331"/>
    <w:rsid w:val="00470386"/>
    <w:rsid w:val="004703EA"/>
    <w:rsid w:val="004705AE"/>
    <w:rsid w:val="00470830"/>
    <w:rsid w:val="00470889"/>
    <w:rsid w:val="00470B23"/>
    <w:rsid w:val="00470BC4"/>
    <w:rsid w:val="00470BE6"/>
    <w:rsid w:val="00470E1D"/>
    <w:rsid w:val="00470F7F"/>
    <w:rsid w:val="00471057"/>
    <w:rsid w:val="0047119D"/>
    <w:rsid w:val="00471323"/>
    <w:rsid w:val="0047158D"/>
    <w:rsid w:val="004715A0"/>
    <w:rsid w:val="00471601"/>
    <w:rsid w:val="004716B8"/>
    <w:rsid w:val="0047180C"/>
    <w:rsid w:val="004719EA"/>
    <w:rsid w:val="004719F5"/>
    <w:rsid w:val="00471A7B"/>
    <w:rsid w:val="00471CDF"/>
    <w:rsid w:val="00471E8B"/>
    <w:rsid w:val="004720B2"/>
    <w:rsid w:val="00472428"/>
    <w:rsid w:val="00472819"/>
    <w:rsid w:val="00472918"/>
    <w:rsid w:val="00472964"/>
    <w:rsid w:val="00472A37"/>
    <w:rsid w:val="00472E59"/>
    <w:rsid w:val="00472E6F"/>
    <w:rsid w:val="004732FB"/>
    <w:rsid w:val="00473342"/>
    <w:rsid w:val="00473464"/>
    <w:rsid w:val="004734EE"/>
    <w:rsid w:val="00473600"/>
    <w:rsid w:val="00473977"/>
    <w:rsid w:val="00473A1F"/>
    <w:rsid w:val="00473A62"/>
    <w:rsid w:val="00473A80"/>
    <w:rsid w:val="00473AB4"/>
    <w:rsid w:val="00473ACB"/>
    <w:rsid w:val="00473ACD"/>
    <w:rsid w:val="00473C21"/>
    <w:rsid w:val="004740A1"/>
    <w:rsid w:val="0047424E"/>
    <w:rsid w:val="004747DB"/>
    <w:rsid w:val="00474860"/>
    <w:rsid w:val="0047499B"/>
    <w:rsid w:val="00474BF2"/>
    <w:rsid w:val="00474BF5"/>
    <w:rsid w:val="00474DC7"/>
    <w:rsid w:val="00474EA5"/>
    <w:rsid w:val="004754E3"/>
    <w:rsid w:val="004754F4"/>
    <w:rsid w:val="0047562D"/>
    <w:rsid w:val="004757FF"/>
    <w:rsid w:val="0047589A"/>
    <w:rsid w:val="004758A2"/>
    <w:rsid w:val="00475EE8"/>
    <w:rsid w:val="00475EF8"/>
    <w:rsid w:val="0047616D"/>
    <w:rsid w:val="00476445"/>
    <w:rsid w:val="00476703"/>
    <w:rsid w:val="00476866"/>
    <w:rsid w:val="004769A3"/>
    <w:rsid w:val="00476A54"/>
    <w:rsid w:val="00476B64"/>
    <w:rsid w:val="00476BDA"/>
    <w:rsid w:val="00476C31"/>
    <w:rsid w:val="004770F7"/>
    <w:rsid w:val="0047736D"/>
    <w:rsid w:val="004775BA"/>
    <w:rsid w:val="00477932"/>
    <w:rsid w:val="00477ABC"/>
    <w:rsid w:val="00477AD2"/>
    <w:rsid w:val="00477D4E"/>
    <w:rsid w:val="00480132"/>
    <w:rsid w:val="004801A5"/>
    <w:rsid w:val="0048036B"/>
    <w:rsid w:val="004803CB"/>
    <w:rsid w:val="00480457"/>
    <w:rsid w:val="0048046E"/>
    <w:rsid w:val="004804DF"/>
    <w:rsid w:val="004804EF"/>
    <w:rsid w:val="00480778"/>
    <w:rsid w:val="00480B64"/>
    <w:rsid w:val="00480E63"/>
    <w:rsid w:val="00480F3D"/>
    <w:rsid w:val="00480F52"/>
    <w:rsid w:val="0048110B"/>
    <w:rsid w:val="00481143"/>
    <w:rsid w:val="004811B8"/>
    <w:rsid w:val="0048125B"/>
    <w:rsid w:val="004813DD"/>
    <w:rsid w:val="00481531"/>
    <w:rsid w:val="004815EB"/>
    <w:rsid w:val="004815EC"/>
    <w:rsid w:val="00481648"/>
    <w:rsid w:val="0048171F"/>
    <w:rsid w:val="00481AB6"/>
    <w:rsid w:val="00481B1E"/>
    <w:rsid w:val="00481BA7"/>
    <w:rsid w:val="00481E1A"/>
    <w:rsid w:val="00481FDA"/>
    <w:rsid w:val="0048208F"/>
    <w:rsid w:val="00482096"/>
    <w:rsid w:val="00482250"/>
    <w:rsid w:val="00482495"/>
    <w:rsid w:val="004828D7"/>
    <w:rsid w:val="00482ADB"/>
    <w:rsid w:val="00482EA3"/>
    <w:rsid w:val="004832AD"/>
    <w:rsid w:val="00483310"/>
    <w:rsid w:val="004833DD"/>
    <w:rsid w:val="0048364E"/>
    <w:rsid w:val="00483AEB"/>
    <w:rsid w:val="00483EC0"/>
    <w:rsid w:val="00483F02"/>
    <w:rsid w:val="004845FA"/>
    <w:rsid w:val="004849A0"/>
    <w:rsid w:val="00484D44"/>
    <w:rsid w:val="00484EEE"/>
    <w:rsid w:val="00484F2F"/>
    <w:rsid w:val="0048528F"/>
    <w:rsid w:val="004855C1"/>
    <w:rsid w:val="00485704"/>
    <w:rsid w:val="00485952"/>
    <w:rsid w:val="004859A9"/>
    <w:rsid w:val="00485B40"/>
    <w:rsid w:val="00485C5E"/>
    <w:rsid w:val="00485D01"/>
    <w:rsid w:val="00485F33"/>
    <w:rsid w:val="00485F72"/>
    <w:rsid w:val="00486398"/>
    <w:rsid w:val="00486427"/>
    <w:rsid w:val="00486495"/>
    <w:rsid w:val="0048652C"/>
    <w:rsid w:val="004866DD"/>
    <w:rsid w:val="0048676F"/>
    <w:rsid w:val="004867A0"/>
    <w:rsid w:val="004867C8"/>
    <w:rsid w:val="004868E9"/>
    <w:rsid w:val="00486AE3"/>
    <w:rsid w:val="00487060"/>
    <w:rsid w:val="0048710D"/>
    <w:rsid w:val="00487396"/>
    <w:rsid w:val="004873E9"/>
    <w:rsid w:val="004874CF"/>
    <w:rsid w:val="00487870"/>
    <w:rsid w:val="00487AED"/>
    <w:rsid w:val="00487BF1"/>
    <w:rsid w:val="004902C0"/>
    <w:rsid w:val="00490308"/>
    <w:rsid w:val="0049030E"/>
    <w:rsid w:val="004903F7"/>
    <w:rsid w:val="004905A2"/>
    <w:rsid w:val="004905F4"/>
    <w:rsid w:val="004908E2"/>
    <w:rsid w:val="0049095E"/>
    <w:rsid w:val="00490A77"/>
    <w:rsid w:val="00490D7A"/>
    <w:rsid w:val="00490E15"/>
    <w:rsid w:val="00491311"/>
    <w:rsid w:val="004916E1"/>
    <w:rsid w:val="004916F9"/>
    <w:rsid w:val="00491767"/>
    <w:rsid w:val="004918BB"/>
    <w:rsid w:val="00491E07"/>
    <w:rsid w:val="00491E44"/>
    <w:rsid w:val="00492217"/>
    <w:rsid w:val="00492483"/>
    <w:rsid w:val="0049291C"/>
    <w:rsid w:val="00492930"/>
    <w:rsid w:val="0049296C"/>
    <w:rsid w:val="00492981"/>
    <w:rsid w:val="00492B32"/>
    <w:rsid w:val="00492C5F"/>
    <w:rsid w:val="0049302E"/>
    <w:rsid w:val="004932E2"/>
    <w:rsid w:val="00493373"/>
    <w:rsid w:val="004938DA"/>
    <w:rsid w:val="00493926"/>
    <w:rsid w:val="00493964"/>
    <w:rsid w:val="00493A33"/>
    <w:rsid w:val="00493A59"/>
    <w:rsid w:val="00493A81"/>
    <w:rsid w:val="00493CF2"/>
    <w:rsid w:val="00493E1A"/>
    <w:rsid w:val="00493EB4"/>
    <w:rsid w:val="00493EC7"/>
    <w:rsid w:val="0049405F"/>
    <w:rsid w:val="004940CF"/>
    <w:rsid w:val="004943C5"/>
    <w:rsid w:val="004943F1"/>
    <w:rsid w:val="00494412"/>
    <w:rsid w:val="00494553"/>
    <w:rsid w:val="0049469D"/>
    <w:rsid w:val="00494915"/>
    <w:rsid w:val="00494AD9"/>
    <w:rsid w:val="00494B47"/>
    <w:rsid w:val="00494C11"/>
    <w:rsid w:val="00494C52"/>
    <w:rsid w:val="00494E06"/>
    <w:rsid w:val="00495216"/>
    <w:rsid w:val="004952BE"/>
    <w:rsid w:val="00495552"/>
    <w:rsid w:val="00495730"/>
    <w:rsid w:val="004957F2"/>
    <w:rsid w:val="004958E5"/>
    <w:rsid w:val="00495E17"/>
    <w:rsid w:val="00495FDC"/>
    <w:rsid w:val="00496091"/>
    <w:rsid w:val="00496160"/>
    <w:rsid w:val="00496239"/>
    <w:rsid w:val="00496367"/>
    <w:rsid w:val="0049642B"/>
    <w:rsid w:val="00496499"/>
    <w:rsid w:val="004966B9"/>
    <w:rsid w:val="0049682F"/>
    <w:rsid w:val="004968EF"/>
    <w:rsid w:val="004969F0"/>
    <w:rsid w:val="00496A21"/>
    <w:rsid w:val="00496B94"/>
    <w:rsid w:val="00496B95"/>
    <w:rsid w:val="00496C64"/>
    <w:rsid w:val="00496DAA"/>
    <w:rsid w:val="00496E98"/>
    <w:rsid w:val="00496EE2"/>
    <w:rsid w:val="00496F00"/>
    <w:rsid w:val="004971B2"/>
    <w:rsid w:val="004971FD"/>
    <w:rsid w:val="00497316"/>
    <w:rsid w:val="0049731F"/>
    <w:rsid w:val="00497560"/>
    <w:rsid w:val="00497A26"/>
    <w:rsid w:val="00497EE6"/>
    <w:rsid w:val="004A002A"/>
    <w:rsid w:val="004A03F4"/>
    <w:rsid w:val="004A04D1"/>
    <w:rsid w:val="004A05AA"/>
    <w:rsid w:val="004A0A30"/>
    <w:rsid w:val="004A0A45"/>
    <w:rsid w:val="004A0AA3"/>
    <w:rsid w:val="004A0B2E"/>
    <w:rsid w:val="004A0B5A"/>
    <w:rsid w:val="004A0B62"/>
    <w:rsid w:val="004A0E4B"/>
    <w:rsid w:val="004A0E5B"/>
    <w:rsid w:val="004A0FE8"/>
    <w:rsid w:val="004A1111"/>
    <w:rsid w:val="004A1276"/>
    <w:rsid w:val="004A13AC"/>
    <w:rsid w:val="004A13EE"/>
    <w:rsid w:val="004A18A0"/>
    <w:rsid w:val="004A1985"/>
    <w:rsid w:val="004A1C20"/>
    <w:rsid w:val="004A1CFF"/>
    <w:rsid w:val="004A1F0D"/>
    <w:rsid w:val="004A21F5"/>
    <w:rsid w:val="004A26CA"/>
    <w:rsid w:val="004A2790"/>
    <w:rsid w:val="004A2AE4"/>
    <w:rsid w:val="004A2DF6"/>
    <w:rsid w:val="004A2FF6"/>
    <w:rsid w:val="004A304E"/>
    <w:rsid w:val="004A308D"/>
    <w:rsid w:val="004A3260"/>
    <w:rsid w:val="004A32CD"/>
    <w:rsid w:val="004A35CA"/>
    <w:rsid w:val="004A35FB"/>
    <w:rsid w:val="004A37CE"/>
    <w:rsid w:val="004A380B"/>
    <w:rsid w:val="004A38BC"/>
    <w:rsid w:val="004A3913"/>
    <w:rsid w:val="004A391B"/>
    <w:rsid w:val="004A3CA8"/>
    <w:rsid w:val="004A3CD1"/>
    <w:rsid w:val="004A4086"/>
    <w:rsid w:val="004A410D"/>
    <w:rsid w:val="004A4360"/>
    <w:rsid w:val="004A45AE"/>
    <w:rsid w:val="004A45BF"/>
    <w:rsid w:val="004A476E"/>
    <w:rsid w:val="004A47DD"/>
    <w:rsid w:val="004A495E"/>
    <w:rsid w:val="004A4B47"/>
    <w:rsid w:val="004A4CF8"/>
    <w:rsid w:val="004A4DEE"/>
    <w:rsid w:val="004A4EBC"/>
    <w:rsid w:val="004A51AF"/>
    <w:rsid w:val="004A5312"/>
    <w:rsid w:val="004A5363"/>
    <w:rsid w:val="004A5550"/>
    <w:rsid w:val="004A56D0"/>
    <w:rsid w:val="004A577F"/>
    <w:rsid w:val="004A57E8"/>
    <w:rsid w:val="004A584E"/>
    <w:rsid w:val="004A58E3"/>
    <w:rsid w:val="004A5CCA"/>
    <w:rsid w:val="004A5CE5"/>
    <w:rsid w:val="004A5F15"/>
    <w:rsid w:val="004A605B"/>
    <w:rsid w:val="004A60E6"/>
    <w:rsid w:val="004A6257"/>
    <w:rsid w:val="004A6272"/>
    <w:rsid w:val="004A69A3"/>
    <w:rsid w:val="004A69DC"/>
    <w:rsid w:val="004A6B65"/>
    <w:rsid w:val="004A6BB3"/>
    <w:rsid w:val="004A6DC3"/>
    <w:rsid w:val="004A71C9"/>
    <w:rsid w:val="004A7562"/>
    <w:rsid w:val="004A75BD"/>
    <w:rsid w:val="004A7802"/>
    <w:rsid w:val="004A7A3F"/>
    <w:rsid w:val="004A7B02"/>
    <w:rsid w:val="004A7B49"/>
    <w:rsid w:val="004A7D76"/>
    <w:rsid w:val="004A7D9A"/>
    <w:rsid w:val="004A7E64"/>
    <w:rsid w:val="004B0092"/>
    <w:rsid w:val="004B0265"/>
    <w:rsid w:val="004B04C1"/>
    <w:rsid w:val="004B056B"/>
    <w:rsid w:val="004B0728"/>
    <w:rsid w:val="004B0854"/>
    <w:rsid w:val="004B09DB"/>
    <w:rsid w:val="004B0AFD"/>
    <w:rsid w:val="004B0B9E"/>
    <w:rsid w:val="004B0D93"/>
    <w:rsid w:val="004B0DAF"/>
    <w:rsid w:val="004B0FB3"/>
    <w:rsid w:val="004B138C"/>
    <w:rsid w:val="004B1452"/>
    <w:rsid w:val="004B1488"/>
    <w:rsid w:val="004B14C4"/>
    <w:rsid w:val="004B18AE"/>
    <w:rsid w:val="004B18C1"/>
    <w:rsid w:val="004B1952"/>
    <w:rsid w:val="004B1D53"/>
    <w:rsid w:val="004B2078"/>
    <w:rsid w:val="004B20A8"/>
    <w:rsid w:val="004B224A"/>
    <w:rsid w:val="004B2879"/>
    <w:rsid w:val="004B2A6B"/>
    <w:rsid w:val="004B2B2A"/>
    <w:rsid w:val="004B2BAB"/>
    <w:rsid w:val="004B2C4E"/>
    <w:rsid w:val="004B2E73"/>
    <w:rsid w:val="004B3403"/>
    <w:rsid w:val="004B35E0"/>
    <w:rsid w:val="004B3ABB"/>
    <w:rsid w:val="004B3B88"/>
    <w:rsid w:val="004B3C3E"/>
    <w:rsid w:val="004B3D04"/>
    <w:rsid w:val="004B3E6A"/>
    <w:rsid w:val="004B4081"/>
    <w:rsid w:val="004B40AF"/>
    <w:rsid w:val="004B41CD"/>
    <w:rsid w:val="004B4371"/>
    <w:rsid w:val="004B4728"/>
    <w:rsid w:val="004B4F84"/>
    <w:rsid w:val="004B513F"/>
    <w:rsid w:val="004B52AD"/>
    <w:rsid w:val="004B54F5"/>
    <w:rsid w:val="004B5938"/>
    <w:rsid w:val="004B59F5"/>
    <w:rsid w:val="004B5A56"/>
    <w:rsid w:val="004B5A8F"/>
    <w:rsid w:val="004B5F33"/>
    <w:rsid w:val="004B611E"/>
    <w:rsid w:val="004B61D4"/>
    <w:rsid w:val="004B6439"/>
    <w:rsid w:val="004B65E5"/>
    <w:rsid w:val="004B67C0"/>
    <w:rsid w:val="004B68A9"/>
    <w:rsid w:val="004B69C9"/>
    <w:rsid w:val="004B6BA9"/>
    <w:rsid w:val="004B6D72"/>
    <w:rsid w:val="004B70E3"/>
    <w:rsid w:val="004B72A5"/>
    <w:rsid w:val="004B72C9"/>
    <w:rsid w:val="004B7474"/>
    <w:rsid w:val="004B7488"/>
    <w:rsid w:val="004B74BC"/>
    <w:rsid w:val="004B760E"/>
    <w:rsid w:val="004B76A0"/>
    <w:rsid w:val="004B77F1"/>
    <w:rsid w:val="004B7924"/>
    <w:rsid w:val="004B7983"/>
    <w:rsid w:val="004B7B28"/>
    <w:rsid w:val="004B7C20"/>
    <w:rsid w:val="004B7DA6"/>
    <w:rsid w:val="004C0078"/>
    <w:rsid w:val="004C069B"/>
    <w:rsid w:val="004C07BA"/>
    <w:rsid w:val="004C0941"/>
    <w:rsid w:val="004C0AF5"/>
    <w:rsid w:val="004C0B11"/>
    <w:rsid w:val="004C0FCF"/>
    <w:rsid w:val="004C12B7"/>
    <w:rsid w:val="004C1418"/>
    <w:rsid w:val="004C144A"/>
    <w:rsid w:val="004C1656"/>
    <w:rsid w:val="004C1664"/>
    <w:rsid w:val="004C1689"/>
    <w:rsid w:val="004C17D6"/>
    <w:rsid w:val="004C19DC"/>
    <w:rsid w:val="004C207B"/>
    <w:rsid w:val="004C21CA"/>
    <w:rsid w:val="004C24C3"/>
    <w:rsid w:val="004C2796"/>
    <w:rsid w:val="004C27CE"/>
    <w:rsid w:val="004C2A56"/>
    <w:rsid w:val="004C2A8A"/>
    <w:rsid w:val="004C2C77"/>
    <w:rsid w:val="004C2C90"/>
    <w:rsid w:val="004C3045"/>
    <w:rsid w:val="004C3072"/>
    <w:rsid w:val="004C339E"/>
    <w:rsid w:val="004C36E6"/>
    <w:rsid w:val="004C3982"/>
    <w:rsid w:val="004C39A7"/>
    <w:rsid w:val="004C3A9C"/>
    <w:rsid w:val="004C3AC5"/>
    <w:rsid w:val="004C3C44"/>
    <w:rsid w:val="004C3DD4"/>
    <w:rsid w:val="004C3FF4"/>
    <w:rsid w:val="004C406E"/>
    <w:rsid w:val="004C40FA"/>
    <w:rsid w:val="004C41D8"/>
    <w:rsid w:val="004C42A4"/>
    <w:rsid w:val="004C4331"/>
    <w:rsid w:val="004C4666"/>
    <w:rsid w:val="004C4728"/>
    <w:rsid w:val="004C4A49"/>
    <w:rsid w:val="004C4B94"/>
    <w:rsid w:val="004C4DED"/>
    <w:rsid w:val="004C4E2A"/>
    <w:rsid w:val="004C4F6A"/>
    <w:rsid w:val="004C5335"/>
    <w:rsid w:val="004C5346"/>
    <w:rsid w:val="004C535C"/>
    <w:rsid w:val="004C5367"/>
    <w:rsid w:val="004C53BB"/>
    <w:rsid w:val="004C59D0"/>
    <w:rsid w:val="004C5A20"/>
    <w:rsid w:val="004C5E38"/>
    <w:rsid w:val="004C5F9C"/>
    <w:rsid w:val="004C5FB1"/>
    <w:rsid w:val="004C66AC"/>
    <w:rsid w:val="004C677E"/>
    <w:rsid w:val="004C69AC"/>
    <w:rsid w:val="004C6A26"/>
    <w:rsid w:val="004C6DA9"/>
    <w:rsid w:val="004C6FC4"/>
    <w:rsid w:val="004C713D"/>
    <w:rsid w:val="004C72B5"/>
    <w:rsid w:val="004C7334"/>
    <w:rsid w:val="004C7759"/>
    <w:rsid w:val="004C7BA4"/>
    <w:rsid w:val="004C7D0C"/>
    <w:rsid w:val="004C7DE5"/>
    <w:rsid w:val="004C7E61"/>
    <w:rsid w:val="004D008B"/>
    <w:rsid w:val="004D00D8"/>
    <w:rsid w:val="004D00FB"/>
    <w:rsid w:val="004D0236"/>
    <w:rsid w:val="004D0311"/>
    <w:rsid w:val="004D05C5"/>
    <w:rsid w:val="004D0701"/>
    <w:rsid w:val="004D0C01"/>
    <w:rsid w:val="004D0C4F"/>
    <w:rsid w:val="004D0CFC"/>
    <w:rsid w:val="004D0D52"/>
    <w:rsid w:val="004D0D90"/>
    <w:rsid w:val="004D0E2B"/>
    <w:rsid w:val="004D0F9C"/>
    <w:rsid w:val="004D1065"/>
    <w:rsid w:val="004D1149"/>
    <w:rsid w:val="004D12C8"/>
    <w:rsid w:val="004D13E4"/>
    <w:rsid w:val="004D14BF"/>
    <w:rsid w:val="004D15FA"/>
    <w:rsid w:val="004D1723"/>
    <w:rsid w:val="004D191C"/>
    <w:rsid w:val="004D1A52"/>
    <w:rsid w:val="004D1B4C"/>
    <w:rsid w:val="004D1D8A"/>
    <w:rsid w:val="004D1DF5"/>
    <w:rsid w:val="004D207C"/>
    <w:rsid w:val="004D230D"/>
    <w:rsid w:val="004D239A"/>
    <w:rsid w:val="004D26E4"/>
    <w:rsid w:val="004D26FC"/>
    <w:rsid w:val="004D29C6"/>
    <w:rsid w:val="004D2C8E"/>
    <w:rsid w:val="004D2DA9"/>
    <w:rsid w:val="004D2DD6"/>
    <w:rsid w:val="004D2E0B"/>
    <w:rsid w:val="004D2EF8"/>
    <w:rsid w:val="004D3210"/>
    <w:rsid w:val="004D32E7"/>
    <w:rsid w:val="004D343D"/>
    <w:rsid w:val="004D348D"/>
    <w:rsid w:val="004D363E"/>
    <w:rsid w:val="004D36E9"/>
    <w:rsid w:val="004D3C21"/>
    <w:rsid w:val="004D3E7F"/>
    <w:rsid w:val="004D3F5E"/>
    <w:rsid w:val="004D426B"/>
    <w:rsid w:val="004D42E8"/>
    <w:rsid w:val="004D4376"/>
    <w:rsid w:val="004D444A"/>
    <w:rsid w:val="004D44CA"/>
    <w:rsid w:val="004D44E8"/>
    <w:rsid w:val="004D48B8"/>
    <w:rsid w:val="004D4974"/>
    <w:rsid w:val="004D4AD0"/>
    <w:rsid w:val="004D4C30"/>
    <w:rsid w:val="004D4D99"/>
    <w:rsid w:val="004D534C"/>
    <w:rsid w:val="004D53EE"/>
    <w:rsid w:val="004D560E"/>
    <w:rsid w:val="004D5A2D"/>
    <w:rsid w:val="004D5C91"/>
    <w:rsid w:val="004D5CEC"/>
    <w:rsid w:val="004D5D11"/>
    <w:rsid w:val="004D5D18"/>
    <w:rsid w:val="004D5F30"/>
    <w:rsid w:val="004D60C8"/>
    <w:rsid w:val="004D64B5"/>
    <w:rsid w:val="004D6536"/>
    <w:rsid w:val="004D670E"/>
    <w:rsid w:val="004D6BA1"/>
    <w:rsid w:val="004D6C57"/>
    <w:rsid w:val="004D6DC5"/>
    <w:rsid w:val="004D6F5E"/>
    <w:rsid w:val="004D7004"/>
    <w:rsid w:val="004D70AA"/>
    <w:rsid w:val="004D7230"/>
    <w:rsid w:val="004D733A"/>
    <w:rsid w:val="004D73D8"/>
    <w:rsid w:val="004D75F4"/>
    <w:rsid w:val="004D775A"/>
    <w:rsid w:val="004D7932"/>
    <w:rsid w:val="004D7A4C"/>
    <w:rsid w:val="004D7C0A"/>
    <w:rsid w:val="004D7C90"/>
    <w:rsid w:val="004D7CD6"/>
    <w:rsid w:val="004D7D6E"/>
    <w:rsid w:val="004E00DE"/>
    <w:rsid w:val="004E086D"/>
    <w:rsid w:val="004E092A"/>
    <w:rsid w:val="004E09A8"/>
    <w:rsid w:val="004E0D73"/>
    <w:rsid w:val="004E0E0D"/>
    <w:rsid w:val="004E0E5E"/>
    <w:rsid w:val="004E1019"/>
    <w:rsid w:val="004E109F"/>
    <w:rsid w:val="004E1124"/>
    <w:rsid w:val="004E1273"/>
    <w:rsid w:val="004E1525"/>
    <w:rsid w:val="004E1568"/>
    <w:rsid w:val="004E17A4"/>
    <w:rsid w:val="004E1B3D"/>
    <w:rsid w:val="004E1C52"/>
    <w:rsid w:val="004E1C71"/>
    <w:rsid w:val="004E1D60"/>
    <w:rsid w:val="004E1ECB"/>
    <w:rsid w:val="004E2013"/>
    <w:rsid w:val="004E213B"/>
    <w:rsid w:val="004E2308"/>
    <w:rsid w:val="004E2DAF"/>
    <w:rsid w:val="004E2F49"/>
    <w:rsid w:val="004E305B"/>
    <w:rsid w:val="004E30CF"/>
    <w:rsid w:val="004E3341"/>
    <w:rsid w:val="004E344F"/>
    <w:rsid w:val="004E37BB"/>
    <w:rsid w:val="004E3D26"/>
    <w:rsid w:val="004E3DA6"/>
    <w:rsid w:val="004E3DAA"/>
    <w:rsid w:val="004E4253"/>
    <w:rsid w:val="004E42FD"/>
    <w:rsid w:val="004E4340"/>
    <w:rsid w:val="004E4417"/>
    <w:rsid w:val="004E4451"/>
    <w:rsid w:val="004E4714"/>
    <w:rsid w:val="004E4885"/>
    <w:rsid w:val="004E4C16"/>
    <w:rsid w:val="004E4CF8"/>
    <w:rsid w:val="004E4E2B"/>
    <w:rsid w:val="004E4EA0"/>
    <w:rsid w:val="004E4F06"/>
    <w:rsid w:val="004E5110"/>
    <w:rsid w:val="004E5322"/>
    <w:rsid w:val="004E5419"/>
    <w:rsid w:val="004E5514"/>
    <w:rsid w:val="004E5523"/>
    <w:rsid w:val="004E553C"/>
    <w:rsid w:val="004E586C"/>
    <w:rsid w:val="004E596F"/>
    <w:rsid w:val="004E598A"/>
    <w:rsid w:val="004E5B52"/>
    <w:rsid w:val="004E5BD1"/>
    <w:rsid w:val="004E5C1B"/>
    <w:rsid w:val="004E5C45"/>
    <w:rsid w:val="004E5DD8"/>
    <w:rsid w:val="004E5E26"/>
    <w:rsid w:val="004E6032"/>
    <w:rsid w:val="004E631A"/>
    <w:rsid w:val="004E63BB"/>
    <w:rsid w:val="004E69B5"/>
    <w:rsid w:val="004E6BD0"/>
    <w:rsid w:val="004E6C22"/>
    <w:rsid w:val="004E6D4E"/>
    <w:rsid w:val="004E70DB"/>
    <w:rsid w:val="004E71E6"/>
    <w:rsid w:val="004E7280"/>
    <w:rsid w:val="004E7398"/>
    <w:rsid w:val="004E73F2"/>
    <w:rsid w:val="004E74F6"/>
    <w:rsid w:val="004E7D18"/>
    <w:rsid w:val="004E7E49"/>
    <w:rsid w:val="004E7EF9"/>
    <w:rsid w:val="004E7F5E"/>
    <w:rsid w:val="004F01BC"/>
    <w:rsid w:val="004F046E"/>
    <w:rsid w:val="004F0496"/>
    <w:rsid w:val="004F0588"/>
    <w:rsid w:val="004F05D0"/>
    <w:rsid w:val="004F0847"/>
    <w:rsid w:val="004F09EE"/>
    <w:rsid w:val="004F0BB5"/>
    <w:rsid w:val="004F0DC2"/>
    <w:rsid w:val="004F0DF6"/>
    <w:rsid w:val="004F0F82"/>
    <w:rsid w:val="004F10C6"/>
    <w:rsid w:val="004F11F0"/>
    <w:rsid w:val="004F13A0"/>
    <w:rsid w:val="004F13BB"/>
    <w:rsid w:val="004F146C"/>
    <w:rsid w:val="004F16EE"/>
    <w:rsid w:val="004F1710"/>
    <w:rsid w:val="004F1979"/>
    <w:rsid w:val="004F1DEF"/>
    <w:rsid w:val="004F207E"/>
    <w:rsid w:val="004F22C8"/>
    <w:rsid w:val="004F249A"/>
    <w:rsid w:val="004F24F6"/>
    <w:rsid w:val="004F2654"/>
    <w:rsid w:val="004F292B"/>
    <w:rsid w:val="004F298C"/>
    <w:rsid w:val="004F2A29"/>
    <w:rsid w:val="004F2C22"/>
    <w:rsid w:val="004F333E"/>
    <w:rsid w:val="004F342C"/>
    <w:rsid w:val="004F3588"/>
    <w:rsid w:val="004F35A5"/>
    <w:rsid w:val="004F362C"/>
    <w:rsid w:val="004F3662"/>
    <w:rsid w:val="004F36E9"/>
    <w:rsid w:val="004F3907"/>
    <w:rsid w:val="004F3B2F"/>
    <w:rsid w:val="004F3FD0"/>
    <w:rsid w:val="004F406C"/>
    <w:rsid w:val="004F40D6"/>
    <w:rsid w:val="004F4157"/>
    <w:rsid w:val="004F4160"/>
    <w:rsid w:val="004F4435"/>
    <w:rsid w:val="004F44AE"/>
    <w:rsid w:val="004F4503"/>
    <w:rsid w:val="004F45A3"/>
    <w:rsid w:val="004F461F"/>
    <w:rsid w:val="004F4643"/>
    <w:rsid w:val="004F47FB"/>
    <w:rsid w:val="004F490B"/>
    <w:rsid w:val="004F4945"/>
    <w:rsid w:val="004F4A7E"/>
    <w:rsid w:val="004F4CA0"/>
    <w:rsid w:val="004F4D08"/>
    <w:rsid w:val="004F50CA"/>
    <w:rsid w:val="004F5252"/>
    <w:rsid w:val="004F55E8"/>
    <w:rsid w:val="004F577C"/>
    <w:rsid w:val="004F57A6"/>
    <w:rsid w:val="004F57FC"/>
    <w:rsid w:val="004F5851"/>
    <w:rsid w:val="004F5CF5"/>
    <w:rsid w:val="004F5D31"/>
    <w:rsid w:val="004F5D5E"/>
    <w:rsid w:val="004F5F2F"/>
    <w:rsid w:val="004F6119"/>
    <w:rsid w:val="004F62CF"/>
    <w:rsid w:val="004F67A5"/>
    <w:rsid w:val="004F6868"/>
    <w:rsid w:val="004F6879"/>
    <w:rsid w:val="004F6A4E"/>
    <w:rsid w:val="004F6BE8"/>
    <w:rsid w:val="004F6E86"/>
    <w:rsid w:val="004F6EAA"/>
    <w:rsid w:val="004F706B"/>
    <w:rsid w:val="004F7501"/>
    <w:rsid w:val="004F7520"/>
    <w:rsid w:val="004F7B56"/>
    <w:rsid w:val="004F7C42"/>
    <w:rsid w:val="004F7EDF"/>
    <w:rsid w:val="004F7F8A"/>
    <w:rsid w:val="0050028E"/>
    <w:rsid w:val="0050042D"/>
    <w:rsid w:val="0050089E"/>
    <w:rsid w:val="00500982"/>
    <w:rsid w:val="00500A96"/>
    <w:rsid w:val="00500B79"/>
    <w:rsid w:val="00500D4D"/>
    <w:rsid w:val="00500EDC"/>
    <w:rsid w:val="0050116A"/>
    <w:rsid w:val="005011BF"/>
    <w:rsid w:val="0050122A"/>
    <w:rsid w:val="005015C0"/>
    <w:rsid w:val="005015D0"/>
    <w:rsid w:val="005016D2"/>
    <w:rsid w:val="005019D9"/>
    <w:rsid w:val="00501AAB"/>
    <w:rsid w:val="00501B5A"/>
    <w:rsid w:val="00501E07"/>
    <w:rsid w:val="00501F06"/>
    <w:rsid w:val="00501FB6"/>
    <w:rsid w:val="00502000"/>
    <w:rsid w:val="00502241"/>
    <w:rsid w:val="005023F4"/>
    <w:rsid w:val="00502476"/>
    <w:rsid w:val="0050266C"/>
    <w:rsid w:val="005026B2"/>
    <w:rsid w:val="005026B5"/>
    <w:rsid w:val="005026DD"/>
    <w:rsid w:val="00502E48"/>
    <w:rsid w:val="00502EB3"/>
    <w:rsid w:val="00503206"/>
    <w:rsid w:val="005033A6"/>
    <w:rsid w:val="005033BE"/>
    <w:rsid w:val="005033D0"/>
    <w:rsid w:val="00503592"/>
    <w:rsid w:val="005035C4"/>
    <w:rsid w:val="005036A0"/>
    <w:rsid w:val="00503771"/>
    <w:rsid w:val="00503794"/>
    <w:rsid w:val="005038C8"/>
    <w:rsid w:val="0050390F"/>
    <w:rsid w:val="005039FB"/>
    <w:rsid w:val="00503A1C"/>
    <w:rsid w:val="00503CED"/>
    <w:rsid w:val="00503D47"/>
    <w:rsid w:val="00504185"/>
    <w:rsid w:val="005045AA"/>
    <w:rsid w:val="0050468C"/>
    <w:rsid w:val="0050483C"/>
    <w:rsid w:val="00504AA0"/>
    <w:rsid w:val="00504C2E"/>
    <w:rsid w:val="00504CF5"/>
    <w:rsid w:val="005051B2"/>
    <w:rsid w:val="005051EE"/>
    <w:rsid w:val="00505245"/>
    <w:rsid w:val="005052D7"/>
    <w:rsid w:val="005053A4"/>
    <w:rsid w:val="005053F3"/>
    <w:rsid w:val="0050544B"/>
    <w:rsid w:val="005055DA"/>
    <w:rsid w:val="0050567B"/>
    <w:rsid w:val="005057D0"/>
    <w:rsid w:val="005059E9"/>
    <w:rsid w:val="00505B9C"/>
    <w:rsid w:val="00505C15"/>
    <w:rsid w:val="00505C74"/>
    <w:rsid w:val="00505DAC"/>
    <w:rsid w:val="00505E06"/>
    <w:rsid w:val="00505EF5"/>
    <w:rsid w:val="00505F18"/>
    <w:rsid w:val="00505F34"/>
    <w:rsid w:val="00505F45"/>
    <w:rsid w:val="00506136"/>
    <w:rsid w:val="0050625F"/>
    <w:rsid w:val="00506310"/>
    <w:rsid w:val="00506447"/>
    <w:rsid w:val="005064FE"/>
    <w:rsid w:val="00506519"/>
    <w:rsid w:val="00506667"/>
    <w:rsid w:val="00506A41"/>
    <w:rsid w:val="00506A48"/>
    <w:rsid w:val="00506B1A"/>
    <w:rsid w:val="00506B34"/>
    <w:rsid w:val="00506C9B"/>
    <w:rsid w:val="00506CB0"/>
    <w:rsid w:val="00506E83"/>
    <w:rsid w:val="005072F9"/>
    <w:rsid w:val="005074BF"/>
    <w:rsid w:val="00507658"/>
    <w:rsid w:val="00507723"/>
    <w:rsid w:val="005078E2"/>
    <w:rsid w:val="00507915"/>
    <w:rsid w:val="00507B02"/>
    <w:rsid w:val="00507DA6"/>
    <w:rsid w:val="00507F4C"/>
    <w:rsid w:val="005101C2"/>
    <w:rsid w:val="00510291"/>
    <w:rsid w:val="005102C9"/>
    <w:rsid w:val="00510326"/>
    <w:rsid w:val="0051053B"/>
    <w:rsid w:val="00510585"/>
    <w:rsid w:val="00510793"/>
    <w:rsid w:val="005109C4"/>
    <w:rsid w:val="00510A30"/>
    <w:rsid w:val="00510BD7"/>
    <w:rsid w:val="00510BE1"/>
    <w:rsid w:val="00510D39"/>
    <w:rsid w:val="00511065"/>
    <w:rsid w:val="00511354"/>
    <w:rsid w:val="005113D2"/>
    <w:rsid w:val="00511497"/>
    <w:rsid w:val="00511575"/>
    <w:rsid w:val="005116A4"/>
    <w:rsid w:val="00511827"/>
    <w:rsid w:val="00511A6D"/>
    <w:rsid w:val="00511BFD"/>
    <w:rsid w:val="00511C66"/>
    <w:rsid w:val="00511EFF"/>
    <w:rsid w:val="0051235B"/>
    <w:rsid w:val="005124A3"/>
    <w:rsid w:val="005124D1"/>
    <w:rsid w:val="00512806"/>
    <w:rsid w:val="00512896"/>
    <w:rsid w:val="00512A89"/>
    <w:rsid w:val="00512ACF"/>
    <w:rsid w:val="00512B33"/>
    <w:rsid w:val="00512FA9"/>
    <w:rsid w:val="005131E7"/>
    <w:rsid w:val="005133D1"/>
    <w:rsid w:val="0051346C"/>
    <w:rsid w:val="005135B9"/>
    <w:rsid w:val="00513966"/>
    <w:rsid w:val="005139B0"/>
    <w:rsid w:val="00513BD0"/>
    <w:rsid w:val="00513D97"/>
    <w:rsid w:val="00514001"/>
    <w:rsid w:val="00514712"/>
    <w:rsid w:val="00514892"/>
    <w:rsid w:val="00514C78"/>
    <w:rsid w:val="00514E47"/>
    <w:rsid w:val="00514E5D"/>
    <w:rsid w:val="005151BE"/>
    <w:rsid w:val="00515253"/>
    <w:rsid w:val="00515301"/>
    <w:rsid w:val="005153EF"/>
    <w:rsid w:val="0051553F"/>
    <w:rsid w:val="0051580A"/>
    <w:rsid w:val="00515859"/>
    <w:rsid w:val="00515A5D"/>
    <w:rsid w:val="00515AEA"/>
    <w:rsid w:val="00515BE2"/>
    <w:rsid w:val="00515BF5"/>
    <w:rsid w:val="0051618E"/>
    <w:rsid w:val="00516242"/>
    <w:rsid w:val="005163E5"/>
    <w:rsid w:val="0051652E"/>
    <w:rsid w:val="005168EC"/>
    <w:rsid w:val="00516B42"/>
    <w:rsid w:val="00516CAA"/>
    <w:rsid w:val="00516CE0"/>
    <w:rsid w:val="00516DF0"/>
    <w:rsid w:val="00516E27"/>
    <w:rsid w:val="00516ED2"/>
    <w:rsid w:val="00517045"/>
    <w:rsid w:val="00517352"/>
    <w:rsid w:val="005173D8"/>
    <w:rsid w:val="005174B7"/>
    <w:rsid w:val="005174C7"/>
    <w:rsid w:val="005174FD"/>
    <w:rsid w:val="00517695"/>
    <w:rsid w:val="005176BF"/>
    <w:rsid w:val="005176F5"/>
    <w:rsid w:val="005177D4"/>
    <w:rsid w:val="00517B7F"/>
    <w:rsid w:val="00517BCE"/>
    <w:rsid w:val="00517DDF"/>
    <w:rsid w:val="0052015A"/>
    <w:rsid w:val="005202D4"/>
    <w:rsid w:val="005204A8"/>
    <w:rsid w:val="005206C6"/>
    <w:rsid w:val="0052099B"/>
    <w:rsid w:val="00520B56"/>
    <w:rsid w:val="00520BF7"/>
    <w:rsid w:val="00520D83"/>
    <w:rsid w:val="00520DCB"/>
    <w:rsid w:val="00520ED5"/>
    <w:rsid w:val="00520ED8"/>
    <w:rsid w:val="00520F70"/>
    <w:rsid w:val="00520F76"/>
    <w:rsid w:val="00521064"/>
    <w:rsid w:val="0052112C"/>
    <w:rsid w:val="0052113D"/>
    <w:rsid w:val="00521333"/>
    <w:rsid w:val="005213BB"/>
    <w:rsid w:val="0052140D"/>
    <w:rsid w:val="00521572"/>
    <w:rsid w:val="005216A0"/>
    <w:rsid w:val="005216C5"/>
    <w:rsid w:val="0052189B"/>
    <w:rsid w:val="0052194E"/>
    <w:rsid w:val="00521B0C"/>
    <w:rsid w:val="00521CC3"/>
    <w:rsid w:val="00521E20"/>
    <w:rsid w:val="00521FAA"/>
    <w:rsid w:val="005220BB"/>
    <w:rsid w:val="00522387"/>
    <w:rsid w:val="005225C2"/>
    <w:rsid w:val="00522BE1"/>
    <w:rsid w:val="00522D6C"/>
    <w:rsid w:val="00522E42"/>
    <w:rsid w:val="00522EE7"/>
    <w:rsid w:val="00522F38"/>
    <w:rsid w:val="00523296"/>
    <w:rsid w:val="00523338"/>
    <w:rsid w:val="00523460"/>
    <w:rsid w:val="00523586"/>
    <w:rsid w:val="00523764"/>
    <w:rsid w:val="005237CE"/>
    <w:rsid w:val="0052388C"/>
    <w:rsid w:val="00523AA7"/>
    <w:rsid w:val="00523C2F"/>
    <w:rsid w:val="00523CF0"/>
    <w:rsid w:val="00523DF2"/>
    <w:rsid w:val="005245F7"/>
    <w:rsid w:val="00524652"/>
    <w:rsid w:val="0052481A"/>
    <w:rsid w:val="00524849"/>
    <w:rsid w:val="00524918"/>
    <w:rsid w:val="00524EC9"/>
    <w:rsid w:val="0052506E"/>
    <w:rsid w:val="0052571C"/>
    <w:rsid w:val="00525878"/>
    <w:rsid w:val="005258A4"/>
    <w:rsid w:val="0052599C"/>
    <w:rsid w:val="005259FC"/>
    <w:rsid w:val="00525ABA"/>
    <w:rsid w:val="00525ADB"/>
    <w:rsid w:val="00525B0F"/>
    <w:rsid w:val="00525B37"/>
    <w:rsid w:val="00525D54"/>
    <w:rsid w:val="00525E85"/>
    <w:rsid w:val="00525EF3"/>
    <w:rsid w:val="00525F2A"/>
    <w:rsid w:val="00525F47"/>
    <w:rsid w:val="00526017"/>
    <w:rsid w:val="00526034"/>
    <w:rsid w:val="0052612F"/>
    <w:rsid w:val="0052627E"/>
    <w:rsid w:val="00526321"/>
    <w:rsid w:val="005265A5"/>
    <w:rsid w:val="0052671B"/>
    <w:rsid w:val="005267B6"/>
    <w:rsid w:val="0052683E"/>
    <w:rsid w:val="00526A6F"/>
    <w:rsid w:val="00526AC2"/>
    <w:rsid w:val="00526B2E"/>
    <w:rsid w:val="00526E67"/>
    <w:rsid w:val="00526FCD"/>
    <w:rsid w:val="005276BF"/>
    <w:rsid w:val="005278E5"/>
    <w:rsid w:val="0052799E"/>
    <w:rsid w:val="00527B5A"/>
    <w:rsid w:val="00527D06"/>
    <w:rsid w:val="00527D1B"/>
    <w:rsid w:val="00527D74"/>
    <w:rsid w:val="0053005B"/>
    <w:rsid w:val="005301F4"/>
    <w:rsid w:val="0053058F"/>
    <w:rsid w:val="00530922"/>
    <w:rsid w:val="00530A0E"/>
    <w:rsid w:val="00530BEE"/>
    <w:rsid w:val="00530D83"/>
    <w:rsid w:val="00530E0F"/>
    <w:rsid w:val="005311ED"/>
    <w:rsid w:val="00531454"/>
    <w:rsid w:val="005317FB"/>
    <w:rsid w:val="0053186F"/>
    <w:rsid w:val="00531AA0"/>
    <w:rsid w:val="00531D7C"/>
    <w:rsid w:val="00531DC1"/>
    <w:rsid w:val="00531EFC"/>
    <w:rsid w:val="0053213E"/>
    <w:rsid w:val="0053229F"/>
    <w:rsid w:val="005322B6"/>
    <w:rsid w:val="005325C1"/>
    <w:rsid w:val="00532922"/>
    <w:rsid w:val="0053295D"/>
    <w:rsid w:val="005329FF"/>
    <w:rsid w:val="00532ABD"/>
    <w:rsid w:val="00532B47"/>
    <w:rsid w:val="00532E10"/>
    <w:rsid w:val="00532E7A"/>
    <w:rsid w:val="00532F9D"/>
    <w:rsid w:val="0053328B"/>
    <w:rsid w:val="005332BA"/>
    <w:rsid w:val="005336B6"/>
    <w:rsid w:val="0053382F"/>
    <w:rsid w:val="00533E27"/>
    <w:rsid w:val="00534024"/>
    <w:rsid w:val="0053415A"/>
    <w:rsid w:val="0053418F"/>
    <w:rsid w:val="00534292"/>
    <w:rsid w:val="0053439A"/>
    <w:rsid w:val="005343B4"/>
    <w:rsid w:val="00534440"/>
    <w:rsid w:val="00534591"/>
    <w:rsid w:val="00534606"/>
    <w:rsid w:val="005347B7"/>
    <w:rsid w:val="00534D84"/>
    <w:rsid w:val="00534D99"/>
    <w:rsid w:val="00535193"/>
    <w:rsid w:val="0053549A"/>
    <w:rsid w:val="005355BF"/>
    <w:rsid w:val="005358AE"/>
    <w:rsid w:val="00535921"/>
    <w:rsid w:val="005359AD"/>
    <w:rsid w:val="00535BD4"/>
    <w:rsid w:val="00535CA1"/>
    <w:rsid w:val="00535E9D"/>
    <w:rsid w:val="00535F31"/>
    <w:rsid w:val="0053623C"/>
    <w:rsid w:val="00536407"/>
    <w:rsid w:val="00536447"/>
    <w:rsid w:val="00536560"/>
    <w:rsid w:val="00536716"/>
    <w:rsid w:val="0053679D"/>
    <w:rsid w:val="00536A4D"/>
    <w:rsid w:val="00536BB1"/>
    <w:rsid w:val="00536C68"/>
    <w:rsid w:val="00536CDD"/>
    <w:rsid w:val="00536FE4"/>
    <w:rsid w:val="0053719C"/>
    <w:rsid w:val="0053726A"/>
    <w:rsid w:val="00537319"/>
    <w:rsid w:val="0053782D"/>
    <w:rsid w:val="005378F0"/>
    <w:rsid w:val="00537B31"/>
    <w:rsid w:val="00537C4D"/>
    <w:rsid w:val="00537E81"/>
    <w:rsid w:val="00540682"/>
    <w:rsid w:val="00540A46"/>
    <w:rsid w:val="00540AD8"/>
    <w:rsid w:val="00540BFF"/>
    <w:rsid w:val="00540C9B"/>
    <w:rsid w:val="00540D2A"/>
    <w:rsid w:val="00540F79"/>
    <w:rsid w:val="00541110"/>
    <w:rsid w:val="005414C3"/>
    <w:rsid w:val="00541593"/>
    <w:rsid w:val="00541884"/>
    <w:rsid w:val="0054193B"/>
    <w:rsid w:val="00541A41"/>
    <w:rsid w:val="00541CB2"/>
    <w:rsid w:val="005422B5"/>
    <w:rsid w:val="005423B0"/>
    <w:rsid w:val="00542430"/>
    <w:rsid w:val="005426F8"/>
    <w:rsid w:val="005428B1"/>
    <w:rsid w:val="00542EB0"/>
    <w:rsid w:val="00543325"/>
    <w:rsid w:val="0054337C"/>
    <w:rsid w:val="0054341B"/>
    <w:rsid w:val="005435A4"/>
    <w:rsid w:val="0054366F"/>
    <w:rsid w:val="005438D8"/>
    <w:rsid w:val="00543966"/>
    <w:rsid w:val="00543A00"/>
    <w:rsid w:val="00543B76"/>
    <w:rsid w:val="00543D7C"/>
    <w:rsid w:val="00543F33"/>
    <w:rsid w:val="00543F39"/>
    <w:rsid w:val="0054406B"/>
    <w:rsid w:val="00544072"/>
    <w:rsid w:val="005440BD"/>
    <w:rsid w:val="0054433D"/>
    <w:rsid w:val="00544375"/>
    <w:rsid w:val="00544411"/>
    <w:rsid w:val="005445B7"/>
    <w:rsid w:val="005445DE"/>
    <w:rsid w:val="0054482C"/>
    <w:rsid w:val="0054497C"/>
    <w:rsid w:val="00544CF0"/>
    <w:rsid w:val="0054514B"/>
    <w:rsid w:val="0054518E"/>
    <w:rsid w:val="00545428"/>
    <w:rsid w:val="005454C7"/>
    <w:rsid w:val="0054556D"/>
    <w:rsid w:val="005455BD"/>
    <w:rsid w:val="00545647"/>
    <w:rsid w:val="0054573C"/>
    <w:rsid w:val="00545CE8"/>
    <w:rsid w:val="00545E44"/>
    <w:rsid w:val="00545F3A"/>
    <w:rsid w:val="00546037"/>
    <w:rsid w:val="00546069"/>
    <w:rsid w:val="005460CE"/>
    <w:rsid w:val="005465C0"/>
    <w:rsid w:val="0054676C"/>
    <w:rsid w:val="00546829"/>
    <w:rsid w:val="00546954"/>
    <w:rsid w:val="00546A9B"/>
    <w:rsid w:val="00546E52"/>
    <w:rsid w:val="0054700A"/>
    <w:rsid w:val="005471CA"/>
    <w:rsid w:val="00547328"/>
    <w:rsid w:val="00547853"/>
    <w:rsid w:val="0054792D"/>
    <w:rsid w:val="00547BD2"/>
    <w:rsid w:val="00547D05"/>
    <w:rsid w:val="00547F1E"/>
    <w:rsid w:val="00547F39"/>
    <w:rsid w:val="00547F6D"/>
    <w:rsid w:val="00550044"/>
    <w:rsid w:val="005500F1"/>
    <w:rsid w:val="005503FE"/>
    <w:rsid w:val="005503FF"/>
    <w:rsid w:val="005504DC"/>
    <w:rsid w:val="0055055B"/>
    <w:rsid w:val="00550B07"/>
    <w:rsid w:val="00550B1A"/>
    <w:rsid w:val="00550BA7"/>
    <w:rsid w:val="00550DC5"/>
    <w:rsid w:val="005510AB"/>
    <w:rsid w:val="0055148E"/>
    <w:rsid w:val="0055165F"/>
    <w:rsid w:val="00551A71"/>
    <w:rsid w:val="00551B75"/>
    <w:rsid w:val="00551D66"/>
    <w:rsid w:val="00551E61"/>
    <w:rsid w:val="0055201A"/>
    <w:rsid w:val="005520D1"/>
    <w:rsid w:val="00552490"/>
    <w:rsid w:val="005524FE"/>
    <w:rsid w:val="0055260A"/>
    <w:rsid w:val="005526DA"/>
    <w:rsid w:val="005527FD"/>
    <w:rsid w:val="005528F7"/>
    <w:rsid w:val="005529E9"/>
    <w:rsid w:val="00552D66"/>
    <w:rsid w:val="00552DE8"/>
    <w:rsid w:val="00552E77"/>
    <w:rsid w:val="00552F7E"/>
    <w:rsid w:val="00553266"/>
    <w:rsid w:val="00553290"/>
    <w:rsid w:val="00553299"/>
    <w:rsid w:val="0055334C"/>
    <w:rsid w:val="00553586"/>
    <w:rsid w:val="005536CB"/>
    <w:rsid w:val="00553883"/>
    <w:rsid w:val="0055393C"/>
    <w:rsid w:val="00553A6F"/>
    <w:rsid w:val="00553D8B"/>
    <w:rsid w:val="00553ED5"/>
    <w:rsid w:val="00553F77"/>
    <w:rsid w:val="005540D3"/>
    <w:rsid w:val="00554576"/>
    <w:rsid w:val="00554953"/>
    <w:rsid w:val="00554DDA"/>
    <w:rsid w:val="00554E5F"/>
    <w:rsid w:val="00554F49"/>
    <w:rsid w:val="0055500A"/>
    <w:rsid w:val="005551DD"/>
    <w:rsid w:val="005553D7"/>
    <w:rsid w:val="005553D9"/>
    <w:rsid w:val="00555BF1"/>
    <w:rsid w:val="00555CCF"/>
    <w:rsid w:val="00555D68"/>
    <w:rsid w:val="005561AF"/>
    <w:rsid w:val="00556215"/>
    <w:rsid w:val="005563A7"/>
    <w:rsid w:val="005563EF"/>
    <w:rsid w:val="005565EC"/>
    <w:rsid w:val="0055676C"/>
    <w:rsid w:val="00556B3E"/>
    <w:rsid w:val="00556E59"/>
    <w:rsid w:val="00556E77"/>
    <w:rsid w:val="00557008"/>
    <w:rsid w:val="0055708D"/>
    <w:rsid w:val="00557133"/>
    <w:rsid w:val="00557254"/>
    <w:rsid w:val="00557296"/>
    <w:rsid w:val="00557884"/>
    <w:rsid w:val="00557A33"/>
    <w:rsid w:val="00557AB3"/>
    <w:rsid w:val="00557B8C"/>
    <w:rsid w:val="00557F0C"/>
    <w:rsid w:val="00560021"/>
    <w:rsid w:val="005603C1"/>
    <w:rsid w:val="00560776"/>
    <w:rsid w:val="00560784"/>
    <w:rsid w:val="005607C4"/>
    <w:rsid w:val="00560844"/>
    <w:rsid w:val="00560D23"/>
    <w:rsid w:val="00560D5F"/>
    <w:rsid w:val="00560E17"/>
    <w:rsid w:val="00560E42"/>
    <w:rsid w:val="00560E4A"/>
    <w:rsid w:val="00560E61"/>
    <w:rsid w:val="005611EE"/>
    <w:rsid w:val="005612C9"/>
    <w:rsid w:val="005613A7"/>
    <w:rsid w:val="005613F2"/>
    <w:rsid w:val="00561777"/>
    <w:rsid w:val="00561AEE"/>
    <w:rsid w:val="00561D49"/>
    <w:rsid w:val="00561E03"/>
    <w:rsid w:val="00561E7E"/>
    <w:rsid w:val="005620FA"/>
    <w:rsid w:val="00562167"/>
    <w:rsid w:val="0056216C"/>
    <w:rsid w:val="00562248"/>
    <w:rsid w:val="005623C4"/>
    <w:rsid w:val="005623E1"/>
    <w:rsid w:val="00562405"/>
    <w:rsid w:val="005624AB"/>
    <w:rsid w:val="005628C8"/>
    <w:rsid w:val="005628F7"/>
    <w:rsid w:val="00562981"/>
    <w:rsid w:val="00562BD8"/>
    <w:rsid w:val="00562BEF"/>
    <w:rsid w:val="00562CE3"/>
    <w:rsid w:val="00562DEE"/>
    <w:rsid w:val="00562E27"/>
    <w:rsid w:val="00563045"/>
    <w:rsid w:val="00563244"/>
    <w:rsid w:val="00563646"/>
    <w:rsid w:val="0056367C"/>
    <w:rsid w:val="005636AD"/>
    <w:rsid w:val="005638B3"/>
    <w:rsid w:val="00563A86"/>
    <w:rsid w:val="00563AF9"/>
    <w:rsid w:val="00563CED"/>
    <w:rsid w:val="00563E26"/>
    <w:rsid w:val="00564008"/>
    <w:rsid w:val="00564094"/>
    <w:rsid w:val="0056419E"/>
    <w:rsid w:val="005641C2"/>
    <w:rsid w:val="0056424D"/>
    <w:rsid w:val="005642E3"/>
    <w:rsid w:val="00564341"/>
    <w:rsid w:val="00564377"/>
    <w:rsid w:val="005645F4"/>
    <w:rsid w:val="00564684"/>
    <w:rsid w:val="00564815"/>
    <w:rsid w:val="00564AEE"/>
    <w:rsid w:val="00564E5C"/>
    <w:rsid w:val="00564F14"/>
    <w:rsid w:val="00564FDA"/>
    <w:rsid w:val="00565305"/>
    <w:rsid w:val="00565456"/>
    <w:rsid w:val="00565616"/>
    <w:rsid w:val="00565655"/>
    <w:rsid w:val="00565702"/>
    <w:rsid w:val="00565BA5"/>
    <w:rsid w:val="00565C18"/>
    <w:rsid w:val="00565E26"/>
    <w:rsid w:val="00565E3E"/>
    <w:rsid w:val="00565EF7"/>
    <w:rsid w:val="00566014"/>
    <w:rsid w:val="0056645E"/>
    <w:rsid w:val="00566B20"/>
    <w:rsid w:val="00567222"/>
    <w:rsid w:val="005675F2"/>
    <w:rsid w:val="0056774E"/>
    <w:rsid w:val="00567910"/>
    <w:rsid w:val="0056794E"/>
    <w:rsid w:val="00567BAB"/>
    <w:rsid w:val="00567C03"/>
    <w:rsid w:val="00567C3C"/>
    <w:rsid w:val="00567CC1"/>
    <w:rsid w:val="00567E3F"/>
    <w:rsid w:val="005700BB"/>
    <w:rsid w:val="00570146"/>
    <w:rsid w:val="005701EE"/>
    <w:rsid w:val="00570251"/>
    <w:rsid w:val="005703D7"/>
    <w:rsid w:val="005705C3"/>
    <w:rsid w:val="0057068F"/>
    <w:rsid w:val="005706C1"/>
    <w:rsid w:val="00570728"/>
    <w:rsid w:val="0057072C"/>
    <w:rsid w:val="00570A80"/>
    <w:rsid w:val="00570F39"/>
    <w:rsid w:val="00571163"/>
    <w:rsid w:val="0057132B"/>
    <w:rsid w:val="00571409"/>
    <w:rsid w:val="0057147A"/>
    <w:rsid w:val="00571661"/>
    <w:rsid w:val="00571861"/>
    <w:rsid w:val="00571BCB"/>
    <w:rsid w:val="00571BE0"/>
    <w:rsid w:val="00571FB8"/>
    <w:rsid w:val="0057234B"/>
    <w:rsid w:val="005724FE"/>
    <w:rsid w:val="005725FB"/>
    <w:rsid w:val="00572DDD"/>
    <w:rsid w:val="00572F83"/>
    <w:rsid w:val="00573379"/>
    <w:rsid w:val="0057366A"/>
    <w:rsid w:val="00573725"/>
    <w:rsid w:val="00573864"/>
    <w:rsid w:val="00573A14"/>
    <w:rsid w:val="00573A43"/>
    <w:rsid w:val="00573CF1"/>
    <w:rsid w:val="00573D73"/>
    <w:rsid w:val="005740D9"/>
    <w:rsid w:val="00574348"/>
    <w:rsid w:val="005745EF"/>
    <w:rsid w:val="005748E4"/>
    <w:rsid w:val="00574967"/>
    <w:rsid w:val="005749DB"/>
    <w:rsid w:val="00574A13"/>
    <w:rsid w:val="00574A6B"/>
    <w:rsid w:val="00574AC7"/>
    <w:rsid w:val="00574E2E"/>
    <w:rsid w:val="00574EC7"/>
    <w:rsid w:val="00575220"/>
    <w:rsid w:val="0057526D"/>
    <w:rsid w:val="005752B4"/>
    <w:rsid w:val="0057531E"/>
    <w:rsid w:val="005754B1"/>
    <w:rsid w:val="005756F3"/>
    <w:rsid w:val="0057572A"/>
    <w:rsid w:val="005758A8"/>
    <w:rsid w:val="00575920"/>
    <w:rsid w:val="00575B68"/>
    <w:rsid w:val="00575C6F"/>
    <w:rsid w:val="00575D4B"/>
    <w:rsid w:val="00575EBF"/>
    <w:rsid w:val="00576064"/>
    <w:rsid w:val="0057618D"/>
    <w:rsid w:val="005761C1"/>
    <w:rsid w:val="00576445"/>
    <w:rsid w:val="0057657D"/>
    <w:rsid w:val="00576B4D"/>
    <w:rsid w:val="00576C5F"/>
    <w:rsid w:val="00576CFB"/>
    <w:rsid w:val="00576DAB"/>
    <w:rsid w:val="00576E11"/>
    <w:rsid w:val="00576E14"/>
    <w:rsid w:val="00576E83"/>
    <w:rsid w:val="00576F42"/>
    <w:rsid w:val="00576F78"/>
    <w:rsid w:val="00576FDB"/>
    <w:rsid w:val="005770EF"/>
    <w:rsid w:val="0057739E"/>
    <w:rsid w:val="00577477"/>
    <w:rsid w:val="005775A9"/>
    <w:rsid w:val="00577718"/>
    <w:rsid w:val="005778DF"/>
    <w:rsid w:val="00577CED"/>
    <w:rsid w:val="00577D47"/>
    <w:rsid w:val="00577DA8"/>
    <w:rsid w:val="00577DD4"/>
    <w:rsid w:val="00577ECC"/>
    <w:rsid w:val="00577F78"/>
    <w:rsid w:val="00577FA6"/>
    <w:rsid w:val="00580089"/>
    <w:rsid w:val="005800F1"/>
    <w:rsid w:val="00580323"/>
    <w:rsid w:val="0058051B"/>
    <w:rsid w:val="00580605"/>
    <w:rsid w:val="0058060B"/>
    <w:rsid w:val="00580677"/>
    <w:rsid w:val="0058092D"/>
    <w:rsid w:val="00580948"/>
    <w:rsid w:val="00580A8B"/>
    <w:rsid w:val="00580CF9"/>
    <w:rsid w:val="00580D2A"/>
    <w:rsid w:val="00580EE6"/>
    <w:rsid w:val="005813E2"/>
    <w:rsid w:val="0058148A"/>
    <w:rsid w:val="00581600"/>
    <w:rsid w:val="00581798"/>
    <w:rsid w:val="005817C8"/>
    <w:rsid w:val="00581A25"/>
    <w:rsid w:val="00581CAE"/>
    <w:rsid w:val="00581F20"/>
    <w:rsid w:val="005821D5"/>
    <w:rsid w:val="005823A8"/>
    <w:rsid w:val="005828B7"/>
    <w:rsid w:val="0058295C"/>
    <w:rsid w:val="00582A03"/>
    <w:rsid w:val="00582C5C"/>
    <w:rsid w:val="00582FBD"/>
    <w:rsid w:val="00583017"/>
    <w:rsid w:val="0058301D"/>
    <w:rsid w:val="00583162"/>
    <w:rsid w:val="005831D7"/>
    <w:rsid w:val="005834C4"/>
    <w:rsid w:val="00583583"/>
    <w:rsid w:val="00583648"/>
    <w:rsid w:val="0058384A"/>
    <w:rsid w:val="00583B46"/>
    <w:rsid w:val="00583C4B"/>
    <w:rsid w:val="00583E3D"/>
    <w:rsid w:val="00583EDB"/>
    <w:rsid w:val="00583FA1"/>
    <w:rsid w:val="005842DF"/>
    <w:rsid w:val="0058437B"/>
    <w:rsid w:val="0058443F"/>
    <w:rsid w:val="00584758"/>
    <w:rsid w:val="005847EB"/>
    <w:rsid w:val="005848EE"/>
    <w:rsid w:val="005848F4"/>
    <w:rsid w:val="00584AE9"/>
    <w:rsid w:val="00584C00"/>
    <w:rsid w:val="00584CE3"/>
    <w:rsid w:val="00584E7B"/>
    <w:rsid w:val="00584F10"/>
    <w:rsid w:val="00584F8C"/>
    <w:rsid w:val="00585037"/>
    <w:rsid w:val="00585219"/>
    <w:rsid w:val="0058541D"/>
    <w:rsid w:val="00585476"/>
    <w:rsid w:val="0058548B"/>
    <w:rsid w:val="00585713"/>
    <w:rsid w:val="00585795"/>
    <w:rsid w:val="00585A09"/>
    <w:rsid w:val="005860A5"/>
    <w:rsid w:val="0058610E"/>
    <w:rsid w:val="0058622A"/>
    <w:rsid w:val="0058641D"/>
    <w:rsid w:val="00586525"/>
    <w:rsid w:val="0058656F"/>
    <w:rsid w:val="00586728"/>
    <w:rsid w:val="00586753"/>
    <w:rsid w:val="005867A0"/>
    <w:rsid w:val="0058681A"/>
    <w:rsid w:val="00586E09"/>
    <w:rsid w:val="00586F2A"/>
    <w:rsid w:val="00586FAC"/>
    <w:rsid w:val="005870ED"/>
    <w:rsid w:val="005872EB"/>
    <w:rsid w:val="005873E3"/>
    <w:rsid w:val="00587418"/>
    <w:rsid w:val="005875E0"/>
    <w:rsid w:val="005876FB"/>
    <w:rsid w:val="005876FD"/>
    <w:rsid w:val="00587722"/>
    <w:rsid w:val="00587981"/>
    <w:rsid w:val="00587986"/>
    <w:rsid w:val="00587C12"/>
    <w:rsid w:val="00587C42"/>
    <w:rsid w:val="00587D6A"/>
    <w:rsid w:val="00587E34"/>
    <w:rsid w:val="00587EA3"/>
    <w:rsid w:val="00590059"/>
    <w:rsid w:val="005904CE"/>
    <w:rsid w:val="0059064E"/>
    <w:rsid w:val="005906E0"/>
    <w:rsid w:val="005908A3"/>
    <w:rsid w:val="00590905"/>
    <w:rsid w:val="00590AC6"/>
    <w:rsid w:val="00590D12"/>
    <w:rsid w:val="00590E51"/>
    <w:rsid w:val="00591167"/>
    <w:rsid w:val="00591179"/>
    <w:rsid w:val="005914F6"/>
    <w:rsid w:val="005915F1"/>
    <w:rsid w:val="005918E7"/>
    <w:rsid w:val="00591A97"/>
    <w:rsid w:val="00591EF5"/>
    <w:rsid w:val="005921C8"/>
    <w:rsid w:val="00592560"/>
    <w:rsid w:val="005928D2"/>
    <w:rsid w:val="00592986"/>
    <w:rsid w:val="00592992"/>
    <w:rsid w:val="00592A58"/>
    <w:rsid w:val="00592B01"/>
    <w:rsid w:val="00592CBB"/>
    <w:rsid w:val="00592E0B"/>
    <w:rsid w:val="00592E28"/>
    <w:rsid w:val="00592E5C"/>
    <w:rsid w:val="00592E66"/>
    <w:rsid w:val="00592E74"/>
    <w:rsid w:val="00592F26"/>
    <w:rsid w:val="005933E1"/>
    <w:rsid w:val="0059341D"/>
    <w:rsid w:val="00593475"/>
    <w:rsid w:val="00593550"/>
    <w:rsid w:val="00593656"/>
    <w:rsid w:val="00593726"/>
    <w:rsid w:val="00593727"/>
    <w:rsid w:val="00593920"/>
    <w:rsid w:val="00593D0F"/>
    <w:rsid w:val="00593DB1"/>
    <w:rsid w:val="005940BF"/>
    <w:rsid w:val="005941B5"/>
    <w:rsid w:val="005943E8"/>
    <w:rsid w:val="005944FA"/>
    <w:rsid w:val="005945A9"/>
    <w:rsid w:val="005946FA"/>
    <w:rsid w:val="0059493F"/>
    <w:rsid w:val="005949ED"/>
    <w:rsid w:val="00594A3D"/>
    <w:rsid w:val="00594A52"/>
    <w:rsid w:val="00594A85"/>
    <w:rsid w:val="00594AE6"/>
    <w:rsid w:val="00594B54"/>
    <w:rsid w:val="00594D88"/>
    <w:rsid w:val="00594FAC"/>
    <w:rsid w:val="00595077"/>
    <w:rsid w:val="00595249"/>
    <w:rsid w:val="005952B0"/>
    <w:rsid w:val="005953DD"/>
    <w:rsid w:val="00595772"/>
    <w:rsid w:val="005957BF"/>
    <w:rsid w:val="00595884"/>
    <w:rsid w:val="00595A85"/>
    <w:rsid w:val="00595B59"/>
    <w:rsid w:val="00595D71"/>
    <w:rsid w:val="00595E8C"/>
    <w:rsid w:val="00595F71"/>
    <w:rsid w:val="00595FC5"/>
    <w:rsid w:val="00596024"/>
    <w:rsid w:val="00596163"/>
    <w:rsid w:val="005962EB"/>
    <w:rsid w:val="005962EC"/>
    <w:rsid w:val="00596343"/>
    <w:rsid w:val="00596556"/>
    <w:rsid w:val="00596A9B"/>
    <w:rsid w:val="00596AE6"/>
    <w:rsid w:val="00596C7C"/>
    <w:rsid w:val="005970B8"/>
    <w:rsid w:val="00597211"/>
    <w:rsid w:val="005974E2"/>
    <w:rsid w:val="00597524"/>
    <w:rsid w:val="005975CA"/>
    <w:rsid w:val="005975EB"/>
    <w:rsid w:val="00597773"/>
    <w:rsid w:val="00597864"/>
    <w:rsid w:val="00597945"/>
    <w:rsid w:val="00597A57"/>
    <w:rsid w:val="00597A60"/>
    <w:rsid w:val="00597B91"/>
    <w:rsid w:val="00597BC7"/>
    <w:rsid w:val="00597BE8"/>
    <w:rsid w:val="00597EDA"/>
    <w:rsid w:val="00597FBA"/>
    <w:rsid w:val="00597FF4"/>
    <w:rsid w:val="005A0095"/>
    <w:rsid w:val="005A0112"/>
    <w:rsid w:val="005A01A2"/>
    <w:rsid w:val="005A023E"/>
    <w:rsid w:val="005A0287"/>
    <w:rsid w:val="005A032C"/>
    <w:rsid w:val="005A052D"/>
    <w:rsid w:val="005A082E"/>
    <w:rsid w:val="005A0BEF"/>
    <w:rsid w:val="005A0D77"/>
    <w:rsid w:val="005A0E01"/>
    <w:rsid w:val="005A1171"/>
    <w:rsid w:val="005A12AA"/>
    <w:rsid w:val="005A1413"/>
    <w:rsid w:val="005A15B3"/>
    <w:rsid w:val="005A17BA"/>
    <w:rsid w:val="005A184C"/>
    <w:rsid w:val="005A18D3"/>
    <w:rsid w:val="005A1A7B"/>
    <w:rsid w:val="005A1AE5"/>
    <w:rsid w:val="005A1EF6"/>
    <w:rsid w:val="005A1FAF"/>
    <w:rsid w:val="005A2077"/>
    <w:rsid w:val="005A24E6"/>
    <w:rsid w:val="005A25DD"/>
    <w:rsid w:val="005A261B"/>
    <w:rsid w:val="005A26ED"/>
    <w:rsid w:val="005A283B"/>
    <w:rsid w:val="005A2990"/>
    <w:rsid w:val="005A2B7A"/>
    <w:rsid w:val="005A2BCC"/>
    <w:rsid w:val="005A2BCE"/>
    <w:rsid w:val="005A2BD9"/>
    <w:rsid w:val="005A2D63"/>
    <w:rsid w:val="005A2E50"/>
    <w:rsid w:val="005A2FF7"/>
    <w:rsid w:val="005A3007"/>
    <w:rsid w:val="005A3013"/>
    <w:rsid w:val="005A3040"/>
    <w:rsid w:val="005A3048"/>
    <w:rsid w:val="005A31A2"/>
    <w:rsid w:val="005A3237"/>
    <w:rsid w:val="005A336B"/>
    <w:rsid w:val="005A33CF"/>
    <w:rsid w:val="005A33E4"/>
    <w:rsid w:val="005A3469"/>
    <w:rsid w:val="005A367D"/>
    <w:rsid w:val="005A371E"/>
    <w:rsid w:val="005A37A3"/>
    <w:rsid w:val="005A3BE6"/>
    <w:rsid w:val="005A3BE9"/>
    <w:rsid w:val="005A3C0C"/>
    <w:rsid w:val="005A4304"/>
    <w:rsid w:val="005A4368"/>
    <w:rsid w:val="005A445C"/>
    <w:rsid w:val="005A4586"/>
    <w:rsid w:val="005A4632"/>
    <w:rsid w:val="005A47D0"/>
    <w:rsid w:val="005A4C7F"/>
    <w:rsid w:val="005A4FC9"/>
    <w:rsid w:val="005A521F"/>
    <w:rsid w:val="005A52B6"/>
    <w:rsid w:val="005A553C"/>
    <w:rsid w:val="005A5589"/>
    <w:rsid w:val="005A558A"/>
    <w:rsid w:val="005A55DC"/>
    <w:rsid w:val="005A5671"/>
    <w:rsid w:val="005A5A18"/>
    <w:rsid w:val="005A5ADD"/>
    <w:rsid w:val="005A5E31"/>
    <w:rsid w:val="005A5F2F"/>
    <w:rsid w:val="005A5FF3"/>
    <w:rsid w:val="005A6142"/>
    <w:rsid w:val="005A655D"/>
    <w:rsid w:val="005A666B"/>
    <w:rsid w:val="005A6698"/>
    <w:rsid w:val="005A67E5"/>
    <w:rsid w:val="005A6A62"/>
    <w:rsid w:val="005A6B33"/>
    <w:rsid w:val="005A6BAE"/>
    <w:rsid w:val="005A6F0E"/>
    <w:rsid w:val="005A7098"/>
    <w:rsid w:val="005A715B"/>
    <w:rsid w:val="005A73D1"/>
    <w:rsid w:val="005A7581"/>
    <w:rsid w:val="005A76F0"/>
    <w:rsid w:val="005A77A9"/>
    <w:rsid w:val="005A7C15"/>
    <w:rsid w:val="005A7C39"/>
    <w:rsid w:val="005A7E43"/>
    <w:rsid w:val="005A7E71"/>
    <w:rsid w:val="005B0009"/>
    <w:rsid w:val="005B02B2"/>
    <w:rsid w:val="005B02CE"/>
    <w:rsid w:val="005B03DE"/>
    <w:rsid w:val="005B048D"/>
    <w:rsid w:val="005B04C4"/>
    <w:rsid w:val="005B09CF"/>
    <w:rsid w:val="005B0B85"/>
    <w:rsid w:val="005B0C6E"/>
    <w:rsid w:val="005B1347"/>
    <w:rsid w:val="005B13D5"/>
    <w:rsid w:val="005B147A"/>
    <w:rsid w:val="005B18AA"/>
    <w:rsid w:val="005B1BCE"/>
    <w:rsid w:val="005B217D"/>
    <w:rsid w:val="005B21F6"/>
    <w:rsid w:val="005B231C"/>
    <w:rsid w:val="005B24D0"/>
    <w:rsid w:val="005B258F"/>
    <w:rsid w:val="005B25DD"/>
    <w:rsid w:val="005B25DF"/>
    <w:rsid w:val="005B25E0"/>
    <w:rsid w:val="005B2654"/>
    <w:rsid w:val="005B28CE"/>
    <w:rsid w:val="005B2AF3"/>
    <w:rsid w:val="005B2E7A"/>
    <w:rsid w:val="005B33BB"/>
    <w:rsid w:val="005B3567"/>
    <w:rsid w:val="005B39F5"/>
    <w:rsid w:val="005B3E32"/>
    <w:rsid w:val="005B3EBB"/>
    <w:rsid w:val="005B40EF"/>
    <w:rsid w:val="005B4124"/>
    <w:rsid w:val="005B428D"/>
    <w:rsid w:val="005B429B"/>
    <w:rsid w:val="005B42D0"/>
    <w:rsid w:val="005B42FA"/>
    <w:rsid w:val="005B4405"/>
    <w:rsid w:val="005B4485"/>
    <w:rsid w:val="005B474A"/>
    <w:rsid w:val="005B4A7D"/>
    <w:rsid w:val="005B4B27"/>
    <w:rsid w:val="005B4F5D"/>
    <w:rsid w:val="005B5285"/>
    <w:rsid w:val="005B551D"/>
    <w:rsid w:val="005B5809"/>
    <w:rsid w:val="005B592F"/>
    <w:rsid w:val="005B5A31"/>
    <w:rsid w:val="005B5BE4"/>
    <w:rsid w:val="005B5C16"/>
    <w:rsid w:val="005B5C2A"/>
    <w:rsid w:val="005B5E00"/>
    <w:rsid w:val="005B60B4"/>
    <w:rsid w:val="005B63D2"/>
    <w:rsid w:val="005B647A"/>
    <w:rsid w:val="005B668E"/>
    <w:rsid w:val="005B69E8"/>
    <w:rsid w:val="005B6BEC"/>
    <w:rsid w:val="005B6D26"/>
    <w:rsid w:val="005B6FC7"/>
    <w:rsid w:val="005B70D0"/>
    <w:rsid w:val="005B72F0"/>
    <w:rsid w:val="005B739A"/>
    <w:rsid w:val="005B75CD"/>
    <w:rsid w:val="005B7602"/>
    <w:rsid w:val="005B79B1"/>
    <w:rsid w:val="005B7A17"/>
    <w:rsid w:val="005B7C09"/>
    <w:rsid w:val="005B7DC2"/>
    <w:rsid w:val="005B7E05"/>
    <w:rsid w:val="005B7F1C"/>
    <w:rsid w:val="005B7F70"/>
    <w:rsid w:val="005B7F94"/>
    <w:rsid w:val="005C0269"/>
    <w:rsid w:val="005C0416"/>
    <w:rsid w:val="005C05E6"/>
    <w:rsid w:val="005C072D"/>
    <w:rsid w:val="005C087F"/>
    <w:rsid w:val="005C0A6C"/>
    <w:rsid w:val="005C0BFB"/>
    <w:rsid w:val="005C0C98"/>
    <w:rsid w:val="005C1069"/>
    <w:rsid w:val="005C10E3"/>
    <w:rsid w:val="005C110C"/>
    <w:rsid w:val="005C124D"/>
    <w:rsid w:val="005C1326"/>
    <w:rsid w:val="005C1334"/>
    <w:rsid w:val="005C15FC"/>
    <w:rsid w:val="005C185E"/>
    <w:rsid w:val="005C1BE2"/>
    <w:rsid w:val="005C1DEF"/>
    <w:rsid w:val="005C1F02"/>
    <w:rsid w:val="005C2055"/>
    <w:rsid w:val="005C2104"/>
    <w:rsid w:val="005C236D"/>
    <w:rsid w:val="005C24C4"/>
    <w:rsid w:val="005C24D6"/>
    <w:rsid w:val="005C25DD"/>
    <w:rsid w:val="005C26FC"/>
    <w:rsid w:val="005C2811"/>
    <w:rsid w:val="005C2883"/>
    <w:rsid w:val="005C2A09"/>
    <w:rsid w:val="005C2AEA"/>
    <w:rsid w:val="005C2D7A"/>
    <w:rsid w:val="005C2FA0"/>
    <w:rsid w:val="005C3086"/>
    <w:rsid w:val="005C353C"/>
    <w:rsid w:val="005C356C"/>
    <w:rsid w:val="005C35AF"/>
    <w:rsid w:val="005C360C"/>
    <w:rsid w:val="005C3841"/>
    <w:rsid w:val="005C39DE"/>
    <w:rsid w:val="005C3B42"/>
    <w:rsid w:val="005C3B7C"/>
    <w:rsid w:val="005C3C49"/>
    <w:rsid w:val="005C3E15"/>
    <w:rsid w:val="005C407C"/>
    <w:rsid w:val="005C41ED"/>
    <w:rsid w:val="005C4986"/>
    <w:rsid w:val="005C4A4E"/>
    <w:rsid w:val="005C4A70"/>
    <w:rsid w:val="005C4BC4"/>
    <w:rsid w:val="005C4C8E"/>
    <w:rsid w:val="005C4FE4"/>
    <w:rsid w:val="005C50FF"/>
    <w:rsid w:val="005C512A"/>
    <w:rsid w:val="005C51D6"/>
    <w:rsid w:val="005C5209"/>
    <w:rsid w:val="005C54BD"/>
    <w:rsid w:val="005C54E1"/>
    <w:rsid w:val="005C56F2"/>
    <w:rsid w:val="005C57B0"/>
    <w:rsid w:val="005C5B4A"/>
    <w:rsid w:val="005C610D"/>
    <w:rsid w:val="005C63EB"/>
    <w:rsid w:val="005C6439"/>
    <w:rsid w:val="005C672A"/>
    <w:rsid w:val="005C69ED"/>
    <w:rsid w:val="005C6A58"/>
    <w:rsid w:val="005C6B80"/>
    <w:rsid w:val="005C6CAE"/>
    <w:rsid w:val="005C6CBF"/>
    <w:rsid w:val="005C6FA2"/>
    <w:rsid w:val="005C6FD8"/>
    <w:rsid w:val="005C6FEA"/>
    <w:rsid w:val="005C7306"/>
    <w:rsid w:val="005C7427"/>
    <w:rsid w:val="005C74DB"/>
    <w:rsid w:val="005C7649"/>
    <w:rsid w:val="005C77F1"/>
    <w:rsid w:val="005C7914"/>
    <w:rsid w:val="005C7993"/>
    <w:rsid w:val="005C7A02"/>
    <w:rsid w:val="005C7A8D"/>
    <w:rsid w:val="005C7ACE"/>
    <w:rsid w:val="005C7B1E"/>
    <w:rsid w:val="005C7B2E"/>
    <w:rsid w:val="005C7BE9"/>
    <w:rsid w:val="005C7E01"/>
    <w:rsid w:val="005D01EB"/>
    <w:rsid w:val="005D0349"/>
    <w:rsid w:val="005D0B6F"/>
    <w:rsid w:val="005D0DBA"/>
    <w:rsid w:val="005D0E88"/>
    <w:rsid w:val="005D0F3F"/>
    <w:rsid w:val="005D102F"/>
    <w:rsid w:val="005D1076"/>
    <w:rsid w:val="005D10CA"/>
    <w:rsid w:val="005D1380"/>
    <w:rsid w:val="005D147B"/>
    <w:rsid w:val="005D1487"/>
    <w:rsid w:val="005D170A"/>
    <w:rsid w:val="005D196F"/>
    <w:rsid w:val="005D1C8B"/>
    <w:rsid w:val="005D1FD5"/>
    <w:rsid w:val="005D20CC"/>
    <w:rsid w:val="005D21F0"/>
    <w:rsid w:val="005D245E"/>
    <w:rsid w:val="005D27ED"/>
    <w:rsid w:val="005D2B1C"/>
    <w:rsid w:val="005D2CC2"/>
    <w:rsid w:val="005D2F26"/>
    <w:rsid w:val="005D3149"/>
    <w:rsid w:val="005D3489"/>
    <w:rsid w:val="005D35D8"/>
    <w:rsid w:val="005D3958"/>
    <w:rsid w:val="005D39D7"/>
    <w:rsid w:val="005D3F9D"/>
    <w:rsid w:val="005D404F"/>
    <w:rsid w:val="005D4238"/>
    <w:rsid w:val="005D426E"/>
    <w:rsid w:val="005D42A4"/>
    <w:rsid w:val="005D469E"/>
    <w:rsid w:val="005D4737"/>
    <w:rsid w:val="005D4766"/>
    <w:rsid w:val="005D499A"/>
    <w:rsid w:val="005D4A0F"/>
    <w:rsid w:val="005D4A86"/>
    <w:rsid w:val="005D51C8"/>
    <w:rsid w:val="005D547A"/>
    <w:rsid w:val="005D5816"/>
    <w:rsid w:val="005D5953"/>
    <w:rsid w:val="005D59BA"/>
    <w:rsid w:val="005D5D6C"/>
    <w:rsid w:val="005D6393"/>
    <w:rsid w:val="005D63B2"/>
    <w:rsid w:val="005D6424"/>
    <w:rsid w:val="005D65CD"/>
    <w:rsid w:val="005D66A3"/>
    <w:rsid w:val="005D66C9"/>
    <w:rsid w:val="005D6D21"/>
    <w:rsid w:val="005D6EFA"/>
    <w:rsid w:val="005D744B"/>
    <w:rsid w:val="005D74DE"/>
    <w:rsid w:val="005D7883"/>
    <w:rsid w:val="005D7AA4"/>
    <w:rsid w:val="005D7BE7"/>
    <w:rsid w:val="005D7C78"/>
    <w:rsid w:val="005D7DE2"/>
    <w:rsid w:val="005E01BD"/>
    <w:rsid w:val="005E02C1"/>
    <w:rsid w:val="005E04A1"/>
    <w:rsid w:val="005E04E0"/>
    <w:rsid w:val="005E0508"/>
    <w:rsid w:val="005E074F"/>
    <w:rsid w:val="005E0AFA"/>
    <w:rsid w:val="005E0D83"/>
    <w:rsid w:val="005E0E75"/>
    <w:rsid w:val="005E10C4"/>
    <w:rsid w:val="005E1213"/>
    <w:rsid w:val="005E14B5"/>
    <w:rsid w:val="005E1520"/>
    <w:rsid w:val="005E1813"/>
    <w:rsid w:val="005E1927"/>
    <w:rsid w:val="005E19F3"/>
    <w:rsid w:val="005E1CAC"/>
    <w:rsid w:val="005E1FB3"/>
    <w:rsid w:val="005E205D"/>
    <w:rsid w:val="005E23FF"/>
    <w:rsid w:val="005E2614"/>
    <w:rsid w:val="005E2646"/>
    <w:rsid w:val="005E27AB"/>
    <w:rsid w:val="005E2A1C"/>
    <w:rsid w:val="005E2A65"/>
    <w:rsid w:val="005E3674"/>
    <w:rsid w:val="005E36A0"/>
    <w:rsid w:val="005E38A1"/>
    <w:rsid w:val="005E38A8"/>
    <w:rsid w:val="005E38C2"/>
    <w:rsid w:val="005E3A33"/>
    <w:rsid w:val="005E3AD0"/>
    <w:rsid w:val="005E3BA3"/>
    <w:rsid w:val="005E3CD3"/>
    <w:rsid w:val="005E3D7B"/>
    <w:rsid w:val="005E3FFF"/>
    <w:rsid w:val="005E41AA"/>
    <w:rsid w:val="005E46D7"/>
    <w:rsid w:val="005E4788"/>
    <w:rsid w:val="005E4828"/>
    <w:rsid w:val="005E49E2"/>
    <w:rsid w:val="005E4ACB"/>
    <w:rsid w:val="005E4B76"/>
    <w:rsid w:val="005E4BC5"/>
    <w:rsid w:val="005E4CD7"/>
    <w:rsid w:val="005E4D3D"/>
    <w:rsid w:val="005E4D6E"/>
    <w:rsid w:val="005E4D73"/>
    <w:rsid w:val="005E4DC4"/>
    <w:rsid w:val="005E50EE"/>
    <w:rsid w:val="005E56AF"/>
    <w:rsid w:val="005E5A11"/>
    <w:rsid w:val="005E5A8F"/>
    <w:rsid w:val="005E5A9C"/>
    <w:rsid w:val="005E5C61"/>
    <w:rsid w:val="005E5CC9"/>
    <w:rsid w:val="005E622B"/>
    <w:rsid w:val="005E62D6"/>
    <w:rsid w:val="005E6300"/>
    <w:rsid w:val="005E63F6"/>
    <w:rsid w:val="005E6475"/>
    <w:rsid w:val="005E6B74"/>
    <w:rsid w:val="005E6BC0"/>
    <w:rsid w:val="005E6E3B"/>
    <w:rsid w:val="005E6E5C"/>
    <w:rsid w:val="005E7136"/>
    <w:rsid w:val="005E727B"/>
    <w:rsid w:val="005E7428"/>
    <w:rsid w:val="005E75C7"/>
    <w:rsid w:val="005E7636"/>
    <w:rsid w:val="005E7745"/>
    <w:rsid w:val="005E781F"/>
    <w:rsid w:val="005E789E"/>
    <w:rsid w:val="005E790C"/>
    <w:rsid w:val="005E7A64"/>
    <w:rsid w:val="005E7ADA"/>
    <w:rsid w:val="005E7BD6"/>
    <w:rsid w:val="005E7BFE"/>
    <w:rsid w:val="005E7CB8"/>
    <w:rsid w:val="005E7CC1"/>
    <w:rsid w:val="005E7DF9"/>
    <w:rsid w:val="005E7EEE"/>
    <w:rsid w:val="005F0127"/>
    <w:rsid w:val="005F0B69"/>
    <w:rsid w:val="005F0F70"/>
    <w:rsid w:val="005F0FB1"/>
    <w:rsid w:val="005F1046"/>
    <w:rsid w:val="005F116A"/>
    <w:rsid w:val="005F12A0"/>
    <w:rsid w:val="005F131B"/>
    <w:rsid w:val="005F1409"/>
    <w:rsid w:val="005F16CD"/>
    <w:rsid w:val="005F19A7"/>
    <w:rsid w:val="005F19CF"/>
    <w:rsid w:val="005F1C23"/>
    <w:rsid w:val="005F1F9E"/>
    <w:rsid w:val="005F2087"/>
    <w:rsid w:val="005F20AA"/>
    <w:rsid w:val="005F249A"/>
    <w:rsid w:val="005F2546"/>
    <w:rsid w:val="005F2601"/>
    <w:rsid w:val="005F26DB"/>
    <w:rsid w:val="005F286B"/>
    <w:rsid w:val="005F28B7"/>
    <w:rsid w:val="005F2A99"/>
    <w:rsid w:val="005F2CAA"/>
    <w:rsid w:val="005F2E3E"/>
    <w:rsid w:val="005F2F5A"/>
    <w:rsid w:val="005F303C"/>
    <w:rsid w:val="005F398F"/>
    <w:rsid w:val="005F3F42"/>
    <w:rsid w:val="005F4174"/>
    <w:rsid w:val="005F4242"/>
    <w:rsid w:val="005F4324"/>
    <w:rsid w:val="005F48A0"/>
    <w:rsid w:val="005F494D"/>
    <w:rsid w:val="005F4A3C"/>
    <w:rsid w:val="005F4C61"/>
    <w:rsid w:val="005F4F8E"/>
    <w:rsid w:val="005F5138"/>
    <w:rsid w:val="005F53E9"/>
    <w:rsid w:val="005F5445"/>
    <w:rsid w:val="005F55E8"/>
    <w:rsid w:val="005F5722"/>
    <w:rsid w:val="005F586E"/>
    <w:rsid w:val="005F58E2"/>
    <w:rsid w:val="005F5940"/>
    <w:rsid w:val="005F5A40"/>
    <w:rsid w:val="005F5AEA"/>
    <w:rsid w:val="005F5FD7"/>
    <w:rsid w:val="005F6591"/>
    <w:rsid w:val="005F692E"/>
    <w:rsid w:val="005F69BC"/>
    <w:rsid w:val="005F6A6E"/>
    <w:rsid w:val="005F6BA8"/>
    <w:rsid w:val="005F6E0E"/>
    <w:rsid w:val="005F6F31"/>
    <w:rsid w:val="005F6FC6"/>
    <w:rsid w:val="005F7033"/>
    <w:rsid w:val="005F72F8"/>
    <w:rsid w:val="005F730E"/>
    <w:rsid w:val="005F742D"/>
    <w:rsid w:val="005F7A00"/>
    <w:rsid w:val="005F7B4D"/>
    <w:rsid w:val="005F7D69"/>
    <w:rsid w:val="00600184"/>
    <w:rsid w:val="0060043E"/>
    <w:rsid w:val="006005D3"/>
    <w:rsid w:val="0060070C"/>
    <w:rsid w:val="00600A95"/>
    <w:rsid w:val="00600B10"/>
    <w:rsid w:val="00600CF8"/>
    <w:rsid w:val="00600DB0"/>
    <w:rsid w:val="00600DDD"/>
    <w:rsid w:val="006017C5"/>
    <w:rsid w:val="00601CB3"/>
    <w:rsid w:val="00601D63"/>
    <w:rsid w:val="00602078"/>
    <w:rsid w:val="006022AF"/>
    <w:rsid w:val="00602453"/>
    <w:rsid w:val="00602673"/>
    <w:rsid w:val="00602894"/>
    <w:rsid w:val="0060290B"/>
    <w:rsid w:val="0060299D"/>
    <w:rsid w:val="00602C2D"/>
    <w:rsid w:val="00602D43"/>
    <w:rsid w:val="00602E83"/>
    <w:rsid w:val="006031A0"/>
    <w:rsid w:val="006032D4"/>
    <w:rsid w:val="00603679"/>
    <w:rsid w:val="0060370C"/>
    <w:rsid w:val="006037DE"/>
    <w:rsid w:val="006037EB"/>
    <w:rsid w:val="00603BE8"/>
    <w:rsid w:val="00603DE3"/>
    <w:rsid w:val="00603DF9"/>
    <w:rsid w:val="00603F19"/>
    <w:rsid w:val="00603F5E"/>
    <w:rsid w:val="006040B6"/>
    <w:rsid w:val="006040EE"/>
    <w:rsid w:val="00604368"/>
    <w:rsid w:val="00604506"/>
    <w:rsid w:val="006049DB"/>
    <w:rsid w:val="00604CF0"/>
    <w:rsid w:val="00604DB1"/>
    <w:rsid w:val="00604FC8"/>
    <w:rsid w:val="006051EC"/>
    <w:rsid w:val="0060558D"/>
    <w:rsid w:val="006055E7"/>
    <w:rsid w:val="00605691"/>
    <w:rsid w:val="00605772"/>
    <w:rsid w:val="00605836"/>
    <w:rsid w:val="0060590E"/>
    <w:rsid w:val="00605E2D"/>
    <w:rsid w:val="0060607A"/>
    <w:rsid w:val="006060BD"/>
    <w:rsid w:val="006061C2"/>
    <w:rsid w:val="0060620C"/>
    <w:rsid w:val="0060637D"/>
    <w:rsid w:val="00606556"/>
    <w:rsid w:val="006066AE"/>
    <w:rsid w:val="00606B23"/>
    <w:rsid w:val="00606B70"/>
    <w:rsid w:val="00606B7B"/>
    <w:rsid w:val="00606BB8"/>
    <w:rsid w:val="00607110"/>
    <w:rsid w:val="0060714B"/>
    <w:rsid w:val="00607192"/>
    <w:rsid w:val="0060735B"/>
    <w:rsid w:val="00607405"/>
    <w:rsid w:val="006076B5"/>
    <w:rsid w:val="006077F9"/>
    <w:rsid w:val="00607846"/>
    <w:rsid w:val="00607951"/>
    <w:rsid w:val="00607A6D"/>
    <w:rsid w:val="00607A7F"/>
    <w:rsid w:val="00607EC1"/>
    <w:rsid w:val="006100D6"/>
    <w:rsid w:val="00610253"/>
    <w:rsid w:val="00610255"/>
    <w:rsid w:val="00610279"/>
    <w:rsid w:val="0061039B"/>
    <w:rsid w:val="006103A3"/>
    <w:rsid w:val="00610470"/>
    <w:rsid w:val="00610868"/>
    <w:rsid w:val="0061089D"/>
    <w:rsid w:val="006109E0"/>
    <w:rsid w:val="00610AD7"/>
    <w:rsid w:val="00610E93"/>
    <w:rsid w:val="00611058"/>
    <w:rsid w:val="0061136E"/>
    <w:rsid w:val="006115A8"/>
    <w:rsid w:val="00611AA5"/>
    <w:rsid w:val="00611B79"/>
    <w:rsid w:val="00612085"/>
    <w:rsid w:val="006120AF"/>
    <w:rsid w:val="0061236C"/>
    <w:rsid w:val="00612403"/>
    <w:rsid w:val="0061259D"/>
    <w:rsid w:val="006125DB"/>
    <w:rsid w:val="006125FD"/>
    <w:rsid w:val="00612AC9"/>
    <w:rsid w:val="00612B61"/>
    <w:rsid w:val="00612BC2"/>
    <w:rsid w:val="00612BD2"/>
    <w:rsid w:val="00612C40"/>
    <w:rsid w:val="00612D43"/>
    <w:rsid w:val="00612E96"/>
    <w:rsid w:val="006130C5"/>
    <w:rsid w:val="0061363E"/>
    <w:rsid w:val="0061368D"/>
    <w:rsid w:val="006136A0"/>
    <w:rsid w:val="00613749"/>
    <w:rsid w:val="006138F1"/>
    <w:rsid w:val="006139AC"/>
    <w:rsid w:val="00613A2D"/>
    <w:rsid w:val="00613BF1"/>
    <w:rsid w:val="00613D39"/>
    <w:rsid w:val="00613F02"/>
    <w:rsid w:val="00613F9B"/>
    <w:rsid w:val="00614073"/>
    <w:rsid w:val="00614229"/>
    <w:rsid w:val="00614314"/>
    <w:rsid w:val="0061476C"/>
    <w:rsid w:val="006147B4"/>
    <w:rsid w:val="00614937"/>
    <w:rsid w:val="00614998"/>
    <w:rsid w:val="00614A0C"/>
    <w:rsid w:val="00614A3E"/>
    <w:rsid w:val="00614BAA"/>
    <w:rsid w:val="00614D34"/>
    <w:rsid w:val="00614F04"/>
    <w:rsid w:val="00615098"/>
    <w:rsid w:val="0061512A"/>
    <w:rsid w:val="006157AD"/>
    <w:rsid w:val="00615AAB"/>
    <w:rsid w:val="00615C67"/>
    <w:rsid w:val="00615D30"/>
    <w:rsid w:val="00615D34"/>
    <w:rsid w:val="00615DA6"/>
    <w:rsid w:val="00615E33"/>
    <w:rsid w:val="0061604B"/>
    <w:rsid w:val="006161B1"/>
    <w:rsid w:val="006166AB"/>
    <w:rsid w:val="006168E9"/>
    <w:rsid w:val="00616B2B"/>
    <w:rsid w:val="00616F26"/>
    <w:rsid w:val="006174D2"/>
    <w:rsid w:val="00617581"/>
    <w:rsid w:val="0061759D"/>
    <w:rsid w:val="00617822"/>
    <w:rsid w:val="00617996"/>
    <w:rsid w:val="00617BC0"/>
    <w:rsid w:val="00617C51"/>
    <w:rsid w:val="00620394"/>
    <w:rsid w:val="006203E3"/>
    <w:rsid w:val="00620A86"/>
    <w:rsid w:val="00620ABA"/>
    <w:rsid w:val="00620AF9"/>
    <w:rsid w:val="00620F90"/>
    <w:rsid w:val="006216CD"/>
    <w:rsid w:val="006216D3"/>
    <w:rsid w:val="0062179D"/>
    <w:rsid w:val="00621891"/>
    <w:rsid w:val="0062192D"/>
    <w:rsid w:val="00621ADA"/>
    <w:rsid w:val="00621DCE"/>
    <w:rsid w:val="00621F39"/>
    <w:rsid w:val="00621FCC"/>
    <w:rsid w:val="0062207C"/>
    <w:rsid w:val="0062221D"/>
    <w:rsid w:val="00622298"/>
    <w:rsid w:val="00622585"/>
    <w:rsid w:val="00622906"/>
    <w:rsid w:val="006229C9"/>
    <w:rsid w:val="00622BF3"/>
    <w:rsid w:val="00623605"/>
    <w:rsid w:val="0062371D"/>
    <w:rsid w:val="00623B1C"/>
    <w:rsid w:val="00623E7F"/>
    <w:rsid w:val="00623FB5"/>
    <w:rsid w:val="00623FC4"/>
    <w:rsid w:val="0062405E"/>
    <w:rsid w:val="006241EC"/>
    <w:rsid w:val="0062447D"/>
    <w:rsid w:val="00624798"/>
    <w:rsid w:val="0062484D"/>
    <w:rsid w:val="00624939"/>
    <w:rsid w:val="00624A04"/>
    <w:rsid w:val="00624B76"/>
    <w:rsid w:val="00624BC2"/>
    <w:rsid w:val="00624D69"/>
    <w:rsid w:val="00624DE8"/>
    <w:rsid w:val="00624EA0"/>
    <w:rsid w:val="006250F8"/>
    <w:rsid w:val="006259F4"/>
    <w:rsid w:val="00625A1F"/>
    <w:rsid w:val="00625DC6"/>
    <w:rsid w:val="00625E73"/>
    <w:rsid w:val="00625F3C"/>
    <w:rsid w:val="00625F8D"/>
    <w:rsid w:val="00625FCE"/>
    <w:rsid w:val="00625FFB"/>
    <w:rsid w:val="00626138"/>
    <w:rsid w:val="006263AE"/>
    <w:rsid w:val="00626651"/>
    <w:rsid w:val="00626819"/>
    <w:rsid w:val="00626B5D"/>
    <w:rsid w:val="00626CD1"/>
    <w:rsid w:val="00626D03"/>
    <w:rsid w:val="00626D82"/>
    <w:rsid w:val="00626F9D"/>
    <w:rsid w:val="0062720C"/>
    <w:rsid w:val="00627262"/>
    <w:rsid w:val="00627274"/>
    <w:rsid w:val="006272E4"/>
    <w:rsid w:val="00627555"/>
    <w:rsid w:val="006275B7"/>
    <w:rsid w:val="006276BC"/>
    <w:rsid w:val="00627720"/>
    <w:rsid w:val="006279A5"/>
    <w:rsid w:val="00627C88"/>
    <w:rsid w:val="00627DD8"/>
    <w:rsid w:val="00630062"/>
    <w:rsid w:val="00630206"/>
    <w:rsid w:val="0063025C"/>
    <w:rsid w:val="0063033F"/>
    <w:rsid w:val="00630408"/>
    <w:rsid w:val="00630734"/>
    <w:rsid w:val="006307E2"/>
    <w:rsid w:val="00630B88"/>
    <w:rsid w:val="00630C93"/>
    <w:rsid w:val="00630CF5"/>
    <w:rsid w:val="0063103B"/>
    <w:rsid w:val="00631219"/>
    <w:rsid w:val="00631301"/>
    <w:rsid w:val="00631A6C"/>
    <w:rsid w:val="00631AB5"/>
    <w:rsid w:val="00631B28"/>
    <w:rsid w:val="00631B72"/>
    <w:rsid w:val="00631FA2"/>
    <w:rsid w:val="00632360"/>
    <w:rsid w:val="0063247E"/>
    <w:rsid w:val="006324AC"/>
    <w:rsid w:val="0063265B"/>
    <w:rsid w:val="006326EE"/>
    <w:rsid w:val="0063282D"/>
    <w:rsid w:val="00632B5B"/>
    <w:rsid w:val="00632CBE"/>
    <w:rsid w:val="00633153"/>
    <w:rsid w:val="006331AF"/>
    <w:rsid w:val="00633217"/>
    <w:rsid w:val="006334F8"/>
    <w:rsid w:val="0063364A"/>
    <w:rsid w:val="00633754"/>
    <w:rsid w:val="00633902"/>
    <w:rsid w:val="00633C41"/>
    <w:rsid w:val="00633FFD"/>
    <w:rsid w:val="00634708"/>
    <w:rsid w:val="006347AF"/>
    <w:rsid w:val="00634881"/>
    <w:rsid w:val="00634B31"/>
    <w:rsid w:val="00634DAD"/>
    <w:rsid w:val="00634E4D"/>
    <w:rsid w:val="00634E6A"/>
    <w:rsid w:val="00635112"/>
    <w:rsid w:val="0063529E"/>
    <w:rsid w:val="00635315"/>
    <w:rsid w:val="006353AE"/>
    <w:rsid w:val="006353E4"/>
    <w:rsid w:val="006354DF"/>
    <w:rsid w:val="00635B16"/>
    <w:rsid w:val="00635DCB"/>
    <w:rsid w:val="00636170"/>
    <w:rsid w:val="00636202"/>
    <w:rsid w:val="0063624D"/>
    <w:rsid w:val="0063664B"/>
    <w:rsid w:val="006366E2"/>
    <w:rsid w:val="00636778"/>
    <w:rsid w:val="0063698B"/>
    <w:rsid w:val="00636ACB"/>
    <w:rsid w:val="00636DC8"/>
    <w:rsid w:val="006370EF"/>
    <w:rsid w:val="0063726C"/>
    <w:rsid w:val="006373FC"/>
    <w:rsid w:val="0063765E"/>
    <w:rsid w:val="00637814"/>
    <w:rsid w:val="00637936"/>
    <w:rsid w:val="00637A3F"/>
    <w:rsid w:val="00637A55"/>
    <w:rsid w:val="00637ACB"/>
    <w:rsid w:val="00637BDA"/>
    <w:rsid w:val="00637C04"/>
    <w:rsid w:val="00637D87"/>
    <w:rsid w:val="006403B8"/>
    <w:rsid w:val="0064059B"/>
    <w:rsid w:val="00640BEF"/>
    <w:rsid w:val="00640D6F"/>
    <w:rsid w:val="00640FAA"/>
    <w:rsid w:val="0064101B"/>
    <w:rsid w:val="006410E5"/>
    <w:rsid w:val="0064115E"/>
    <w:rsid w:val="006411E6"/>
    <w:rsid w:val="006416A1"/>
    <w:rsid w:val="00641719"/>
    <w:rsid w:val="0064188B"/>
    <w:rsid w:val="00641901"/>
    <w:rsid w:val="00641ACD"/>
    <w:rsid w:val="00641B74"/>
    <w:rsid w:val="00641D86"/>
    <w:rsid w:val="00641E91"/>
    <w:rsid w:val="00641FD5"/>
    <w:rsid w:val="00642221"/>
    <w:rsid w:val="00642364"/>
    <w:rsid w:val="006424B1"/>
    <w:rsid w:val="00642680"/>
    <w:rsid w:val="0064283F"/>
    <w:rsid w:val="00642939"/>
    <w:rsid w:val="00642A19"/>
    <w:rsid w:val="00642A60"/>
    <w:rsid w:val="00642CC4"/>
    <w:rsid w:val="006431F7"/>
    <w:rsid w:val="0064388C"/>
    <w:rsid w:val="00643978"/>
    <w:rsid w:val="006439C4"/>
    <w:rsid w:val="00643B79"/>
    <w:rsid w:val="00643DA6"/>
    <w:rsid w:val="00643DF4"/>
    <w:rsid w:val="00643E55"/>
    <w:rsid w:val="00643E72"/>
    <w:rsid w:val="0064425A"/>
    <w:rsid w:val="00644511"/>
    <w:rsid w:val="006448C6"/>
    <w:rsid w:val="0064491D"/>
    <w:rsid w:val="00644A11"/>
    <w:rsid w:val="00644C16"/>
    <w:rsid w:val="00645153"/>
    <w:rsid w:val="0064522C"/>
    <w:rsid w:val="006452F2"/>
    <w:rsid w:val="0064546C"/>
    <w:rsid w:val="00645641"/>
    <w:rsid w:val="00645972"/>
    <w:rsid w:val="00645988"/>
    <w:rsid w:val="00645CE5"/>
    <w:rsid w:val="00645D50"/>
    <w:rsid w:val="00645E30"/>
    <w:rsid w:val="0064600F"/>
    <w:rsid w:val="0064610D"/>
    <w:rsid w:val="006465C2"/>
    <w:rsid w:val="0064665F"/>
    <w:rsid w:val="006466E3"/>
    <w:rsid w:val="006467D8"/>
    <w:rsid w:val="0064683B"/>
    <w:rsid w:val="00646C8F"/>
    <w:rsid w:val="00646FD3"/>
    <w:rsid w:val="0064728A"/>
    <w:rsid w:val="00647416"/>
    <w:rsid w:val="00647432"/>
    <w:rsid w:val="00647463"/>
    <w:rsid w:val="0064777F"/>
    <w:rsid w:val="00647E5F"/>
    <w:rsid w:val="00650009"/>
    <w:rsid w:val="00650012"/>
    <w:rsid w:val="006500A6"/>
    <w:rsid w:val="00650147"/>
    <w:rsid w:val="006501C8"/>
    <w:rsid w:val="00650354"/>
    <w:rsid w:val="0065065D"/>
    <w:rsid w:val="00650845"/>
    <w:rsid w:val="006508D5"/>
    <w:rsid w:val="00650BEE"/>
    <w:rsid w:val="00650CC3"/>
    <w:rsid w:val="00650F8E"/>
    <w:rsid w:val="00650FC1"/>
    <w:rsid w:val="00651372"/>
    <w:rsid w:val="0065158D"/>
    <w:rsid w:val="00651678"/>
    <w:rsid w:val="0065177B"/>
    <w:rsid w:val="00651C40"/>
    <w:rsid w:val="00651CC5"/>
    <w:rsid w:val="00651D90"/>
    <w:rsid w:val="00651ECC"/>
    <w:rsid w:val="00651F5E"/>
    <w:rsid w:val="00651F8C"/>
    <w:rsid w:val="00652743"/>
    <w:rsid w:val="00652AB5"/>
    <w:rsid w:val="00652E6E"/>
    <w:rsid w:val="00652F13"/>
    <w:rsid w:val="00652FAC"/>
    <w:rsid w:val="006530C2"/>
    <w:rsid w:val="00653363"/>
    <w:rsid w:val="006533CF"/>
    <w:rsid w:val="00653556"/>
    <w:rsid w:val="00653598"/>
    <w:rsid w:val="0065385F"/>
    <w:rsid w:val="006538D1"/>
    <w:rsid w:val="006539DA"/>
    <w:rsid w:val="00653D5E"/>
    <w:rsid w:val="00653EB5"/>
    <w:rsid w:val="00654B3C"/>
    <w:rsid w:val="00654B5E"/>
    <w:rsid w:val="00654D16"/>
    <w:rsid w:val="00655091"/>
    <w:rsid w:val="006552CA"/>
    <w:rsid w:val="0065536F"/>
    <w:rsid w:val="00655375"/>
    <w:rsid w:val="006553A5"/>
    <w:rsid w:val="00655672"/>
    <w:rsid w:val="00655711"/>
    <w:rsid w:val="00655ABB"/>
    <w:rsid w:val="00655C43"/>
    <w:rsid w:val="00655CAB"/>
    <w:rsid w:val="00655E61"/>
    <w:rsid w:val="00656196"/>
    <w:rsid w:val="006564D8"/>
    <w:rsid w:val="006569AB"/>
    <w:rsid w:val="00656B2A"/>
    <w:rsid w:val="00656B66"/>
    <w:rsid w:val="00656BDA"/>
    <w:rsid w:val="00656F56"/>
    <w:rsid w:val="00657150"/>
    <w:rsid w:val="006573D9"/>
    <w:rsid w:val="00657595"/>
    <w:rsid w:val="00657601"/>
    <w:rsid w:val="00657728"/>
    <w:rsid w:val="00657A34"/>
    <w:rsid w:val="00657EF1"/>
    <w:rsid w:val="006600AB"/>
    <w:rsid w:val="00660128"/>
    <w:rsid w:val="00660485"/>
    <w:rsid w:val="006605A3"/>
    <w:rsid w:val="0066060D"/>
    <w:rsid w:val="00660831"/>
    <w:rsid w:val="00660833"/>
    <w:rsid w:val="006608B2"/>
    <w:rsid w:val="00660974"/>
    <w:rsid w:val="00660A79"/>
    <w:rsid w:val="00660D8A"/>
    <w:rsid w:val="00661121"/>
    <w:rsid w:val="00661135"/>
    <w:rsid w:val="006611BF"/>
    <w:rsid w:val="0066130E"/>
    <w:rsid w:val="00661386"/>
    <w:rsid w:val="00661551"/>
    <w:rsid w:val="00661607"/>
    <w:rsid w:val="006616E3"/>
    <w:rsid w:val="00661704"/>
    <w:rsid w:val="00661720"/>
    <w:rsid w:val="00661EB7"/>
    <w:rsid w:val="00661F6D"/>
    <w:rsid w:val="006622A4"/>
    <w:rsid w:val="00662ABA"/>
    <w:rsid w:val="00662AEB"/>
    <w:rsid w:val="00662BC0"/>
    <w:rsid w:val="00662CC2"/>
    <w:rsid w:val="00662EFC"/>
    <w:rsid w:val="00662F65"/>
    <w:rsid w:val="006630A7"/>
    <w:rsid w:val="006630ED"/>
    <w:rsid w:val="006630EE"/>
    <w:rsid w:val="0066320B"/>
    <w:rsid w:val="00663398"/>
    <w:rsid w:val="006633C2"/>
    <w:rsid w:val="006637C4"/>
    <w:rsid w:val="00663810"/>
    <w:rsid w:val="00663813"/>
    <w:rsid w:val="006638B4"/>
    <w:rsid w:val="00663905"/>
    <w:rsid w:val="00663BBE"/>
    <w:rsid w:val="00663D81"/>
    <w:rsid w:val="00663E7A"/>
    <w:rsid w:val="00663F7E"/>
    <w:rsid w:val="006641DA"/>
    <w:rsid w:val="006644B6"/>
    <w:rsid w:val="006644D4"/>
    <w:rsid w:val="00664523"/>
    <w:rsid w:val="0066469C"/>
    <w:rsid w:val="006646CC"/>
    <w:rsid w:val="00664736"/>
    <w:rsid w:val="00664902"/>
    <w:rsid w:val="00664A21"/>
    <w:rsid w:val="00664A52"/>
    <w:rsid w:val="00664B87"/>
    <w:rsid w:val="00664BE1"/>
    <w:rsid w:val="00664DA0"/>
    <w:rsid w:val="00664FA6"/>
    <w:rsid w:val="00665349"/>
    <w:rsid w:val="00665476"/>
    <w:rsid w:val="006655C5"/>
    <w:rsid w:val="00665A43"/>
    <w:rsid w:val="00665DE4"/>
    <w:rsid w:val="00665FA9"/>
    <w:rsid w:val="006660AF"/>
    <w:rsid w:val="006663D1"/>
    <w:rsid w:val="00666A51"/>
    <w:rsid w:val="00666A7B"/>
    <w:rsid w:val="00666C13"/>
    <w:rsid w:val="00666C2B"/>
    <w:rsid w:val="00666D15"/>
    <w:rsid w:val="00666E6A"/>
    <w:rsid w:val="00666F6A"/>
    <w:rsid w:val="00667301"/>
    <w:rsid w:val="006673AB"/>
    <w:rsid w:val="006673D3"/>
    <w:rsid w:val="006673E3"/>
    <w:rsid w:val="006674BC"/>
    <w:rsid w:val="00667574"/>
    <w:rsid w:val="0066767E"/>
    <w:rsid w:val="006676EA"/>
    <w:rsid w:val="00667732"/>
    <w:rsid w:val="00667ACE"/>
    <w:rsid w:val="00667CC9"/>
    <w:rsid w:val="0067026A"/>
    <w:rsid w:val="00670664"/>
    <w:rsid w:val="006708C5"/>
    <w:rsid w:val="00670A1A"/>
    <w:rsid w:val="00671195"/>
    <w:rsid w:val="006712BC"/>
    <w:rsid w:val="006713E6"/>
    <w:rsid w:val="006715A7"/>
    <w:rsid w:val="006718B5"/>
    <w:rsid w:val="00671A67"/>
    <w:rsid w:val="006724B0"/>
    <w:rsid w:val="00672575"/>
    <w:rsid w:val="0067271F"/>
    <w:rsid w:val="006729E5"/>
    <w:rsid w:val="00672A41"/>
    <w:rsid w:val="00672B10"/>
    <w:rsid w:val="00672D1E"/>
    <w:rsid w:val="00672DD2"/>
    <w:rsid w:val="00672FAD"/>
    <w:rsid w:val="006730AD"/>
    <w:rsid w:val="0067321E"/>
    <w:rsid w:val="00673250"/>
    <w:rsid w:val="006732A1"/>
    <w:rsid w:val="00673538"/>
    <w:rsid w:val="00673641"/>
    <w:rsid w:val="00673662"/>
    <w:rsid w:val="006737C1"/>
    <w:rsid w:val="00673986"/>
    <w:rsid w:val="00673A0B"/>
    <w:rsid w:val="00673A17"/>
    <w:rsid w:val="00673BC2"/>
    <w:rsid w:val="00673C0C"/>
    <w:rsid w:val="00673CF9"/>
    <w:rsid w:val="00673DC9"/>
    <w:rsid w:val="00673E96"/>
    <w:rsid w:val="00673E9A"/>
    <w:rsid w:val="0067448B"/>
    <w:rsid w:val="006746B9"/>
    <w:rsid w:val="00674FED"/>
    <w:rsid w:val="006750B7"/>
    <w:rsid w:val="00675231"/>
    <w:rsid w:val="006753D0"/>
    <w:rsid w:val="006754C9"/>
    <w:rsid w:val="0067594E"/>
    <w:rsid w:val="00675BBA"/>
    <w:rsid w:val="00675D55"/>
    <w:rsid w:val="00675D74"/>
    <w:rsid w:val="00676337"/>
    <w:rsid w:val="0067645E"/>
    <w:rsid w:val="006765BD"/>
    <w:rsid w:val="00676704"/>
    <w:rsid w:val="00676A1E"/>
    <w:rsid w:val="00676BE5"/>
    <w:rsid w:val="00676C87"/>
    <w:rsid w:val="00676F55"/>
    <w:rsid w:val="006770CF"/>
    <w:rsid w:val="006771E2"/>
    <w:rsid w:val="006772BC"/>
    <w:rsid w:val="006774E2"/>
    <w:rsid w:val="00677606"/>
    <w:rsid w:val="00677646"/>
    <w:rsid w:val="006779FC"/>
    <w:rsid w:val="00677AA9"/>
    <w:rsid w:val="00677B4F"/>
    <w:rsid w:val="00677D6D"/>
    <w:rsid w:val="00677DBD"/>
    <w:rsid w:val="00677EA2"/>
    <w:rsid w:val="00677F86"/>
    <w:rsid w:val="006802F7"/>
    <w:rsid w:val="00680383"/>
    <w:rsid w:val="006803D6"/>
    <w:rsid w:val="0068046E"/>
    <w:rsid w:val="00680533"/>
    <w:rsid w:val="00680592"/>
    <w:rsid w:val="006805EA"/>
    <w:rsid w:val="00680624"/>
    <w:rsid w:val="00680714"/>
    <w:rsid w:val="006807B3"/>
    <w:rsid w:val="006808B2"/>
    <w:rsid w:val="0068096E"/>
    <w:rsid w:val="00680976"/>
    <w:rsid w:val="00680ADF"/>
    <w:rsid w:val="00680DC7"/>
    <w:rsid w:val="00680E83"/>
    <w:rsid w:val="00680F21"/>
    <w:rsid w:val="00681235"/>
    <w:rsid w:val="0068140E"/>
    <w:rsid w:val="0068199A"/>
    <w:rsid w:val="00681B75"/>
    <w:rsid w:val="00681B81"/>
    <w:rsid w:val="00681B8D"/>
    <w:rsid w:val="00681BA6"/>
    <w:rsid w:val="00681FB0"/>
    <w:rsid w:val="00682077"/>
    <w:rsid w:val="006823C2"/>
    <w:rsid w:val="00682463"/>
    <w:rsid w:val="006827EF"/>
    <w:rsid w:val="00682826"/>
    <w:rsid w:val="00682852"/>
    <w:rsid w:val="0068294A"/>
    <w:rsid w:val="00682BB6"/>
    <w:rsid w:val="00682BF9"/>
    <w:rsid w:val="00682C57"/>
    <w:rsid w:val="00683095"/>
    <w:rsid w:val="00683106"/>
    <w:rsid w:val="0068316A"/>
    <w:rsid w:val="006833A9"/>
    <w:rsid w:val="00683541"/>
    <w:rsid w:val="00683AA4"/>
    <w:rsid w:val="00683B57"/>
    <w:rsid w:val="00683B5C"/>
    <w:rsid w:val="00683CB4"/>
    <w:rsid w:val="00683D5F"/>
    <w:rsid w:val="00684185"/>
    <w:rsid w:val="00684208"/>
    <w:rsid w:val="006846D9"/>
    <w:rsid w:val="006847FA"/>
    <w:rsid w:val="00684B63"/>
    <w:rsid w:val="00684BCB"/>
    <w:rsid w:val="00684DC9"/>
    <w:rsid w:val="00684F1B"/>
    <w:rsid w:val="00685019"/>
    <w:rsid w:val="0068503A"/>
    <w:rsid w:val="00685094"/>
    <w:rsid w:val="006852D3"/>
    <w:rsid w:val="00685436"/>
    <w:rsid w:val="006854E7"/>
    <w:rsid w:val="0068555C"/>
    <w:rsid w:val="00685A73"/>
    <w:rsid w:val="00685AE7"/>
    <w:rsid w:val="00685B9F"/>
    <w:rsid w:val="00685D70"/>
    <w:rsid w:val="0068601E"/>
    <w:rsid w:val="0068603F"/>
    <w:rsid w:val="006861BB"/>
    <w:rsid w:val="006862B9"/>
    <w:rsid w:val="00686308"/>
    <w:rsid w:val="006863D1"/>
    <w:rsid w:val="0068647C"/>
    <w:rsid w:val="00686532"/>
    <w:rsid w:val="006865F8"/>
    <w:rsid w:val="006866B6"/>
    <w:rsid w:val="00686CBA"/>
    <w:rsid w:val="006870B5"/>
    <w:rsid w:val="006871B0"/>
    <w:rsid w:val="00687503"/>
    <w:rsid w:val="006877C6"/>
    <w:rsid w:val="006877F1"/>
    <w:rsid w:val="006878CB"/>
    <w:rsid w:val="006879DC"/>
    <w:rsid w:val="00687E5B"/>
    <w:rsid w:val="00687EF0"/>
    <w:rsid w:val="006900FD"/>
    <w:rsid w:val="006903F9"/>
    <w:rsid w:val="006906F4"/>
    <w:rsid w:val="00690806"/>
    <w:rsid w:val="00690B43"/>
    <w:rsid w:val="00690B99"/>
    <w:rsid w:val="00690E09"/>
    <w:rsid w:val="00690E95"/>
    <w:rsid w:val="00690F4C"/>
    <w:rsid w:val="006910C1"/>
    <w:rsid w:val="006912C2"/>
    <w:rsid w:val="006914CD"/>
    <w:rsid w:val="00691531"/>
    <w:rsid w:val="006919A0"/>
    <w:rsid w:val="00691A1A"/>
    <w:rsid w:val="00691AC9"/>
    <w:rsid w:val="00691B52"/>
    <w:rsid w:val="00691B92"/>
    <w:rsid w:val="00691D34"/>
    <w:rsid w:val="00691E0C"/>
    <w:rsid w:val="00691E45"/>
    <w:rsid w:val="00692155"/>
    <w:rsid w:val="006921AA"/>
    <w:rsid w:val="00692426"/>
    <w:rsid w:val="00692699"/>
    <w:rsid w:val="0069277E"/>
    <w:rsid w:val="00692871"/>
    <w:rsid w:val="006928D3"/>
    <w:rsid w:val="006928D8"/>
    <w:rsid w:val="0069298F"/>
    <w:rsid w:val="00692B62"/>
    <w:rsid w:val="00692D1C"/>
    <w:rsid w:val="00692DBA"/>
    <w:rsid w:val="00692F8C"/>
    <w:rsid w:val="00693006"/>
    <w:rsid w:val="0069318C"/>
    <w:rsid w:val="00693354"/>
    <w:rsid w:val="00693514"/>
    <w:rsid w:val="006937A7"/>
    <w:rsid w:val="006937F6"/>
    <w:rsid w:val="006939FA"/>
    <w:rsid w:val="00693E70"/>
    <w:rsid w:val="00693F18"/>
    <w:rsid w:val="00694029"/>
    <w:rsid w:val="0069410C"/>
    <w:rsid w:val="0069420C"/>
    <w:rsid w:val="00694449"/>
    <w:rsid w:val="00694482"/>
    <w:rsid w:val="00694B6B"/>
    <w:rsid w:val="00694B6F"/>
    <w:rsid w:val="00694B85"/>
    <w:rsid w:val="00694E16"/>
    <w:rsid w:val="00695023"/>
    <w:rsid w:val="006950D8"/>
    <w:rsid w:val="00695104"/>
    <w:rsid w:val="006951A0"/>
    <w:rsid w:val="00695316"/>
    <w:rsid w:val="00695443"/>
    <w:rsid w:val="006955B6"/>
    <w:rsid w:val="00695856"/>
    <w:rsid w:val="00695DEC"/>
    <w:rsid w:val="006962B1"/>
    <w:rsid w:val="006963EC"/>
    <w:rsid w:val="00696753"/>
    <w:rsid w:val="0069676A"/>
    <w:rsid w:val="00696839"/>
    <w:rsid w:val="00696AF9"/>
    <w:rsid w:val="00696B5A"/>
    <w:rsid w:val="00696B7A"/>
    <w:rsid w:val="00696CF8"/>
    <w:rsid w:val="00696E67"/>
    <w:rsid w:val="00696EEC"/>
    <w:rsid w:val="00696FA4"/>
    <w:rsid w:val="0069703D"/>
    <w:rsid w:val="0069737A"/>
    <w:rsid w:val="0069742A"/>
    <w:rsid w:val="00697537"/>
    <w:rsid w:val="006976B5"/>
    <w:rsid w:val="006977F2"/>
    <w:rsid w:val="006978BA"/>
    <w:rsid w:val="00697A4D"/>
    <w:rsid w:val="00697BC2"/>
    <w:rsid w:val="00697EFC"/>
    <w:rsid w:val="006A01BE"/>
    <w:rsid w:val="006A029E"/>
    <w:rsid w:val="006A046E"/>
    <w:rsid w:val="006A063E"/>
    <w:rsid w:val="006A077F"/>
    <w:rsid w:val="006A09E0"/>
    <w:rsid w:val="006A0D5E"/>
    <w:rsid w:val="006A0D88"/>
    <w:rsid w:val="006A0E66"/>
    <w:rsid w:val="006A11E6"/>
    <w:rsid w:val="006A13D1"/>
    <w:rsid w:val="006A1433"/>
    <w:rsid w:val="006A1477"/>
    <w:rsid w:val="006A158D"/>
    <w:rsid w:val="006A16B2"/>
    <w:rsid w:val="006A195F"/>
    <w:rsid w:val="006A1983"/>
    <w:rsid w:val="006A1A0F"/>
    <w:rsid w:val="006A1A2B"/>
    <w:rsid w:val="006A1BAB"/>
    <w:rsid w:val="006A22AF"/>
    <w:rsid w:val="006A23B8"/>
    <w:rsid w:val="006A2456"/>
    <w:rsid w:val="006A245D"/>
    <w:rsid w:val="006A2654"/>
    <w:rsid w:val="006A27EC"/>
    <w:rsid w:val="006A2D31"/>
    <w:rsid w:val="006A2E0E"/>
    <w:rsid w:val="006A2EB4"/>
    <w:rsid w:val="006A2EFE"/>
    <w:rsid w:val="006A2FB8"/>
    <w:rsid w:val="006A30BB"/>
    <w:rsid w:val="006A30CC"/>
    <w:rsid w:val="006A336C"/>
    <w:rsid w:val="006A33B9"/>
    <w:rsid w:val="006A35BF"/>
    <w:rsid w:val="006A3821"/>
    <w:rsid w:val="006A3B06"/>
    <w:rsid w:val="006A3B29"/>
    <w:rsid w:val="006A3D7B"/>
    <w:rsid w:val="006A3EF1"/>
    <w:rsid w:val="006A40FD"/>
    <w:rsid w:val="006A4598"/>
    <w:rsid w:val="006A459C"/>
    <w:rsid w:val="006A473F"/>
    <w:rsid w:val="006A47D8"/>
    <w:rsid w:val="006A4C12"/>
    <w:rsid w:val="006A4CA5"/>
    <w:rsid w:val="006A4CC4"/>
    <w:rsid w:val="006A4DCB"/>
    <w:rsid w:val="006A4F87"/>
    <w:rsid w:val="006A51C0"/>
    <w:rsid w:val="006A54BA"/>
    <w:rsid w:val="006A5874"/>
    <w:rsid w:val="006A58EF"/>
    <w:rsid w:val="006A5A0E"/>
    <w:rsid w:val="006A5A6D"/>
    <w:rsid w:val="006A5D76"/>
    <w:rsid w:val="006A5DE9"/>
    <w:rsid w:val="006A617F"/>
    <w:rsid w:val="006A65FB"/>
    <w:rsid w:val="006A663B"/>
    <w:rsid w:val="006A692C"/>
    <w:rsid w:val="006A6ECE"/>
    <w:rsid w:val="006A70D3"/>
    <w:rsid w:val="006A719E"/>
    <w:rsid w:val="006A736F"/>
    <w:rsid w:val="006A74D2"/>
    <w:rsid w:val="006A76A4"/>
    <w:rsid w:val="006A7714"/>
    <w:rsid w:val="006A7986"/>
    <w:rsid w:val="006A7A66"/>
    <w:rsid w:val="006A7B71"/>
    <w:rsid w:val="006A7D0D"/>
    <w:rsid w:val="006A7E88"/>
    <w:rsid w:val="006A7EF4"/>
    <w:rsid w:val="006A7F2E"/>
    <w:rsid w:val="006B02CE"/>
    <w:rsid w:val="006B02DA"/>
    <w:rsid w:val="006B02FF"/>
    <w:rsid w:val="006B04E0"/>
    <w:rsid w:val="006B0593"/>
    <w:rsid w:val="006B0595"/>
    <w:rsid w:val="006B0711"/>
    <w:rsid w:val="006B0993"/>
    <w:rsid w:val="006B09CE"/>
    <w:rsid w:val="006B0BEC"/>
    <w:rsid w:val="006B1143"/>
    <w:rsid w:val="006B1185"/>
    <w:rsid w:val="006B13C3"/>
    <w:rsid w:val="006B155A"/>
    <w:rsid w:val="006B1613"/>
    <w:rsid w:val="006B1701"/>
    <w:rsid w:val="006B17A7"/>
    <w:rsid w:val="006B184F"/>
    <w:rsid w:val="006B1CBD"/>
    <w:rsid w:val="006B1ED2"/>
    <w:rsid w:val="006B2015"/>
    <w:rsid w:val="006B219E"/>
    <w:rsid w:val="006B224A"/>
    <w:rsid w:val="006B224B"/>
    <w:rsid w:val="006B22AD"/>
    <w:rsid w:val="006B2584"/>
    <w:rsid w:val="006B2644"/>
    <w:rsid w:val="006B26C8"/>
    <w:rsid w:val="006B2817"/>
    <w:rsid w:val="006B2DAB"/>
    <w:rsid w:val="006B2ED7"/>
    <w:rsid w:val="006B301D"/>
    <w:rsid w:val="006B3061"/>
    <w:rsid w:val="006B30FE"/>
    <w:rsid w:val="006B34D0"/>
    <w:rsid w:val="006B35BD"/>
    <w:rsid w:val="006B3702"/>
    <w:rsid w:val="006B373D"/>
    <w:rsid w:val="006B38F7"/>
    <w:rsid w:val="006B3AC9"/>
    <w:rsid w:val="006B3E61"/>
    <w:rsid w:val="006B3E6F"/>
    <w:rsid w:val="006B4027"/>
    <w:rsid w:val="006B40C4"/>
    <w:rsid w:val="006B4B08"/>
    <w:rsid w:val="006B4B0F"/>
    <w:rsid w:val="006B4D71"/>
    <w:rsid w:val="006B521C"/>
    <w:rsid w:val="006B5572"/>
    <w:rsid w:val="006B5648"/>
    <w:rsid w:val="006B56DD"/>
    <w:rsid w:val="006B5870"/>
    <w:rsid w:val="006B5892"/>
    <w:rsid w:val="006B58F7"/>
    <w:rsid w:val="006B597F"/>
    <w:rsid w:val="006B5B0C"/>
    <w:rsid w:val="006B5D74"/>
    <w:rsid w:val="006B5FBE"/>
    <w:rsid w:val="006B602D"/>
    <w:rsid w:val="006B6399"/>
    <w:rsid w:val="006B662B"/>
    <w:rsid w:val="006B6648"/>
    <w:rsid w:val="006B6920"/>
    <w:rsid w:val="006B6AAF"/>
    <w:rsid w:val="006B6BE7"/>
    <w:rsid w:val="006B73E9"/>
    <w:rsid w:val="006B74D2"/>
    <w:rsid w:val="006B765D"/>
    <w:rsid w:val="006B76B8"/>
    <w:rsid w:val="006B78D8"/>
    <w:rsid w:val="006B7A12"/>
    <w:rsid w:val="006B7BB3"/>
    <w:rsid w:val="006B7C33"/>
    <w:rsid w:val="006B7F44"/>
    <w:rsid w:val="006B7F8F"/>
    <w:rsid w:val="006B7F99"/>
    <w:rsid w:val="006C0109"/>
    <w:rsid w:val="006C01AF"/>
    <w:rsid w:val="006C01BB"/>
    <w:rsid w:val="006C01FA"/>
    <w:rsid w:val="006C02FB"/>
    <w:rsid w:val="006C04CF"/>
    <w:rsid w:val="006C07E3"/>
    <w:rsid w:val="006C0844"/>
    <w:rsid w:val="006C08A8"/>
    <w:rsid w:val="006C0A09"/>
    <w:rsid w:val="006C0FFA"/>
    <w:rsid w:val="006C1068"/>
    <w:rsid w:val="006C1738"/>
    <w:rsid w:val="006C1837"/>
    <w:rsid w:val="006C18E3"/>
    <w:rsid w:val="006C1A58"/>
    <w:rsid w:val="006C1A67"/>
    <w:rsid w:val="006C1C1D"/>
    <w:rsid w:val="006C1D55"/>
    <w:rsid w:val="006C1D79"/>
    <w:rsid w:val="006C1E1C"/>
    <w:rsid w:val="006C1F9D"/>
    <w:rsid w:val="006C2188"/>
    <w:rsid w:val="006C221D"/>
    <w:rsid w:val="006C2290"/>
    <w:rsid w:val="006C25A5"/>
    <w:rsid w:val="006C2900"/>
    <w:rsid w:val="006C2AC2"/>
    <w:rsid w:val="006C2ADB"/>
    <w:rsid w:val="006C32BF"/>
    <w:rsid w:val="006C3416"/>
    <w:rsid w:val="006C3491"/>
    <w:rsid w:val="006C34AD"/>
    <w:rsid w:val="006C3524"/>
    <w:rsid w:val="006C3562"/>
    <w:rsid w:val="006C3876"/>
    <w:rsid w:val="006C38B1"/>
    <w:rsid w:val="006C3C43"/>
    <w:rsid w:val="006C3EAB"/>
    <w:rsid w:val="006C3F9F"/>
    <w:rsid w:val="006C4104"/>
    <w:rsid w:val="006C41E7"/>
    <w:rsid w:val="006C4308"/>
    <w:rsid w:val="006C4487"/>
    <w:rsid w:val="006C4725"/>
    <w:rsid w:val="006C483A"/>
    <w:rsid w:val="006C487B"/>
    <w:rsid w:val="006C488E"/>
    <w:rsid w:val="006C48FD"/>
    <w:rsid w:val="006C4B3F"/>
    <w:rsid w:val="006C4B81"/>
    <w:rsid w:val="006C4B8B"/>
    <w:rsid w:val="006C4C99"/>
    <w:rsid w:val="006C4CF6"/>
    <w:rsid w:val="006C4F17"/>
    <w:rsid w:val="006C4F8D"/>
    <w:rsid w:val="006C4FCE"/>
    <w:rsid w:val="006C50A1"/>
    <w:rsid w:val="006C524D"/>
    <w:rsid w:val="006C5339"/>
    <w:rsid w:val="006C54E0"/>
    <w:rsid w:val="006C5610"/>
    <w:rsid w:val="006C579B"/>
    <w:rsid w:val="006C588E"/>
    <w:rsid w:val="006C5894"/>
    <w:rsid w:val="006C5A5F"/>
    <w:rsid w:val="006C5D66"/>
    <w:rsid w:val="006C5E11"/>
    <w:rsid w:val="006C5EBF"/>
    <w:rsid w:val="006C6024"/>
    <w:rsid w:val="006C611D"/>
    <w:rsid w:val="006C62C4"/>
    <w:rsid w:val="006C6496"/>
    <w:rsid w:val="006C649A"/>
    <w:rsid w:val="006C64CF"/>
    <w:rsid w:val="006C657E"/>
    <w:rsid w:val="006C670A"/>
    <w:rsid w:val="006C671E"/>
    <w:rsid w:val="006C698F"/>
    <w:rsid w:val="006C6A26"/>
    <w:rsid w:val="006C6E02"/>
    <w:rsid w:val="006C71FC"/>
    <w:rsid w:val="006C7224"/>
    <w:rsid w:val="006C725B"/>
    <w:rsid w:val="006C729D"/>
    <w:rsid w:val="006C7329"/>
    <w:rsid w:val="006C739E"/>
    <w:rsid w:val="006C7865"/>
    <w:rsid w:val="006C7AE7"/>
    <w:rsid w:val="006C7EC0"/>
    <w:rsid w:val="006D0251"/>
    <w:rsid w:val="006D02E3"/>
    <w:rsid w:val="006D0396"/>
    <w:rsid w:val="006D0422"/>
    <w:rsid w:val="006D0723"/>
    <w:rsid w:val="006D091A"/>
    <w:rsid w:val="006D09CA"/>
    <w:rsid w:val="006D0EFA"/>
    <w:rsid w:val="006D0F26"/>
    <w:rsid w:val="006D160D"/>
    <w:rsid w:val="006D1719"/>
    <w:rsid w:val="006D17BD"/>
    <w:rsid w:val="006D1861"/>
    <w:rsid w:val="006D18EB"/>
    <w:rsid w:val="006D19A7"/>
    <w:rsid w:val="006D20DE"/>
    <w:rsid w:val="006D22B3"/>
    <w:rsid w:val="006D22C9"/>
    <w:rsid w:val="006D2368"/>
    <w:rsid w:val="006D247B"/>
    <w:rsid w:val="006D24D7"/>
    <w:rsid w:val="006D24E0"/>
    <w:rsid w:val="006D254F"/>
    <w:rsid w:val="006D2DFE"/>
    <w:rsid w:val="006D2E4B"/>
    <w:rsid w:val="006D2F0A"/>
    <w:rsid w:val="006D2FB8"/>
    <w:rsid w:val="006D3093"/>
    <w:rsid w:val="006D32F6"/>
    <w:rsid w:val="006D334B"/>
    <w:rsid w:val="006D3623"/>
    <w:rsid w:val="006D37A0"/>
    <w:rsid w:val="006D3BF9"/>
    <w:rsid w:val="006D403E"/>
    <w:rsid w:val="006D4128"/>
    <w:rsid w:val="006D41A6"/>
    <w:rsid w:val="006D42D4"/>
    <w:rsid w:val="006D4514"/>
    <w:rsid w:val="006D4818"/>
    <w:rsid w:val="006D494D"/>
    <w:rsid w:val="006D4B3E"/>
    <w:rsid w:val="006D4CE5"/>
    <w:rsid w:val="006D4DEC"/>
    <w:rsid w:val="006D4E51"/>
    <w:rsid w:val="006D4FFB"/>
    <w:rsid w:val="006D5019"/>
    <w:rsid w:val="006D52D7"/>
    <w:rsid w:val="006D55A2"/>
    <w:rsid w:val="006D56C0"/>
    <w:rsid w:val="006D58D6"/>
    <w:rsid w:val="006D5920"/>
    <w:rsid w:val="006D598B"/>
    <w:rsid w:val="006D5B51"/>
    <w:rsid w:val="006D5C5F"/>
    <w:rsid w:val="006D5E97"/>
    <w:rsid w:val="006D5EFB"/>
    <w:rsid w:val="006D5F4A"/>
    <w:rsid w:val="006D61D5"/>
    <w:rsid w:val="006D648D"/>
    <w:rsid w:val="006D64A6"/>
    <w:rsid w:val="006D675D"/>
    <w:rsid w:val="006D7126"/>
    <w:rsid w:val="006D723B"/>
    <w:rsid w:val="006D7341"/>
    <w:rsid w:val="006D74BD"/>
    <w:rsid w:val="006D7538"/>
    <w:rsid w:val="006D7552"/>
    <w:rsid w:val="006D7E97"/>
    <w:rsid w:val="006D7EB4"/>
    <w:rsid w:val="006E010C"/>
    <w:rsid w:val="006E0546"/>
    <w:rsid w:val="006E083A"/>
    <w:rsid w:val="006E0865"/>
    <w:rsid w:val="006E08C1"/>
    <w:rsid w:val="006E0931"/>
    <w:rsid w:val="006E0D3D"/>
    <w:rsid w:val="006E0E4F"/>
    <w:rsid w:val="006E0E51"/>
    <w:rsid w:val="006E0FFC"/>
    <w:rsid w:val="006E11B3"/>
    <w:rsid w:val="006E1268"/>
    <w:rsid w:val="006E12D9"/>
    <w:rsid w:val="006E13D5"/>
    <w:rsid w:val="006E1650"/>
    <w:rsid w:val="006E181B"/>
    <w:rsid w:val="006E1873"/>
    <w:rsid w:val="006E1894"/>
    <w:rsid w:val="006E18F7"/>
    <w:rsid w:val="006E1BB6"/>
    <w:rsid w:val="006E1BDA"/>
    <w:rsid w:val="006E1D59"/>
    <w:rsid w:val="006E1DBD"/>
    <w:rsid w:val="006E1F52"/>
    <w:rsid w:val="006E20A8"/>
    <w:rsid w:val="006E210E"/>
    <w:rsid w:val="006E248B"/>
    <w:rsid w:val="006E2A77"/>
    <w:rsid w:val="006E2B33"/>
    <w:rsid w:val="006E2CA7"/>
    <w:rsid w:val="006E2D1C"/>
    <w:rsid w:val="006E319E"/>
    <w:rsid w:val="006E338E"/>
    <w:rsid w:val="006E347E"/>
    <w:rsid w:val="006E34B8"/>
    <w:rsid w:val="006E3571"/>
    <w:rsid w:val="006E35C2"/>
    <w:rsid w:val="006E3637"/>
    <w:rsid w:val="006E3722"/>
    <w:rsid w:val="006E3858"/>
    <w:rsid w:val="006E3A0E"/>
    <w:rsid w:val="006E3B35"/>
    <w:rsid w:val="006E3C38"/>
    <w:rsid w:val="006E3E92"/>
    <w:rsid w:val="006E3F22"/>
    <w:rsid w:val="006E4159"/>
    <w:rsid w:val="006E41E0"/>
    <w:rsid w:val="006E426C"/>
    <w:rsid w:val="006E459F"/>
    <w:rsid w:val="006E48B4"/>
    <w:rsid w:val="006E4C6A"/>
    <w:rsid w:val="006E4E83"/>
    <w:rsid w:val="006E4F85"/>
    <w:rsid w:val="006E52C4"/>
    <w:rsid w:val="006E54BA"/>
    <w:rsid w:val="006E5628"/>
    <w:rsid w:val="006E5A9F"/>
    <w:rsid w:val="006E5D92"/>
    <w:rsid w:val="006E5E8C"/>
    <w:rsid w:val="006E5EA7"/>
    <w:rsid w:val="006E607A"/>
    <w:rsid w:val="006E6204"/>
    <w:rsid w:val="006E6262"/>
    <w:rsid w:val="006E6458"/>
    <w:rsid w:val="006E66E3"/>
    <w:rsid w:val="006E6A9B"/>
    <w:rsid w:val="006E6D51"/>
    <w:rsid w:val="006E70CB"/>
    <w:rsid w:val="006E724A"/>
    <w:rsid w:val="006E7491"/>
    <w:rsid w:val="006E781E"/>
    <w:rsid w:val="006E793D"/>
    <w:rsid w:val="006E7A01"/>
    <w:rsid w:val="006E7B0F"/>
    <w:rsid w:val="006E7C00"/>
    <w:rsid w:val="006E7DED"/>
    <w:rsid w:val="006E7E8E"/>
    <w:rsid w:val="006E7FDB"/>
    <w:rsid w:val="006F03C5"/>
    <w:rsid w:val="006F0508"/>
    <w:rsid w:val="006F063B"/>
    <w:rsid w:val="006F0647"/>
    <w:rsid w:val="006F0727"/>
    <w:rsid w:val="006F1090"/>
    <w:rsid w:val="006F11D5"/>
    <w:rsid w:val="006F1350"/>
    <w:rsid w:val="006F1401"/>
    <w:rsid w:val="006F1409"/>
    <w:rsid w:val="006F1437"/>
    <w:rsid w:val="006F143D"/>
    <w:rsid w:val="006F1451"/>
    <w:rsid w:val="006F1517"/>
    <w:rsid w:val="006F18B9"/>
    <w:rsid w:val="006F1C6A"/>
    <w:rsid w:val="006F1D8F"/>
    <w:rsid w:val="006F1EDD"/>
    <w:rsid w:val="006F1F8E"/>
    <w:rsid w:val="006F1FE3"/>
    <w:rsid w:val="006F2545"/>
    <w:rsid w:val="006F25F5"/>
    <w:rsid w:val="006F2628"/>
    <w:rsid w:val="006F292A"/>
    <w:rsid w:val="006F2AF6"/>
    <w:rsid w:val="006F2C95"/>
    <w:rsid w:val="006F2CE6"/>
    <w:rsid w:val="006F2D3E"/>
    <w:rsid w:val="006F2E7F"/>
    <w:rsid w:val="006F2F8B"/>
    <w:rsid w:val="006F32E0"/>
    <w:rsid w:val="006F32F6"/>
    <w:rsid w:val="006F330B"/>
    <w:rsid w:val="006F3366"/>
    <w:rsid w:val="006F373E"/>
    <w:rsid w:val="006F396C"/>
    <w:rsid w:val="006F3A72"/>
    <w:rsid w:val="006F3B66"/>
    <w:rsid w:val="006F3E32"/>
    <w:rsid w:val="006F3ECD"/>
    <w:rsid w:val="006F3F24"/>
    <w:rsid w:val="006F4669"/>
    <w:rsid w:val="006F46F7"/>
    <w:rsid w:val="006F4967"/>
    <w:rsid w:val="006F4979"/>
    <w:rsid w:val="006F4A4C"/>
    <w:rsid w:val="006F4D41"/>
    <w:rsid w:val="006F541C"/>
    <w:rsid w:val="006F56B7"/>
    <w:rsid w:val="006F5A79"/>
    <w:rsid w:val="006F5A8E"/>
    <w:rsid w:val="006F5A99"/>
    <w:rsid w:val="006F5BA6"/>
    <w:rsid w:val="006F5BC6"/>
    <w:rsid w:val="006F5DE5"/>
    <w:rsid w:val="006F6153"/>
    <w:rsid w:val="006F625F"/>
    <w:rsid w:val="006F6678"/>
    <w:rsid w:val="006F668F"/>
    <w:rsid w:val="006F6C06"/>
    <w:rsid w:val="006F6E5A"/>
    <w:rsid w:val="006F6F09"/>
    <w:rsid w:val="006F7264"/>
    <w:rsid w:val="006F72B4"/>
    <w:rsid w:val="006F73A9"/>
    <w:rsid w:val="006F75B4"/>
    <w:rsid w:val="006F7717"/>
    <w:rsid w:val="006F77BB"/>
    <w:rsid w:val="006F792C"/>
    <w:rsid w:val="006F7A5F"/>
    <w:rsid w:val="006F7AD6"/>
    <w:rsid w:val="006F7AED"/>
    <w:rsid w:val="0070008D"/>
    <w:rsid w:val="007000FA"/>
    <w:rsid w:val="00700623"/>
    <w:rsid w:val="007008CD"/>
    <w:rsid w:val="00700E2B"/>
    <w:rsid w:val="00700E4B"/>
    <w:rsid w:val="00700E63"/>
    <w:rsid w:val="00700F0B"/>
    <w:rsid w:val="0070150E"/>
    <w:rsid w:val="00701692"/>
    <w:rsid w:val="00701702"/>
    <w:rsid w:val="00701B18"/>
    <w:rsid w:val="00701C21"/>
    <w:rsid w:val="007020A4"/>
    <w:rsid w:val="0070218E"/>
    <w:rsid w:val="00702527"/>
    <w:rsid w:val="00702542"/>
    <w:rsid w:val="0070277D"/>
    <w:rsid w:val="00702D00"/>
    <w:rsid w:val="00702F7E"/>
    <w:rsid w:val="00703401"/>
    <w:rsid w:val="0070363F"/>
    <w:rsid w:val="007039D2"/>
    <w:rsid w:val="00703BF9"/>
    <w:rsid w:val="0070428A"/>
    <w:rsid w:val="0070436F"/>
    <w:rsid w:val="007044B5"/>
    <w:rsid w:val="007046DE"/>
    <w:rsid w:val="007047E1"/>
    <w:rsid w:val="00704C28"/>
    <w:rsid w:val="00704F2B"/>
    <w:rsid w:val="007050D1"/>
    <w:rsid w:val="00705126"/>
    <w:rsid w:val="00705150"/>
    <w:rsid w:val="00705173"/>
    <w:rsid w:val="00705175"/>
    <w:rsid w:val="00705280"/>
    <w:rsid w:val="007052A5"/>
    <w:rsid w:val="0070541D"/>
    <w:rsid w:val="00705664"/>
    <w:rsid w:val="00705A82"/>
    <w:rsid w:val="00705AED"/>
    <w:rsid w:val="00705B1C"/>
    <w:rsid w:val="00705C45"/>
    <w:rsid w:val="00705DFA"/>
    <w:rsid w:val="00705E93"/>
    <w:rsid w:val="0070605B"/>
    <w:rsid w:val="007060C3"/>
    <w:rsid w:val="00706156"/>
    <w:rsid w:val="00706169"/>
    <w:rsid w:val="007064DD"/>
    <w:rsid w:val="007064FB"/>
    <w:rsid w:val="007065E4"/>
    <w:rsid w:val="00706784"/>
    <w:rsid w:val="0070680B"/>
    <w:rsid w:val="00706A84"/>
    <w:rsid w:val="00706F92"/>
    <w:rsid w:val="0070703A"/>
    <w:rsid w:val="0070720B"/>
    <w:rsid w:val="00707280"/>
    <w:rsid w:val="007079C2"/>
    <w:rsid w:val="00707A06"/>
    <w:rsid w:val="00707C28"/>
    <w:rsid w:val="00707C9F"/>
    <w:rsid w:val="00707DD3"/>
    <w:rsid w:val="00707DD4"/>
    <w:rsid w:val="00707DF3"/>
    <w:rsid w:val="00707EBD"/>
    <w:rsid w:val="00707F02"/>
    <w:rsid w:val="0071004B"/>
    <w:rsid w:val="00710163"/>
    <w:rsid w:val="00710256"/>
    <w:rsid w:val="007102E5"/>
    <w:rsid w:val="007103CE"/>
    <w:rsid w:val="007104D9"/>
    <w:rsid w:val="00710807"/>
    <w:rsid w:val="00710823"/>
    <w:rsid w:val="00710911"/>
    <w:rsid w:val="00710A94"/>
    <w:rsid w:val="00710AFC"/>
    <w:rsid w:val="00710B83"/>
    <w:rsid w:val="00710CB0"/>
    <w:rsid w:val="0071112B"/>
    <w:rsid w:val="007112D5"/>
    <w:rsid w:val="00711309"/>
    <w:rsid w:val="0071130E"/>
    <w:rsid w:val="00711609"/>
    <w:rsid w:val="00711648"/>
    <w:rsid w:val="00711803"/>
    <w:rsid w:val="00711961"/>
    <w:rsid w:val="00711A09"/>
    <w:rsid w:val="00711C0A"/>
    <w:rsid w:val="00711C54"/>
    <w:rsid w:val="00711CE0"/>
    <w:rsid w:val="00712540"/>
    <w:rsid w:val="007125AE"/>
    <w:rsid w:val="0071269E"/>
    <w:rsid w:val="00712781"/>
    <w:rsid w:val="00712CD8"/>
    <w:rsid w:val="00712DD0"/>
    <w:rsid w:val="00712ED0"/>
    <w:rsid w:val="00712F05"/>
    <w:rsid w:val="00713022"/>
    <w:rsid w:val="007131F6"/>
    <w:rsid w:val="007134A8"/>
    <w:rsid w:val="00713843"/>
    <w:rsid w:val="00713897"/>
    <w:rsid w:val="007138FF"/>
    <w:rsid w:val="0071393C"/>
    <w:rsid w:val="007139B6"/>
    <w:rsid w:val="00713DD6"/>
    <w:rsid w:val="007140F9"/>
    <w:rsid w:val="00714109"/>
    <w:rsid w:val="00714142"/>
    <w:rsid w:val="0071483D"/>
    <w:rsid w:val="00714E97"/>
    <w:rsid w:val="00715055"/>
    <w:rsid w:val="00715058"/>
    <w:rsid w:val="007150A7"/>
    <w:rsid w:val="007150D2"/>
    <w:rsid w:val="007151C6"/>
    <w:rsid w:val="007151FD"/>
    <w:rsid w:val="0071528A"/>
    <w:rsid w:val="00715385"/>
    <w:rsid w:val="00715511"/>
    <w:rsid w:val="00715588"/>
    <w:rsid w:val="007157D1"/>
    <w:rsid w:val="00715A8D"/>
    <w:rsid w:val="00715C12"/>
    <w:rsid w:val="00715F7A"/>
    <w:rsid w:val="00715FC1"/>
    <w:rsid w:val="007160B9"/>
    <w:rsid w:val="0071613B"/>
    <w:rsid w:val="007163BB"/>
    <w:rsid w:val="0071662C"/>
    <w:rsid w:val="0071682F"/>
    <w:rsid w:val="007168C4"/>
    <w:rsid w:val="00716986"/>
    <w:rsid w:val="007169BB"/>
    <w:rsid w:val="007171F3"/>
    <w:rsid w:val="0071744C"/>
    <w:rsid w:val="007176D3"/>
    <w:rsid w:val="00717765"/>
    <w:rsid w:val="007179D2"/>
    <w:rsid w:val="00717B3A"/>
    <w:rsid w:val="00717DEE"/>
    <w:rsid w:val="00717F9C"/>
    <w:rsid w:val="00720226"/>
    <w:rsid w:val="0072023F"/>
    <w:rsid w:val="00720251"/>
    <w:rsid w:val="00720793"/>
    <w:rsid w:val="00720A14"/>
    <w:rsid w:val="00720A96"/>
    <w:rsid w:val="00720C54"/>
    <w:rsid w:val="00720DCC"/>
    <w:rsid w:val="0072111F"/>
    <w:rsid w:val="00721233"/>
    <w:rsid w:val="0072138C"/>
    <w:rsid w:val="007214BA"/>
    <w:rsid w:val="00721674"/>
    <w:rsid w:val="00721773"/>
    <w:rsid w:val="007217C5"/>
    <w:rsid w:val="0072186E"/>
    <w:rsid w:val="00721A96"/>
    <w:rsid w:val="00721BA5"/>
    <w:rsid w:val="00721C9B"/>
    <w:rsid w:val="00721D24"/>
    <w:rsid w:val="0072209C"/>
    <w:rsid w:val="00722167"/>
    <w:rsid w:val="00722447"/>
    <w:rsid w:val="00722640"/>
    <w:rsid w:val="0072282B"/>
    <w:rsid w:val="00722A6D"/>
    <w:rsid w:val="00722BA0"/>
    <w:rsid w:val="00722BB1"/>
    <w:rsid w:val="00722CAC"/>
    <w:rsid w:val="00722CE0"/>
    <w:rsid w:val="00722DBD"/>
    <w:rsid w:val="00722FE1"/>
    <w:rsid w:val="0072326C"/>
    <w:rsid w:val="007232B2"/>
    <w:rsid w:val="007233D0"/>
    <w:rsid w:val="007233DA"/>
    <w:rsid w:val="0072343E"/>
    <w:rsid w:val="00723456"/>
    <w:rsid w:val="0072349A"/>
    <w:rsid w:val="007234BF"/>
    <w:rsid w:val="0072351A"/>
    <w:rsid w:val="0072373A"/>
    <w:rsid w:val="00723D4D"/>
    <w:rsid w:val="0072427C"/>
    <w:rsid w:val="007243A9"/>
    <w:rsid w:val="007244B5"/>
    <w:rsid w:val="007244ED"/>
    <w:rsid w:val="0072454A"/>
    <w:rsid w:val="0072455D"/>
    <w:rsid w:val="007247D6"/>
    <w:rsid w:val="007248B5"/>
    <w:rsid w:val="007249C2"/>
    <w:rsid w:val="00724C91"/>
    <w:rsid w:val="00724E43"/>
    <w:rsid w:val="007250B1"/>
    <w:rsid w:val="007251A3"/>
    <w:rsid w:val="007256FD"/>
    <w:rsid w:val="00725826"/>
    <w:rsid w:val="00725A9B"/>
    <w:rsid w:val="00725AF1"/>
    <w:rsid w:val="00725C81"/>
    <w:rsid w:val="0072606A"/>
    <w:rsid w:val="007265AF"/>
    <w:rsid w:val="007265BF"/>
    <w:rsid w:val="00726734"/>
    <w:rsid w:val="00726984"/>
    <w:rsid w:val="00726C32"/>
    <w:rsid w:val="00726D6D"/>
    <w:rsid w:val="00726DDD"/>
    <w:rsid w:val="00726EAA"/>
    <w:rsid w:val="0072709F"/>
    <w:rsid w:val="00727249"/>
    <w:rsid w:val="007272C2"/>
    <w:rsid w:val="007272CF"/>
    <w:rsid w:val="007272F6"/>
    <w:rsid w:val="00727662"/>
    <w:rsid w:val="00727855"/>
    <w:rsid w:val="0072795C"/>
    <w:rsid w:val="00730389"/>
    <w:rsid w:val="007304F7"/>
    <w:rsid w:val="0073059A"/>
    <w:rsid w:val="00730893"/>
    <w:rsid w:val="00730974"/>
    <w:rsid w:val="00730AC7"/>
    <w:rsid w:val="00730D44"/>
    <w:rsid w:val="00730DA9"/>
    <w:rsid w:val="00730E36"/>
    <w:rsid w:val="00730E73"/>
    <w:rsid w:val="0073100B"/>
    <w:rsid w:val="0073125D"/>
    <w:rsid w:val="00731325"/>
    <w:rsid w:val="0073142F"/>
    <w:rsid w:val="00731936"/>
    <w:rsid w:val="007319EC"/>
    <w:rsid w:val="00731CA6"/>
    <w:rsid w:val="00731DAA"/>
    <w:rsid w:val="00731E1B"/>
    <w:rsid w:val="00731F29"/>
    <w:rsid w:val="007320C2"/>
    <w:rsid w:val="00732363"/>
    <w:rsid w:val="0073236C"/>
    <w:rsid w:val="007325D8"/>
    <w:rsid w:val="00732617"/>
    <w:rsid w:val="00732635"/>
    <w:rsid w:val="007326E1"/>
    <w:rsid w:val="007326FC"/>
    <w:rsid w:val="00732738"/>
    <w:rsid w:val="00732749"/>
    <w:rsid w:val="007327C5"/>
    <w:rsid w:val="007329BC"/>
    <w:rsid w:val="00732B00"/>
    <w:rsid w:val="00732B22"/>
    <w:rsid w:val="00732B3E"/>
    <w:rsid w:val="00732B77"/>
    <w:rsid w:val="00732E40"/>
    <w:rsid w:val="00733059"/>
    <w:rsid w:val="007331E6"/>
    <w:rsid w:val="0073329A"/>
    <w:rsid w:val="00733379"/>
    <w:rsid w:val="007333B6"/>
    <w:rsid w:val="00733413"/>
    <w:rsid w:val="0073345B"/>
    <w:rsid w:val="007335E4"/>
    <w:rsid w:val="0073374B"/>
    <w:rsid w:val="007338AC"/>
    <w:rsid w:val="00733913"/>
    <w:rsid w:val="007339F8"/>
    <w:rsid w:val="0073421C"/>
    <w:rsid w:val="00734438"/>
    <w:rsid w:val="00734624"/>
    <w:rsid w:val="007348D5"/>
    <w:rsid w:val="007348EC"/>
    <w:rsid w:val="007349DE"/>
    <w:rsid w:val="007349FB"/>
    <w:rsid w:val="00734C66"/>
    <w:rsid w:val="00734D23"/>
    <w:rsid w:val="00734E74"/>
    <w:rsid w:val="007351C6"/>
    <w:rsid w:val="007352E5"/>
    <w:rsid w:val="0073543C"/>
    <w:rsid w:val="00735488"/>
    <w:rsid w:val="0073558B"/>
    <w:rsid w:val="00735803"/>
    <w:rsid w:val="0073581D"/>
    <w:rsid w:val="007359A6"/>
    <w:rsid w:val="00735B35"/>
    <w:rsid w:val="00735C0B"/>
    <w:rsid w:val="00735C1E"/>
    <w:rsid w:val="00735CA4"/>
    <w:rsid w:val="00735F9B"/>
    <w:rsid w:val="00736272"/>
    <w:rsid w:val="007362C0"/>
    <w:rsid w:val="00736327"/>
    <w:rsid w:val="00736477"/>
    <w:rsid w:val="0073651E"/>
    <w:rsid w:val="007367A4"/>
    <w:rsid w:val="00736830"/>
    <w:rsid w:val="007368D2"/>
    <w:rsid w:val="00736999"/>
    <w:rsid w:val="00736A11"/>
    <w:rsid w:val="00736F81"/>
    <w:rsid w:val="00737686"/>
    <w:rsid w:val="007376E8"/>
    <w:rsid w:val="00737737"/>
    <w:rsid w:val="0073773F"/>
    <w:rsid w:val="00737984"/>
    <w:rsid w:val="00737A60"/>
    <w:rsid w:val="00737AE8"/>
    <w:rsid w:val="00737CF3"/>
    <w:rsid w:val="00737E85"/>
    <w:rsid w:val="00737FEF"/>
    <w:rsid w:val="0074000F"/>
    <w:rsid w:val="007400FF"/>
    <w:rsid w:val="007402FD"/>
    <w:rsid w:val="0074057F"/>
    <w:rsid w:val="0074069F"/>
    <w:rsid w:val="00740BCC"/>
    <w:rsid w:val="00740DA6"/>
    <w:rsid w:val="00740DFA"/>
    <w:rsid w:val="00740E96"/>
    <w:rsid w:val="00741286"/>
    <w:rsid w:val="00741454"/>
    <w:rsid w:val="0074145B"/>
    <w:rsid w:val="007414FB"/>
    <w:rsid w:val="007417C5"/>
    <w:rsid w:val="007418C3"/>
    <w:rsid w:val="007418C5"/>
    <w:rsid w:val="007418FF"/>
    <w:rsid w:val="007419EE"/>
    <w:rsid w:val="00741ACE"/>
    <w:rsid w:val="00741E35"/>
    <w:rsid w:val="00741F28"/>
    <w:rsid w:val="00742080"/>
    <w:rsid w:val="0074208C"/>
    <w:rsid w:val="00742473"/>
    <w:rsid w:val="00742536"/>
    <w:rsid w:val="00742667"/>
    <w:rsid w:val="0074266C"/>
    <w:rsid w:val="0074292A"/>
    <w:rsid w:val="0074293A"/>
    <w:rsid w:val="00742A58"/>
    <w:rsid w:val="00742B7E"/>
    <w:rsid w:val="00742F23"/>
    <w:rsid w:val="007430D2"/>
    <w:rsid w:val="007432E6"/>
    <w:rsid w:val="007432FB"/>
    <w:rsid w:val="00743845"/>
    <w:rsid w:val="0074396A"/>
    <w:rsid w:val="00743E92"/>
    <w:rsid w:val="00744246"/>
    <w:rsid w:val="00744266"/>
    <w:rsid w:val="007443AB"/>
    <w:rsid w:val="00744596"/>
    <w:rsid w:val="007446CC"/>
    <w:rsid w:val="0074472B"/>
    <w:rsid w:val="007447F9"/>
    <w:rsid w:val="0074480E"/>
    <w:rsid w:val="00744AC0"/>
    <w:rsid w:val="00744BA7"/>
    <w:rsid w:val="00744D54"/>
    <w:rsid w:val="00745030"/>
    <w:rsid w:val="00745067"/>
    <w:rsid w:val="0074519D"/>
    <w:rsid w:val="007451C3"/>
    <w:rsid w:val="0074537E"/>
    <w:rsid w:val="00745397"/>
    <w:rsid w:val="00745664"/>
    <w:rsid w:val="007456DE"/>
    <w:rsid w:val="007457B7"/>
    <w:rsid w:val="00745B45"/>
    <w:rsid w:val="00745DF5"/>
    <w:rsid w:val="0074634D"/>
    <w:rsid w:val="007465CB"/>
    <w:rsid w:val="007469AC"/>
    <w:rsid w:val="00746B27"/>
    <w:rsid w:val="00746C29"/>
    <w:rsid w:val="00746D4A"/>
    <w:rsid w:val="00746EBE"/>
    <w:rsid w:val="00747271"/>
    <w:rsid w:val="0074745F"/>
    <w:rsid w:val="00747506"/>
    <w:rsid w:val="007476E7"/>
    <w:rsid w:val="007477CB"/>
    <w:rsid w:val="0074789F"/>
    <w:rsid w:val="007479B0"/>
    <w:rsid w:val="00747A0E"/>
    <w:rsid w:val="00747D57"/>
    <w:rsid w:val="00747E34"/>
    <w:rsid w:val="00747F7F"/>
    <w:rsid w:val="00750178"/>
    <w:rsid w:val="007501EF"/>
    <w:rsid w:val="00750211"/>
    <w:rsid w:val="007502C6"/>
    <w:rsid w:val="00750300"/>
    <w:rsid w:val="007504B1"/>
    <w:rsid w:val="00750562"/>
    <w:rsid w:val="007505C4"/>
    <w:rsid w:val="00750642"/>
    <w:rsid w:val="007506DF"/>
    <w:rsid w:val="0075073B"/>
    <w:rsid w:val="00750BD8"/>
    <w:rsid w:val="00750D2D"/>
    <w:rsid w:val="00750EB1"/>
    <w:rsid w:val="0075127B"/>
    <w:rsid w:val="0075137D"/>
    <w:rsid w:val="007514C5"/>
    <w:rsid w:val="007515D4"/>
    <w:rsid w:val="007516EE"/>
    <w:rsid w:val="0075194A"/>
    <w:rsid w:val="0075194F"/>
    <w:rsid w:val="00751B34"/>
    <w:rsid w:val="00751B64"/>
    <w:rsid w:val="00751C65"/>
    <w:rsid w:val="00751EB3"/>
    <w:rsid w:val="00751EC0"/>
    <w:rsid w:val="0075210B"/>
    <w:rsid w:val="00752615"/>
    <w:rsid w:val="00752C93"/>
    <w:rsid w:val="00752D09"/>
    <w:rsid w:val="00752D2A"/>
    <w:rsid w:val="00752E53"/>
    <w:rsid w:val="00752EDF"/>
    <w:rsid w:val="0075315C"/>
    <w:rsid w:val="00753207"/>
    <w:rsid w:val="00753230"/>
    <w:rsid w:val="00753268"/>
    <w:rsid w:val="007532D6"/>
    <w:rsid w:val="00753380"/>
    <w:rsid w:val="00753579"/>
    <w:rsid w:val="0075392A"/>
    <w:rsid w:val="0075397F"/>
    <w:rsid w:val="00753AB5"/>
    <w:rsid w:val="00753B4F"/>
    <w:rsid w:val="00753DA3"/>
    <w:rsid w:val="0075412F"/>
    <w:rsid w:val="00754795"/>
    <w:rsid w:val="00754911"/>
    <w:rsid w:val="00754D24"/>
    <w:rsid w:val="00754DA6"/>
    <w:rsid w:val="00754E31"/>
    <w:rsid w:val="00754E76"/>
    <w:rsid w:val="00754EB4"/>
    <w:rsid w:val="007553B1"/>
    <w:rsid w:val="00755469"/>
    <w:rsid w:val="00755664"/>
    <w:rsid w:val="007558F2"/>
    <w:rsid w:val="0075596A"/>
    <w:rsid w:val="00755AAF"/>
    <w:rsid w:val="00755B60"/>
    <w:rsid w:val="00755EB3"/>
    <w:rsid w:val="00755EFD"/>
    <w:rsid w:val="007560A0"/>
    <w:rsid w:val="00756269"/>
    <w:rsid w:val="0075632E"/>
    <w:rsid w:val="00756401"/>
    <w:rsid w:val="00756535"/>
    <w:rsid w:val="00756559"/>
    <w:rsid w:val="00756824"/>
    <w:rsid w:val="0075691C"/>
    <w:rsid w:val="00756A49"/>
    <w:rsid w:val="00756C7E"/>
    <w:rsid w:val="00756CB3"/>
    <w:rsid w:val="00756CD1"/>
    <w:rsid w:val="00756D34"/>
    <w:rsid w:val="00756F46"/>
    <w:rsid w:val="00756FBD"/>
    <w:rsid w:val="00757190"/>
    <w:rsid w:val="0075727C"/>
    <w:rsid w:val="00757327"/>
    <w:rsid w:val="00757447"/>
    <w:rsid w:val="0075754E"/>
    <w:rsid w:val="00757674"/>
    <w:rsid w:val="00757A85"/>
    <w:rsid w:val="00757C18"/>
    <w:rsid w:val="00757D51"/>
    <w:rsid w:val="00757E6A"/>
    <w:rsid w:val="00760012"/>
    <w:rsid w:val="007606E0"/>
    <w:rsid w:val="0076078B"/>
    <w:rsid w:val="0076090C"/>
    <w:rsid w:val="00760964"/>
    <w:rsid w:val="00760B52"/>
    <w:rsid w:val="00760DF9"/>
    <w:rsid w:val="00761084"/>
    <w:rsid w:val="00761106"/>
    <w:rsid w:val="007612B9"/>
    <w:rsid w:val="00761358"/>
    <w:rsid w:val="007613A3"/>
    <w:rsid w:val="007614AD"/>
    <w:rsid w:val="007617D2"/>
    <w:rsid w:val="007617F5"/>
    <w:rsid w:val="00761855"/>
    <w:rsid w:val="00761901"/>
    <w:rsid w:val="00761C40"/>
    <w:rsid w:val="007623FF"/>
    <w:rsid w:val="007626C4"/>
    <w:rsid w:val="00762786"/>
    <w:rsid w:val="007627B9"/>
    <w:rsid w:val="007629AC"/>
    <w:rsid w:val="00762A87"/>
    <w:rsid w:val="00762ABB"/>
    <w:rsid w:val="00762EBF"/>
    <w:rsid w:val="00762F46"/>
    <w:rsid w:val="00763165"/>
    <w:rsid w:val="007632DD"/>
    <w:rsid w:val="00763382"/>
    <w:rsid w:val="0076348C"/>
    <w:rsid w:val="00763503"/>
    <w:rsid w:val="00763864"/>
    <w:rsid w:val="00763905"/>
    <w:rsid w:val="00763AD2"/>
    <w:rsid w:val="00763BDD"/>
    <w:rsid w:val="00763C3F"/>
    <w:rsid w:val="00763CA6"/>
    <w:rsid w:val="00763F8B"/>
    <w:rsid w:val="00764136"/>
    <w:rsid w:val="0076419A"/>
    <w:rsid w:val="007642A2"/>
    <w:rsid w:val="007642D2"/>
    <w:rsid w:val="00764444"/>
    <w:rsid w:val="007647C5"/>
    <w:rsid w:val="00764B8E"/>
    <w:rsid w:val="00764CFA"/>
    <w:rsid w:val="00764D6C"/>
    <w:rsid w:val="00764DDD"/>
    <w:rsid w:val="00764E7B"/>
    <w:rsid w:val="00764F39"/>
    <w:rsid w:val="00764F68"/>
    <w:rsid w:val="00764FAF"/>
    <w:rsid w:val="00764FD9"/>
    <w:rsid w:val="007653D8"/>
    <w:rsid w:val="00765576"/>
    <w:rsid w:val="00765608"/>
    <w:rsid w:val="00765884"/>
    <w:rsid w:val="007659B7"/>
    <w:rsid w:val="00765AF5"/>
    <w:rsid w:val="00765E05"/>
    <w:rsid w:val="0076601C"/>
    <w:rsid w:val="00766030"/>
    <w:rsid w:val="00766204"/>
    <w:rsid w:val="007666AE"/>
    <w:rsid w:val="0076672E"/>
    <w:rsid w:val="00766809"/>
    <w:rsid w:val="0076697E"/>
    <w:rsid w:val="0076698E"/>
    <w:rsid w:val="00766BB1"/>
    <w:rsid w:val="00766FF5"/>
    <w:rsid w:val="00767029"/>
    <w:rsid w:val="00767091"/>
    <w:rsid w:val="007670DD"/>
    <w:rsid w:val="00767238"/>
    <w:rsid w:val="007673B7"/>
    <w:rsid w:val="007674B5"/>
    <w:rsid w:val="007679D3"/>
    <w:rsid w:val="00767B98"/>
    <w:rsid w:val="00767BE7"/>
    <w:rsid w:val="00767CCA"/>
    <w:rsid w:val="00767D79"/>
    <w:rsid w:val="00767D94"/>
    <w:rsid w:val="00767F38"/>
    <w:rsid w:val="00770005"/>
    <w:rsid w:val="00770116"/>
    <w:rsid w:val="00770199"/>
    <w:rsid w:val="007701B2"/>
    <w:rsid w:val="007701BC"/>
    <w:rsid w:val="00770516"/>
    <w:rsid w:val="0077062E"/>
    <w:rsid w:val="0077065D"/>
    <w:rsid w:val="007708DF"/>
    <w:rsid w:val="00770974"/>
    <w:rsid w:val="007709A0"/>
    <w:rsid w:val="007709C0"/>
    <w:rsid w:val="007709CD"/>
    <w:rsid w:val="00770A62"/>
    <w:rsid w:val="00770B21"/>
    <w:rsid w:val="00770B4E"/>
    <w:rsid w:val="00770C79"/>
    <w:rsid w:val="00770CA2"/>
    <w:rsid w:val="00770E99"/>
    <w:rsid w:val="00770EE9"/>
    <w:rsid w:val="00771092"/>
    <w:rsid w:val="007710DB"/>
    <w:rsid w:val="007712BB"/>
    <w:rsid w:val="007719EC"/>
    <w:rsid w:val="00771A0D"/>
    <w:rsid w:val="00771C50"/>
    <w:rsid w:val="00771D34"/>
    <w:rsid w:val="00771D55"/>
    <w:rsid w:val="00771FE7"/>
    <w:rsid w:val="007725F6"/>
    <w:rsid w:val="00772710"/>
    <w:rsid w:val="007727A8"/>
    <w:rsid w:val="00772834"/>
    <w:rsid w:val="00772845"/>
    <w:rsid w:val="00772C39"/>
    <w:rsid w:val="00772DAC"/>
    <w:rsid w:val="00772F73"/>
    <w:rsid w:val="00773175"/>
    <w:rsid w:val="0077317F"/>
    <w:rsid w:val="00773262"/>
    <w:rsid w:val="007732B0"/>
    <w:rsid w:val="00773547"/>
    <w:rsid w:val="00773633"/>
    <w:rsid w:val="00773698"/>
    <w:rsid w:val="00773C2D"/>
    <w:rsid w:val="00773ED8"/>
    <w:rsid w:val="00774093"/>
    <w:rsid w:val="007740BA"/>
    <w:rsid w:val="00774246"/>
    <w:rsid w:val="0077449D"/>
    <w:rsid w:val="0077467A"/>
    <w:rsid w:val="007746B8"/>
    <w:rsid w:val="007746F3"/>
    <w:rsid w:val="00774788"/>
    <w:rsid w:val="00774819"/>
    <w:rsid w:val="007749F7"/>
    <w:rsid w:val="00774A10"/>
    <w:rsid w:val="00774AEC"/>
    <w:rsid w:val="00774B42"/>
    <w:rsid w:val="00774D1F"/>
    <w:rsid w:val="00775035"/>
    <w:rsid w:val="007750F0"/>
    <w:rsid w:val="007750F3"/>
    <w:rsid w:val="00775110"/>
    <w:rsid w:val="0077517C"/>
    <w:rsid w:val="007753D6"/>
    <w:rsid w:val="007755E5"/>
    <w:rsid w:val="0077574D"/>
    <w:rsid w:val="00775820"/>
    <w:rsid w:val="0077585A"/>
    <w:rsid w:val="00775C16"/>
    <w:rsid w:val="007760FC"/>
    <w:rsid w:val="007764EC"/>
    <w:rsid w:val="0077663B"/>
    <w:rsid w:val="007769C2"/>
    <w:rsid w:val="00776CDF"/>
    <w:rsid w:val="007771B8"/>
    <w:rsid w:val="007772D8"/>
    <w:rsid w:val="0077745F"/>
    <w:rsid w:val="00777629"/>
    <w:rsid w:val="00777959"/>
    <w:rsid w:val="00777B8C"/>
    <w:rsid w:val="00777B9B"/>
    <w:rsid w:val="00777D2C"/>
    <w:rsid w:val="00777D94"/>
    <w:rsid w:val="00777F71"/>
    <w:rsid w:val="00777FB2"/>
    <w:rsid w:val="007800A0"/>
    <w:rsid w:val="00780169"/>
    <w:rsid w:val="0078020A"/>
    <w:rsid w:val="00780427"/>
    <w:rsid w:val="0078045B"/>
    <w:rsid w:val="007805B0"/>
    <w:rsid w:val="00780804"/>
    <w:rsid w:val="00780807"/>
    <w:rsid w:val="0078083A"/>
    <w:rsid w:val="007808F9"/>
    <w:rsid w:val="007809B5"/>
    <w:rsid w:val="00780AD1"/>
    <w:rsid w:val="00780AE7"/>
    <w:rsid w:val="00780F44"/>
    <w:rsid w:val="00780F4F"/>
    <w:rsid w:val="007812AC"/>
    <w:rsid w:val="0078164C"/>
    <w:rsid w:val="00781878"/>
    <w:rsid w:val="00781BEF"/>
    <w:rsid w:val="00781DA3"/>
    <w:rsid w:val="00781E4E"/>
    <w:rsid w:val="007821B0"/>
    <w:rsid w:val="00782245"/>
    <w:rsid w:val="007824D2"/>
    <w:rsid w:val="007824E5"/>
    <w:rsid w:val="00782635"/>
    <w:rsid w:val="00782698"/>
    <w:rsid w:val="00782802"/>
    <w:rsid w:val="0078282F"/>
    <w:rsid w:val="00782A18"/>
    <w:rsid w:val="00782CF4"/>
    <w:rsid w:val="007831C0"/>
    <w:rsid w:val="0078350A"/>
    <w:rsid w:val="00783583"/>
    <w:rsid w:val="00783692"/>
    <w:rsid w:val="007837C8"/>
    <w:rsid w:val="00783909"/>
    <w:rsid w:val="00783A51"/>
    <w:rsid w:val="00783F62"/>
    <w:rsid w:val="00783F88"/>
    <w:rsid w:val="00784274"/>
    <w:rsid w:val="00784396"/>
    <w:rsid w:val="00784573"/>
    <w:rsid w:val="00784D12"/>
    <w:rsid w:val="00784F39"/>
    <w:rsid w:val="0078503F"/>
    <w:rsid w:val="0078524C"/>
    <w:rsid w:val="0078529E"/>
    <w:rsid w:val="007856AC"/>
    <w:rsid w:val="00785918"/>
    <w:rsid w:val="00785B79"/>
    <w:rsid w:val="00785D2A"/>
    <w:rsid w:val="00785F58"/>
    <w:rsid w:val="00785F5A"/>
    <w:rsid w:val="00785F74"/>
    <w:rsid w:val="007860AE"/>
    <w:rsid w:val="007860E0"/>
    <w:rsid w:val="00786224"/>
    <w:rsid w:val="00786248"/>
    <w:rsid w:val="0078628A"/>
    <w:rsid w:val="007865CE"/>
    <w:rsid w:val="00786744"/>
    <w:rsid w:val="0078682B"/>
    <w:rsid w:val="007869AF"/>
    <w:rsid w:val="00786ACD"/>
    <w:rsid w:val="00786AE5"/>
    <w:rsid w:val="00786D09"/>
    <w:rsid w:val="00786E49"/>
    <w:rsid w:val="00786FC3"/>
    <w:rsid w:val="0078735D"/>
    <w:rsid w:val="0078740E"/>
    <w:rsid w:val="007874E2"/>
    <w:rsid w:val="0078770D"/>
    <w:rsid w:val="00787769"/>
    <w:rsid w:val="007878E3"/>
    <w:rsid w:val="00787C79"/>
    <w:rsid w:val="00787DDE"/>
    <w:rsid w:val="0079014D"/>
    <w:rsid w:val="00790206"/>
    <w:rsid w:val="00790357"/>
    <w:rsid w:val="00790428"/>
    <w:rsid w:val="0079067E"/>
    <w:rsid w:val="007909A6"/>
    <w:rsid w:val="00791452"/>
    <w:rsid w:val="0079174E"/>
    <w:rsid w:val="0079178A"/>
    <w:rsid w:val="007917BD"/>
    <w:rsid w:val="007918B9"/>
    <w:rsid w:val="00791913"/>
    <w:rsid w:val="0079193A"/>
    <w:rsid w:val="00791A9A"/>
    <w:rsid w:val="00791AE4"/>
    <w:rsid w:val="00792036"/>
    <w:rsid w:val="00792512"/>
    <w:rsid w:val="00792622"/>
    <w:rsid w:val="00792885"/>
    <w:rsid w:val="007928A4"/>
    <w:rsid w:val="00792CF2"/>
    <w:rsid w:val="00792E51"/>
    <w:rsid w:val="007933BE"/>
    <w:rsid w:val="007935AC"/>
    <w:rsid w:val="00793632"/>
    <w:rsid w:val="007936D7"/>
    <w:rsid w:val="007938F9"/>
    <w:rsid w:val="0079395A"/>
    <w:rsid w:val="00793B9C"/>
    <w:rsid w:val="00793D65"/>
    <w:rsid w:val="00794045"/>
    <w:rsid w:val="007940A8"/>
    <w:rsid w:val="007940B9"/>
    <w:rsid w:val="0079439F"/>
    <w:rsid w:val="00794517"/>
    <w:rsid w:val="0079451C"/>
    <w:rsid w:val="00794C13"/>
    <w:rsid w:val="00794DA7"/>
    <w:rsid w:val="00794F91"/>
    <w:rsid w:val="00795097"/>
    <w:rsid w:val="007952FA"/>
    <w:rsid w:val="0079560C"/>
    <w:rsid w:val="00795646"/>
    <w:rsid w:val="00795706"/>
    <w:rsid w:val="0079594E"/>
    <w:rsid w:val="00795AE4"/>
    <w:rsid w:val="00796036"/>
    <w:rsid w:val="0079623C"/>
    <w:rsid w:val="00796930"/>
    <w:rsid w:val="00796992"/>
    <w:rsid w:val="00796A71"/>
    <w:rsid w:val="00796D1C"/>
    <w:rsid w:val="00796D3C"/>
    <w:rsid w:val="0079718F"/>
    <w:rsid w:val="007971B7"/>
    <w:rsid w:val="007973C4"/>
    <w:rsid w:val="0079763C"/>
    <w:rsid w:val="00797780"/>
    <w:rsid w:val="007977A1"/>
    <w:rsid w:val="007977CE"/>
    <w:rsid w:val="00797AD2"/>
    <w:rsid w:val="00797CA7"/>
    <w:rsid w:val="00797CEA"/>
    <w:rsid w:val="00797D4D"/>
    <w:rsid w:val="00797DEC"/>
    <w:rsid w:val="00797F6C"/>
    <w:rsid w:val="007A000D"/>
    <w:rsid w:val="007A009A"/>
    <w:rsid w:val="007A00E2"/>
    <w:rsid w:val="007A00EF"/>
    <w:rsid w:val="007A014B"/>
    <w:rsid w:val="007A0192"/>
    <w:rsid w:val="007A0227"/>
    <w:rsid w:val="007A0301"/>
    <w:rsid w:val="007A04C5"/>
    <w:rsid w:val="007A05E9"/>
    <w:rsid w:val="007A0609"/>
    <w:rsid w:val="007A07F3"/>
    <w:rsid w:val="007A0AB3"/>
    <w:rsid w:val="007A0E29"/>
    <w:rsid w:val="007A1348"/>
    <w:rsid w:val="007A1420"/>
    <w:rsid w:val="007A1492"/>
    <w:rsid w:val="007A14F0"/>
    <w:rsid w:val="007A153A"/>
    <w:rsid w:val="007A1558"/>
    <w:rsid w:val="007A1694"/>
    <w:rsid w:val="007A1872"/>
    <w:rsid w:val="007A19C8"/>
    <w:rsid w:val="007A1C2A"/>
    <w:rsid w:val="007A1D9F"/>
    <w:rsid w:val="007A1E03"/>
    <w:rsid w:val="007A1FD1"/>
    <w:rsid w:val="007A2770"/>
    <w:rsid w:val="007A28F7"/>
    <w:rsid w:val="007A29D3"/>
    <w:rsid w:val="007A2A88"/>
    <w:rsid w:val="007A2EC8"/>
    <w:rsid w:val="007A3342"/>
    <w:rsid w:val="007A3360"/>
    <w:rsid w:val="007A3547"/>
    <w:rsid w:val="007A379F"/>
    <w:rsid w:val="007A38EA"/>
    <w:rsid w:val="007A3974"/>
    <w:rsid w:val="007A3A4E"/>
    <w:rsid w:val="007A3ADA"/>
    <w:rsid w:val="007A3B76"/>
    <w:rsid w:val="007A3E5B"/>
    <w:rsid w:val="007A3ED1"/>
    <w:rsid w:val="007A3FB0"/>
    <w:rsid w:val="007A402E"/>
    <w:rsid w:val="007A4286"/>
    <w:rsid w:val="007A437B"/>
    <w:rsid w:val="007A4456"/>
    <w:rsid w:val="007A4B31"/>
    <w:rsid w:val="007A4CDC"/>
    <w:rsid w:val="007A4DC3"/>
    <w:rsid w:val="007A4F43"/>
    <w:rsid w:val="007A5546"/>
    <w:rsid w:val="007A5671"/>
    <w:rsid w:val="007A5993"/>
    <w:rsid w:val="007A59A9"/>
    <w:rsid w:val="007A5A68"/>
    <w:rsid w:val="007A5DBD"/>
    <w:rsid w:val="007A651C"/>
    <w:rsid w:val="007A666F"/>
    <w:rsid w:val="007A66C4"/>
    <w:rsid w:val="007A66E2"/>
    <w:rsid w:val="007A672D"/>
    <w:rsid w:val="007A67A7"/>
    <w:rsid w:val="007A6F52"/>
    <w:rsid w:val="007A6F73"/>
    <w:rsid w:val="007A7075"/>
    <w:rsid w:val="007A708F"/>
    <w:rsid w:val="007A714D"/>
    <w:rsid w:val="007A71AA"/>
    <w:rsid w:val="007A7285"/>
    <w:rsid w:val="007A7D5F"/>
    <w:rsid w:val="007A7DAE"/>
    <w:rsid w:val="007A7DBC"/>
    <w:rsid w:val="007A7EBC"/>
    <w:rsid w:val="007B0001"/>
    <w:rsid w:val="007B0007"/>
    <w:rsid w:val="007B070F"/>
    <w:rsid w:val="007B087B"/>
    <w:rsid w:val="007B08A6"/>
    <w:rsid w:val="007B09A4"/>
    <w:rsid w:val="007B0C1F"/>
    <w:rsid w:val="007B0DAA"/>
    <w:rsid w:val="007B0FC5"/>
    <w:rsid w:val="007B0FF1"/>
    <w:rsid w:val="007B1030"/>
    <w:rsid w:val="007B10C9"/>
    <w:rsid w:val="007B116D"/>
    <w:rsid w:val="007B1272"/>
    <w:rsid w:val="007B12B6"/>
    <w:rsid w:val="007B140C"/>
    <w:rsid w:val="007B14C9"/>
    <w:rsid w:val="007B1570"/>
    <w:rsid w:val="007B162F"/>
    <w:rsid w:val="007B189E"/>
    <w:rsid w:val="007B18BD"/>
    <w:rsid w:val="007B1902"/>
    <w:rsid w:val="007B1984"/>
    <w:rsid w:val="007B1994"/>
    <w:rsid w:val="007B1B64"/>
    <w:rsid w:val="007B1B82"/>
    <w:rsid w:val="007B1FF6"/>
    <w:rsid w:val="007B21FD"/>
    <w:rsid w:val="007B2362"/>
    <w:rsid w:val="007B2581"/>
    <w:rsid w:val="007B25FB"/>
    <w:rsid w:val="007B266B"/>
    <w:rsid w:val="007B28BC"/>
    <w:rsid w:val="007B28E1"/>
    <w:rsid w:val="007B2A26"/>
    <w:rsid w:val="007B2E5B"/>
    <w:rsid w:val="007B2FA5"/>
    <w:rsid w:val="007B2FFF"/>
    <w:rsid w:val="007B32FB"/>
    <w:rsid w:val="007B3532"/>
    <w:rsid w:val="007B37A2"/>
    <w:rsid w:val="007B3897"/>
    <w:rsid w:val="007B38AC"/>
    <w:rsid w:val="007B3AED"/>
    <w:rsid w:val="007B3B10"/>
    <w:rsid w:val="007B3C4D"/>
    <w:rsid w:val="007B42F9"/>
    <w:rsid w:val="007B4430"/>
    <w:rsid w:val="007B44D1"/>
    <w:rsid w:val="007B4825"/>
    <w:rsid w:val="007B490F"/>
    <w:rsid w:val="007B4BF9"/>
    <w:rsid w:val="007B4C3F"/>
    <w:rsid w:val="007B54EE"/>
    <w:rsid w:val="007B563C"/>
    <w:rsid w:val="007B5728"/>
    <w:rsid w:val="007B5B0D"/>
    <w:rsid w:val="007B5BE5"/>
    <w:rsid w:val="007B5C81"/>
    <w:rsid w:val="007B5E20"/>
    <w:rsid w:val="007B5E6B"/>
    <w:rsid w:val="007B60B2"/>
    <w:rsid w:val="007B620C"/>
    <w:rsid w:val="007B62A8"/>
    <w:rsid w:val="007B62E6"/>
    <w:rsid w:val="007B636C"/>
    <w:rsid w:val="007B67A8"/>
    <w:rsid w:val="007B67A9"/>
    <w:rsid w:val="007B6CD8"/>
    <w:rsid w:val="007B710E"/>
    <w:rsid w:val="007B7312"/>
    <w:rsid w:val="007B73AB"/>
    <w:rsid w:val="007B75E4"/>
    <w:rsid w:val="007B7724"/>
    <w:rsid w:val="007B774F"/>
    <w:rsid w:val="007B7812"/>
    <w:rsid w:val="007B78E3"/>
    <w:rsid w:val="007B799A"/>
    <w:rsid w:val="007B7C39"/>
    <w:rsid w:val="007B7F10"/>
    <w:rsid w:val="007B7F64"/>
    <w:rsid w:val="007C0186"/>
    <w:rsid w:val="007C023D"/>
    <w:rsid w:val="007C0366"/>
    <w:rsid w:val="007C09C6"/>
    <w:rsid w:val="007C0AA4"/>
    <w:rsid w:val="007C0ACB"/>
    <w:rsid w:val="007C0C35"/>
    <w:rsid w:val="007C0CA8"/>
    <w:rsid w:val="007C0D39"/>
    <w:rsid w:val="007C0EEC"/>
    <w:rsid w:val="007C0F22"/>
    <w:rsid w:val="007C1004"/>
    <w:rsid w:val="007C16E4"/>
    <w:rsid w:val="007C17D8"/>
    <w:rsid w:val="007C1F42"/>
    <w:rsid w:val="007C1F54"/>
    <w:rsid w:val="007C2014"/>
    <w:rsid w:val="007C21A1"/>
    <w:rsid w:val="007C21E6"/>
    <w:rsid w:val="007C22BC"/>
    <w:rsid w:val="007C22D8"/>
    <w:rsid w:val="007C2402"/>
    <w:rsid w:val="007C2583"/>
    <w:rsid w:val="007C25F4"/>
    <w:rsid w:val="007C26B9"/>
    <w:rsid w:val="007C2C08"/>
    <w:rsid w:val="007C2CD4"/>
    <w:rsid w:val="007C2DC9"/>
    <w:rsid w:val="007C2F36"/>
    <w:rsid w:val="007C3020"/>
    <w:rsid w:val="007C3189"/>
    <w:rsid w:val="007C323F"/>
    <w:rsid w:val="007C336F"/>
    <w:rsid w:val="007C343F"/>
    <w:rsid w:val="007C36B1"/>
    <w:rsid w:val="007C3994"/>
    <w:rsid w:val="007C3C64"/>
    <w:rsid w:val="007C3DB3"/>
    <w:rsid w:val="007C4133"/>
    <w:rsid w:val="007C4405"/>
    <w:rsid w:val="007C44DB"/>
    <w:rsid w:val="007C455A"/>
    <w:rsid w:val="007C4861"/>
    <w:rsid w:val="007C4A7F"/>
    <w:rsid w:val="007C4B09"/>
    <w:rsid w:val="007C4B8F"/>
    <w:rsid w:val="007C4BDB"/>
    <w:rsid w:val="007C4C81"/>
    <w:rsid w:val="007C4DBB"/>
    <w:rsid w:val="007C4DDA"/>
    <w:rsid w:val="007C5162"/>
    <w:rsid w:val="007C51A1"/>
    <w:rsid w:val="007C5257"/>
    <w:rsid w:val="007C5381"/>
    <w:rsid w:val="007C53D0"/>
    <w:rsid w:val="007C56D5"/>
    <w:rsid w:val="007C5899"/>
    <w:rsid w:val="007C59D6"/>
    <w:rsid w:val="007C5AF7"/>
    <w:rsid w:val="007C5BD4"/>
    <w:rsid w:val="007C5BD7"/>
    <w:rsid w:val="007C5DB1"/>
    <w:rsid w:val="007C5F02"/>
    <w:rsid w:val="007C5F10"/>
    <w:rsid w:val="007C5F52"/>
    <w:rsid w:val="007C5FE3"/>
    <w:rsid w:val="007C634B"/>
    <w:rsid w:val="007C6478"/>
    <w:rsid w:val="007C681D"/>
    <w:rsid w:val="007C68FC"/>
    <w:rsid w:val="007C6BC6"/>
    <w:rsid w:val="007C6C04"/>
    <w:rsid w:val="007C6F30"/>
    <w:rsid w:val="007C6F4B"/>
    <w:rsid w:val="007C70C9"/>
    <w:rsid w:val="007C74C7"/>
    <w:rsid w:val="007C74DC"/>
    <w:rsid w:val="007C75CB"/>
    <w:rsid w:val="007C76D7"/>
    <w:rsid w:val="007C7951"/>
    <w:rsid w:val="007D017E"/>
    <w:rsid w:val="007D0226"/>
    <w:rsid w:val="007D04CB"/>
    <w:rsid w:val="007D09ED"/>
    <w:rsid w:val="007D0ACD"/>
    <w:rsid w:val="007D0C4D"/>
    <w:rsid w:val="007D0E83"/>
    <w:rsid w:val="007D0EDA"/>
    <w:rsid w:val="007D10AD"/>
    <w:rsid w:val="007D1251"/>
    <w:rsid w:val="007D16C1"/>
    <w:rsid w:val="007D1716"/>
    <w:rsid w:val="007D1754"/>
    <w:rsid w:val="007D1CBA"/>
    <w:rsid w:val="007D1DE6"/>
    <w:rsid w:val="007D1F12"/>
    <w:rsid w:val="007D2302"/>
    <w:rsid w:val="007D23CB"/>
    <w:rsid w:val="007D2420"/>
    <w:rsid w:val="007D2533"/>
    <w:rsid w:val="007D2649"/>
    <w:rsid w:val="007D289E"/>
    <w:rsid w:val="007D296B"/>
    <w:rsid w:val="007D2A10"/>
    <w:rsid w:val="007D2A73"/>
    <w:rsid w:val="007D2A87"/>
    <w:rsid w:val="007D2B58"/>
    <w:rsid w:val="007D2BD7"/>
    <w:rsid w:val="007D2C1B"/>
    <w:rsid w:val="007D2E2C"/>
    <w:rsid w:val="007D2E8D"/>
    <w:rsid w:val="007D2F3B"/>
    <w:rsid w:val="007D3241"/>
    <w:rsid w:val="007D326E"/>
    <w:rsid w:val="007D343C"/>
    <w:rsid w:val="007D37BE"/>
    <w:rsid w:val="007D38A2"/>
    <w:rsid w:val="007D3938"/>
    <w:rsid w:val="007D3A37"/>
    <w:rsid w:val="007D3C5A"/>
    <w:rsid w:val="007D3E0D"/>
    <w:rsid w:val="007D41DA"/>
    <w:rsid w:val="007D4693"/>
    <w:rsid w:val="007D46E2"/>
    <w:rsid w:val="007D4778"/>
    <w:rsid w:val="007D4A5B"/>
    <w:rsid w:val="007D4B25"/>
    <w:rsid w:val="007D4C22"/>
    <w:rsid w:val="007D4C97"/>
    <w:rsid w:val="007D4CA3"/>
    <w:rsid w:val="007D4FC1"/>
    <w:rsid w:val="007D5006"/>
    <w:rsid w:val="007D5318"/>
    <w:rsid w:val="007D53CB"/>
    <w:rsid w:val="007D563B"/>
    <w:rsid w:val="007D5665"/>
    <w:rsid w:val="007D57A7"/>
    <w:rsid w:val="007D5CE8"/>
    <w:rsid w:val="007D5D62"/>
    <w:rsid w:val="007D5E46"/>
    <w:rsid w:val="007D6165"/>
    <w:rsid w:val="007D64AB"/>
    <w:rsid w:val="007D6960"/>
    <w:rsid w:val="007D6DFC"/>
    <w:rsid w:val="007D6EC8"/>
    <w:rsid w:val="007D6FBE"/>
    <w:rsid w:val="007D71AC"/>
    <w:rsid w:val="007D71B4"/>
    <w:rsid w:val="007D71C0"/>
    <w:rsid w:val="007D7531"/>
    <w:rsid w:val="007D7619"/>
    <w:rsid w:val="007D7628"/>
    <w:rsid w:val="007D7648"/>
    <w:rsid w:val="007D79DC"/>
    <w:rsid w:val="007D7BA0"/>
    <w:rsid w:val="007D7E41"/>
    <w:rsid w:val="007E018C"/>
    <w:rsid w:val="007E035F"/>
    <w:rsid w:val="007E073F"/>
    <w:rsid w:val="007E0B26"/>
    <w:rsid w:val="007E0D5E"/>
    <w:rsid w:val="007E0F37"/>
    <w:rsid w:val="007E0FAE"/>
    <w:rsid w:val="007E1226"/>
    <w:rsid w:val="007E138C"/>
    <w:rsid w:val="007E1448"/>
    <w:rsid w:val="007E1497"/>
    <w:rsid w:val="007E1948"/>
    <w:rsid w:val="007E19D7"/>
    <w:rsid w:val="007E2016"/>
    <w:rsid w:val="007E20BF"/>
    <w:rsid w:val="007E265D"/>
    <w:rsid w:val="007E2784"/>
    <w:rsid w:val="007E2A02"/>
    <w:rsid w:val="007E2B0C"/>
    <w:rsid w:val="007E2B39"/>
    <w:rsid w:val="007E2B40"/>
    <w:rsid w:val="007E2B6C"/>
    <w:rsid w:val="007E2B9B"/>
    <w:rsid w:val="007E2D17"/>
    <w:rsid w:val="007E30E8"/>
    <w:rsid w:val="007E3112"/>
    <w:rsid w:val="007E32E9"/>
    <w:rsid w:val="007E3AAE"/>
    <w:rsid w:val="007E3AB6"/>
    <w:rsid w:val="007E3ED8"/>
    <w:rsid w:val="007E4416"/>
    <w:rsid w:val="007E4421"/>
    <w:rsid w:val="007E4542"/>
    <w:rsid w:val="007E4686"/>
    <w:rsid w:val="007E49BF"/>
    <w:rsid w:val="007E4A9D"/>
    <w:rsid w:val="007E4AC8"/>
    <w:rsid w:val="007E4BDA"/>
    <w:rsid w:val="007E5067"/>
    <w:rsid w:val="007E51E0"/>
    <w:rsid w:val="007E5248"/>
    <w:rsid w:val="007E52AD"/>
    <w:rsid w:val="007E54F4"/>
    <w:rsid w:val="007E5500"/>
    <w:rsid w:val="007E56FC"/>
    <w:rsid w:val="007E58E9"/>
    <w:rsid w:val="007E593C"/>
    <w:rsid w:val="007E59BA"/>
    <w:rsid w:val="007E5ACA"/>
    <w:rsid w:val="007E5B79"/>
    <w:rsid w:val="007E5BF9"/>
    <w:rsid w:val="007E5C22"/>
    <w:rsid w:val="007E5D91"/>
    <w:rsid w:val="007E5DE2"/>
    <w:rsid w:val="007E5F03"/>
    <w:rsid w:val="007E642A"/>
    <w:rsid w:val="007E65AB"/>
    <w:rsid w:val="007E669A"/>
    <w:rsid w:val="007E6BF9"/>
    <w:rsid w:val="007E6C34"/>
    <w:rsid w:val="007E6C60"/>
    <w:rsid w:val="007E6E52"/>
    <w:rsid w:val="007E6FB0"/>
    <w:rsid w:val="007E703E"/>
    <w:rsid w:val="007E7146"/>
    <w:rsid w:val="007E726A"/>
    <w:rsid w:val="007E74DA"/>
    <w:rsid w:val="007E7854"/>
    <w:rsid w:val="007E7915"/>
    <w:rsid w:val="007E7CEC"/>
    <w:rsid w:val="007E7E7B"/>
    <w:rsid w:val="007E7F21"/>
    <w:rsid w:val="007E7F2F"/>
    <w:rsid w:val="007F0115"/>
    <w:rsid w:val="007F01A4"/>
    <w:rsid w:val="007F0232"/>
    <w:rsid w:val="007F023B"/>
    <w:rsid w:val="007F028C"/>
    <w:rsid w:val="007F02CE"/>
    <w:rsid w:val="007F03CF"/>
    <w:rsid w:val="007F0458"/>
    <w:rsid w:val="007F0617"/>
    <w:rsid w:val="007F0736"/>
    <w:rsid w:val="007F0799"/>
    <w:rsid w:val="007F07B9"/>
    <w:rsid w:val="007F0806"/>
    <w:rsid w:val="007F0D0E"/>
    <w:rsid w:val="007F138D"/>
    <w:rsid w:val="007F1456"/>
    <w:rsid w:val="007F188E"/>
    <w:rsid w:val="007F1895"/>
    <w:rsid w:val="007F1A8B"/>
    <w:rsid w:val="007F206F"/>
    <w:rsid w:val="007F2362"/>
    <w:rsid w:val="007F24C2"/>
    <w:rsid w:val="007F24FF"/>
    <w:rsid w:val="007F25A0"/>
    <w:rsid w:val="007F25EC"/>
    <w:rsid w:val="007F2919"/>
    <w:rsid w:val="007F2A8C"/>
    <w:rsid w:val="007F2C30"/>
    <w:rsid w:val="007F2D00"/>
    <w:rsid w:val="007F2E63"/>
    <w:rsid w:val="007F2FA1"/>
    <w:rsid w:val="007F3042"/>
    <w:rsid w:val="007F32AF"/>
    <w:rsid w:val="007F3560"/>
    <w:rsid w:val="007F358E"/>
    <w:rsid w:val="007F35E8"/>
    <w:rsid w:val="007F36EC"/>
    <w:rsid w:val="007F3A2E"/>
    <w:rsid w:val="007F3AA0"/>
    <w:rsid w:val="007F3CDD"/>
    <w:rsid w:val="007F3D07"/>
    <w:rsid w:val="007F3D18"/>
    <w:rsid w:val="007F3FD4"/>
    <w:rsid w:val="007F3FD5"/>
    <w:rsid w:val="007F4112"/>
    <w:rsid w:val="007F429B"/>
    <w:rsid w:val="007F453D"/>
    <w:rsid w:val="007F468B"/>
    <w:rsid w:val="007F4811"/>
    <w:rsid w:val="007F4952"/>
    <w:rsid w:val="007F4A5F"/>
    <w:rsid w:val="007F4B0A"/>
    <w:rsid w:val="007F4C02"/>
    <w:rsid w:val="007F4C8F"/>
    <w:rsid w:val="007F4DBA"/>
    <w:rsid w:val="007F4E34"/>
    <w:rsid w:val="007F4E9B"/>
    <w:rsid w:val="007F504D"/>
    <w:rsid w:val="007F54EA"/>
    <w:rsid w:val="007F57E0"/>
    <w:rsid w:val="007F5880"/>
    <w:rsid w:val="007F58E2"/>
    <w:rsid w:val="007F5922"/>
    <w:rsid w:val="007F5B27"/>
    <w:rsid w:val="007F5C25"/>
    <w:rsid w:val="007F5D10"/>
    <w:rsid w:val="007F5DE0"/>
    <w:rsid w:val="007F5E30"/>
    <w:rsid w:val="007F5E3E"/>
    <w:rsid w:val="007F5F22"/>
    <w:rsid w:val="007F5F2B"/>
    <w:rsid w:val="007F606C"/>
    <w:rsid w:val="007F681E"/>
    <w:rsid w:val="007F683A"/>
    <w:rsid w:val="007F688A"/>
    <w:rsid w:val="007F69DC"/>
    <w:rsid w:val="007F6A7B"/>
    <w:rsid w:val="007F6D51"/>
    <w:rsid w:val="007F6EE7"/>
    <w:rsid w:val="007F6F40"/>
    <w:rsid w:val="007F7019"/>
    <w:rsid w:val="007F7046"/>
    <w:rsid w:val="007F71E2"/>
    <w:rsid w:val="007F7241"/>
    <w:rsid w:val="007F728D"/>
    <w:rsid w:val="007F73F0"/>
    <w:rsid w:val="007F7471"/>
    <w:rsid w:val="007F74B6"/>
    <w:rsid w:val="007F75AB"/>
    <w:rsid w:val="007F774A"/>
    <w:rsid w:val="007F7817"/>
    <w:rsid w:val="007F7C96"/>
    <w:rsid w:val="007F7E0F"/>
    <w:rsid w:val="007F7F8D"/>
    <w:rsid w:val="0080013D"/>
    <w:rsid w:val="0080098D"/>
    <w:rsid w:val="008009B9"/>
    <w:rsid w:val="00800A46"/>
    <w:rsid w:val="00800A7E"/>
    <w:rsid w:val="00800C08"/>
    <w:rsid w:val="00800FB8"/>
    <w:rsid w:val="00800FD0"/>
    <w:rsid w:val="0080166C"/>
    <w:rsid w:val="008017A2"/>
    <w:rsid w:val="00801A41"/>
    <w:rsid w:val="00801C7C"/>
    <w:rsid w:val="00801DD5"/>
    <w:rsid w:val="00801E6C"/>
    <w:rsid w:val="00802009"/>
    <w:rsid w:val="00802094"/>
    <w:rsid w:val="00802127"/>
    <w:rsid w:val="008022BA"/>
    <w:rsid w:val="00802303"/>
    <w:rsid w:val="0080234F"/>
    <w:rsid w:val="00802391"/>
    <w:rsid w:val="008023F9"/>
    <w:rsid w:val="008025A2"/>
    <w:rsid w:val="008028C5"/>
    <w:rsid w:val="00802A0C"/>
    <w:rsid w:val="00802B98"/>
    <w:rsid w:val="00802C30"/>
    <w:rsid w:val="00802E58"/>
    <w:rsid w:val="0080314D"/>
    <w:rsid w:val="0080345E"/>
    <w:rsid w:val="0080347E"/>
    <w:rsid w:val="00803595"/>
    <w:rsid w:val="008035C0"/>
    <w:rsid w:val="00803621"/>
    <w:rsid w:val="00803624"/>
    <w:rsid w:val="00803992"/>
    <w:rsid w:val="0080399C"/>
    <w:rsid w:val="00803BD4"/>
    <w:rsid w:val="00803E22"/>
    <w:rsid w:val="00803E4F"/>
    <w:rsid w:val="00803ECD"/>
    <w:rsid w:val="008040BE"/>
    <w:rsid w:val="008046A2"/>
    <w:rsid w:val="00804729"/>
    <w:rsid w:val="008047D6"/>
    <w:rsid w:val="0080485A"/>
    <w:rsid w:val="00804E7A"/>
    <w:rsid w:val="00804ECF"/>
    <w:rsid w:val="00804EDE"/>
    <w:rsid w:val="00804F44"/>
    <w:rsid w:val="00805165"/>
    <w:rsid w:val="008052AE"/>
    <w:rsid w:val="0080535F"/>
    <w:rsid w:val="008054DC"/>
    <w:rsid w:val="00805516"/>
    <w:rsid w:val="008056AF"/>
    <w:rsid w:val="008057A1"/>
    <w:rsid w:val="00805850"/>
    <w:rsid w:val="00805A50"/>
    <w:rsid w:val="00805ACE"/>
    <w:rsid w:val="00805B37"/>
    <w:rsid w:val="00805CA0"/>
    <w:rsid w:val="00805CB8"/>
    <w:rsid w:val="00805EE6"/>
    <w:rsid w:val="008061AD"/>
    <w:rsid w:val="0080651D"/>
    <w:rsid w:val="00806888"/>
    <w:rsid w:val="008068EA"/>
    <w:rsid w:val="00806A13"/>
    <w:rsid w:val="00807185"/>
    <w:rsid w:val="00807193"/>
    <w:rsid w:val="00807539"/>
    <w:rsid w:val="00807551"/>
    <w:rsid w:val="00807688"/>
    <w:rsid w:val="008078B1"/>
    <w:rsid w:val="00807948"/>
    <w:rsid w:val="008079A9"/>
    <w:rsid w:val="00807A03"/>
    <w:rsid w:val="00807B39"/>
    <w:rsid w:val="00807F49"/>
    <w:rsid w:val="00810075"/>
    <w:rsid w:val="00810119"/>
    <w:rsid w:val="00810133"/>
    <w:rsid w:val="0081018B"/>
    <w:rsid w:val="00810252"/>
    <w:rsid w:val="008104C0"/>
    <w:rsid w:val="008105F2"/>
    <w:rsid w:val="00810779"/>
    <w:rsid w:val="00810954"/>
    <w:rsid w:val="00810A69"/>
    <w:rsid w:val="00810D7E"/>
    <w:rsid w:val="00810E7E"/>
    <w:rsid w:val="008111EA"/>
    <w:rsid w:val="0081150C"/>
    <w:rsid w:val="0081151D"/>
    <w:rsid w:val="00811A26"/>
    <w:rsid w:val="00811A47"/>
    <w:rsid w:val="00811D3F"/>
    <w:rsid w:val="00811F62"/>
    <w:rsid w:val="00812069"/>
    <w:rsid w:val="008122F9"/>
    <w:rsid w:val="0081249D"/>
    <w:rsid w:val="008128D5"/>
    <w:rsid w:val="00812AA4"/>
    <w:rsid w:val="00812AFB"/>
    <w:rsid w:val="00812C25"/>
    <w:rsid w:val="00812CE8"/>
    <w:rsid w:val="00812D3C"/>
    <w:rsid w:val="00812E6E"/>
    <w:rsid w:val="00812EA6"/>
    <w:rsid w:val="00812F25"/>
    <w:rsid w:val="00812FC1"/>
    <w:rsid w:val="008130A2"/>
    <w:rsid w:val="008130BD"/>
    <w:rsid w:val="008132AC"/>
    <w:rsid w:val="008133C9"/>
    <w:rsid w:val="00813453"/>
    <w:rsid w:val="00813470"/>
    <w:rsid w:val="0081352C"/>
    <w:rsid w:val="00813F95"/>
    <w:rsid w:val="0081437A"/>
    <w:rsid w:val="0081475F"/>
    <w:rsid w:val="00814E79"/>
    <w:rsid w:val="008156A2"/>
    <w:rsid w:val="00815797"/>
    <w:rsid w:val="008158EF"/>
    <w:rsid w:val="008159DB"/>
    <w:rsid w:val="00815B26"/>
    <w:rsid w:val="00815E94"/>
    <w:rsid w:val="008164A2"/>
    <w:rsid w:val="0081658C"/>
    <w:rsid w:val="00816623"/>
    <w:rsid w:val="0081663E"/>
    <w:rsid w:val="00816649"/>
    <w:rsid w:val="0081664B"/>
    <w:rsid w:val="008166A1"/>
    <w:rsid w:val="00816712"/>
    <w:rsid w:val="008169D5"/>
    <w:rsid w:val="00816A60"/>
    <w:rsid w:val="00816B5C"/>
    <w:rsid w:val="00816BA0"/>
    <w:rsid w:val="00816CA4"/>
    <w:rsid w:val="008170EC"/>
    <w:rsid w:val="00817100"/>
    <w:rsid w:val="008171D0"/>
    <w:rsid w:val="00817255"/>
    <w:rsid w:val="0081728F"/>
    <w:rsid w:val="008175A2"/>
    <w:rsid w:val="00817671"/>
    <w:rsid w:val="008177B4"/>
    <w:rsid w:val="00817CD4"/>
    <w:rsid w:val="00817D3F"/>
    <w:rsid w:val="00817F83"/>
    <w:rsid w:val="0082028E"/>
    <w:rsid w:val="0082044A"/>
    <w:rsid w:val="008206DC"/>
    <w:rsid w:val="00820924"/>
    <w:rsid w:val="00820A1F"/>
    <w:rsid w:val="00820A88"/>
    <w:rsid w:val="00820C26"/>
    <w:rsid w:val="00820D34"/>
    <w:rsid w:val="00820D91"/>
    <w:rsid w:val="00820FB8"/>
    <w:rsid w:val="00821404"/>
    <w:rsid w:val="00821868"/>
    <w:rsid w:val="0082189A"/>
    <w:rsid w:val="00821921"/>
    <w:rsid w:val="00821930"/>
    <w:rsid w:val="00821B51"/>
    <w:rsid w:val="00821B71"/>
    <w:rsid w:val="00821DA6"/>
    <w:rsid w:val="00821DBE"/>
    <w:rsid w:val="00821EA8"/>
    <w:rsid w:val="00822236"/>
    <w:rsid w:val="0082225E"/>
    <w:rsid w:val="00822276"/>
    <w:rsid w:val="00822299"/>
    <w:rsid w:val="0082232F"/>
    <w:rsid w:val="008223B5"/>
    <w:rsid w:val="008223D7"/>
    <w:rsid w:val="008224A7"/>
    <w:rsid w:val="00822690"/>
    <w:rsid w:val="00822767"/>
    <w:rsid w:val="00822893"/>
    <w:rsid w:val="008228F7"/>
    <w:rsid w:val="008229E4"/>
    <w:rsid w:val="00822A0D"/>
    <w:rsid w:val="00822A1B"/>
    <w:rsid w:val="00822A4F"/>
    <w:rsid w:val="00822B0F"/>
    <w:rsid w:val="00822B68"/>
    <w:rsid w:val="00822C0C"/>
    <w:rsid w:val="00822DC0"/>
    <w:rsid w:val="00822FCF"/>
    <w:rsid w:val="008230E0"/>
    <w:rsid w:val="008231EF"/>
    <w:rsid w:val="008233B1"/>
    <w:rsid w:val="00823524"/>
    <w:rsid w:val="00823612"/>
    <w:rsid w:val="00823671"/>
    <w:rsid w:val="008236C6"/>
    <w:rsid w:val="00823710"/>
    <w:rsid w:val="00823874"/>
    <w:rsid w:val="00823DC4"/>
    <w:rsid w:val="00823E88"/>
    <w:rsid w:val="0082423C"/>
    <w:rsid w:val="008245F5"/>
    <w:rsid w:val="00824623"/>
    <w:rsid w:val="008246A2"/>
    <w:rsid w:val="008246F2"/>
    <w:rsid w:val="00824772"/>
    <w:rsid w:val="00824908"/>
    <w:rsid w:val="0082490F"/>
    <w:rsid w:val="00824A70"/>
    <w:rsid w:val="0082507D"/>
    <w:rsid w:val="00825181"/>
    <w:rsid w:val="008251E8"/>
    <w:rsid w:val="0082562B"/>
    <w:rsid w:val="00825654"/>
    <w:rsid w:val="008256AE"/>
    <w:rsid w:val="00825742"/>
    <w:rsid w:val="008257CB"/>
    <w:rsid w:val="0082585F"/>
    <w:rsid w:val="00825AC0"/>
    <w:rsid w:val="00825C03"/>
    <w:rsid w:val="00825D3D"/>
    <w:rsid w:val="00825D9B"/>
    <w:rsid w:val="00825E29"/>
    <w:rsid w:val="00826015"/>
    <w:rsid w:val="0082607A"/>
    <w:rsid w:val="0082607C"/>
    <w:rsid w:val="0082637D"/>
    <w:rsid w:val="0082637F"/>
    <w:rsid w:val="00826681"/>
    <w:rsid w:val="008266AA"/>
    <w:rsid w:val="00826B2A"/>
    <w:rsid w:val="0082701C"/>
    <w:rsid w:val="008270AC"/>
    <w:rsid w:val="0082711A"/>
    <w:rsid w:val="008272C9"/>
    <w:rsid w:val="00827365"/>
    <w:rsid w:val="00827492"/>
    <w:rsid w:val="00827747"/>
    <w:rsid w:val="00827921"/>
    <w:rsid w:val="00827A97"/>
    <w:rsid w:val="00827BF5"/>
    <w:rsid w:val="00827C28"/>
    <w:rsid w:val="00827CBF"/>
    <w:rsid w:val="00830173"/>
    <w:rsid w:val="00830562"/>
    <w:rsid w:val="00830636"/>
    <w:rsid w:val="00830739"/>
    <w:rsid w:val="0083093B"/>
    <w:rsid w:val="00830A86"/>
    <w:rsid w:val="00830CFB"/>
    <w:rsid w:val="00830D64"/>
    <w:rsid w:val="00830E93"/>
    <w:rsid w:val="00830F44"/>
    <w:rsid w:val="008312AA"/>
    <w:rsid w:val="0083131E"/>
    <w:rsid w:val="00831458"/>
    <w:rsid w:val="008316EB"/>
    <w:rsid w:val="00831B34"/>
    <w:rsid w:val="00831C0F"/>
    <w:rsid w:val="00831D2C"/>
    <w:rsid w:val="00831E11"/>
    <w:rsid w:val="008321D2"/>
    <w:rsid w:val="0083243D"/>
    <w:rsid w:val="008326CE"/>
    <w:rsid w:val="00832799"/>
    <w:rsid w:val="008328D6"/>
    <w:rsid w:val="00832B07"/>
    <w:rsid w:val="00832B2B"/>
    <w:rsid w:val="00832B34"/>
    <w:rsid w:val="00832B3E"/>
    <w:rsid w:val="00832CD7"/>
    <w:rsid w:val="00832DDF"/>
    <w:rsid w:val="00832EFD"/>
    <w:rsid w:val="008332AC"/>
    <w:rsid w:val="00833338"/>
    <w:rsid w:val="008333AC"/>
    <w:rsid w:val="008333C3"/>
    <w:rsid w:val="0083347E"/>
    <w:rsid w:val="0083351B"/>
    <w:rsid w:val="00833697"/>
    <w:rsid w:val="008338BF"/>
    <w:rsid w:val="00833AF2"/>
    <w:rsid w:val="00833B5C"/>
    <w:rsid w:val="00833C54"/>
    <w:rsid w:val="0083404D"/>
    <w:rsid w:val="008343B0"/>
    <w:rsid w:val="00834446"/>
    <w:rsid w:val="0083446E"/>
    <w:rsid w:val="00834565"/>
    <w:rsid w:val="0083470A"/>
    <w:rsid w:val="0083498C"/>
    <w:rsid w:val="00834B75"/>
    <w:rsid w:val="00835131"/>
    <w:rsid w:val="00835256"/>
    <w:rsid w:val="008352F7"/>
    <w:rsid w:val="0083530E"/>
    <w:rsid w:val="008355EC"/>
    <w:rsid w:val="00835681"/>
    <w:rsid w:val="0083575D"/>
    <w:rsid w:val="00835B3F"/>
    <w:rsid w:val="00835F9B"/>
    <w:rsid w:val="008360F8"/>
    <w:rsid w:val="00836311"/>
    <w:rsid w:val="00836370"/>
    <w:rsid w:val="0083641F"/>
    <w:rsid w:val="008365C4"/>
    <w:rsid w:val="0083666A"/>
    <w:rsid w:val="008366E3"/>
    <w:rsid w:val="00836809"/>
    <w:rsid w:val="008369A7"/>
    <w:rsid w:val="00836E1E"/>
    <w:rsid w:val="00836EF3"/>
    <w:rsid w:val="00837122"/>
    <w:rsid w:val="00837234"/>
    <w:rsid w:val="008372CE"/>
    <w:rsid w:val="00837434"/>
    <w:rsid w:val="008374D9"/>
    <w:rsid w:val="00837621"/>
    <w:rsid w:val="008376DA"/>
    <w:rsid w:val="008377AF"/>
    <w:rsid w:val="00837C60"/>
    <w:rsid w:val="00837D29"/>
    <w:rsid w:val="00837D9E"/>
    <w:rsid w:val="00837DBF"/>
    <w:rsid w:val="00840226"/>
    <w:rsid w:val="00840241"/>
    <w:rsid w:val="008402C4"/>
    <w:rsid w:val="00840443"/>
    <w:rsid w:val="008404C2"/>
    <w:rsid w:val="00840757"/>
    <w:rsid w:val="00840928"/>
    <w:rsid w:val="00840D45"/>
    <w:rsid w:val="00840D56"/>
    <w:rsid w:val="00840DEE"/>
    <w:rsid w:val="00841159"/>
    <w:rsid w:val="008413FD"/>
    <w:rsid w:val="008415F4"/>
    <w:rsid w:val="00841784"/>
    <w:rsid w:val="00841857"/>
    <w:rsid w:val="008419BA"/>
    <w:rsid w:val="00841CCB"/>
    <w:rsid w:val="00841D14"/>
    <w:rsid w:val="00841D7E"/>
    <w:rsid w:val="00842091"/>
    <w:rsid w:val="008422B9"/>
    <w:rsid w:val="0084240E"/>
    <w:rsid w:val="0084268F"/>
    <w:rsid w:val="0084275B"/>
    <w:rsid w:val="00842807"/>
    <w:rsid w:val="0084281A"/>
    <w:rsid w:val="00842882"/>
    <w:rsid w:val="00842AE6"/>
    <w:rsid w:val="00842B08"/>
    <w:rsid w:val="00842BE4"/>
    <w:rsid w:val="00842C33"/>
    <w:rsid w:val="00843020"/>
    <w:rsid w:val="00843069"/>
    <w:rsid w:val="0084321D"/>
    <w:rsid w:val="00843305"/>
    <w:rsid w:val="008433B5"/>
    <w:rsid w:val="00843580"/>
    <w:rsid w:val="008437EC"/>
    <w:rsid w:val="008440F5"/>
    <w:rsid w:val="008445B3"/>
    <w:rsid w:val="008446E0"/>
    <w:rsid w:val="00844757"/>
    <w:rsid w:val="0084478E"/>
    <w:rsid w:val="00844891"/>
    <w:rsid w:val="00844BCC"/>
    <w:rsid w:val="00844E9F"/>
    <w:rsid w:val="00845054"/>
    <w:rsid w:val="008451A3"/>
    <w:rsid w:val="008451CE"/>
    <w:rsid w:val="008454E9"/>
    <w:rsid w:val="008457D6"/>
    <w:rsid w:val="008459B0"/>
    <w:rsid w:val="00845B07"/>
    <w:rsid w:val="00845B45"/>
    <w:rsid w:val="00845BEA"/>
    <w:rsid w:val="00845EE7"/>
    <w:rsid w:val="00845F90"/>
    <w:rsid w:val="00845FA2"/>
    <w:rsid w:val="0084605D"/>
    <w:rsid w:val="00846093"/>
    <w:rsid w:val="0084617C"/>
    <w:rsid w:val="00846190"/>
    <w:rsid w:val="008463BE"/>
    <w:rsid w:val="00846558"/>
    <w:rsid w:val="00846603"/>
    <w:rsid w:val="0084684B"/>
    <w:rsid w:val="008468DF"/>
    <w:rsid w:val="00846C1B"/>
    <w:rsid w:val="00846C29"/>
    <w:rsid w:val="00846C9B"/>
    <w:rsid w:val="00846DA8"/>
    <w:rsid w:val="00846F47"/>
    <w:rsid w:val="00846FD4"/>
    <w:rsid w:val="00847244"/>
    <w:rsid w:val="00847520"/>
    <w:rsid w:val="0084753D"/>
    <w:rsid w:val="008475A3"/>
    <w:rsid w:val="008477A6"/>
    <w:rsid w:val="00847888"/>
    <w:rsid w:val="00847EF8"/>
    <w:rsid w:val="00850239"/>
    <w:rsid w:val="008502DD"/>
    <w:rsid w:val="00850307"/>
    <w:rsid w:val="00850404"/>
    <w:rsid w:val="00850481"/>
    <w:rsid w:val="008504EA"/>
    <w:rsid w:val="00850631"/>
    <w:rsid w:val="008506A5"/>
    <w:rsid w:val="00850748"/>
    <w:rsid w:val="008508D9"/>
    <w:rsid w:val="00850D69"/>
    <w:rsid w:val="00850DF6"/>
    <w:rsid w:val="00850E80"/>
    <w:rsid w:val="00850F60"/>
    <w:rsid w:val="00850FE6"/>
    <w:rsid w:val="0085120E"/>
    <w:rsid w:val="00851224"/>
    <w:rsid w:val="008514B7"/>
    <w:rsid w:val="00851625"/>
    <w:rsid w:val="008516A1"/>
    <w:rsid w:val="008516D4"/>
    <w:rsid w:val="0085170E"/>
    <w:rsid w:val="0085180E"/>
    <w:rsid w:val="00851A47"/>
    <w:rsid w:val="00851C1C"/>
    <w:rsid w:val="00851D4E"/>
    <w:rsid w:val="00851DD2"/>
    <w:rsid w:val="00851F0B"/>
    <w:rsid w:val="0085202B"/>
    <w:rsid w:val="008521B0"/>
    <w:rsid w:val="0085225C"/>
    <w:rsid w:val="008522E9"/>
    <w:rsid w:val="0085230F"/>
    <w:rsid w:val="00852817"/>
    <w:rsid w:val="008529B5"/>
    <w:rsid w:val="00852A03"/>
    <w:rsid w:val="00852A0D"/>
    <w:rsid w:val="00852B44"/>
    <w:rsid w:val="00852B93"/>
    <w:rsid w:val="00852BA5"/>
    <w:rsid w:val="00852C9D"/>
    <w:rsid w:val="00852D5F"/>
    <w:rsid w:val="00852EC4"/>
    <w:rsid w:val="008533B5"/>
    <w:rsid w:val="0085353C"/>
    <w:rsid w:val="008535D1"/>
    <w:rsid w:val="0085375E"/>
    <w:rsid w:val="00853823"/>
    <w:rsid w:val="0085386C"/>
    <w:rsid w:val="00853A2E"/>
    <w:rsid w:val="00853B96"/>
    <w:rsid w:val="00853C6F"/>
    <w:rsid w:val="00853F9E"/>
    <w:rsid w:val="00854059"/>
    <w:rsid w:val="00854257"/>
    <w:rsid w:val="008542AA"/>
    <w:rsid w:val="00854677"/>
    <w:rsid w:val="00854703"/>
    <w:rsid w:val="00854A63"/>
    <w:rsid w:val="00854CD0"/>
    <w:rsid w:val="00854DCF"/>
    <w:rsid w:val="0085502A"/>
    <w:rsid w:val="008550B5"/>
    <w:rsid w:val="008550E0"/>
    <w:rsid w:val="00855284"/>
    <w:rsid w:val="008555A9"/>
    <w:rsid w:val="00855754"/>
    <w:rsid w:val="0085584C"/>
    <w:rsid w:val="00855875"/>
    <w:rsid w:val="00855891"/>
    <w:rsid w:val="00855984"/>
    <w:rsid w:val="00855A48"/>
    <w:rsid w:val="00855B15"/>
    <w:rsid w:val="00856171"/>
    <w:rsid w:val="0085642F"/>
    <w:rsid w:val="00856746"/>
    <w:rsid w:val="00856798"/>
    <w:rsid w:val="0085681F"/>
    <w:rsid w:val="00856AA7"/>
    <w:rsid w:val="00856ABC"/>
    <w:rsid w:val="00856B97"/>
    <w:rsid w:val="00856BFF"/>
    <w:rsid w:val="00856DA1"/>
    <w:rsid w:val="00857111"/>
    <w:rsid w:val="0085713A"/>
    <w:rsid w:val="0085725B"/>
    <w:rsid w:val="008572F1"/>
    <w:rsid w:val="008573E0"/>
    <w:rsid w:val="00857677"/>
    <w:rsid w:val="008576A6"/>
    <w:rsid w:val="00857783"/>
    <w:rsid w:val="008577EC"/>
    <w:rsid w:val="008577F2"/>
    <w:rsid w:val="00857BB6"/>
    <w:rsid w:val="00857C22"/>
    <w:rsid w:val="00857D29"/>
    <w:rsid w:val="00857FD2"/>
    <w:rsid w:val="0086005F"/>
    <w:rsid w:val="008602E1"/>
    <w:rsid w:val="0086038E"/>
    <w:rsid w:val="008603A0"/>
    <w:rsid w:val="008604B4"/>
    <w:rsid w:val="00860500"/>
    <w:rsid w:val="0086056A"/>
    <w:rsid w:val="00860859"/>
    <w:rsid w:val="00860A2D"/>
    <w:rsid w:val="00860E89"/>
    <w:rsid w:val="008613FC"/>
    <w:rsid w:val="0086140F"/>
    <w:rsid w:val="00861623"/>
    <w:rsid w:val="0086175F"/>
    <w:rsid w:val="008617CE"/>
    <w:rsid w:val="00861B3B"/>
    <w:rsid w:val="00861E40"/>
    <w:rsid w:val="00861E7C"/>
    <w:rsid w:val="00861F7B"/>
    <w:rsid w:val="00862671"/>
    <w:rsid w:val="00862852"/>
    <w:rsid w:val="0086288F"/>
    <w:rsid w:val="00862965"/>
    <w:rsid w:val="008629C3"/>
    <w:rsid w:val="00862A1D"/>
    <w:rsid w:val="00862BA6"/>
    <w:rsid w:val="00862C6F"/>
    <w:rsid w:val="00862D9B"/>
    <w:rsid w:val="00862FF2"/>
    <w:rsid w:val="0086343D"/>
    <w:rsid w:val="00863515"/>
    <w:rsid w:val="0086376C"/>
    <w:rsid w:val="00863B6D"/>
    <w:rsid w:val="00863D2B"/>
    <w:rsid w:val="00863D66"/>
    <w:rsid w:val="00863E3B"/>
    <w:rsid w:val="00864068"/>
    <w:rsid w:val="0086413F"/>
    <w:rsid w:val="00864951"/>
    <w:rsid w:val="008649A8"/>
    <w:rsid w:val="00864A47"/>
    <w:rsid w:val="00864A6B"/>
    <w:rsid w:val="00864A93"/>
    <w:rsid w:val="00864B99"/>
    <w:rsid w:val="00864BC6"/>
    <w:rsid w:val="00864BEE"/>
    <w:rsid w:val="00864DEB"/>
    <w:rsid w:val="00864E81"/>
    <w:rsid w:val="00864E9D"/>
    <w:rsid w:val="008650D6"/>
    <w:rsid w:val="00865171"/>
    <w:rsid w:val="0086529D"/>
    <w:rsid w:val="00865902"/>
    <w:rsid w:val="00865A44"/>
    <w:rsid w:val="00865CEF"/>
    <w:rsid w:val="00865D67"/>
    <w:rsid w:val="008661CB"/>
    <w:rsid w:val="008663EA"/>
    <w:rsid w:val="00866558"/>
    <w:rsid w:val="008669BE"/>
    <w:rsid w:val="00866C53"/>
    <w:rsid w:val="00866CB7"/>
    <w:rsid w:val="00866DEB"/>
    <w:rsid w:val="008670DE"/>
    <w:rsid w:val="00867177"/>
    <w:rsid w:val="00867454"/>
    <w:rsid w:val="00867607"/>
    <w:rsid w:val="00867760"/>
    <w:rsid w:val="008678BA"/>
    <w:rsid w:val="00867A8A"/>
    <w:rsid w:val="00867C5A"/>
    <w:rsid w:val="00867D90"/>
    <w:rsid w:val="00867DB1"/>
    <w:rsid w:val="00867F8F"/>
    <w:rsid w:val="00870215"/>
    <w:rsid w:val="008705FE"/>
    <w:rsid w:val="00870772"/>
    <w:rsid w:val="008707F7"/>
    <w:rsid w:val="00870824"/>
    <w:rsid w:val="00870DCA"/>
    <w:rsid w:val="00870ED6"/>
    <w:rsid w:val="008711A9"/>
    <w:rsid w:val="00871931"/>
    <w:rsid w:val="00871A09"/>
    <w:rsid w:val="00871AE8"/>
    <w:rsid w:val="00871DFB"/>
    <w:rsid w:val="008720BA"/>
    <w:rsid w:val="00872378"/>
    <w:rsid w:val="008723B1"/>
    <w:rsid w:val="008723CA"/>
    <w:rsid w:val="00872625"/>
    <w:rsid w:val="00872665"/>
    <w:rsid w:val="008726D5"/>
    <w:rsid w:val="00872732"/>
    <w:rsid w:val="0087279D"/>
    <w:rsid w:val="00872958"/>
    <w:rsid w:val="00872C54"/>
    <w:rsid w:val="0087303F"/>
    <w:rsid w:val="008730D5"/>
    <w:rsid w:val="0087314D"/>
    <w:rsid w:val="0087351F"/>
    <w:rsid w:val="00873960"/>
    <w:rsid w:val="008739E6"/>
    <w:rsid w:val="00873B8F"/>
    <w:rsid w:val="00873C6B"/>
    <w:rsid w:val="00873CED"/>
    <w:rsid w:val="00873FBD"/>
    <w:rsid w:val="00873FE1"/>
    <w:rsid w:val="00874084"/>
    <w:rsid w:val="0087417D"/>
    <w:rsid w:val="00874369"/>
    <w:rsid w:val="008744E4"/>
    <w:rsid w:val="008745F9"/>
    <w:rsid w:val="008745FF"/>
    <w:rsid w:val="0087477A"/>
    <w:rsid w:val="00874BFA"/>
    <w:rsid w:val="00874C3F"/>
    <w:rsid w:val="00874CA4"/>
    <w:rsid w:val="00875018"/>
    <w:rsid w:val="008750BC"/>
    <w:rsid w:val="00875208"/>
    <w:rsid w:val="00875257"/>
    <w:rsid w:val="00875354"/>
    <w:rsid w:val="008756AB"/>
    <w:rsid w:val="00875704"/>
    <w:rsid w:val="00875AE4"/>
    <w:rsid w:val="00875B61"/>
    <w:rsid w:val="00875C24"/>
    <w:rsid w:val="00875C44"/>
    <w:rsid w:val="00875D2B"/>
    <w:rsid w:val="00876187"/>
    <w:rsid w:val="008761B6"/>
    <w:rsid w:val="00876210"/>
    <w:rsid w:val="00876327"/>
    <w:rsid w:val="008763DC"/>
    <w:rsid w:val="0087654B"/>
    <w:rsid w:val="00876594"/>
    <w:rsid w:val="008769E5"/>
    <w:rsid w:val="00876A51"/>
    <w:rsid w:val="00876ADD"/>
    <w:rsid w:val="00876BDF"/>
    <w:rsid w:val="00876CDC"/>
    <w:rsid w:val="0087767D"/>
    <w:rsid w:val="0087775D"/>
    <w:rsid w:val="00877850"/>
    <w:rsid w:val="00877940"/>
    <w:rsid w:val="00877B50"/>
    <w:rsid w:val="00877B67"/>
    <w:rsid w:val="00877EE7"/>
    <w:rsid w:val="00877EF1"/>
    <w:rsid w:val="00877F97"/>
    <w:rsid w:val="0088008E"/>
    <w:rsid w:val="00880666"/>
    <w:rsid w:val="00880A0E"/>
    <w:rsid w:val="00880ADD"/>
    <w:rsid w:val="00880F05"/>
    <w:rsid w:val="00880F09"/>
    <w:rsid w:val="00881011"/>
    <w:rsid w:val="00881048"/>
    <w:rsid w:val="00881466"/>
    <w:rsid w:val="0088160B"/>
    <w:rsid w:val="008816E9"/>
    <w:rsid w:val="00881710"/>
    <w:rsid w:val="00881A21"/>
    <w:rsid w:val="00881B84"/>
    <w:rsid w:val="00881BE9"/>
    <w:rsid w:val="00881C26"/>
    <w:rsid w:val="00882065"/>
    <w:rsid w:val="008820F0"/>
    <w:rsid w:val="00882107"/>
    <w:rsid w:val="00882165"/>
    <w:rsid w:val="0088287F"/>
    <w:rsid w:val="00882941"/>
    <w:rsid w:val="00882A61"/>
    <w:rsid w:val="00882BC8"/>
    <w:rsid w:val="00882DE7"/>
    <w:rsid w:val="00882EE3"/>
    <w:rsid w:val="008833BE"/>
    <w:rsid w:val="008834D0"/>
    <w:rsid w:val="0088392D"/>
    <w:rsid w:val="00883A94"/>
    <w:rsid w:val="00883AA0"/>
    <w:rsid w:val="00883D03"/>
    <w:rsid w:val="00883DCB"/>
    <w:rsid w:val="00883FE3"/>
    <w:rsid w:val="008842CB"/>
    <w:rsid w:val="00884437"/>
    <w:rsid w:val="00884642"/>
    <w:rsid w:val="00884678"/>
    <w:rsid w:val="008848A0"/>
    <w:rsid w:val="00884951"/>
    <w:rsid w:val="00884AEC"/>
    <w:rsid w:val="00884B99"/>
    <w:rsid w:val="00884C72"/>
    <w:rsid w:val="00884D20"/>
    <w:rsid w:val="00884E0A"/>
    <w:rsid w:val="00884F7A"/>
    <w:rsid w:val="00885762"/>
    <w:rsid w:val="00885B9A"/>
    <w:rsid w:val="00885D45"/>
    <w:rsid w:val="00885E80"/>
    <w:rsid w:val="008862AE"/>
    <w:rsid w:val="008864E8"/>
    <w:rsid w:val="00886553"/>
    <w:rsid w:val="0088659E"/>
    <w:rsid w:val="00886CC6"/>
    <w:rsid w:val="00886D15"/>
    <w:rsid w:val="00886D5B"/>
    <w:rsid w:val="00886DB7"/>
    <w:rsid w:val="0088724A"/>
    <w:rsid w:val="008873ED"/>
    <w:rsid w:val="00887626"/>
    <w:rsid w:val="00887755"/>
    <w:rsid w:val="0088776A"/>
    <w:rsid w:val="0088783E"/>
    <w:rsid w:val="00887B56"/>
    <w:rsid w:val="00887C25"/>
    <w:rsid w:val="00887F31"/>
    <w:rsid w:val="00887F72"/>
    <w:rsid w:val="00890000"/>
    <w:rsid w:val="00890077"/>
    <w:rsid w:val="008900F3"/>
    <w:rsid w:val="008901AB"/>
    <w:rsid w:val="0089050A"/>
    <w:rsid w:val="00890512"/>
    <w:rsid w:val="00890642"/>
    <w:rsid w:val="00890A9E"/>
    <w:rsid w:val="00890B89"/>
    <w:rsid w:val="00890D95"/>
    <w:rsid w:val="00890EB2"/>
    <w:rsid w:val="008911B0"/>
    <w:rsid w:val="00891260"/>
    <w:rsid w:val="00891261"/>
    <w:rsid w:val="00891314"/>
    <w:rsid w:val="00891378"/>
    <w:rsid w:val="008913C2"/>
    <w:rsid w:val="00891844"/>
    <w:rsid w:val="00891A97"/>
    <w:rsid w:val="00891BD7"/>
    <w:rsid w:val="00891C4D"/>
    <w:rsid w:val="00891CB6"/>
    <w:rsid w:val="00891D50"/>
    <w:rsid w:val="00891E7F"/>
    <w:rsid w:val="00892051"/>
    <w:rsid w:val="00892075"/>
    <w:rsid w:val="0089248D"/>
    <w:rsid w:val="008924DE"/>
    <w:rsid w:val="00892612"/>
    <w:rsid w:val="008929BA"/>
    <w:rsid w:val="00892A0F"/>
    <w:rsid w:val="00892CF9"/>
    <w:rsid w:val="00892E24"/>
    <w:rsid w:val="00892F31"/>
    <w:rsid w:val="00893267"/>
    <w:rsid w:val="00893310"/>
    <w:rsid w:val="00893455"/>
    <w:rsid w:val="00893475"/>
    <w:rsid w:val="008934A0"/>
    <w:rsid w:val="008937BB"/>
    <w:rsid w:val="00893885"/>
    <w:rsid w:val="00893CB7"/>
    <w:rsid w:val="00893DA6"/>
    <w:rsid w:val="00893EA1"/>
    <w:rsid w:val="00893F27"/>
    <w:rsid w:val="00893FBA"/>
    <w:rsid w:val="0089412E"/>
    <w:rsid w:val="008944CD"/>
    <w:rsid w:val="00894561"/>
    <w:rsid w:val="00894792"/>
    <w:rsid w:val="00894797"/>
    <w:rsid w:val="0089496C"/>
    <w:rsid w:val="00894BB9"/>
    <w:rsid w:val="00894BDE"/>
    <w:rsid w:val="00894D03"/>
    <w:rsid w:val="00894E41"/>
    <w:rsid w:val="00894ED2"/>
    <w:rsid w:val="00895094"/>
    <w:rsid w:val="00895147"/>
    <w:rsid w:val="00895164"/>
    <w:rsid w:val="00895236"/>
    <w:rsid w:val="00895272"/>
    <w:rsid w:val="0089528C"/>
    <w:rsid w:val="00895425"/>
    <w:rsid w:val="00895565"/>
    <w:rsid w:val="008957A6"/>
    <w:rsid w:val="008957C2"/>
    <w:rsid w:val="00895896"/>
    <w:rsid w:val="008958BE"/>
    <w:rsid w:val="00895910"/>
    <w:rsid w:val="008959FC"/>
    <w:rsid w:val="00895A17"/>
    <w:rsid w:val="00895B7C"/>
    <w:rsid w:val="00895BDD"/>
    <w:rsid w:val="00895BFB"/>
    <w:rsid w:val="00895DC4"/>
    <w:rsid w:val="00895DE4"/>
    <w:rsid w:val="0089611A"/>
    <w:rsid w:val="00896740"/>
    <w:rsid w:val="008967D1"/>
    <w:rsid w:val="0089683C"/>
    <w:rsid w:val="00896A4F"/>
    <w:rsid w:val="00896ED7"/>
    <w:rsid w:val="008974F3"/>
    <w:rsid w:val="008975BD"/>
    <w:rsid w:val="008976D3"/>
    <w:rsid w:val="0089775B"/>
    <w:rsid w:val="00897826"/>
    <w:rsid w:val="00897855"/>
    <w:rsid w:val="008979F8"/>
    <w:rsid w:val="00897A52"/>
    <w:rsid w:val="00897AE2"/>
    <w:rsid w:val="00897D8C"/>
    <w:rsid w:val="00897F9B"/>
    <w:rsid w:val="008A01F9"/>
    <w:rsid w:val="008A021E"/>
    <w:rsid w:val="008A02FB"/>
    <w:rsid w:val="008A04A0"/>
    <w:rsid w:val="008A0514"/>
    <w:rsid w:val="008A05D7"/>
    <w:rsid w:val="008A0632"/>
    <w:rsid w:val="008A06E3"/>
    <w:rsid w:val="008A0955"/>
    <w:rsid w:val="008A0B64"/>
    <w:rsid w:val="008A0C7E"/>
    <w:rsid w:val="008A0FFA"/>
    <w:rsid w:val="008A142F"/>
    <w:rsid w:val="008A1609"/>
    <w:rsid w:val="008A1649"/>
    <w:rsid w:val="008A174F"/>
    <w:rsid w:val="008A1829"/>
    <w:rsid w:val="008A194E"/>
    <w:rsid w:val="008A1B96"/>
    <w:rsid w:val="008A1E6D"/>
    <w:rsid w:val="008A1E6E"/>
    <w:rsid w:val="008A21F4"/>
    <w:rsid w:val="008A24CD"/>
    <w:rsid w:val="008A2637"/>
    <w:rsid w:val="008A2706"/>
    <w:rsid w:val="008A27EE"/>
    <w:rsid w:val="008A2A08"/>
    <w:rsid w:val="008A2C23"/>
    <w:rsid w:val="008A2C7E"/>
    <w:rsid w:val="008A2F1D"/>
    <w:rsid w:val="008A3689"/>
    <w:rsid w:val="008A36C0"/>
    <w:rsid w:val="008A38B9"/>
    <w:rsid w:val="008A39C1"/>
    <w:rsid w:val="008A39C2"/>
    <w:rsid w:val="008A3D83"/>
    <w:rsid w:val="008A3E72"/>
    <w:rsid w:val="008A3F85"/>
    <w:rsid w:val="008A4119"/>
    <w:rsid w:val="008A414E"/>
    <w:rsid w:val="008A4424"/>
    <w:rsid w:val="008A470F"/>
    <w:rsid w:val="008A4A86"/>
    <w:rsid w:val="008A4A87"/>
    <w:rsid w:val="008A4B8E"/>
    <w:rsid w:val="008A4CFB"/>
    <w:rsid w:val="008A4D3A"/>
    <w:rsid w:val="008A4D98"/>
    <w:rsid w:val="008A50CC"/>
    <w:rsid w:val="008A52CE"/>
    <w:rsid w:val="008A5362"/>
    <w:rsid w:val="008A56BA"/>
    <w:rsid w:val="008A5711"/>
    <w:rsid w:val="008A581D"/>
    <w:rsid w:val="008A5847"/>
    <w:rsid w:val="008A59DC"/>
    <w:rsid w:val="008A5A4D"/>
    <w:rsid w:val="008A5B00"/>
    <w:rsid w:val="008A5C9E"/>
    <w:rsid w:val="008A5D60"/>
    <w:rsid w:val="008A5DE1"/>
    <w:rsid w:val="008A5F63"/>
    <w:rsid w:val="008A628C"/>
    <w:rsid w:val="008A62F8"/>
    <w:rsid w:val="008A6559"/>
    <w:rsid w:val="008A65A7"/>
    <w:rsid w:val="008A6629"/>
    <w:rsid w:val="008A6A37"/>
    <w:rsid w:val="008A6A56"/>
    <w:rsid w:val="008A6B28"/>
    <w:rsid w:val="008A717B"/>
    <w:rsid w:val="008A71A8"/>
    <w:rsid w:val="008A71B3"/>
    <w:rsid w:val="008A7318"/>
    <w:rsid w:val="008A749D"/>
    <w:rsid w:val="008A75C2"/>
    <w:rsid w:val="008A7674"/>
    <w:rsid w:val="008A778D"/>
    <w:rsid w:val="008A79AA"/>
    <w:rsid w:val="008B014A"/>
    <w:rsid w:val="008B0256"/>
    <w:rsid w:val="008B0289"/>
    <w:rsid w:val="008B04DB"/>
    <w:rsid w:val="008B05FA"/>
    <w:rsid w:val="008B0783"/>
    <w:rsid w:val="008B08C0"/>
    <w:rsid w:val="008B096F"/>
    <w:rsid w:val="008B09DC"/>
    <w:rsid w:val="008B0EF0"/>
    <w:rsid w:val="008B119E"/>
    <w:rsid w:val="008B154C"/>
    <w:rsid w:val="008B16FD"/>
    <w:rsid w:val="008B17AE"/>
    <w:rsid w:val="008B17F5"/>
    <w:rsid w:val="008B1897"/>
    <w:rsid w:val="008B18CA"/>
    <w:rsid w:val="008B1992"/>
    <w:rsid w:val="008B1A21"/>
    <w:rsid w:val="008B1A3B"/>
    <w:rsid w:val="008B1A4C"/>
    <w:rsid w:val="008B1AA3"/>
    <w:rsid w:val="008B1C5A"/>
    <w:rsid w:val="008B1CBB"/>
    <w:rsid w:val="008B1E50"/>
    <w:rsid w:val="008B24F1"/>
    <w:rsid w:val="008B24FA"/>
    <w:rsid w:val="008B266E"/>
    <w:rsid w:val="008B2798"/>
    <w:rsid w:val="008B27FD"/>
    <w:rsid w:val="008B2A55"/>
    <w:rsid w:val="008B2AAB"/>
    <w:rsid w:val="008B2B8D"/>
    <w:rsid w:val="008B2BE5"/>
    <w:rsid w:val="008B2D7A"/>
    <w:rsid w:val="008B2EC5"/>
    <w:rsid w:val="008B2EC7"/>
    <w:rsid w:val="008B2FD3"/>
    <w:rsid w:val="008B3208"/>
    <w:rsid w:val="008B3540"/>
    <w:rsid w:val="008B3760"/>
    <w:rsid w:val="008B37CF"/>
    <w:rsid w:val="008B3C2D"/>
    <w:rsid w:val="008B3D1E"/>
    <w:rsid w:val="008B41AA"/>
    <w:rsid w:val="008B4303"/>
    <w:rsid w:val="008B4341"/>
    <w:rsid w:val="008B4458"/>
    <w:rsid w:val="008B4719"/>
    <w:rsid w:val="008B47AA"/>
    <w:rsid w:val="008B4B73"/>
    <w:rsid w:val="008B4C8A"/>
    <w:rsid w:val="008B4C8F"/>
    <w:rsid w:val="008B4E22"/>
    <w:rsid w:val="008B4E9A"/>
    <w:rsid w:val="008B5102"/>
    <w:rsid w:val="008B5109"/>
    <w:rsid w:val="008B5322"/>
    <w:rsid w:val="008B53B0"/>
    <w:rsid w:val="008B5681"/>
    <w:rsid w:val="008B5780"/>
    <w:rsid w:val="008B58C5"/>
    <w:rsid w:val="008B5935"/>
    <w:rsid w:val="008B5B7B"/>
    <w:rsid w:val="008B5EB2"/>
    <w:rsid w:val="008B5F59"/>
    <w:rsid w:val="008B60A1"/>
    <w:rsid w:val="008B6194"/>
    <w:rsid w:val="008B6492"/>
    <w:rsid w:val="008B6519"/>
    <w:rsid w:val="008B65CD"/>
    <w:rsid w:val="008B6669"/>
    <w:rsid w:val="008B6A83"/>
    <w:rsid w:val="008B6B89"/>
    <w:rsid w:val="008B6C48"/>
    <w:rsid w:val="008B6F54"/>
    <w:rsid w:val="008B6FB9"/>
    <w:rsid w:val="008B6FBE"/>
    <w:rsid w:val="008B6FC5"/>
    <w:rsid w:val="008B704F"/>
    <w:rsid w:val="008B77D2"/>
    <w:rsid w:val="008B7822"/>
    <w:rsid w:val="008B78D9"/>
    <w:rsid w:val="008B79DE"/>
    <w:rsid w:val="008B7B27"/>
    <w:rsid w:val="008B7CE3"/>
    <w:rsid w:val="008B7E1E"/>
    <w:rsid w:val="008B7E4A"/>
    <w:rsid w:val="008B7F37"/>
    <w:rsid w:val="008C00BD"/>
    <w:rsid w:val="008C02D4"/>
    <w:rsid w:val="008C02FE"/>
    <w:rsid w:val="008C0458"/>
    <w:rsid w:val="008C0509"/>
    <w:rsid w:val="008C0831"/>
    <w:rsid w:val="008C0872"/>
    <w:rsid w:val="008C08CA"/>
    <w:rsid w:val="008C08F0"/>
    <w:rsid w:val="008C0BE1"/>
    <w:rsid w:val="008C0C22"/>
    <w:rsid w:val="008C0C42"/>
    <w:rsid w:val="008C0CBC"/>
    <w:rsid w:val="008C0EEE"/>
    <w:rsid w:val="008C0F21"/>
    <w:rsid w:val="008C1096"/>
    <w:rsid w:val="008C156B"/>
    <w:rsid w:val="008C1820"/>
    <w:rsid w:val="008C1B6F"/>
    <w:rsid w:val="008C1BFF"/>
    <w:rsid w:val="008C1DF8"/>
    <w:rsid w:val="008C1E6E"/>
    <w:rsid w:val="008C1FBD"/>
    <w:rsid w:val="008C21B3"/>
    <w:rsid w:val="008C2502"/>
    <w:rsid w:val="008C257F"/>
    <w:rsid w:val="008C2645"/>
    <w:rsid w:val="008C26C2"/>
    <w:rsid w:val="008C29F8"/>
    <w:rsid w:val="008C2BF1"/>
    <w:rsid w:val="008C2C4F"/>
    <w:rsid w:val="008C307C"/>
    <w:rsid w:val="008C3131"/>
    <w:rsid w:val="008C3223"/>
    <w:rsid w:val="008C3291"/>
    <w:rsid w:val="008C32DA"/>
    <w:rsid w:val="008C357D"/>
    <w:rsid w:val="008C36C7"/>
    <w:rsid w:val="008C3737"/>
    <w:rsid w:val="008C37A3"/>
    <w:rsid w:val="008C382C"/>
    <w:rsid w:val="008C3837"/>
    <w:rsid w:val="008C3957"/>
    <w:rsid w:val="008C3D7E"/>
    <w:rsid w:val="008C3D80"/>
    <w:rsid w:val="008C3F98"/>
    <w:rsid w:val="008C405F"/>
    <w:rsid w:val="008C40A4"/>
    <w:rsid w:val="008C437C"/>
    <w:rsid w:val="008C440B"/>
    <w:rsid w:val="008C4751"/>
    <w:rsid w:val="008C47FF"/>
    <w:rsid w:val="008C4939"/>
    <w:rsid w:val="008C4D76"/>
    <w:rsid w:val="008C4E47"/>
    <w:rsid w:val="008C5018"/>
    <w:rsid w:val="008C5132"/>
    <w:rsid w:val="008C5367"/>
    <w:rsid w:val="008C5513"/>
    <w:rsid w:val="008C5794"/>
    <w:rsid w:val="008C5A88"/>
    <w:rsid w:val="008C5B91"/>
    <w:rsid w:val="008C5C45"/>
    <w:rsid w:val="008C5D80"/>
    <w:rsid w:val="008C6194"/>
    <w:rsid w:val="008C63FC"/>
    <w:rsid w:val="008C6427"/>
    <w:rsid w:val="008C694E"/>
    <w:rsid w:val="008C6A61"/>
    <w:rsid w:val="008C6F1C"/>
    <w:rsid w:val="008C710D"/>
    <w:rsid w:val="008C7285"/>
    <w:rsid w:val="008C72BD"/>
    <w:rsid w:val="008C72C1"/>
    <w:rsid w:val="008C73D5"/>
    <w:rsid w:val="008C74D2"/>
    <w:rsid w:val="008C74F9"/>
    <w:rsid w:val="008C754D"/>
    <w:rsid w:val="008C769C"/>
    <w:rsid w:val="008C783E"/>
    <w:rsid w:val="008C79DC"/>
    <w:rsid w:val="008C7C61"/>
    <w:rsid w:val="008C7E68"/>
    <w:rsid w:val="008C7E76"/>
    <w:rsid w:val="008C7E7F"/>
    <w:rsid w:val="008D0050"/>
    <w:rsid w:val="008D0065"/>
    <w:rsid w:val="008D00A4"/>
    <w:rsid w:val="008D0124"/>
    <w:rsid w:val="008D0173"/>
    <w:rsid w:val="008D031E"/>
    <w:rsid w:val="008D057E"/>
    <w:rsid w:val="008D05FD"/>
    <w:rsid w:val="008D077A"/>
    <w:rsid w:val="008D0887"/>
    <w:rsid w:val="008D09ED"/>
    <w:rsid w:val="008D0BC1"/>
    <w:rsid w:val="008D0C82"/>
    <w:rsid w:val="008D0D16"/>
    <w:rsid w:val="008D0E8C"/>
    <w:rsid w:val="008D130F"/>
    <w:rsid w:val="008D13B9"/>
    <w:rsid w:val="008D16C1"/>
    <w:rsid w:val="008D17F8"/>
    <w:rsid w:val="008D197A"/>
    <w:rsid w:val="008D19DE"/>
    <w:rsid w:val="008D1C30"/>
    <w:rsid w:val="008D1CF4"/>
    <w:rsid w:val="008D1F75"/>
    <w:rsid w:val="008D1FA4"/>
    <w:rsid w:val="008D1FFC"/>
    <w:rsid w:val="008D227F"/>
    <w:rsid w:val="008D23B6"/>
    <w:rsid w:val="008D27E4"/>
    <w:rsid w:val="008D28FD"/>
    <w:rsid w:val="008D29E2"/>
    <w:rsid w:val="008D2A97"/>
    <w:rsid w:val="008D2D04"/>
    <w:rsid w:val="008D3070"/>
    <w:rsid w:val="008D319D"/>
    <w:rsid w:val="008D3236"/>
    <w:rsid w:val="008D3326"/>
    <w:rsid w:val="008D3965"/>
    <w:rsid w:val="008D3A3D"/>
    <w:rsid w:val="008D3BB6"/>
    <w:rsid w:val="008D3EA0"/>
    <w:rsid w:val="008D3F4A"/>
    <w:rsid w:val="008D4036"/>
    <w:rsid w:val="008D416C"/>
    <w:rsid w:val="008D4312"/>
    <w:rsid w:val="008D434B"/>
    <w:rsid w:val="008D452C"/>
    <w:rsid w:val="008D460D"/>
    <w:rsid w:val="008D476D"/>
    <w:rsid w:val="008D49EC"/>
    <w:rsid w:val="008D4CBC"/>
    <w:rsid w:val="008D4DAB"/>
    <w:rsid w:val="008D51E0"/>
    <w:rsid w:val="008D52B7"/>
    <w:rsid w:val="008D54C1"/>
    <w:rsid w:val="008D5576"/>
    <w:rsid w:val="008D5610"/>
    <w:rsid w:val="008D56E0"/>
    <w:rsid w:val="008D5A48"/>
    <w:rsid w:val="008D5B14"/>
    <w:rsid w:val="008D5D94"/>
    <w:rsid w:val="008D5DD6"/>
    <w:rsid w:val="008D5E85"/>
    <w:rsid w:val="008D5F7A"/>
    <w:rsid w:val="008D6003"/>
    <w:rsid w:val="008D600C"/>
    <w:rsid w:val="008D600F"/>
    <w:rsid w:val="008D6102"/>
    <w:rsid w:val="008D62C9"/>
    <w:rsid w:val="008D645E"/>
    <w:rsid w:val="008D669E"/>
    <w:rsid w:val="008D66EF"/>
    <w:rsid w:val="008D6721"/>
    <w:rsid w:val="008D67D3"/>
    <w:rsid w:val="008D689C"/>
    <w:rsid w:val="008D6A6D"/>
    <w:rsid w:val="008D6C4B"/>
    <w:rsid w:val="008D6D1E"/>
    <w:rsid w:val="008D6E5E"/>
    <w:rsid w:val="008D713B"/>
    <w:rsid w:val="008D74B0"/>
    <w:rsid w:val="008D7609"/>
    <w:rsid w:val="008D76E1"/>
    <w:rsid w:val="008D7874"/>
    <w:rsid w:val="008D7CB5"/>
    <w:rsid w:val="008D7D45"/>
    <w:rsid w:val="008D7F92"/>
    <w:rsid w:val="008D7F9A"/>
    <w:rsid w:val="008E003B"/>
    <w:rsid w:val="008E0301"/>
    <w:rsid w:val="008E03C9"/>
    <w:rsid w:val="008E046B"/>
    <w:rsid w:val="008E063B"/>
    <w:rsid w:val="008E063C"/>
    <w:rsid w:val="008E06BB"/>
    <w:rsid w:val="008E0854"/>
    <w:rsid w:val="008E0B08"/>
    <w:rsid w:val="008E1219"/>
    <w:rsid w:val="008E1254"/>
    <w:rsid w:val="008E14D1"/>
    <w:rsid w:val="008E1517"/>
    <w:rsid w:val="008E182E"/>
    <w:rsid w:val="008E1944"/>
    <w:rsid w:val="008E1960"/>
    <w:rsid w:val="008E19A4"/>
    <w:rsid w:val="008E1BDE"/>
    <w:rsid w:val="008E1CEB"/>
    <w:rsid w:val="008E2062"/>
    <w:rsid w:val="008E2278"/>
    <w:rsid w:val="008E2578"/>
    <w:rsid w:val="008E26BB"/>
    <w:rsid w:val="008E2978"/>
    <w:rsid w:val="008E29DB"/>
    <w:rsid w:val="008E2C0C"/>
    <w:rsid w:val="008E2C7F"/>
    <w:rsid w:val="008E2EB7"/>
    <w:rsid w:val="008E2F10"/>
    <w:rsid w:val="008E2FA3"/>
    <w:rsid w:val="008E34CA"/>
    <w:rsid w:val="008E3938"/>
    <w:rsid w:val="008E3A33"/>
    <w:rsid w:val="008E3B1D"/>
    <w:rsid w:val="008E3D1B"/>
    <w:rsid w:val="008E3FAF"/>
    <w:rsid w:val="008E4046"/>
    <w:rsid w:val="008E4143"/>
    <w:rsid w:val="008E414C"/>
    <w:rsid w:val="008E44B0"/>
    <w:rsid w:val="008E44F3"/>
    <w:rsid w:val="008E4815"/>
    <w:rsid w:val="008E4A60"/>
    <w:rsid w:val="008E4B70"/>
    <w:rsid w:val="008E4B72"/>
    <w:rsid w:val="008E4BD0"/>
    <w:rsid w:val="008E4C06"/>
    <w:rsid w:val="008E4C45"/>
    <w:rsid w:val="008E5089"/>
    <w:rsid w:val="008E51B9"/>
    <w:rsid w:val="008E51BE"/>
    <w:rsid w:val="008E51C5"/>
    <w:rsid w:val="008E527E"/>
    <w:rsid w:val="008E52A9"/>
    <w:rsid w:val="008E5576"/>
    <w:rsid w:val="008E5882"/>
    <w:rsid w:val="008E5B7C"/>
    <w:rsid w:val="008E60EC"/>
    <w:rsid w:val="008E6234"/>
    <w:rsid w:val="008E6257"/>
    <w:rsid w:val="008E6259"/>
    <w:rsid w:val="008E62B2"/>
    <w:rsid w:val="008E644F"/>
    <w:rsid w:val="008E6503"/>
    <w:rsid w:val="008E6874"/>
    <w:rsid w:val="008E69B3"/>
    <w:rsid w:val="008E69DD"/>
    <w:rsid w:val="008E6ACE"/>
    <w:rsid w:val="008E6B74"/>
    <w:rsid w:val="008E6C1C"/>
    <w:rsid w:val="008E6E97"/>
    <w:rsid w:val="008E6F34"/>
    <w:rsid w:val="008E6FEB"/>
    <w:rsid w:val="008E7080"/>
    <w:rsid w:val="008E718C"/>
    <w:rsid w:val="008E71A1"/>
    <w:rsid w:val="008E728E"/>
    <w:rsid w:val="008E7355"/>
    <w:rsid w:val="008E73DC"/>
    <w:rsid w:val="008E79A8"/>
    <w:rsid w:val="008E7C0F"/>
    <w:rsid w:val="008F0077"/>
    <w:rsid w:val="008F0218"/>
    <w:rsid w:val="008F0400"/>
    <w:rsid w:val="008F0594"/>
    <w:rsid w:val="008F05AF"/>
    <w:rsid w:val="008F0621"/>
    <w:rsid w:val="008F0782"/>
    <w:rsid w:val="008F086C"/>
    <w:rsid w:val="008F0A80"/>
    <w:rsid w:val="008F0DB6"/>
    <w:rsid w:val="008F130F"/>
    <w:rsid w:val="008F14C4"/>
    <w:rsid w:val="008F1529"/>
    <w:rsid w:val="008F1675"/>
    <w:rsid w:val="008F17A9"/>
    <w:rsid w:val="008F17B9"/>
    <w:rsid w:val="008F1B71"/>
    <w:rsid w:val="008F1D14"/>
    <w:rsid w:val="008F1ECF"/>
    <w:rsid w:val="008F24B9"/>
    <w:rsid w:val="008F27A8"/>
    <w:rsid w:val="008F27B4"/>
    <w:rsid w:val="008F2981"/>
    <w:rsid w:val="008F2B45"/>
    <w:rsid w:val="008F2C6F"/>
    <w:rsid w:val="008F2DE4"/>
    <w:rsid w:val="008F2EE2"/>
    <w:rsid w:val="008F3051"/>
    <w:rsid w:val="008F3104"/>
    <w:rsid w:val="008F324D"/>
    <w:rsid w:val="008F324E"/>
    <w:rsid w:val="008F3366"/>
    <w:rsid w:val="008F3BDD"/>
    <w:rsid w:val="008F3DB5"/>
    <w:rsid w:val="008F40B9"/>
    <w:rsid w:val="008F41A8"/>
    <w:rsid w:val="008F4333"/>
    <w:rsid w:val="008F4644"/>
    <w:rsid w:val="008F46AF"/>
    <w:rsid w:val="008F4823"/>
    <w:rsid w:val="008F485F"/>
    <w:rsid w:val="008F49A3"/>
    <w:rsid w:val="008F49FE"/>
    <w:rsid w:val="008F4B90"/>
    <w:rsid w:val="008F4B94"/>
    <w:rsid w:val="008F4CE1"/>
    <w:rsid w:val="008F4DC4"/>
    <w:rsid w:val="008F4ED0"/>
    <w:rsid w:val="008F52D6"/>
    <w:rsid w:val="008F548F"/>
    <w:rsid w:val="008F5575"/>
    <w:rsid w:val="008F564A"/>
    <w:rsid w:val="008F5681"/>
    <w:rsid w:val="008F572F"/>
    <w:rsid w:val="008F5D8F"/>
    <w:rsid w:val="008F62B7"/>
    <w:rsid w:val="008F6532"/>
    <w:rsid w:val="008F655A"/>
    <w:rsid w:val="008F65D4"/>
    <w:rsid w:val="008F6717"/>
    <w:rsid w:val="008F6790"/>
    <w:rsid w:val="008F69BB"/>
    <w:rsid w:val="008F6B64"/>
    <w:rsid w:val="008F6E52"/>
    <w:rsid w:val="008F71D0"/>
    <w:rsid w:val="008F72BB"/>
    <w:rsid w:val="008F73CE"/>
    <w:rsid w:val="008F7440"/>
    <w:rsid w:val="008F74F5"/>
    <w:rsid w:val="008F7599"/>
    <w:rsid w:val="008F75C8"/>
    <w:rsid w:val="008F76B9"/>
    <w:rsid w:val="008F78AC"/>
    <w:rsid w:val="008F7A75"/>
    <w:rsid w:val="008F7BBB"/>
    <w:rsid w:val="008F7F85"/>
    <w:rsid w:val="0090033B"/>
    <w:rsid w:val="0090058D"/>
    <w:rsid w:val="00900688"/>
    <w:rsid w:val="009007FB"/>
    <w:rsid w:val="00900808"/>
    <w:rsid w:val="009008B3"/>
    <w:rsid w:val="00900A7F"/>
    <w:rsid w:val="00900B67"/>
    <w:rsid w:val="009010D4"/>
    <w:rsid w:val="0090124C"/>
    <w:rsid w:val="00901380"/>
    <w:rsid w:val="0090153E"/>
    <w:rsid w:val="00901740"/>
    <w:rsid w:val="0090175B"/>
    <w:rsid w:val="0090185A"/>
    <w:rsid w:val="009018ED"/>
    <w:rsid w:val="00901B4E"/>
    <w:rsid w:val="00901D9B"/>
    <w:rsid w:val="009021A1"/>
    <w:rsid w:val="00902566"/>
    <w:rsid w:val="009027B3"/>
    <w:rsid w:val="00902835"/>
    <w:rsid w:val="00902AD4"/>
    <w:rsid w:val="00902CBE"/>
    <w:rsid w:val="00902DEB"/>
    <w:rsid w:val="00902F2F"/>
    <w:rsid w:val="00902F9B"/>
    <w:rsid w:val="00902FCF"/>
    <w:rsid w:val="00903059"/>
    <w:rsid w:val="00903211"/>
    <w:rsid w:val="00903244"/>
    <w:rsid w:val="00903327"/>
    <w:rsid w:val="00903457"/>
    <w:rsid w:val="009037AE"/>
    <w:rsid w:val="00903880"/>
    <w:rsid w:val="00903A57"/>
    <w:rsid w:val="00903C87"/>
    <w:rsid w:val="00903D09"/>
    <w:rsid w:val="00903E3F"/>
    <w:rsid w:val="00903FC2"/>
    <w:rsid w:val="009040A8"/>
    <w:rsid w:val="0090413E"/>
    <w:rsid w:val="0090415E"/>
    <w:rsid w:val="00904246"/>
    <w:rsid w:val="0090436A"/>
    <w:rsid w:val="009047B3"/>
    <w:rsid w:val="00904821"/>
    <w:rsid w:val="009048A3"/>
    <w:rsid w:val="009049FA"/>
    <w:rsid w:val="00904A4E"/>
    <w:rsid w:val="00904AE2"/>
    <w:rsid w:val="00904CD1"/>
    <w:rsid w:val="00904D44"/>
    <w:rsid w:val="00905095"/>
    <w:rsid w:val="009050FC"/>
    <w:rsid w:val="0090585B"/>
    <w:rsid w:val="009058FB"/>
    <w:rsid w:val="00905932"/>
    <w:rsid w:val="0090594E"/>
    <w:rsid w:val="00905990"/>
    <w:rsid w:val="00905CD5"/>
    <w:rsid w:val="00905CED"/>
    <w:rsid w:val="00905DE3"/>
    <w:rsid w:val="00905E58"/>
    <w:rsid w:val="00905E85"/>
    <w:rsid w:val="00906004"/>
    <w:rsid w:val="009062D3"/>
    <w:rsid w:val="00906309"/>
    <w:rsid w:val="0090636B"/>
    <w:rsid w:val="0090645F"/>
    <w:rsid w:val="00906714"/>
    <w:rsid w:val="00906958"/>
    <w:rsid w:val="00906973"/>
    <w:rsid w:val="00906A1F"/>
    <w:rsid w:val="00906D09"/>
    <w:rsid w:val="0090708A"/>
    <w:rsid w:val="009070D7"/>
    <w:rsid w:val="009072FF"/>
    <w:rsid w:val="00907588"/>
    <w:rsid w:val="0090770C"/>
    <w:rsid w:val="009079AA"/>
    <w:rsid w:val="00907DEC"/>
    <w:rsid w:val="00907ED2"/>
    <w:rsid w:val="00907F53"/>
    <w:rsid w:val="009101DB"/>
    <w:rsid w:val="009104F3"/>
    <w:rsid w:val="0091050B"/>
    <w:rsid w:val="00910587"/>
    <w:rsid w:val="00910614"/>
    <w:rsid w:val="00910996"/>
    <w:rsid w:val="00910BB7"/>
    <w:rsid w:val="00910C04"/>
    <w:rsid w:val="00910C3A"/>
    <w:rsid w:val="00910CE6"/>
    <w:rsid w:val="00910DD3"/>
    <w:rsid w:val="00910F5B"/>
    <w:rsid w:val="0091114F"/>
    <w:rsid w:val="009111D3"/>
    <w:rsid w:val="00911241"/>
    <w:rsid w:val="0091132D"/>
    <w:rsid w:val="00911342"/>
    <w:rsid w:val="0091147E"/>
    <w:rsid w:val="00911581"/>
    <w:rsid w:val="009115EE"/>
    <w:rsid w:val="009115F1"/>
    <w:rsid w:val="009116FA"/>
    <w:rsid w:val="0091176A"/>
    <w:rsid w:val="0091199E"/>
    <w:rsid w:val="00911B02"/>
    <w:rsid w:val="00911B16"/>
    <w:rsid w:val="00911B40"/>
    <w:rsid w:val="00911B5B"/>
    <w:rsid w:val="00912086"/>
    <w:rsid w:val="009122B6"/>
    <w:rsid w:val="00912924"/>
    <w:rsid w:val="00912948"/>
    <w:rsid w:val="00912B31"/>
    <w:rsid w:val="00912BF0"/>
    <w:rsid w:val="00912C53"/>
    <w:rsid w:val="00912CFF"/>
    <w:rsid w:val="009132C7"/>
    <w:rsid w:val="00913462"/>
    <w:rsid w:val="00913791"/>
    <w:rsid w:val="00913CB6"/>
    <w:rsid w:val="00913FA3"/>
    <w:rsid w:val="00914039"/>
    <w:rsid w:val="0091408A"/>
    <w:rsid w:val="009144EE"/>
    <w:rsid w:val="00914625"/>
    <w:rsid w:val="009146AD"/>
    <w:rsid w:val="009148EE"/>
    <w:rsid w:val="00914A55"/>
    <w:rsid w:val="00914A6A"/>
    <w:rsid w:val="00914BE3"/>
    <w:rsid w:val="00914C90"/>
    <w:rsid w:val="00914E48"/>
    <w:rsid w:val="0091500E"/>
    <w:rsid w:val="0091503F"/>
    <w:rsid w:val="00915201"/>
    <w:rsid w:val="0091534B"/>
    <w:rsid w:val="0091567E"/>
    <w:rsid w:val="009156C2"/>
    <w:rsid w:val="009156EF"/>
    <w:rsid w:val="00915958"/>
    <w:rsid w:val="00915C3B"/>
    <w:rsid w:val="00915F85"/>
    <w:rsid w:val="00916268"/>
    <w:rsid w:val="009162C2"/>
    <w:rsid w:val="00916439"/>
    <w:rsid w:val="00916649"/>
    <w:rsid w:val="00916657"/>
    <w:rsid w:val="00916731"/>
    <w:rsid w:val="009167C3"/>
    <w:rsid w:val="009167DE"/>
    <w:rsid w:val="009168C3"/>
    <w:rsid w:val="00916AB3"/>
    <w:rsid w:val="00916BA7"/>
    <w:rsid w:val="00916CC3"/>
    <w:rsid w:val="00916EB6"/>
    <w:rsid w:val="0091750E"/>
    <w:rsid w:val="00917668"/>
    <w:rsid w:val="009179AF"/>
    <w:rsid w:val="00917B47"/>
    <w:rsid w:val="00917CE0"/>
    <w:rsid w:val="00917D33"/>
    <w:rsid w:val="00917FE0"/>
    <w:rsid w:val="009201FF"/>
    <w:rsid w:val="00920282"/>
    <w:rsid w:val="0092037B"/>
    <w:rsid w:val="00920527"/>
    <w:rsid w:val="00920538"/>
    <w:rsid w:val="00920674"/>
    <w:rsid w:val="009209CF"/>
    <w:rsid w:val="00920A07"/>
    <w:rsid w:val="00920D57"/>
    <w:rsid w:val="009210A0"/>
    <w:rsid w:val="009211A5"/>
    <w:rsid w:val="009211FD"/>
    <w:rsid w:val="00921610"/>
    <w:rsid w:val="009217C9"/>
    <w:rsid w:val="009218DB"/>
    <w:rsid w:val="00921977"/>
    <w:rsid w:val="00921AC4"/>
    <w:rsid w:val="00921B25"/>
    <w:rsid w:val="00921CE4"/>
    <w:rsid w:val="00921D68"/>
    <w:rsid w:val="00921F76"/>
    <w:rsid w:val="0092209D"/>
    <w:rsid w:val="00922166"/>
    <w:rsid w:val="009221F6"/>
    <w:rsid w:val="009222BD"/>
    <w:rsid w:val="00922445"/>
    <w:rsid w:val="009226EE"/>
    <w:rsid w:val="00922808"/>
    <w:rsid w:val="0092280B"/>
    <w:rsid w:val="009228C8"/>
    <w:rsid w:val="00922C5D"/>
    <w:rsid w:val="00922CB7"/>
    <w:rsid w:val="00922CC7"/>
    <w:rsid w:val="00922CD5"/>
    <w:rsid w:val="00922D86"/>
    <w:rsid w:val="00922EAD"/>
    <w:rsid w:val="00922FCB"/>
    <w:rsid w:val="0092340F"/>
    <w:rsid w:val="00923566"/>
    <w:rsid w:val="00923568"/>
    <w:rsid w:val="009235E9"/>
    <w:rsid w:val="00923791"/>
    <w:rsid w:val="009237D1"/>
    <w:rsid w:val="0092395C"/>
    <w:rsid w:val="009239BD"/>
    <w:rsid w:val="00923E16"/>
    <w:rsid w:val="00923EA9"/>
    <w:rsid w:val="009241E5"/>
    <w:rsid w:val="0092466B"/>
    <w:rsid w:val="00924C08"/>
    <w:rsid w:val="00924E53"/>
    <w:rsid w:val="00924EEC"/>
    <w:rsid w:val="0092501D"/>
    <w:rsid w:val="0092505D"/>
    <w:rsid w:val="009250E3"/>
    <w:rsid w:val="00925283"/>
    <w:rsid w:val="00925294"/>
    <w:rsid w:val="009252BA"/>
    <w:rsid w:val="0092539B"/>
    <w:rsid w:val="00925543"/>
    <w:rsid w:val="00925736"/>
    <w:rsid w:val="009257C1"/>
    <w:rsid w:val="00925843"/>
    <w:rsid w:val="0092592E"/>
    <w:rsid w:val="00925A4E"/>
    <w:rsid w:val="00925B5C"/>
    <w:rsid w:val="00925BF8"/>
    <w:rsid w:val="00925D9E"/>
    <w:rsid w:val="00925FC7"/>
    <w:rsid w:val="009260C2"/>
    <w:rsid w:val="0092636B"/>
    <w:rsid w:val="009263DA"/>
    <w:rsid w:val="00926537"/>
    <w:rsid w:val="0092666A"/>
    <w:rsid w:val="0092666B"/>
    <w:rsid w:val="009267ED"/>
    <w:rsid w:val="0092699D"/>
    <w:rsid w:val="00926C5A"/>
    <w:rsid w:val="00927111"/>
    <w:rsid w:val="009271BC"/>
    <w:rsid w:val="00927767"/>
    <w:rsid w:val="009277EF"/>
    <w:rsid w:val="00927908"/>
    <w:rsid w:val="009279F1"/>
    <w:rsid w:val="00927A78"/>
    <w:rsid w:val="00927B26"/>
    <w:rsid w:val="00927C9F"/>
    <w:rsid w:val="00927E65"/>
    <w:rsid w:val="00927F8C"/>
    <w:rsid w:val="00927FC3"/>
    <w:rsid w:val="00930137"/>
    <w:rsid w:val="00930297"/>
    <w:rsid w:val="009303CC"/>
    <w:rsid w:val="009306E6"/>
    <w:rsid w:val="0093092E"/>
    <w:rsid w:val="00930932"/>
    <w:rsid w:val="009309AE"/>
    <w:rsid w:val="00930A20"/>
    <w:rsid w:val="00930A23"/>
    <w:rsid w:val="00930D00"/>
    <w:rsid w:val="00930E02"/>
    <w:rsid w:val="00930F9B"/>
    <w:rsid w:val="009316B9"/>
    <w:rsid w:val="009317B6"/>
    <w:rsid w:val="009318CF"/>
    <w:rsid w:val="00931934"/>
    <w:rsid w:val="00931A0B"/>
    <w:rsid w:val="00931A35"/>
    <w:rsid w:val="00931CE1"/>
    <w:rsid w:val="00932046"/>
    <w:rsid w:val="00932291"/>
    <w:rsid w:val="009324D9"/>
    <w:rsid w:val="0093286B"/>
    <w:rsid w:val="009329CA"/>
    <w:rsid w:val="00932A01"/>
    <w:rsid w:val="00932C1B"/>
    <w:rsid w:val="00932CB4"/>
    <w:rsid w:val="00932F13"/>
    <w:rsid w:val="00933265"/>
    <w:rsid w:val="009332A1"/>
    <w:rsid w:val="009332E5"/>
    <w:rsid w:val="0093334F"/>
    <w:rsid w:val="009333C0"/>
    <w:rsid w:val="009333FB"/>
    <w:rsid w:val="00933713"/>
    <w:rsid w:val="00933A72"/>
    <w:rsid w:val="00933AEE"/>
    <w:rsid w:val="00933BEF"/>
    <w:rsid w:val="00933C03"/>
    <w:rsid w:val="00933CFE"/>
    <w:rsid w:val="00933E30"/>
    <w:rsid w:val="00934036"/>
    <w:rsid w:val="0093407D"/>
    <w:rsid w:val="009341DB"/>
    <w:rsid w:val="009344B8"/>
    <w:rsid w:val="009344E5"/>
    <w:rsid w:val="009345BC"/>
    <w:rsid w:val="009348CB"/>
    <w:rsid w:val="009348E0"/>
    <w:rsid w:val="00934B5C"/>
    <w:rsid w:val="00934E57"/>
    <w:rsid w:val="0093545F"/>
    <w:rsid w:val="00935CCB"/>
    <w:rsid w:val="00935EE1"/>
    <w:rsid w:val="0093616F"/>
    <w:rsid w:val="00936172"/>
    <w:rsid w:val="0093630D"/>
    <w:rsid w:val="009367A7"/>
    <w:rsid w:val="00936CC2"/>
    <w:rsid w:val="0093707F"/>
    <w:rsid w:val="0093725F"/>
    <w:rsid w:val="009372C2"/>
    <w:rsid w:val="009376C0"/>
    <w:rsid w:val="00937ADA"/>
    <w:rsid w:val="00937C69"/>
    <w:rsid w:val="00937DB7"/>
    <w:rsid w:val="00937E19"/>
    <w:rsid w:val="00940045"/>
    <w:rsid w:val="00940193"/>
    <w:rsid w:val="00940202"/>
    <w:rsid w:val="00940B41"/>
    <w:rsid w:val="00940C41"/>
    <w:rsid w:val="00940D55"/>
    <w:rsid w:val="00940DFF"/>
    <w:rsid w:val="00940FBE"/>
    <w:rsid w:val="00941072"/>
    <w:rsid w:val="009411D6"/>
    <w:rsid w:val="009412C2"/>
    <w:rsid w:val="009412E8"/>
    <w:rsid w:val="0094144D"/>
    <w:rsid w:val="00941631"/>
    <w:rsid w:val="009416FE"/>
    <w:rsid w:val="009418B0"/>
    <w:rsid w:val="00941919"/>
    <w:rsid w:val="00941E8A"/>
    <w:rsid w:val="00941EE4"/>
    <w:rsid w:val="00942022"/>
    <w:rsid w:val="0094210D"/>
    <w:rsid w:val="009423BA"/>
    <w:rsid w:val="009423E1"/>
    <w:rsid w:val="009426D1"/>
    <w:rsid w:val="00942841"/>
    <w:rsid w:val="009429A4"/>
    <w:rsid w:val="00942AF8"/>
    <w:rsid w:val="00942AFF"/>
    <w:rsid w:val="00942B89"/>
    <w:rsid w:val="00942DD6"/>
    <w:rsid w:val="00942F30"/>
    <w:rsid w:val="00943039"/>
    <w:rsid w:val="00943116"/>
    <w:rsid w:val="009432EA"/>
    <w:rsid w:val="00943468"/>
    <w:rsid w:val="0094356A"/>
    <w:rsid w:val="009436B4"/>
    <w:rsid w:val="009437BE"/>
    <w:rsid w:val="00943C98"/>
    <w:rsid w:val="00943F6E"/>
    <w:rsid w:val="009440BB"/>
    <w:rsid w:val="00944108"/>
    <w:rsid w:val="00944F75"/>
    <w:rsid w:val="0094502B"/>
    <w:rsid w:val="009451D6"/>
    <w:rsid w:val="009451E4"/>
    <w:rsid w:val="009458E8"/>
    <w:rsid w:val="009458F0"/>
    <w:rsid w:val="00945BD4"/>
    <w:rsid w:val="00945CF5"/>
    <w:rsid w:val="00946205"/>
    <w:rsid w:val="00946294"/>
    <w:rsid w:val="00946499"/>
    <w:rsid w:val="009466F6"/>
    <w:rsid w:val="009467FF"/>
    <w:rsid w:val="009468F4"/>
    <w:rsid w:val="00946900"/>
    <w:rsid w:val="00946ABD"/>
    <w:rsid w:val="00946D43"/>
    <w:rsid w:val="009476C5"/>
    <w:rsid w:val="00947800"/>
    <w:rsid w:val="009478FB"/>
    <w:rsid w:val="0094792A"/>
    <w:rsid w:val="009479FB"/>
    <w:rsid w:val="00947ABE"/>
    <w:rsid w:val="00947B49"/>
    <w:rsid w:val="00947DCA"/>
    <w:rsid w:val="00947E13"/>
    <w:rsid w:val="00947FD2"/>
    <w:rsid w:val="0095010F"/>
    <w:rsid w:val="0095014A"/>
    <w:rsid w:val="009501C6"/>
    <w:rsid w:val="0095024E"/>
    <w:rsid w:val="009503B8"/>
    <w:rsid w:val="00950950"/>
    <w:rsid w:val="00950A30"/>
    <w:rsid w:val="00950A8B"/>
    <w:rsid w:val="00950CE7"/>
    <w:rsid w:val="00950D8C"/>
    <w:rsid w:val="00950FCB"/>
    <w:rsid w:val="009510B7"/>
    <w:rsid w:val="00951133"/>
    <w:rsid w:val="009515FD"/>
    <w:rsid w:val="00951895"/>
    <w:rsid w:val="00951913"/>
    <w:rsid w:val="009519E7"/>
    <w:rsid w:val="00951CB1"/>
    <w:rsid w:val="009520B1"/>
    <w:rsid w:val="0095262A"/>
    <w:rsid w:val="00952AA3"/>
    <w:rsid w:val="00952C3A"/>
    <w:rsid w:val="00952FC9"/>
    <w:rsid w:val="0095357A"/>
    <w:rsid w:val="00953717"/>
    <w:rsid w:val="009537CB"/>
    <w:rsid w:val="0095390A"/>
    <w:rsid w:val="00953C27"/>
    <w:rsid w:val="00953D8F"/>
    <w:rsid w:val="00953E65"/>
    <w:rsid w:val="009541A8"/>
    <w:rsid w:val="0095460C"/>
    <w:rsid w:val="00954622"/>
    <w:rsid w:val="00954722"/>
    <w:rsid w:val="00954739"/>
    <w:rsid w:val="00954786"/>
    <w:rsid w:val="00954816"/>
    <w:rsid w:val="009548E3"/>
    <w:rsid w:val="00954A83"/>
    <w:rsid w:val="00954B00"/>
    <w:rsid w:val="00954CB4"/>
    <w:rsid w:val="00954D33"/>
    <w:rsid w:val="00954DEA"/>
    <w:rsid w:val="0095513A"/>
    <w:rsid w:val="00955143"/>
    <w:rsid w:val="009551B7"/>
    <w:rsid w:val="009552B4"/>
    <w:rsid w:val="009554FC"/>
    <w:rsid w:val="009554FF"/>
    <w:rsid w:val="00955654"/>
    <w:rsid w:val="009557E3"/>
    <w:rsid w:val="009559EB"/>
    <w:rsid w:val="00955A2D"/>
    <w:rsid w:val="00955A7F"/>
    <w:rsid w:val="00955B15"/>
    <w:rsid w:val="00955C22"/>
    <w:rsid w:val="00955E14"/>
    <w:rsid w:val="00955E24"/>
    <w:rsid w:val="00955E80"/>
    <w:rsid w:val="00955F2A"/>
    <w:rsid w:val="0095606C"/>
    <w:rsid w:val="009561A3"/>
    <w:rsid w:val="00956203"/>
    <w:rsid w:val="0095643C"/>
    <w:rsid w:val="00956461"/>
    <w:rsid w:val="009564EC"/>
    <w:rsid w:val="0095657E"/>
    <w:rsid w:val="009565A5"/>
    <w:rsid w:val="00956748"/>
    <w:rsid w:val="0095678C"/>
    <w:rsid w:val="0095680B"/>
    <w:rsid w:val="00956A33"/>
    <w:rsid w:val="00956B68"/>
    <w:rsid w:val="00956C48"/>
    <w:rsid w:val="00956C61"/>
    <w:rsid w:val="00956D0A"/>
    <w:rsid w:val="00957336"/>
    <w:rsid w:val="009573BE"/>
    <w:rsid w:val="00957B80"/>
    <w:rsid w:val="00957D3E"/>
    <w:rsid w:val="00960052"/>
    <w:rsid w:val="0096044F"/>
    <w:rsid w:val="00960510"/>
    <w:rsid w:val="00960553"/>
    <w:rsid w:val="009605C7"/>
    <w:rsid w:val="00960681"/>
    <w:rsid w:val="0096073B"/>
    <w:rsid w:val="00960889"/>
    <w:rsid w:val="00960B43"/>
    <w:rsid w:val="00960B45"/>
    <w:rsid w:val="00960D4F"/>
    <w:rsid w:val="00960D56"/>
    <w:rsid w:val="009615B6"/>
    <w:rsid w:val="009618FF"/>
    <w:rsid w:val="00961A98"/>
    <w:rsid w:val="00961E2A"/>
    <w:rsid w:val="00961F59"/>
    <w:rsid w:val="0096208C"/>
    <w:rsid w:val="00962359"/>
    <w:rsid w:val="0096245A"/>
    <w:rsid w:val="00962552"/>
    <w:rsid w:val="009627B2"/>
    <w:rsid w:val="00962D59"/>
    <w:rsid w:val="009630D0"/>
    <w:rsid w:val="00963611"/>
    <w:rsid w:val="0096363B"/>
    <w:rsid w:val="009636A2"/>
    <w:rsid w:val="00963828"/>
    <w:rsid w:val="00963991"/>
    <w:rsid w:val="0096399E"/>
    <w:rsid w:val="009639FF"/>
    <w:rsid w:val="00963A84"/>
    <w:rsid w:val="00963B74"/>
    <w:rsid w:val="00963D19"/>
    <w:rsid w:val="00963D4F"/>
    <w:rsid w:val="00963ECE"/>
    <w:rsid w:val="00963FB4"/>
    <w:rsid w:val="00963FDB"/>
    <w:rsid w:val="009640F3"/>
    <w:rsid w:val="0096414E"/>
    <w:rsid w:val="00964276"/>
    <w:rsid w:val="009644C0"/>
    <w:rsid w:val="009645D8"/>
    <w:rsid w:val="009645F4"/>
    <w:rsid w:val="00964681"/>
    <w:rsid w:val="00964712"/>
    <w:rsid w:val="00964A41"/>
    <w:rsid w:val="00964C7E"/>
    <w:rsid w:val="00964D4C"/>
    <w:rsid w:val="00964D4D"/>
    <w:rsid w:val="00964E16"/>
    <w:rsid w:val="00964E94"/>
    <w:rsid w:val="00964EBC"/>
    <w:rsid w:val="00965057"/>
    <w:rsid w:val="00965456"/>
    <w:rsid w:val="0096563C"/>
    <w:rsid w:val="009656EE"/>
    <w:rsid w:val="00965893"/>
    <w:rsid w:val="00965E14"/>
    <w:rsid w:val="00965EDB"/>
    <w:rsid w:val="00966055"/>
    <w:rsid w:val="009665DA"/>
    <w:rsid w:val="0096660D"/>
    <w:rsid w:val="009668BA"/>
    <w:rsid w:val="00966A50"/>
    <w:rsid w:val="00966A58"/>
    <w:rsid w:val="00966A5A"/>
    <w:rsid w:val="00966CFA"/>
    <w:rsid w:val="00966E08"/>
    <w:rsid w:val="0096717C"/>
    <w:rsid w:val="0096717E"/>
    <w:rsid w:val="009672BF"/>
    <w:rsid w:val="009672DF"/>
    <w:rsid w:val="0096740A"/>
    <w:rsid w:val="0096742D"/>
    <w:rsid w:val="009677A5"/>
    <w:rsid w:val="0096785F"/>
    <w:rsid w:val="00967915"/>
    <w:rsid w:val="0096792B"/>
    <w:rsid w:val="00967ECF"/>
    <w:rsid w:val="00970143"/>
    <w:rsid w:val="0097019F"/>
    <w:rsid w:val="00970379"/>
    <w:rsid w:val="00970581"/>
    <w:rsid w:val="0097065E"/>
    <w:rsid w:val="00970737"/>
    <w:rsid w:val="0097097D"/>
    <w:rsid w:val="009709A2"/>
    <w:rsid w:val="00970B9B"/>
    <w:rsid w:val="00970E0B"/>
    <w:rsid w:val="00970ED6"/>
    <w:rsid w:val="009710F5"/>
    <w:rsid w:val="00971235"/>
    <w:rsid w:val="009712C6"/>
    <w:rsid w:val="009715F7"/>
    <w:rsid w:val="00971677"/>
    <w:rsid w:val="009718CA"/>
    <w:rsid w:val="00971A14"/>
    <w:rsid w:val="00971C4A"/>
    <w:rsid w:val="00971D70"/>
    <w:rsid w:val="00971F1A"/>
    <w:rsid w:val="0097217B"/>
    <w:rsid w:val="009721DB"/>
    <w:rsid w:val="009721DD"/>
    <w:rsid w:val="009722DF"/>
    <w:rsid w:val="009724F3"/>
    <w:rsid w:val="009725AC"/>
    <w:rsid w:val="00972709"/>
    <w:rsid w:val="00972992"/>
    <w:rsid w:val="009729A4"/>
    <w:rsid w:val="00972DC4"/>
    <w:rsid w:val="00972DCE"/>
    <w:rsid w:val="00972E96"/>
    <w:rsid w:val="00972F9A"/>
    <w:rsid w:val="00973121"/>
    <w:rsid w:val="00973174"/>
    <w:rsid w:val="00973283"/>
    <w:rsid w:val="0097348A"/>
    <w:rsid w:val="009734CE"/>
    <w:rsid w:val="009737F1"/>
    <w:rsid w:val="009739D8"/>
    <w:rsid w:val="00973C77"/>
    <w:rsid w:val="00973CAE"/>
    <w:rsid w:val="00973CE4"/>
    <w:rsid w:val="00973D3F"/>
    <w:rsid w:val="00973D83"/>
    <w:rsid w:val="00973DB9"/>
    <w:rsid w:val="00974026"/>
    <w:rsid w:val="009740ED"/>
    <w:rsid w:val="0097428C"/>
    <w:rsid w:val="009746AC"/>
    <w:rsid w:val="00974789"/>
    <w:rsid w:val="00974A0E"/>
    <w:rsid w:val="00974AB8"/>
    <w:rsid w:val="00974BB2"/>
    <w:rsid w:val="00974D1C"/>
    <w:rsid w:val="00974EC8"/>
    <w:rsid w:val="00974F5B"/>
    <w:rsid w:val="00974F93"/>
    <w:rsid w:val="00974FA5"/>
    <w:rsid w:val="00975015"/>
    <w:rsid w:val="00975173"/>
    <w:rsid w:val="009751A4"/>
    <w:rsid w:val="0097546F"/>
    <w:rsid w:val="00975484"/>
    <w:rsid w:val="00975890"/>
    <w:rsid w:val="00975AA5"/>
    <w:rsid w:val="00975B11"/>
    <w:rsid w:val="00975BEE"/>
    <w:rsid w:val="00975CBE"/>
    <w:rsid w:val="009760F8"/>
    <w:rsid w:val="00976127"/>
    <w:rsid w:val="0097616A"/>
    <w:rsid w:val="00976490"/>
    <w:rsid w:val="009765CF"/>
    <w:rsid w:val="00976685"/>
    <w:rsid w:val="009766A0"/>
    <w:rsid w:val="00976AC0"/>
    <w:rsid w:val="00976BA8"/>
    <w:rsid w:val="00976E97"/>
    <w:rsid w:val="00976EB4"/>
    <w:rsid w:val="00976F16"/>
    <w:rsid w:val="009771CB"/>
    <w:rsid w:val="009772BD"/>
    <w:rsid w:val="00977341"/>
    <w:rsid w:val="009774B8"/>
    <w:rsid w:val="00977526"/>
    <w:rsid w:val="0097762A"/>
    <w:rsid w:val="00977B0D"/>
    <w:rsid w:val="00977D63"/>
    <w:rsid w:val="00977F12"/>
    <w:rsid w:val="00977FD8"/>
    <w:rsid w:val="0098031C"/>
    <w:rsid w:val="00980500"/>
    <w:rsid w:val="00980799"/>
    <w:rsid w:val="00980A55"/>
    <w:rsid w:val="00980D10"/>
    <w:rsid w:val="00980DA1"/>
    <w:rsid w:val="00980F12"/>
    <w:rsid w:val="009812A8"/>
    <w:rsid w:val="009813EA"/>
    <w:rsid w:val="00981808"/>
    <w:rsid w:val="0098180C"/>
    <w:rsid w:val="0098182C"/>
    <w:rsid w:val="0098201D"/>
    <w:rsid w:val="0098221C"/>
    <w:rsid w:val="00982536"/>
    <w:rsid w:val="0098266C"/>
    <w:rsid w:val="00982736"/>
    <w:rsid w:val="0098299D"/>
    <w:rsid w:val="00982B83"/>
    <w:rsid w:val="00982C48"/>
    <w:rsid w:val="00982DF7"/>
    <w:rsid w:val="00982E40"/>
    <w:rsid w:val="009833D8"/>
    <w:rsid w:val="0098340E"/>
    <w:rsid w:val="00983480"/>
    <w:rsid w:val="009834DF"/>
    <w:rsid w:val="009834F4"/>
    <w:rsid w:val="00983889"/>
    <w:rsid w:val="00983C25"/>
    <w:rsid w:val="00983FA0"/>
    <w:rsid w:val="00983FAC"/>
    <w:rsid w:val="0098423A"/>
    <w:rsid w:val="009842B0"/>
    <w:rsid w:val="00984336"/>
    <w:rsid w:val="009844C9"/>
    <w:rsid w:val="009848CE"/>
    <w:rsid w:val="00984A4B"/>
    <w:rsid w:val="00984A57"/>
    <w:rsid w:val="00984BDF"/>
    <w:rsid w:val="00984DB4"/>
    <w:rsid w:val="00984F0A"/>
    <w:rsid w:val="00985012"/>
    <w:rsid w:val="00985302"/>
    <w:rsid w:val="0098542C"/>
    <w:rsid w:val="00985450"/>
    <w:rsid w:val="009858D9"/>
    <w:rsid w:val="009859A2"/>
    <w:rsid w:val="00985A7F"/>
    <w:rsid w:val="00985AFF"/>
    <w:rsid w:val="00985D2A"/>
    <w:rsid w:val="00985DEB"/>
    <w:rsid w:val="00985E5F"/>
    <w:rsid w:val="00986155"/>
    <w:rsid w:val="0098620E"/>
    <w:rsid w:val="00986277"/>
    <w:rsid w:val="009863A3"/>
    <w:rsid w:val="0098647C"/>
    <w:rsid w:val="009864FC"/>
    <w:rsid w:val="00986580"/>
    <w:rsid w:val="00986809"/>
    <w:rsid w:val="00986C86"/>
    <w:rsid w:val="00986CA1"/>
    <w:rsid w:val="009871AA"/>
    <w:rsid w:val="00987226"/>
    <w:rsid w:val="009879AD"/>
    <w:rsid w:val="00987A48"/>
    <w:rsid w:val="00987DE2"/>
    <w:rsid w:val="00987DEC"/>
    <w:rsid w:val="00987E38"/>
    <w:rsid w:val="00987E5A"/>
    <w:rsid w:val="00987E89"/>
    <w:rsid w:val="0099022E"/>
    <w:rsid w:val="00990249"/>
    <w:rsid w:val="00990267"/>
    <w:rsid w:val="009902B1"/>
    <w:rsid w:val="009902BF"/>
    <w:rsid w:val="00990535"/>
    <w:rsid w:val="009908F6"/>
    <w:rsid w:val="00990A97"/>
    <w:rsid w:val="00990BCB"/>
    <w:rsid w:val="00990C8E"/>
    <w:rsid w:val="00990D98"/>
    <w:rsid w:val="00990DDA"/>
    <w:rsid w:val="00990DFB"/>
    <w:rsid w:val="00990E87"/>
    <w:rsid w:val="00990FE7"/>
    <w:rsid w:val="00991122"/>
    <w:rsid w:val="0099176A"/>
    <w:rsid w:val="0099177D"/>
    <w:rsid w:val="00991D1A"/>
    <w:rsid w:val="00991E68"/>
    <w:rsid w:val="00991F76"/>
    <w:rsid w:val="00991F99"/>
    <w:rsid w:val="00991FA6"/>
    <w:rsid w:val="00991FD5"/>
    <w:rsid w:val="00992137"/>
    <w:rsid w:val="00992329"/>
    <w:rsid w:val="009923C5"/>
    <w:rsid w:val="0099248B"/>
    <w:rsid w:val="009924A4"/>
    <w:rsid w:val="009925D1"/>
    <w:rsid w:val="009929F3"/>
    <w:rsid w:val="00992AB0"/>
    <w:rsid w:val="00993273"/>
    <w:rsid w:val="00993452"/>
    <w:rsid w:val="009935E7"/>
    <w:rsid w:val="009938AE"/>
    <w:rsid w:val="0099394C"/>
    <w:rsid w:val="0099395F"/>
    <w:rsid w:val="00993AB9"/>
    <w:rsid w:val="00993E57"/>
    <w:rsid w:val="009942A3"/>
    <w:rsid w:val="009943CD"/>
    <w:rsid w:val="009943F8"/>
    <w:rsid w:val="00994953"/>
    <w:rsid w:val="00994AEA"/>
    <w:rsid w:val="00994BD8"/>
    <w:rsid w:val="00994E9B"/>
    <w:rsid w:val="00994EEC"/>
    <w:rsid w:val="0099533F"/>
    <w:rsid w:val="00995435"/>
    <w:rsid w:val="00995502"/>
    <w:rsid w:val="009955E1"/>
    <w:rsid w:val="0099570E"/>
    <w:rsid w:val="009958E3"/>
    <w:rsid w:val="00995A36"/>
    <w:rsid w:val="00995ACA"/>
    <w:rsid w:val="00995C84"/>
    <w:rsid w:val="00995CA6"/>
    <w:rsid w:val="00995DD9"/>
    <w:rsid w:val="00996166"/>
    <w:rsid w:val="00996226"/>
    <w:rsid w:val="0099628A"/>
    <w:rsid w:val="009963F0"/>
    <w:rsid w:val="00996457"/>
    <w:rsid w:val="009967E1"/>
    <w:rsid w:val="00996811"/>
    <w:rsid w:val="00996948"/>
    <w:rsid w:val="009969DA"/>
    <w:rsid w:val="009971CD"/>
    <w:rsid w:val="0099730E"/>
    <w:rsid w:val="0099736B"/>
    <w:rsid w:val="009973FA"/>
    <w:rsid w:val="009975B7"/>
    <w:rsid w:val="00997A2B"/>
    <w:rsid w:val="00997C48"/>
    <w:rsid w:val="00997CA9"/>
    <w:rsid w:val="00997FAE"/>
    <w:rsid w:val="009A0300"/>
    <w:rsid w:val="009A0327"/>
    <w:rsid w:val="009A06EB"/>
    <w:rsid w:val="009A09D6"/>
    <w:rsid w:val="009A0BE3"/>
    <w:rsid w:val="009A1094"/>
    <w:rsid w:val="009A1531"/>
    <w:rsid w:val="009A176C"/>
    <w:rsid w:val="009A17FB"/>
    <w:rsid w:val="009A1874"/>
    <w:rsid w:val="009A18CF"/>
    <w:rsid w:val="009A19B9"/>
    <w:rsid w:val="009A1AB7"/>
    <w:rsid w:val="009A1ADC"/>
    <w:rsid w:val="009A1B27"/>
    <w:rsid w:val="009A1D07"/>
    <w:rsid w:val="009A1D94"/>
    <w:rsid w:val="009A1FBA"/>
    <w:rsid w:val="009A209C"/>
    <w:rsid w:val="009A23A8"/>
    <w:rsid w:val="009A242D"/>
    <w:rsid w:val="009A2453"/>
    <w:rsid w:val="009A2481"/>
    <w:rsid w:val="009A275F"/>
    <w:rsid w:val="009A28A2"/>
    <w:rsid w:val="009A2973"/>
    <w:rsid w:val="009A2A0F"/>
    <w:rsid w:val="009A2A73"/>
    <w:rsid w:val="009A2DF3"/>
    <w:rsid w:val="009A2E78"/>
    <w:rsid w:val="009A382E"/>
    <w:rsid w:val="009A3993"/>
    <w:rsid w:val="009A3DAB"/>
    <w:rsid w:val="009A3E19"/>
    <w:rsid w:val="009A3E80"/>
    <w:rsid w:val="009A3EB9"/>
    <w:rsid w:val="009A437D"/>
    <w:rsid w:val="009A43BC"/>
    <w:rsid w:val="009A46E8"/>
    <w:rsid w:val="009A4754"/>
    <w:rsid w:val="009A49FA"/>
    <w:rsid w:val="009A4A5B"/>
    <w:rsid w:val="009A4C7F"/>
    <w:rsid w:val="009A4D4F"/>
    <w:rsid w:val="009A4DC3"/>
    <w:rsid w:val="009A510B"/>
    <w:rsid w:val="009A518D"/>
    <w:rsid w:val="009A528C"/>
    <w:rsid w:val="009A52F7"/>
    <w:rsid w:val="009A53AA"/>
    <w:rsid w:val="009A53D3"/>
    <w:rsid w:val="009A53EE"/>
    <w:rsid w:val="009A556C"/>
    <w:rsid w:val="009A58BE"/>
    <w:rsid w:val="009A5951"/>
    <w:rsid w:val="009A5B43"/>
    <w:rsid w:val="009A5C77"/>
    <w:rsid w:val="009A5DA7"/>
    <w:rsid w:val="009A5E52"/>
    <w:rsid w:val="009A5F35"/>
    <w:rsid w:val="009A60BE"/>
    <w:rsid w:val="009A6240"/>
    <w:rsid w:val="009A648B"/>
    <w:rsid w:val="009A65EE"/>
    <w:rsid w:val="009A67E6"/>
    <w:rsid w:val="009A6848"/>
    <w:rsid w:val="009A6B3E"/>
    <w:rsid w:val="009A6B96"/>
    <w:rsid w:val="009A6E32"/>
    <w:rsid w:val="009A6EC6"/>
    <w:rsid w:val="009A6FAA"/>
    <w:rsid w:val="009A715B"/>
    <w:rsid w:val="009A7327"/>
    <w:rsid w:val="009A73C7"/>
    <w:rsid w:val="009A74DA"/>
    <w:rsid w:val="009A7A07"/>
    <w:rsid w:val="009A7BEB"/>
    <w:rsid w:val="009B020E"/>
    <w:rsid w:val="009B03F3"/>
    <w:rsid w:val="009B05B7"/>
    <w:rsid w:val="009B061D"/>
    <w:rsid w:val="009B06F2"/>
    <w:rsid w:val="009B0712"/>
    <w:rsid w:val="009B099F"/>
    <w:rsid w:val="009B0AE3"/>
    <w:rsid w:val="009B0BD9"/>
    <w:rsid w:val="009B0C39"/>
    <w:rsid w:val="009B127B"/>
    <w:rsid w:val="009B1282"/>
    <w:rsid w:val="009B138E"/>
    <w:rsid w:val="009B15AA"/>
    <w:rsid w:val="009B15BA"/>
    <w:rsid w:val="009B1781"/>
    <w:rsid w:val="009B18F9"/>
    <w:rsid w:val="009B19D7"/>
    <w:rsid w:val="009B1A0E"/>
    <w:rsid w:val="009B1A74"/>
    <w:rsid w:val="009B1A98"/>
    <w:rsid w:val="009B1CB6"/>
    <w:rsid w:val="009B1DDB"/>
    <w:rsid w:val="009B2078"/>
    <w:rsid w:val="009B20C1"/>
    <w:rsid w:val="009B2285"/>
    <w:rsid w:val="009B244F"/>
    <w:rsid w:val="009B24FF"/>
    <w:rsid w:val="009B26CA"/>
    <w:rsid w:val="009B2754"/>
    <w:rsid w:val="009B2833"/>
    <w:rsid w:val="009B2C34"/>
    <w:rsid w:val="009B2EA7"/>
    <w:rsid w:val="009B2F26"/>
    <w:rsid w:val="009B31A0"/>
    <w:rsid w:val="009B31D8"/>
    <w:rsid w:val="009B31F3"/>
    <w:rsid w:val="009B3246"/>
    <w:rsid w:val="009B3531"/>
    <w:rsid w:val="009B398D"/>
    <w:rsid w:val="009B3BC8"/>
    <w:rsid w:val="009B3C6B"/>
    <w:rsid w:val="009B3E56"/>
    <w:rsid w:val="009B3F39"/>
    <w:rsid w:val="009B41B4"/>
    <w:rsid w:val="009B473E"/>
    <w:rsid w:val="009B4983"/>
    <w:rsid w:val="009B49B7"/>
    <w:rsid w:val="009B4B2B"/>
    <w:rsid w:val="009B4C61"/>
    <w:rsid w:val="009B4FE0"/>
    <w:rsid w:val="009B5171"/>
    <w:rsid w:val="009B53DC"/>
    <w:rsid w:val="009B5705"/>
    <w:rsid w:val="009B5871"/>
    <w:rsid w:val="009B5A67"/>
    <w:rsid w:val="009B5A90"/>
    <w:rsid w:val="009B5C4C"/>
    <w:rsid w:val="009B5C74"/>
    <w:rsid w:val="009B5C95"/>
    <w:rsid w:val="009B5EF0"/>
    <w:rsid w:val="009B626B"/>
    <w:rsid w:val="009B670B"/>
    <w:rsid w:val="009B67C3"/>
    <w:rsid w:val="009B6872"/>
    <w:rsid w:val="009B6B48"/>
    <w:rsid w:val="009B6CC0"/>
    <w:rsid w:val="009B70C6"/>
    <w:rsid w:val="009B760A"/>
    <w:rsid w:val="009B77D4"/>
    <w:rsid w:val="009B77EA"/>
    <w:rsid w:val="009B787C"/>
    <w:rsid w:val="009B788F"/>
    <w:rsid w:val="009B78D4"/>
    <w:rsid w:val="009B7D67"/>
    <w:rsid w:val="009B7FC8"/>
    <w:rsid w:val="009C03BC"/>
    <w:rsid w:val="009C043F"/>
    <w:rsid w:val="009C0777"/>
    <w:rsid w:val="009C07FE"/>
    <w:rsid w:val="009C0838"/>
    <w:rsid w:val="009C0AA4"/>
    <w:rsid w:val="009C0B16"/>
    <w:rsid w:val="009C0C31"/>
    <w:rsid w:val="009C0D28"/>
    <w:rsid w:val="009C0EAA"/>
    <w:rsid w:val="009C0FEB"/>
    <w:rsid w:val="009C129E"/>
    <w:rsid w:val="009C1455"/>
    <w:rsid w:val="009C1485"/>
    <w:rsid w:val="009C1507"/>
    <w:rsid w:val="009C1522"/>
    <w:rsid w:val="009C156F"/>
    <w:rsid w:val="009C1599"/>
    <w:rsid w:val="009C180F"/>
    <w:rsid w:val="009C1942"/>
    <w:rsid w:val="009C1A91"/>
    <w:rsid w:val="009C1B0C"/>
    <w:rsid w:val="009C1D82"/>
    <w:rsid w:val="009C2349"/>
    <w:rsid w:val="009C24C2"/>
    <w:rsid w:val="009C2631"/>
    <w:rsid w:val="009C272A"/>
    <w:rsid w:val="009C278F"/>
    <w:rsid w:val="009C2831"/>
    <w:rsid w:val="009C2C12"/>
    <w:rsid w:val="009C2C47"/>
    <w:rsid w:val="009C2D81"/>
    <w:rsid w:val="009C3035"/>
    <w:rsid w:val="009C304C"/>
    <w:rsid w:val="009C3079"/>
    <w:rsid w:val="009C3242"/>
    <w:rsid w:val="009C3567"/>
    <w:rsid w:val="009C368A"/>
    <w:rsid w:val="009C3C60"/>
    <w:rsid w:val="009C406F"/>
    <w:rsid w:val="009C4211"/>
    <w:rsid w:val="009C432B"/>
    <w:rsid w:val="009C44FB"/>
    <w:rsid w:val="009C47D2"/>
    <w:rsid w:val="009C4858"/>
    <w:rsid w:val="009C48CC"/>
    <w:rsid w:val="009C4911"/>
    <w:rsid w:val="009C4955"/>
    <w:rsid w:val="009C4A09"/>
    <w:rsid w:val="009C4A78"/>
    <w:rsid w:val="009C4BF8"/>
    <w:rsid w:val="009C4D08"/>
    <w:rsid w:val="009C4D1C"/>
    <w:rsid w:val="009C4D79"/>
    <w:rsid w:val="009C51E6"/>
    <w:rsid w:val="009C53B7"/>
    <w:rsid w:val="009C5403"/>
    <w:rsid w:val="009C552F"/>
    <w:rsid w:val="009C556F"/>
    <w:rsid w:val="009C561F"/>
    <w:rsid w:val="009C5831"/>
    <w:rsid w:val="009C5869"/>
    <w:rsid w:val="009C587E"/>
    <w:rsid w:val="009C5AE4"/>
    <w:rsid w:val="009C5B92"/>
    <w:rsid w:val="009C5BAA"/>
    <w:rsid w:val="009C5F3C"/>
    <w:rsid w:val="009C5FE4"/>
    <w:rsid w:val="009C60B6"/>
    <w:rsid w:val="009C61B2"/>
    <w:rsid w:val="009C6366"/>
    <w:rsid w:val="009C63C0"/>
    <w:rsid w:val="009C658F"/>
    <w:rsid w:val="009C65E8"/>
    <w:rsid w:val="009C66C1"/>
    <w:rsid w:val="009C6936"/>
    <w:rsid w:val="009C6BEE"/>
    <w:rsid w:val="009C6F57"/>
    <w:rsid w:val="009C6FB2"/>
    <w:rsid w:val="009C7134"/>
    <w:rsid w:val="009C7138"/>
    <w:rsid w:val="009C71E0"/>
    <w:rsid w:val="009C740E"/>
    <w:rsid w:val="009C7472"/>
    <w:rsid w:val="009C749B"/>
    <w:rsid w:val="009C74D9"/>
    <w:rsid w:val="009C7797"/>
    <w:rsid w:val="009C784C"/>
    <w:rsid w:val="009C7B80"/>
    <w:rsid w:val="009D007F"/>
    <w:rsid w:val="009D0128"/>
    <w:rsid w:val="009D012B"/>
    <w:rsid w:val="009D0291"/>
    <w:rsid w:val="009D039C"/>
    <w:rsid w:val="009D03CE"/>
    <w:rsid w:val="009D046A"/>
    <w:rsid w:val="009D0515"/>
    <w:rsid w:val="009D0555"/>
    <w:rsid w:val="009D0649"/>
    <w:rsid w:val="009D0747"/>
    <w:rsid w:val="009D0856"/>
    <w:rsid w:val="009D08BC"/>
    <w:rsid w:val="009D0B1F"/>
    <w:rsid w:val="009D0BE6"/>
    <w:rsid w:val="009D0C8D"/>
    <w:rsid w:val="009D0D44"/>
    <w:rsid w:val="009D0F59"/>
    <w:rsid w:val="009D13C1"/>
    <w:rsid w:val="009D16ED"/>
    <w:rsid w:val="009D180F"/>
    <w:rsid w:val="009D18F7"/>
    <w:rsid w:val="009D1966"/>
    <w:rsid w:val="009D1972"/>
    <w:rsid w:val="009D1A0D"/>
    <w:rsid w:val="009D1BD5"/>
    <w:rsid w:val="009D1D32"/>
    <w:rsid w:val="009D1DCC"/>
    <w:rsid w:val="009D1DD7"/>
    <w:rsid w:val="009D1ECE"/>
    <w:rsid w:val="009D1FF7"/>
    <w:rsid w:val="009D21EF"/>
    <w:rsid w:val="009D257F"/>
    <w:rsid w:val="009D259F"/>
    <w:rsid w:val="009D268C"/>
    <w:rsid w:val="009D2A19"/>
    <w:rsid w:val="009D2BE4"/>
    <w:rsid w:val="009D2D91"/>
    <w:rsid w:val="009D3148"/>
    <w:rsid w:val="009D31A9"/>
    <w:rsid w:val="009D33B2"/>
    <w:rsid w:val="009D342F"/>
    <w:rsid w:val="009D3763"/>
    <w:rsid w:val="009D3853"/>
    <w:rsid w:val="009D3974"/>
    <w:rsid w:val="009D3A7D"/>
    <w:rsid w:val="009D3DA9"/>
    <w:rsid w:val="009D405B"/>
    <w:rsid w:val="009D4087"/>
    <w:rsid w:val="009D4452"/>
    <w:rsid w:val="009D469C"/>
    <w:rsid w:val="009D4A43"/>
    <w:rsid w:val="009D4B33"/>
    <w:rsid w:val="009D4C45"/>
    <w:rsid w:val="009D4C6E"/>
    <w:rsid w:val="009D4D72"/>
    <w:rsid w:val="009D4E24"/>
    <w:rsid w:val="009D4FDD"/>
    <w:rsid w:val="009D51D4"/>
    <w:rsid w:val="009D5407"/>
    <w:rsid w:val="009D5421"/>
    <w:rsid w:val="009D5683"/>
    <w:rsid w:val="009D57E8"/>
    <w:rsid w:val="009D58BD"/>
    <w:rsid w:val="009D6421"/>
    <w:rsid w:val="009D65A3"/>
    <w:rsid w:val="009D67FA"/>
    <w:rsid w:val="009D69C9"/>
    <w:rsid w:val="009D6B16"/>
    <w:rsid w:val="009D6BBE"/>
    <w:rsid w:val="009D6DA2"/>
    <w:rsid w:val="009D7184"/>
    <w:rsid w:val="009D7192"/>
    <w:rsid w:val="009D7202"/>
    <w:rsid w:val="009D7207"/>
    <w:rsid w:val="009D7288"/>
    <w:rsid w:val="009D735B"/>
    <w:rsid w:val="009D7441"/>
    <w:rsid w:val="009D7572"/>
    <w:rsid w:val="009D757A"/>
    <w:rsid w:val="009D757E"/>
    <w:rsid w:val="009D77DF"/>
    <w:rsid w:val="009D783A"/>
    <w:rsid w:val="009D7D4A"/>
    <w:rsid w:val="009E0314"/>
    <w:rsid w:val="009E03AE"/>
    <w:rsid w:val="009E03B3"/>
    <w:rsid w:val="009E057C"/>
    <w:rsid w:val="009E0A9D"/>
    <w:rsid w:val="009E0AC7"/>
    <w:rsid w:val="009E0C88"/>
    <w:rsid w:val="009E0D37"/>
    <w:rsid w:val="009E0DF3"/>
    <w:rsid w:val="009E0F3C"/>
    <w:rsid w:val="009E104B"/>
    <w:rsid w:val="009E1073"/>
    <w:rsid w:val="009E1163"/>
    <w:rsid w:val="009E1277"/>
    <w:rsid w:val="009E12BD"/>
    <w:rsid w:val="009E13D9"/>
    <w:rsid w:val="009E13F1"/>
    <w:rsid w:val="009E1656"/>
    <w:rsid w:val="009E1B3E"/>
    <w:rsid w:val="009E1C6C"/>
    <w:rsid w:val="009E1D67"/>
    <w:rsid w:val="009E1E74"/>
    <w:rsid w:val="009E1EBB"/>
    <w:rsid w:val="009E1F7C"/>
    <w:rsid w:val="009E1FBF"/>
    <w:rsid w:val="009E2374"/>
    <w:rsid w:val="009E237E"/>
    <w:rsid w:val="009E2746"/>
    <w:rsid w:val="009E2A5F"/>
    <w:rsid w:val="009E2B0A"/>
    <w:rsid w:val="009E327C"/>
    <w:rsid w:val="009E32D5"/>
    <w:rsid w:val="009E3310"/>
    <w:rsid w:val="009E33A2"/>
    <w:rsid w:val="009E3478"/>
    <w:rsid w:val="009E34F6"/>
    <w:rsid w:val="009E378F"/>
    <w:rsid w:val="009E38C0"/>
    <w:rsid w:val="009E38E2"/>
    <w:rsid w:val="009E3B58"/>
    <w:rsid w:val="009E3BAA"/>
    <w:rsid w:val="009E3BB0"/>
    <w:rsid w:val="009E3E82"/>
    <w:rsid w:val="009E3E9C"/>
    <w:rsid w:val="009E423D"/>
    <w:rsid w:val="009E43CC"/>
    <w:rsid w:val="009E449B"/>
    <w:rsid w:val="009E45A9"/>
    <w:rsid w:val="009E478C"/>
    <w:rsid w:val="009E497C"/>
    <w:rsid w:val="009E49CA"/>
    <w:rsid w:val="009E4AC1"/>
    <w:rsid w:val="009E4B3F"/>
    <w:rsid w:val="009E553D"/>
    <w:rsid w:val="009E55E4"/>
    <w:rsid w:val="009E5682"/>
    <w:rsid w:val="009E580F"/>
    <w:rsid w:val="009E5A8D"/>
    <w:rsid w:val="009E5BF0"/>
    <w:rsid w:val="009E5DA4"/>
    <w:rsid w:val="009E5E71"/>
    <w:rsid w:val="009E5FB1"/>
    <w:rsid w:val="009E5FF8"/>
    <w:rsid w:val="009E61AA"/>
    <w:rsid w:val="009E67DA"/>
    <w:rsid w:val="009E68F1"/>
    <w:rsid w:val="009E698C"/>
    <w:rsid w:val="009E6AF9"/>
    <w:rsid w:val="009E6B3C"/>
    <w:rsid w:val="009E6BB3"/>
    <w:rsid w:val="009E6C03"/>
    <w:rsid w:val="009E6CB1"/>
    <w:rsid w:val="009E70C5"/>
    <w:rsid w:val="009E7123"/>
    <w:rsid w:val="009E728D"/>
    <w:rsid w:val="009E72E3"/>
    <w:rsid w:val="009E7774"/>
    <w:rsid w:val="009E77BA"/>
    <w:rsid w:val="009E77DF"/>
    <w:rsid w:val="009E7904"/>
    <w:rsid w:val="009E790D"/>
    <w:rsid w:val="009E7A1C"/>
    <w:rsid w:val="009E7ACC"/>
    <w:rsid w:val="009E7C78"/>
    <w:rsid w:val="009E7D5A"/>
    <w:rsid w:val="009E7FA4"/>
    <w:rsid w:val="009F0197"/>
    <w:rsid w:val="009F01A3"/>
    <w:rsid w:val="009F0514"/>
    <w:rsid w:val="009F05D7"/>
    <w:rsid w:val="009F086A"/>
    <w:rsid w:val="009F091B"/>
    <w:rsid w:val="009F0A63"/>
    <w:rsid w:val="009F0DE8"/>
    <w:rsid w:val="009F0DF2"/>
    <w:rsid w:val="009F0E37"/>
    <w:rsid w:val="009F18C7"/>
    <w:rsid w:val="009F1E46"/>
    <w:rsid w:val="009F20B9"/>
    <w:rsid w:val="009F21C4"/>
    <w:rsid w:val="009F2615"/>
    <w:rsid w:val="009F2935"/>
    <w:rsid w:val="009F2AC4"/>
    <w:rsid w:val="009F2C6B"/>
    <w:rsid w:val="009F2C7C"/>
    <w:rsid w:val="009F2DC1"/>
    <w:rsid w:val="009F30E2"/>
    <w:rsid w:val="009F32F4"/>
    <w:rsid w:val="009F34C5"/>
    <w:rsid w:val="009F3791"/>
    <w:rsid w:val="009F3B6F"/>
    <w:rsid w:val="009F3C8D"/>
    <w:rsid w:val="009F3EF2"/>
    <w:rsid w:val="009F3F14"/>
    <w:rsid w:val="009F4046"/>
    <w:rsid w:val="009F40B8"/>
    <w:rsid w:val="009F42A5"/>
    <w:rsid w:val="009F44B8"/>
    <w:rsid w:val="009F45C9"/>
    <w:rsid w:val="009F464F"/>
    <w:rsid w:val="009F4661"/>
    <w:rsid w:val="009F4713"/>
    <w:rsid w:val="009F4829"/>
    <w:rsid w:val="009F4A77"/>
    <w:rsid w:val="009F4D48"/>
    <w:rsid w:val="009F4E5F"/>
    <w:rsid w:val="009F5173"/>
    <w:rsid w:val="009F51C9"/>
    <w:rsid w:val="009F52EC"/>
    <w:rsid w:val="009F547F"/>
    <w:rsid w:val="009F574F"/>
    <w:rsid w:val="009F58CA"/>
    <w:rsid w:val="009F5930"/>
    <w:rsid w:val="009F5BA6"/>
    <w:rsid w:val="009F5BA7"/>
    <w:rsid w:val="009F5C90"/>
    <w:rsid w:val="009F5DB1"/>
    <w:rsid w:val="009F5DB4"/>
    <w:rsid w:val="009F5E56"/>
    <w:rsid w:val="009F5F8B"/>
    <w:rsid w:val="009F6045"/>
    <w:rsid w:val="009F6071"/>
    <w:rsid w:val="009F610F"/>
    <w:rsid w:val="009F61FB"/>
    <w:rsid w:val="009F6293"/>
    <w:rsid w:val="009F63DA"/>
    <w:rsid w:val="009F672B"/>
    <w:rsid w:val="009F688C"/>
    <w:rsid w:val="009F69C0"/>
    <w:rsid w:val="009F7020"/>
    <w:rsid w:val="009F7376"/>
    <w:rsid w:val="009F7979"/>
    <w:rsid w:val="009F7D44"/>
    <w:rsid w:val="009F7F21"/>
    <w:rsid w:val="00A001A3"/>
    <w:rsid w:val="00A0024C"/>
    <w:rsid w:val="00A00266"/>
    <w:rsid w:val="00A0035E"/>
    <w:rsid w:val="00A0049F"/>
    <w:rsid w:val="00A00680"/>
    <w:rsid w:val="00A0069F"/>
    <w:rsid w:val="00A00750"/>
    <w:rsid w:val="00A007CC"/>
    <w:rsid w:val="00A00C24"/>
    <w:rsid w:val="00A00DCC"/>
    <w:rsid w:val="00A00E18"/>
    <w:rsid w:val="00A00F33"/>
    <w:rsid w:val="00A00F7F"/>
    <w:rsid w:val="00A00FD4"/>
    <w:rsid w:val="00A01203"/>
    <w:rsid w:val="00A0133F"/>
    <w:rsid w:val="00A0188B"/>
    <w:rsid w:val="00A018B9"/>
    <w:rsid w:val="00A01AB3"/>
    <w:rsid w:val="00A01CEA"/>
    <w:rsid w:val="00A01EA9"/>
    <w:rsid w:val="00A01F5A"/>
    <w:rsid w:val="00A022AA"/>
    <w:rsid w:val="00A02482"/>
    <w:rsid w:val="00A02824"/>
    <w:rsid w:val="00A028C7"/>
    <w:rsid w:val="00A02996"/>
    <w:rsid w:val="00A029D0"/>
    <w:rsid w:val="00A02AA7"/>
    <w:rsid w:val="00A02F9D"/>
    <w:rsid w:val="00A03054"/>
    <w:rsid w:val="00A030F3"/>
    <w:rsid w:val="00A03214"/>
    <w:rsid w:val="00A032D6"/>
    <w:rsid w:val="00A033C7"/>
    <w:rsid w:val="00A03697"/>
    <w:rsid w:val="00A03739"/>
    <w:rsid w:val="00A0379D"/>
    <w:rsid w:val="00A03931"/>
    <w:rsid w:val="00A03BAD"/>
    <w:rsid w:val="00A03C60"/>
    <w:rsid w:val="00A03CFD"/>
    <w:rsid w:val="00A03D24"/>
    <w:rsid w:val="00A03FBA"/>
    <w:rsid w:val="00A03FC6"/>
    <w:rsid w:val="00A0410A"/>
    <w:rsid w:val="00A042B1"/>
    <w:rsid w:val="00A046EF"/>
    <w:rsid w:val="00A047F9"/>
    <w:rsid w:val="00A04A8E"/>
    <w:rsid w:val="00A04AC5"/>
    <w:rsid w:val="00A04B55"/>
    <w:rsid w:val="00A04C67"/>
    <w:rsid w:val="00A04C9C"/>
    <w:rsid w:val="00A04D2E"/>
    <w:rsid w:val="00A04E53"/>
    <w:rsid w:val="00A04EEC"/>
    <w:rsid w:val="00A04F42"/>
    <w:rsid w:val="00A04FED"/>
    <w:rsid w:val="00A0512B"/>
    <w:rsid w:val="00A052A9"/>
    <w:rsid w:val="00A052BA"/>
    <w:rsid w:val="00A0559A"/>
    <w:rsid w:val="00A05698"/>
    <w:rsid w:val="00A058A9"/>
    <w:rsid w:val="00A06286"/>
    <w:rsid w:val="00A065BE"/>
    <w:rsid w:val="00A06BA7"/>
    <w:rsid w:val="00A06C52"/>
    <w:rsid w:val="00A06F04"/>
    <w:rsid w:val="00A075F1"/>
    <w:rsid w:val="00A07758"/>
    <w:rsid w:val="00A07771"/>
    <w:rsid w:val="00A07B32"/>
    <w:rsid w:val="00A07B88"/>
    <w:rsid w:val="00A07EFE"/>
    <w:rsid w:val="00A07F86"/>
    <w:rsid w:val="00A10108"/>
    <w:rsid w:val="00A10198"/>
    <w:rsid w:val="00A10295"/>
    <w:rsid w:val="00A102F6"/>
    <w:rsid w:val="00A10528"/>
    <w:rsid w:val="00A10598"/>
    <w:rsid w:val="00A1088B"/>
    <w:rsid w:val="00A108CE"/>
    <w:rsid w:val="00A10A76"/>
    <w:rsid w:val="00A10A91"/>
    <w:rsid w:val="00A10B55"/>
    <w:rsid w:val="00A10F67"/>
    <w:rsid w:val="00A10FA6"/>
    <w:rsid w:val="00A10FBD"/>
    <w:rsid w:val="00A11010"/>
    <w:rsid w:val="00A1102D"/>
    <w:rsid w:val="00A11137"/>
    <w:rsid w:val="00A1116D"/>
    <w:rsid w:val="00A11308"/>
    <w:rsid w:val="00A113BB"/>
    <w:rsid w:val="00A114C7"/>
    <w:rsid w:val="00A114FA"/>
    <w:rsid w:val="00A115DA"/>
    <w:rsid w:val="00A11664"/>
    <w:rsid w:val="00A117C4"/>
    <w:rsid w:val="00A119D4"/>
    <w:rsid w:val="00A11A39"/>
    <w:rsid w:val="00A11FF2"/>
    <w:rsid w:val="00A12044"/>
    <w:rsid w:val="00A124BE"/>
    <w:rsid w:val="00A125AD"/>
    <w:rsid w:val="00A12948"/>
    <w:rsid w:val="00A12B4F"/>
    <w:rsid w:val="00A12D77"/>
    <w:rsid w:val="00A12D93"/>
    <w:rsid w:val="00A12E8D"/>
    <w:rsid w:val="00A13225"/>
    <w:rsid w:val="00A13289"/>
    <w:rsid w:val="00A13EF1"/>
    <w:rsid w:val="00A14208"/>
    <w:rsid w:val="00A14227"/>
    <w:rsid w:val="00A14914"/>
    <w:rsid w:val="00A14AC0"/>
    <w:rsid w:val="00A14B07"/>
    <w:rsid w:val="00A14E92"/>
    <w:rsid w:val="00A14EAC"/>
    <w:rsid w:val="00A14F3C"/>
    <w:rsid w:val="00A155BE"/>
    <w:rsid w:val="00A1566A"/>
    <w:rsid w:val="00A15BFB"/>
    <w:rsid w:val="00A15E29"/>
    <w:rsid w:val="00A15E3B"/>
    <w:rsid w:val="00A165DE"/>
    <w:rsid w:val="00A16B04"/>
    <w:rsid w:val="00A16CA8"/>
    <w:rsid w:val="00A16D00"/>
    <w:rsid w:val="00A17006"/>
    <w:rsid w:val="00A17195"/>
    <w:rsid w:val="00A1753A"/>
    <w:rsid w:val="00A1769F"/>
    <w:rsid w:val="00A1784F"/>
    <w:rsid w:val="00A17A4F"/>
    <w:rsid w:val="00A17A61"/>
    <w:rsid w:val="00A17D05"/>
    <w:rsid w:val="00A17D65"/>
    <w:rsid w:val="00A17D68"/>
    <w:rsid w:val="00A20123"/>
    <w:rsid w:val="00A20432"/>
    <w:rsid w:val="00A206B0"/>
    <w:rsid w:val="00A207CE"/>
    <w:rsid w:val="00A20AE7"/>
    <w:rsid w:val="00A20C27"/>
    <w:rsid w:val="00A20C97"/>
    <w:rsid w:val="00A20E2F"/>
    <w:rsid w:val="00A210ED"/>
    <w:rsid w:val="00A21289"/>
    <w:rsid w:val="00A21481"/>
    <w:rsid w:val="00A215CC"/>
    <w:rsid w:val="00A216F2"/>
    <w:rsid w:val="00A217DE"/>
    <w:rsid w:val="00A218BB"/>
    <w:rsid w:val="00A21BD4"/>
    <w:rsid w:val="00A21C04"/>
    <w:rsid w:val="00A21D8A"/>
    <w:rsid w:val="00A22455"/>
    <w:rsid w:val="00A2251D"/>
    <w:rsid w:val="00A225E5"/>
    <w:rsid w:val="00A2283E"/>
    <w:rsid w:val="00A22975"/>
    <w:rsid w:val="00A22B90"/>
    <w:rsid w:val="00A22BFF"/>
    <w:rsid w:val="00A22D30"/>
    <w:rsid w:val="00A2313D"/>
    <w:rsid w:val="00A233C0"/>
    <w:rsid w:val="00A23578"/>
    <w:rsid w:val="00A23663"/>
    <w:rsid w:val="00A238DD"/>
    <w:rsid w:val="00A239F2"/>
    <w:rsid w:val="00A23D0A"/>
    <w:rsid w:val="00A23D0E"/>
    <w:rsid w:val="00A23D13"/>
    <w:rsid w:val="00A23D3E"/>
    <w:rsid w:val="00A241A4"/>
    <w:rsid w:val="00A24269"/>
    <w:rsid w:val="00A2429C"/>
    <w:rsid w:val="00A242B9"/>
    <w:rsid w:val="00A245A1"/>
    <w:rsid w:val="00A2473A"/>
    <w:rsid w:val="00A2499D"/>
    <w:rsid w:val="00A24BD4"/>
    <w:rsid w:val="00A24C99"/>
    <w:rsid w:val="00A25167"/>
    <w:rsid w:val="00A25205"/>
    <w:rsid w:val="00A25279"/>
    <w:rsid w:val="00A25766"/>
    <w:rsid w:val="00A257D1"/>
    <w:rsid w:val="00A2597D"/>
    <w:rsid w:val="00A25A30"/>
    <w:rsid w:val="00A25F22"/>
    <w:rsid w:val="00A2644B"/>
    <w:rsid w:val="00A265B3"/>
    <w:rsid w:val="00A26623"/>
    <w:rsid w:val="00A2665E"/>
    <w:rsid w:val="00A267D9"/>
    <w:rsid w:val="00A267F3"/>
    <w:rsid w:val="00A268A4"/>
    <w:rsid w:val="00A26965"/>
    <w:rsid w:val="00A269A9"/>
    <w:rsid w:val="00A26CA6"/>
    <w:rsid w:val="00A26E2E"/>
    <w:rsid w:val="00A270E0"/>
    <w:rsid w:val="00A271E8"/>
    <w:rsid w:val="00A27462"/>
    <w:rsid w:val="00A27713"/>
    <w:rsid w:val="00A27758"/>
    <w:rsid w:val="00A278BF"/>
    <w:rsid w:val="00A279D0"/>
    <w:rsid w:val="00A27A69"/>
    <w:rsid w:val="00A27AB4"/>
    <w:rsid w:val="00A27CDE"/>
    <w:rsid w:val="00A27DC8"/>
    <w:rsid w:val="00A27F38"/>
    <w:rsid w:val="00A27F3F"/>
    <w:rsid w:val="00A27FF4"/>
    <w:rsid w:val="00A3019F"/>
    <w:rsid w:val="00A30396"/>
    <w:rsid w:val="00A3080B"/>
    <w:rsid w:val="00A309C2"/>
    <w:rsid w:val="00A30CB5"/>
    <w:rsid w:val="00A30CD7"/>
    <w:rsid w:val="00A30DCF"/>
    <w:rsid w:val="00A30DFD"/>
    <w:rsid w:val="00A30EF9"/>
    <w:rsid w:val="00A30F1B"/>
    <w:rsid w:val="00A30FC5"/>
    <w:rsid w:val="00A310B6"/>
    <w:rsid w:val="00A3144A"/>
    <w:rsid w:val="00A31DA2"/>
    <w:rsid w:val="00A31E98"/>
    <w:rsid w:val="00A320C7"/>
    <w:rsid w:val="00A3241F"/>
    <w:rsid w:val="00A3245B"/>
    <w:rsid w:val="00A32491"/>
    <w:rsid w:val="00A3255F"/>
    <w:rsid w:val="00A326B6"/>
    <w:rsid w:val="00A32735"/>
    <w:rsid w:val="00A32738"/>
    <w:rsid w:val="00A32864"/>
    <w:rsid w:val="00A32883"/>
    <w:rsid w:val="00A3299B"/>
    <w:rsid w:val="00A32ADB"/>
    <w:rsid w:val="00A32DCB"/>
    <w:rsid w:val="00A32E46"/>
    <w:rsid w:val="00A32E68"/>
    <w:rsid w:val="00A32F31"/>
    <w:rsid w:val="00A3331A"/>
    <w:rsid w:val="00A33497"/>
    <w:rsid w:val="00A33771"/>
    <w:rsid w:val="00A337F1"/>
    <w:rsid w:val="00A3380E"/>
    <w:rsid w:val="00A3395B"/>
    <w:rsid w:val="00A33C09"/>
    <w:rsid w:val="00A33CFC"/>
    <w:rsid w:val="00A34036"/>
    <w:rsid w:val="00A34456"/>
    <w:rsid w:val="00A3468E"/>
    <w:rsid w:val="00A346C1"/>
    <w:rsid w:val="00A34740"/>
    <w:rsid w:val="00A34AAD"/>
    <w:rsid w:val="00A35344"/>
    <w:rsid w:val="00A3559B"/>
    <w:rsid w:val="00A35884"/>
    <w:rsid w:val="00A3596E"/>
    <w:rsid w:val="00A35A11"/>
    <w:rsid w:val="00A35A36"/>
    <w:rsid w:val="00A35A84"/>
    <w:rsid w:val="00A35C52"/>
    <w:rsid w:val="00A35FAD"/>
    <w:rsid w:val="00A361A4"/>
    <w:rsid w:val="00A362AE"/>
    <w:rsid w:val="00A362EC"/>
    <w:rsid w:val="00A3631D"/>
    <w:rsid w:val="00A36377"/>
    <w:rsid w:val="00A36387"/>
    <w:rsid w:val="00A367B3"/>
    <w:rsid w:val="00A368E2"/>
    <w:rsid w:val="00A3695C"/>
    <w:rsid w:val="00A36D0A"/>
    <w:rsid w:val="00A36DA4"/>
    <w:rsid w:val="00A370D5"/>
    <w:rsid w:val="00A37109"/>
    <w:rsid w:val="00A373CB"/>
    <w:rsid w:val="00A37538"/>
    <w:rsid w:val="00A3760E"/>
    <w:rsid w:val="00A37990"/>
    <w:rsid w:val="00A37C2B"/>
    <w:rsid w:val="00A37D4A"/>
    <w:rsid w:val="00A37F8A"/>
    <w:rsid w:val="00A4037D"/>
    <w:rsid w:val="00A40409"/>
    <w:rsid w:val="00A4060D"/>
    <w:rsid w:val="00A40636"/>
    <w:rsid w:val="00A406B2"/>
    <w:rsid w:val="00A40AE6"/>
    <w:rsid w:val="00A40D64"/>
    <w:rsid w:val="00A40DE3"/>
    <w:rsid w:val="00A40EA3"/>
    <w:rsid w:val="00A40FC0"/>
    <w:rsid w:val="00A411BC"/>
    <w:rsid w:val="00A4125C"/>
    <w:rsid w:val="00A41489"/>
    <w:rsid w:val="00A41771"/>
    <w:rsid w:val="00A41965"/>
    <w:rsid w:val="00A41B92"/>
    <w:rsid w:val="00A41FD1"/>
    <w:rsid w:val="00A420AD"/>
    <w:rsid w:val="00A42211"/>
    <w:rsid w:val="00A42245"/>
    <w:rsid w:val="00A422CA"/>
    <w:rsid w:val="00A42A3B"/>
    <w:rsid w:val="00A42A81"/>
    <w:rsid w:val="00A42A87"/>
    <w:rsid w:val="00A42B3A"/>
    <w:rsid w:val="00A42BBF"/>
    <w:rsid w:val="00A42BDE"/>
    <w:rsid w:val="00A42F30"/>
    <w:rsid w:val="00A430B4"/>
    <w:rsid w:val="00A4318A"/>
    <w:rsid w:val="00A43226"/>
    <w:rsid w:val="00A432B5"/>
    <w:rsid w:val="00A43314"/>
    <w:rsid w:val="00A433F0"/>
    <w:rsid w:val="00A436C0"/>
    <w:rsid w:val="00A436E1"/>
    <w:rsid w:val="00A43ADA"/>
    <w:rsid w:val="00A43CB2"/>
    <w:rsid w:val="00A43DF8"/>
    <w:rsid w:val="00A44029"/>
    <w:rsid w:val="00A44869"/>
    <w:rsid w:val="00A44911"/>
    <w:rsid w:val="00A449A7"/>
    <w:rsid w:val="00A44A2B"/>
    <w:rsid w:val="00A44D0D"/>
    <w:rsid w:val="00A44E62"/>
    <w:rsid w:val="00A44EAC"/>
    <w:rsid w:val="00A4504E"/>
    <w:rsid w:val="00A45160"/>
    <w:rsid w:val="00A4536D"/>
    <w:rsid w:val="00A454F1"/>
    <w:rsid w:val="00A459EA"/>
    <w:rsid w:val="00A45B0F"/>
    <w:rsid w:val="00A45EA1"/>
    <w:rsid w:val="00A45EAA"/>
    <w:rsid w:val="00A45ED7"/>
    <w:rsid w:val="00A4622A"/>
    <w:rsid w:val="00A462E7"/>
    <w:rsid w:val="00A46584"/>
    <w:rsid w:val="00A465E2"/>
    <w:rsid w:val="00A468BA"/>
    <w:rsid w:val="00A4691A"/>
    <w:rsid w:val="00A4696A"/>
    <w:rsid w:val="00A46C78"/>
    <w:rsid w:val="00A46C94"/>
    <w:rsid w:val="00A46D1E"/>
    <w:rsid w:val="00A46D79"/>
    <w:rsid w:val="00A46E70"/>
    <w:rsid w:val="00A46EF6"/>
    <w:rsid w:val="00A471B0"/>
    <w:rsid w:val="00A47367"/>
    <w:rsid w:val="00A47557"/>
    <w:rsid w:val="00A4767D"/>
    <w:rsid w:val="00A47BAD"/>
    <w:rsid w:val="00A5047E"/>
    <w:rsid w:val="00A504FF"/>
    <w:rsid w:val="00A50584"/>
    <w:rsid w:val="00A5072D"/>
    <w:rsid w:val="00A50791"/>
    <w:rsid w:val="00A5087D"/>
    <w:rsid w:val="00A50CD9"/>
    <w:rsid w:val="00A50EE0"/>
    <w:rsid w:val="00A51161"/>
    <w:rsid w:val="00A5151C"/>
    <w:rsid w:val="00A515FF"/>
    <w:rsid w:val="00A5171C"/>
    <w:rsid w:val="00A51885"/>
    <w:rsid w:val="00A51CD6"/>
    <w:rsid w:val="00A51EAF"/>
    <w:rsid w:val="00A51EE2"/>
    <w:rsid w:val="00A51F81"/>
    <w:rsid w:val="00A51FA9"/>
    <w:rsid w:val="00A51FAC"/>
    <w:rsid w:val="00A51FF0"/>
    <w:rsid w:val="00A521F7"/>
    <w:rsid w:val="00A52239"/>
    <w:rsid w:val="00A522BD"/>
    <w:rsid w:val="00A525C7"/>
    <w:rsid w:val="00A526A9"/>
    <w:rsid w:val="00A52A9C"/>
    <w:rsid w:val="00A52F5F"/>
    <w:rsid w:val="00A531A0"/>
    <w:rsid w:val="00A533B9"/>
    <w:rsid w:val="00A534CA"/>
    <w:rsid w:val="00A53523"/>
    <w:rsid w:val="00A53551"/>
    <w:rsid w:val="00A5378D"/>
    <w:rsid w:val="00A53AF2"/>
    <w:rsid w:val="00A53BF2"/>
    <w:rsid w:val="00A53E05"/>
    <w:rsid w:val="00A5421D"/>
    <w:rsid w:val="00A54301"/>
    <w:rsid w:val="00A54385"/>
    <w:rsid w:val="00A543F2"/>
    <w:rsid w:val="00A54697"/>
    <w:rsid w:val="00A5481C"/>
    <w:rsid w:val="00A548D5"/>
    <w:rsid w:val="00A54989"/>
    <w:rsid w:val="00A549DA"/>
    <w:rsid w:val="00A54AA2"/>
    <w:rsid w:val="00A54C5E"/>
    <w:rsid w:val="00A54E1F"/>
    <w:rsid w:val="00A55152"/>
    <w:rsid w:val="00A5518B"/>
    <w:rsid w:val="00A5527C"/>
    <w:rsid w:val="00A557BC"/>
    <w:rsid w:val="00A55A0F"/>
    <w:rsid w:val="00A55C0C"/>
    <w:rsid w:val="00A55C9C"/>
    <w:rsid w:val="00A55CDF"/>
    <w:rsid w:val="00A55EA0"/>
    <w:rsid w:val="00A55FE1"/>
    <w:rsid w:val="00A55FEF"/>
    <w:rsid w:val="00A561D4"/>
    <w:rsid w:val="00A5633E"/>
    <w:rsid w:val="00A56656"/>
    <w:rsid w:val="00A56671"/>
    <w:rsid w:val="00A566A1"/>
    <w:rsid w:val="00A56CA3"/>
    <w:rsid w:val="00A56D04"/>
    <w:rsid w:val="00A56F2F"/>
    <w:rsid w:val="00A56F5C"/>
    <w:rsid w:val="00A56FBB"/>
    <w:rsid w:val="00A57061"/>
    <w:rsid w:val="00A57371"/>
    <w:rsid w:val="00A57451"/>
    <w:rsid w:val="00A575FA"/>
    <w:rsid w:val="00A577B7"/>
    <w:rsid w:val="00A577BB"/>
    <w:rsid w:val="00A577D7"/>
    <w:rsid w:val="00A579D1"/>
    <w:rsid w:val="00A57A35"/>
    <w:rsid w:val="00A57A86"/>
    <w:rsid w:val="00A57ECF"/>
    <w:rsid w:val="00A600C9"/>
    <w:rsid w:val="00A60134"/>
    <w:rsid w:val="00A602AD"/>
    <w:rsid w:val="00A605B6"/>
    <w:rsid w:val="00A6063F"/>
    <w:rsid w:val="00A606A4"/>
    <w:rsid w:val="00A607CE"/>
    <w:rsid w:val="00A607EC"/>
    <w:rsid w:val="00A6081F"/>
    <w:rsid w:val="00A60820"/>
    <w:rsid w:val="00A60847"/>
    <w:rsid w:val="00A608EF"/>
    <w:rsid w:val="00A6093D"/>
    <w:rsid w:val="00A60B68"/>
    <w:rsid w:val="00A60BAC"/>
    <w:rsid w:val="00A60C89"/>
    <w:rsid w:val="00A60CDB"/>
    <w:rsid w:val="00A61031"/>
    <w:rsid w:val="00A61328"/>
    <w:rsid w:val="00A61454"/>
    <w:rsid w:val="00A615C5"/>
    <w:rsid w:val="00A6178B"/>
    <w:rsid w:val="00A619DA"/>
    <w:rsid w:val="00A61A73"/>
    <w:rsid w:val="00A61B58"/>
    <w:rsid w:val="00A61C59"/>
    <w:rsid w:val="00A61E0C"/>
    <w:rsid w:val="00A62128"/>
    <w:rsid w:val="00A62288"/>
    <w:rsid w:val="00A62347"/>
    <w:rsid w:val="00A62368"/>
    <w:rsid w:val="00A62466"/>
    <w:rsid w:val="00A62986"/>
    <w:rsid w:val="00A62A67"/>
    <w:rsid w:val="00A62C68"/>
    <w:rsid w:val="00A6301A"/>
    <w:rsid w:val="00A63094"/>
    <w:rsid w:val="00A6318D"/>
    <w:rsid w:val="00A634F5"/>
    <w:rsid w:val="00A638C8"/>
    <w:rsid w:val="00A63CC6"/>
    <w:rsid w:val="00A63D66"/>
    <w:rsid w:val="00A63DAE"/>
    <w:rsid w:val="00A63E37"/>
    <w:rsid w:val="00A64216"/>
    <w:rsid w:val="00A6423A"/>
    <w:rsid w:val="00A643A2"/>
    <w:rsid w:val="00A64710"/>
    <w:rsid w:val="00A6483D"/>
    <w:rsid w:val="00A64BB4"/>
    <w:rsid w:val="00A64BBD"/>
    <w:rsid w:val="00A64E6C"/>
    <w:rsid w:val="00A64FBE"/>
    <w:rsid w:val="00A65130"/>
    <w:rsid w:val="00A65202"/>
    <w:rsid w:val="00A653A8"/>
    <w:rsid w:val="00A654A9"/>
    <w:rsid w:val="00A655C1"/>
    <w:rsid w:val="00A65828"/>
    <w:rsid w:val="00A65837"/>
    <w:rsid w:val="00A65872"/>
    <w:rsid w:val="00A65937"/>
    <w:rsid w:val="00A65991"/>
    <w:rsid w:val="00A65D17"/>
    <w:rsid w:val="00A65E34"/>
    <w:rsid w:val="00A65F2F"/>
    <w:rsid w:val="00A65FB5"/>
    <w:rsid w:val="00A65FFE"/>
    <w:rsid w:val="00A66213"/>
    <w:rsid w:val="00A663AD"/>
    <w:rsid w:val="00A664E0"/>
    <w:rsid w:val="00A6676F"/>
    <w:rsid w:val="00A66A80"/>
    <w:rsid w:val="00A66B6B"/>
    <w:rsid w:val="00A66F3F"/>
    <w:rsid w:val="00A67121"/>
    <w:rsid w:val="00A67177"/>
    <w:rsid w:val="00A6742A"/>
    <w:rsid w:val="00A67444"/>
    <w:rsid w:val="00A6746D"/>
    <w:rsid w:val="00A67502"/>
    <w:rsid w:val="00A67641"/>
    <w:rsid w:val="00A676F7"/>
    <w:rsid w:val="00A67716"/>
    <w:rsid w:val="00A67746"/>
    <w:rsid w:val="00A677EA"/>
    <w:rsid w:val="00A67851"/>
    <w:rsid w:val="00A67D91"/>
    <w:rsid w:val="00A70080"/>
    <w:rsid w:val="00A70400"/>
    <w:rsid w:val="00A704A4"/>
    <w:rsid w:val="00A704CE"/>
    <w:rsid w:val="00A706D4"/>
    <w:rsid w:val="00A706EC"/>
    <w:rsid w:val="00A70B09"/>
    <w:rsid w:val="00A70C69"/>
    <w:rsid w:val="00A70EBB"/>
    <w:rsid w:val="00A71228"/>
    <w:rsid w:val="00A715BF"/>
    <w:rsid w:val="00A7160C"/>
    <w:rsid w:val="00A716C9"/>
    <w:rsid w:val="00A71747"/>
    <w:rsid w:val="00A7174D"/>
    <w:rsid w:val="00A71AA8"/>
    <w:rsid w:val="00A71AF1"/>
    <w:rsid w:val="00A71C46"/>
    <w:rsid w:val="00A71DA0"/>
    <w:rsid w:val="00A71FD1"/>
    <w:rsid w:val="00A720FB"/>
    <w:rsid w:val="00A7213F"/>
    <w:rsid w:val="00A72350"/>
    <w:rsid w:val="00A7247B"/>
    <w:rsid w:val="00A7250C"/>
    <w:rsid w:val="00A725DE"/>
    <w:rsid w:val="00A72655"/>
    <w:rsid w:val="00A72862"/>
    <w:rsid w:val="00A72968"/>
    <w:rsid w:val="00A72DE6"/>
    <w:rsid w:val="00A72ECC"/>
    <w:rsid w:val="00A72F12"/>
    <w:rsid w:val="00A73043"/>
    <w:rsid w:val="00A73050"/>
    <w:rsid w:val="00A731FF"/>
    <w:rsid w:val="00A73216"/>
    <w:rsid w:val="00A736B2"/>
    <w:rsid w:val="00A73733"/>
    <w:rsid w:val="00A73A9E"/>
    <w:rsid w:val="00A73B1F"/>
    <w:rsid w:val="00A73E49"/>
    <w:rsid w:val="00A73EF6"/>
    <w:rsid w:val="00A74082"/>
    <w:rsid w:val="00A7419D"/>
    <w:rsid w:val="00A7450A"/>
    <w:rsid w:val="00A745DF"/>
    <w:rsid w:val="00A746B2"/>
    <w:rsid w:val="00A7478E"/>
    <w:rsid w:val="00A7490A"/>
    <w:rsid w:val="00A7495D"/>
    <w:rsid w:val="00A74C33"/>
    <w:rsid w:val="00A750A0"/>
    <w:rsid w:val="00A754F8"/>
    <w:rsid w:val="00A75664"/>
    <w:rsid w:val="00A7568D"/>
    <w:rsid w:val="00A7592A"/>
    <w:rsid w:val="00A75965"/>
    <w:rsid w:val="00A75991"/>
    <w:rsid w:val="00A75BCB"/>
    <w:rsid w:val="00A75D1E"/>
    <w:rsid w:val="00A75FC0"/>
    <w:rsid w:val="00A7642F"/>
    <w:rsid w:val="00A7651A"/>
    <w:rsid w:val="00A767C4"/>
    <w:rsid w:val="00A76959"/>
    <w:rsid w:val="00A76BA8"/>
    <w:rsid w:val="00A76D45"/>
    <w:rsid w:val="00A77304"/>
    <w:rsid w:val="00A77563"/>
    <w:rsid w:val="00A775DC"/>
    <w:rsid w:val="00A7776A"/>
    <w:rsid w:val="00A778B8"/>
    <w:rsid w:val="00A7797B"/>
    <w:rsid w:val="00A779C4"/>
    <w:rsid w:val="00A779C8"/>
    <w:rsid w:val="00A77B8F"/>
    <w:rsid w:val="00A77B93"/>
    <w:rsid w:val="00A77C1C"/>
    <w:rsid w:val="00A77C67"/>
    <w:rsid w:val="00A77C80"/>
    <w:rsid w:val="00A77F08"/>
    <w:rsid w:val="00A80137"/>
    <w:rsid w:val="00A80499"/>
    <w:rsid w:val="00A805C6"/>
    <w:rsid w:val="00A80688"/>
    <w:rsid w:val="00A806E3"/>
    <w:rsid w:val="00A807CF"/>
    <w:rsid w:val="00A807F2"/>
    <w:rsid w:val="00A80805"/>
    <w:rsid w:val="00A80957"/>
    <w:rsid w:val="00A80B70"/>
    <w:rsid w:val="00A80C5B"/>
    <w:rsid w:val="00A80C66"/>
    <w:rsid w:val="00A80CA1"/>
    <w:rsid w:val="00A80D0D"/>
    <w:rsid w:val="00A80D7F"/>
    <w:rsid w:val="00A80EDB"/>
    <w:rsid w:val="00A81034"/>
    <w:rsid w:val="00A811F3"/>
    <w:rsid w:val="00A81323"/>
    <w:rsid w:val="00A81909"/>
    <w:rsid w:val="00A8195A"/>
    <w:rsid w:val="00A81CD6"/>
    <w:rsid w:val="00A81D22"/>
    <w:rsid w:val="00A81E90"/>
    <w:rsid w:val="00A82132"/>
    <w:rsid w:val="00A8234B"/>
    <w:rsid w:val="00A824C2"/>
    <w:rsid w:val="00A825C2"/>
    <w:rsid w:val="00A82604"/>
    <w:rsid w:val="00A82753"/>
    <w:rsid w:val="00A8276E"/>
    <w:rsid w:val="00A827D7"/>
    <w:rsid w:val="00A8295F"/>
    <w:rsid w:val="00A829E8"/>
    <w:rsid w:val="00A82C4F"/>
    <w:rsid w:val="00A82CD4"/>
    <w:rsid w:val="00A83005"/>
    <w:rsid w:val="00A832F7"/>
    <w:rsid w:val="00A833F9"/>
    <w:rsid w:val="00A834D4"/>
    <w:rsid w:val="00A83785"/>
    <w:rsid w:val="00A837A4"/>
    <w:rsid w:val="00A837BE"/>
    <w:rsid w:val="00A83A7F"/>
    <w:rsid w:val="00A83C03"/>
    <w:rsid w:val="00A83DE3"/>
    <w:rsid w:val="00A84065"/>
    <w:rsid w:val="00A84255"/>
    <w:rsid w:val="00A84359"/>
    <w:rsid w:val="00A844D5"/>
    <w:rsid w:val="00A84588"/>
    <w:rsid w:val="00A84595"/>
    <w:rsid w:val="00A845AA"/>
    <w:rsid w:val="00A84802"/>
    <w:rsid w:val="00A849EE"/>
    <w:rsid w:val="00A84B4C"/>
    <w:rsid w:val="00A84BCC"/>
    <w:rsid w:val="00A84C14"/>
    <w:rsid w:val="00A84C85"/>
    <w:rsid w:val="00A84D57"/>
    <w:rsid w:val="00A84FD0"/>
    <w:rsid w:val="00A84FF7"/>
    <w:rsid w:val="00A85148"/>
    <w:rsid w:val="00A85308"/>
    <w:rsid w:val="00A85AD5"/>
    <w:rsid w:val="00A85D69"/>
    <w:rsid w:val="00A85EDE"/>
    <w:rsid w:val="00A85F85"/>
    <w:rsid w:val="00A8605E"/>
    <w:rsid w:val="00A8606F"/>
    <w:rsid w:val="00A863D1"/>
    <w:rsid w:val="00A86439"/>
    <w:rsid w:val="00A864D9"/>
    <w:rsid w:val="00A867D2"/>
    <w:rsid w:val="00A8696D"/>
    <w:rsid w:val="00A869E6"/>
    <w:rsid w:val="00A86B3D"/>
    <w:rsid w:val="00A86B92"/>
    <w:rsid w:val="00A86D7A"/>
    <w:rsid w:val="00A87014"/>
    <w:rsid w:val="00A870A9"/>
    <w:rsid w:val="00A87142"/>
    <w:rsid w:val="00A8732F"/>
    <w:rsid w:val="00A8745E"/>
    <w:rsid w:val="00A87506"/>
    <w:rsid w:val="00A875C8"/>
    <w:rsid w:val="00A87698"/>
    <w:rsid w:val="00A8771A"/>
    <w:rsid w:val="00A87A0E"/>
    <w:rsid w:val="00A87AC1"/>
    <w:rsid w:val="00A87D83"/>
    <w:rsid w:val="00A87FED"/>
    <w:rsid w:val="00A90377"/>
    <w:rsid w:val="00A903FB"/>
    <w:rsid w:val="00A9049D"/>
    <w:rsid w:val="00A905DA"/>
    <w:rsid w:val="00A90B7A"/>
    <w:rsid w:val="00A90EE8"/>
    <w:rsid w:val="00A91137"/>
    <w:rsid w:val="00A912BC"/>
    <w:rsid w:val="00A912C8"/>
    <w:rsid w:val="00A913A5"/>
    <w:rsid w:val="00A913D1"/>
    <w:rsid w:val="00A9199A"/>
    <w:rsid w:val="00A919E4"/>
    <w:rsid w:val="00A91CF4"/>
    <w:rsid w:val="00A91EA9"/>
    <w:rsid w:val="00A91F53"/>
    <w:rsid w:val="00A9200E"/>
    <w:rsid w:val="00A92300"/>
    <w:rsid w:val="00A92877"/>
    <w:rsid w:val="00A929D1"/>
    <w:rsid w:val="00A92BED"/>
    <w:rsid w:val="00A92C40"/>
    <w:rsid w:val="00A92D2F"/>
    <w:rsid w:val="00A92FAE"/>
    <w:rsid w:val="00A92FDF"/>
    <w:rsid w:val="00A93122"/>
    <w:rsid w:val="00A93154"/>
    <w:rsid w:val="00A931B1"/>
    <w:rsid w:val="00A934EE"/>
    <w:rsid w:val="00A93B65"/>
    <w:rsid w:val="00A93CDB"/>
    <w:rsid w:val="00A93E00"/>
    <w:rsid w:val="00A94003"/>
    <w:rsid w:val="00A94185"/>
    <w:rsid w:val="00A9449C"/>
    <w:rsid w:val="00A944BC"/>
    <w:rsid w:val="00A946AC"/>
    <w:rsid w:val="00A948FC"/>
    <w:rsid w:val="00A94A43"/>
    <w:rsid w:val="00A94ACD"/>
    <w:rsid w:val="00A94CD5"/>
    <w:rsid w:val="00A94EB1"/>
    <w:rsid w:val="00A94F46"/>
    <w:rsid w:val="00A9541E"/>
    <w:rsid w:val="00A954FC"/>
    <w:rsid w:val="00A95689"/>
    <w:rsid w:val="00A956BF"/>
    <w:rsid w:val="00A9570B"/>
    <w:rsid w:val="00A95C38"/>
    <w:rsid w:val="00A95C76"/>
    <w:rsid w:val="00A95DAE"/>
    <w:rsid w:val="00A95DC5"/>
    <w:rsid w:val="00A95E4F"/>
    <w:rsid w:val="00A95E72"/>
    <w:rsid w:val="00A95F94"/>
    <w:rsid w:val="00A96052"/>
    <w:rsid w:val="00A96195"/>
    <w:rsid w:val="00A9642C"/>
    <w:rsid w:val="00A967C4"/>
    <w:rsid w:val="00A9690B"/>
    <w:rsid w:val="00A9694B"/>
    <w:rsid w:val="00A96AF1"/>
    <w:rsid w:val="00A96DE8"/>
    <w:rsid w:val="00A96ED4"/>
    <w:rsid w:val="00A96F21"/>
    <w:rsid w:val="00A96FA3"/>
    <w:rsid w:val="00A970F5"/>
    <w:rsid w:val="00A97353"/>
    <w:rsid w:val="00A97457"/>
    <w:rsid w:val="00A9745B"/>
    <w:rsid w:val="00A974AC"/>
    <w:rsid w:val="00A976E4"/>
    <w:rsid w:val="00A978C0"/>
    <w:rsid w:val="00A978FB"/>
    <w:rsid w:val="00A97950"/>
    <w:rsid w:val="00A97F1B"/>
    <w:rsid w:val="00A97F87"/>
    <w:rsid w:val="00AA0135"/>
    <w:rsid w:val="00AA02B1"/>
    <w:rsid w:val="00AA0545"/>
    <w:rsid w:val="00AA08C4"/>
    <w:rsid w:val="00AA0A45"/>
    <w:rsid w:val="00AA0AC7"/>
    <w:rsid w:val="00AA0C52"/>
    <w:rsid w:val="00AA0D4A"/>
    <w:rsid w:val="00AA0D74"/>
    <w:rsid w:val="00AA0DFA"/>
    <w:rsid w:val="00AA0E75"/>
    <w:rsid w:val="00AA0FAE"/>
    <w:rsid w:val="00AA105A"/>
    <w:rsid w:val="00AA1263"/>
    <w:rsid w:val="00AA12FC"/>
    <w:rsid w:val="00AA13EA"/>
    <w:rsid w:val="00AA1403"/>
    <w:rsid w:val="00AA16BE"/>
    <w:rsid w:val="00AA1960"/>
    <w:rsid w:val="00AA1BB6"/>
    <w:rsid w:val="00AA1C9D"/>
    <w:rsid w:val="00AA207D"/>
    <w:rsid w:val="00AA20A7"/>
    <w:rsid w:val="00AA20FC"/>
    <w:rsid w:val="00AA215C"/>
    <w:rsid w:val="00AA224F"/>
    <w:rsid w:val="00AA2625"/>
    <w:rsid w:val="00AA26B7"/>
    <w:rsid w:val="00AA289D"/>
    <w:rsid w:val="00AA2CF4"/>
    <w:rsid w:val="00AA3098"/>
    <w:rsid w:val="00AA30E7"/>
    <w:rsid w:val="00AA3337"/>
    <w:rsid w:val="00AA345D"/>
    <w:rsid w:val="00AA359C"/>
    <w:rsid w:val="00AA3B76"/>
    <w:rsid w:val="00AA3D3C"/>
    <w:rsid w:val="00AA400B"/>
    <w:rsid w:val="00AA41B6"/>
    <w:rsid w:val="00AA448D"/>
    <w:rsid w:val="00AA44D5"/>
    <w:rsid w:val="00AA4657"/>
    <w:rsid w:val="00AA46DD"/>
    <w:rsid w:val="00AA47CF"/>
    <w:rsid w:val="00AA48F0"/>
    <w:rsid w:val="00AA48FA"/>
    <w:rsid w:val="00AA496A"/>
    <w:rsid w:val="00AA4D4C"/>
    <w:rsid w:val="00AA5B81"/>
    <w:rsid w:val="00AA6034"/>
    <w:rsid w:val="00AA629B"/>
    <w:rsid w:val="00AA6499"/>
    <w:rsid w:val="00AA667F"/>
    <w:rsid w:val="00AA66B0"/>
    <w:rsid w:val="00AA6719"/>
    <w:rsid w:val="00AA68AA"/>
    <w:rsid w:val="00AA6980"/>
    <w:rsid w:val="00AA6D4E"/>
    <w:rsid w:val="00AA6DD9"/>
    <w:rsid w:val="00AA6FAD"/>
    <w:rsid w:val="00AA71F4"/>
    <w:rsid w:val="00AA722E"/>
    <w:rsid w:val="00AA757C"/>
    <w:rsid w:val="00AA7661"/>
    <w:rsid w:val="00AA7980"/>
    <w:rsid w:val="00AA7BE4"/>
    <w:rsid w:val="00AA7E9F"/>
    <w:rsid w:val="00AA7FBB"/>
    <w:rsid w:val="00AB0000"/>
    <w:rsid w:val="00AB0002"/>
    <w:rsid w:val="00AB03D0"/>
    <w:rsid w:val="00AB03DE"/>
    <w:rsid w:val="00AB058E"/>
    <w:rsid w:val="00AB0641"/>
    <w:rsid w:val="00AB0717"/>
    <w:rsid w:val="00AB0B15"/>
    <w:rsid w:val="00AB0B41"/>
    <w:rsid w:val="00AB0BBF"/>
    <w:rsid w:val="00AB0CBB"/>
    <w:rsid w:val="00AB0DD3"/>
    <w:rsid w:val="00AB0FB5"/>
    <w:rsid w:val="00AB1130"/>
    <w:rsid w:val="00AB1236"/>
    <w:rsid w:val="00AB157F"/>
    <w:rsid w:val="00AB1767"/>
    <w:rsid w:val="00AB1772"/>
    <w:rsid w:val="00AB1914"/>
    <w:rsid w:val="00AB1CC2"/>
    <w:rsid w:val="00AB1D15"/>
    <w:rsid w:val="00AB2057"/>
    <w:rsid w:val="00AB218C"/>
    <w:rsid w:val="00AB22A7"/>
    <w:rsid w:val="00AB2394"/>
    <w:rsid w:val="00AB2476"/>
    <w:rsid w:val="00AB2667"/>
    <w:rsid w:val="00AB26B2"/>
    <w:rsid w:val="00AB2788"/>
    <w:rsid w:val="00AB27AD"/>
    <w:rsid w:val="00AB29E8"/>
    <w:rsid w:val="00AB2A4F"/>
    <w:rsid w:val="00AB2F58"/>
    <w:rsid w:val="00AB31FE"/>
    <w:rsid w:val="00AB32AB"/>
    <w:rsid w:val="00AB33D6"/>
    <w:rsid w:val="00AB39A2"/>
    <w:rsid w:val="00AB3B43"/>
    <w:rsid w:val="00AB3B71"/>
    <w:rsid w:val="00AB3BBD"/>
    <w:rsid w:val="00AB3DBF"/>
    <w:rsid w:val="00AB3F17"/>
    <w:rsid w:val="00AB4330"/>
    <w:rsid w:val="00AB4853"/>
    <w:rsid w:val="00AB4B64"/>
    <w:rsid w:val="00AB4C69"/>
    <w:rsid w:val="00AB4CAB"/>
    <w:rsid w:val="00AB4CBD"/>
    <w:rsid w:val="00AB4EA5"/>
    <w:rsid w:val="00AB565A"/>
    <w:rsid w:val="00AB565E"/>
    <w:rsid w:val="00AB572B"/>
    <w:rsid w:val="00AB5772"/>
    <w:rsid w:val="00AB5863"/>
    <w:rsid w:val="00AB5A0A"/>
    <w:rsid w:val="00AB5CA7"/>
    <w:rsid w:val="00AB6185"/>
    <w:rsid w:val="00AB6712"/>
    <w:rsid w:val="00AB6816"/>
    <w:rsid w:val="00AB6C8F"/>
    <w:rsid w:val="00AB6D3E"/>
    <w:rsid w:val="00AB6F4C"/>
    <w:rsid w:val="00AB712E"/>
    <w:rsid w:val="00AB7254"/>
    <w:rsid w:val="00AB7318"/>
    <w:rsid w:val="00AB73AD"/>
    <w:rsid w:val="00AB73DC"/>
    <w:rsid w:val="00AB73F5"/>
    <w:rsid w:val="00AB75B4"/>
    <w:rsid w:val="00AB78A8"/>
    <w:rsid w:val="00AB79B1"/>
    <w:rsid w:val="00AC0081"/>
    <w:rsid w:val="00AC0297"/>
    <w:rsid w:val="00AC0591"/>
    <w:rsid w:val="00AC05E6"/>
    <w:rsid w:val="00AC0757"/>
    <w:rsid w:val="00AC0874"/>
    <w:rsid w:val="00AC0A43"/>
    <w:rsid w:val="00AC0C02"/>
    <w:rsid w:val="00AC0D4F"/>
    <w:rsid w:val="00AC0D87"/>
    <w:rsid w:val="00AC103C"/>
    <w:rsid w:val="00AC103E"/>
    <w:rsid w:val="00AC11FA"/>
    <w:rsid w:val="00AC15CA"/>
    <w:rsid w:val="00AC19C3"/>
    <w:rsid w:val="00AC1A11"/>
    <w:rsid w:val="00AC1A96"/>
    <w:rsid w:val="00AC1C26"/>
    <w:rsid w:val="00AC1E60"/>
    <w:rsid w:val="00AC203E"/>
    <w:rsid w:val="00AC21C5"/>
    <w:rsid w:val="00AC2264"/>
    <w:rsid w:val="00AC2673"/>
    <w:rsid w:val="00AC275C"/>
    <w:rsid w:val="00AC27E3"/>
    <w:rsid w:val="00AC2DF3"/>
    <w:rsid w:val="00AC2EC9"/>
    <w:rsid w:val="00AC354C"/>
    <w:rsid w:val="00AC3675"/>
    <w:rsid w:val="00AC36DA"/>
    <w:rsid w:val="00AC3A9E"/>
    <w:rsid w:val="00AC3B7C"/>
    <w:rsid w:val="00AC3CE2"/>
    <w:rsid w:val="00AC4181"/>
    <w:rsid w:val="00AC430B"/>
    <w:rsid w:val="00AC43D0"/>
    <w:rsid w:val="00AC43DB"/>
    <w:rsid w:val="00AC46D5"/>
    <w:rsid w:val="00AC4755"/>
    <w:rsid w:val="00AC4AAC"/>
    <w:rsid w:val="00AC4ABD"/>
    <w:rsid w:val="00AC4FFA"/>
    <w:rsid w:val="00AC5192"/>
    <w:rsid w:val="00AC51AC"/>
    <w:rsid w:val="00AC521F"/>
    <w:rsid w:val="00AC525F"/>
    <w:rsid w:val="00AC55DF"/>
    <w:rsid w:val="00AC5629"/>
    <w:rsid w:val="00AC58CD"/>
    <w:rsid w:val="00AC593A"/>
    <w:rsid w:val="00AC5B2A"/>
    <w:rsid w:val="00AC5B2C"/>
    <w:rsid w:val="00AC5E68"/>
    <w:rsid w:val="00AC6012"/>
    <w:rsid w:val="00AC60F8"/>
    <w:rsid w:val="00AC6133"/>
    <w:rsid w:val="00AC6174"/>
    <w:rsid w:val="00AC62DA"/>
    <w:rsid w:val="00AC6660"/>
    <w:rsid w:val="00AC66AD"/>
    <w:rsid w:val="00AC66BE"/>
    <w:rsid w:val="00AC6969"/>
    <w:rsid w:val="00AC6ACC"/>
    <w:rsid w:val="00AC6CAA"/>
    <w:rsid w:val="00AC6D88"/>
    <w:rsid w:val="00AC6F30"/>
    <w:rsid w:val="00AC73A0"/>
    <w:rsid w:val="00AC747B"/>
    <w:rsid w:val="00AC74C8"/>
    <w:rsid w:val="00AC78A6"/>
    <w:rsid w:val="00AC7C01"/>
    <w:rsid w:val="00AC7F25"/>
    <w:rsid w:val="00AC7F74"/>
    <w:rsid w:val="00AD00EA"/>
    <w:rsid w:val="00AD068A"/>
    <w:rsid w:val="00AD070A"/>
    <w:rsid w:val="00AD09E5"/>
    <w:rsid w:val="00AD0CE9"/>
    <w:rsid w:val="00AD0FDE"/>
    <w:rsid w:val="00AD1287"/>
    <w:rsid w:val="00AD1540"/>
    <w:rsid w:val="00AD15C6"/>
    <w:rsid w:val="00AD192C"/>
    <w:rsid w:val="00AD194F"/>
    <w:rsid w:val="00AD1AED"/>
    <w:rsid w:val="00AD1EC4"/>
    <w:rsid w:val="00AD21E6"/>
    <w:rsid w:val="00AD223D"/>
    <w:rsid w:val="00AD2501"/>
    <w:rsid w:val="00AD2528"/>
    <w:rsid w:val="00AD2981"/>
    <w:rsid w:val="00AD29BB"/>
    <w:rsid w:val="00AD2AC1"/>
    <w:rsid w:val="00AD2C31"/>
    <w:rsid w:val="00AD2C3E"/>
    <w:rsid w:val="00AD2E4D"/>
    <w:rsid w:val="00AD3634"/>
    <w:rsid w:val="00AD3E2D"/>
    <w:rsid w:val="00AD3ED3"/>
    <w:rsid w:val="00AD3F55"/>
    <w:rsid w:val="00AD40AA"/>
    <w:rsid w:val="00AD4102"/>
    <w:rsid w:val="00AD4140"/>
    <w:rsid w:val="00AD42A5"/>
    <w:rsid w:val="00AD4324"/>
    <w:rsid w:val="00AD44EF"/>
    <w:rsid w:val="00AD4512"/>
    <w:rsid w:val="00AD471E"/>
    <w:rsid w:val="00AD49C3"/>
    <w:rsid w:val="00AD4B6A"/>
    <w:rsid w:val="00AD4EC5"/>
    <w:rsid w:val="00AD4EE9"/>
    <w:rsid w:val="00AD4F30"/>
    <w:rsid w:val="00AD4FCA"/>
    <w:rsid w:val="00AD53F6"/>
    <w:rsid w:val="00AD56C7"/>
    <w:rsid w:val="00AD57F3"/>
    <w:rsid w:val="00AD58E5"/>
    <w:rsid w:val="00AD596B"/>
    <w:rsid w:val="00AD5A81"/>
    <w:rsid w:val="00AD5B7D"/>
    <w:rsid w:val="00AD5C05"/>
    <w:rsid w:val="00AD5E63"/>
    <w:rsid w:val="00AD5EAD"/>
    <w:rsid w:val="00AD600B"/>
    <w:rsid w:val="00AD60F7"/>
    <w:rsid w:val="00AD624C"/>
    <w:rsid w:val="00AD66D0"/>
    <w:rsid w:val="00AD670A"/>
    <w:rsid w:val="00AD6726"/>
    <w:rsid w:val="00AD6A18"/>
    <w:rsid w:val="00AD6A55"/>
    <w:rsid w:val="00AD6B9C"/>
    <w:rsid w:val="00AD6E9C"/>
    <w:rsid w:val="00AD6F66"/>
    <w:rsid w:val="00AD70F2"/>
    <w:rsid w:val="00AD7419"/>
    <w:rsid w:val="00AD7573"/>
    <w:rsid w:val="00AD7755"/>
    <w:rsid w:val="00AD785E"/>
    <w:rsid w:val="00AD7974"/>
    <w:rsid w:val="00AD7ADF"/>
    <w:rsid w:val="00AD7BDD"/>
    <w:rsid w:val="00AD7CFA"/>
    <w:rsid w:val="00AD7D73"/>
    <w:rsid w:val="00AD7DD7"/>
    <w:rsid w:val="00AD7F29"/>
    <w:rsid w:val="00AE01ED"/>
    <w:rsid w:val="00AE0218"/>
    <w:rsid w:val="00AE040D"/>
    <w:rsid w:val="00AE04EF"/>
    <w:rsid w:val="00AE0638"/>
    <w:rsid w:val="00AE08CC"/>
    <w:rsid w:val="00AE0B30"/>
    <w:rsid w:val="00AE0B85"/>
    <w:rsid w:val="00AE0DAA"/>
    <w:rsid w:val="00AE0DE6"/>
    <w:rsid w:val="00AE0F3A"/>
    <w:rsid w:val="00AE11D2"/>
    <w:rsid w:val="00AE1578"/>
    <w:rsid w:val="00AE1763"/>
    <w:rsid w:val="00AE1797"/>
    <w:rsid w:val="00AE1ADF"/>
    <w:rsid w:val="00AE1BEB"/>
    <w:rsid w:val="00AE1DA6"/>
    <w:rsid w:val="00AE1E87"/>
    <w:rsid w:val="00AE2183"/>
    <w:rsid w:val="00AE2336"/>
    <w:rsid w:val="00AE2570"/>
    <w:rsid w:val="00AE26B9"/>
    <w:rsid w:val="00AE2868"/>
    <w:rsid w:val="00AE2A1F"/>
    <w:rsid w:val="00AE2A4C"/>
    <w:rsid w:val="00AE2B09"/>
    <w:rsid w:val="00AE2C5F"/>
    <w:rsid w:val="00AE2D1C"/>
    <w:rsid w:val="00AE2D70"/>
    <w:rsid w:val="00AE2EE6"/>
    <w:rsid w:val="00AE3029"/>
    <w:rsid w:val="00AE3354"/>
    <w:rsid w:val="00AE33E5"/>
    <w:rsid w:val="00AE3632"/>
    <w:rsid w:val="00AE373B"/>
    <w:rsid w:val="00AE3951"/>
    <w:rsid w:val="00AE3A82"/>
    <w:rsid w:val="00AE3C8E"/>
    <w:rsid w:val="00AE3DBB"/>
    <w:rsid w:val="00AE42D0"/>
    <w:rsid w:val="00AE4313"/>
    <w:rsid w:val="00AE431B"/>
    <w:rsid w:val="00AE435B"/>
    <w:rsid w:val="00AE4599"/>
    <w:rsid w:val="00AE460C"/>
    <w:rsid w:val="00AE4664"/>
    <w:rsid w:val="00AE4692"/>
    <w:rsid w:val="00AE49E5"/>
    <w:rsid w:val="00AE4A0D"/>
    <w:rsid w:val="00AE4AD0"/>
    <w:rsid w:val="00AE4B76"/>
    <w:rsid w:val="00AE508C"/>
    <w:rsid w:val="00AE510C"/>
    <w:rsid w:val="00AE5305"/>
    <w:rsid w:val="00AE54D3"/>
    <w:rsid w:val="00AE593C"/>
    <w:rsid w:val="00AE5AD2"/>
    <w:rsid w:val="00AE5B00"/>
    <w:rsid w:val="00AE5B12"/>
    <w:rsid w:val="00AE6016"/>
    <w:rsid w:val="00AE60ED"/>
    <w:rsid w:val="00AE616A"/>
    <w:rsid w:val="00AE6223"/>
    <w:rsid w:val="00AE6305"/>
    <w:rsid w:val="00AE635B"/>
    <w:rsid w:val="00AE6B8A"/>
    <w:rsid w:val="00AE6B96"/>
    <w:rsid w:val="00AE6B9E"/>
    <w:rsid w:val="00AE6F24"/>
    <w:rsid w:val="00AE6FE1"/>
    <w:rsid w:val="00AE716F"/>
    <w:rsid w:val="00AE719C"/>
    <w:rsid w:val="00AE74D8"/>
    <w:rsid w:val="00AE7787"/>
    <w:rsid w:val="00AE77AC"/>
    <w:rsid w:val="00AE77D3"/>
    <w:rsid w:val="00AE78D8"/>
    <w:rsid w:val="00AE790F"/>
    <w:rsid w:val="00AE7918"/>
    <w:rsid w:val="00AE7D11"/>
    <w:rsid w:val="00AE7E1D"/>
    <w:rsid w:val="00AE7FA2"/>
    <w:rsid w:val="00AF0135"/>
    <w:rsid w:val="00AF021F"/>
    <w:rsid w:val="00AF0257"/>
    <w:rsid w:val="00AF026D"/>
    <w:rsid w:val="00AF02AE"/>
    <w:rsid w:val="00AF03BD"/>
    <w:rsid w:val="00AF05DC"/>
    <w:rsid w:val="00AF0654"/>
    <w:rsid w:val="00AF072E"/>
    <w:rsid w:val="00AF080B"/>
    <w:rsid w:val="00AF0821"/>
    <w:rsid w:val="00AF09D9"/>
    <w:rsid w:val="00AF0B9F"/>
    <w:rsid w:val="00AF0CD3"/>
    <w:rsid w:val="00AF0DF2"/>
    <w:rsid w:val="00AF0E16"/>
    <w:rsid w:val="00AF0F21"/>
    <w:rsid w:val="00AF0FE1"/>
    <w:rsid w:val="00AF101D"/>
    <w:rsid w:val="00AF10AE"/>
    <w:rsid w:val="00AF10B0"/>
    <w:rsid w:val="00AF11B9"/>
    <w:rsid w:val="00AF1365"/>
    <w:rsid w:val="00AF156D"/>
    <w:rsid w:val="00AF1AB4"/>
    <w:rsid w:val="00AF1AE8"/>
    <w:rsid w:val="00AF1B83"/>
    <w:rsid w:val="00AF1D71"/>
    <w:rsid w:val="00AF1DDE"/>
    <w:rsid w:val="00AF1E5B"/>
    <w:rsid w:val="00AF20C7"/>
    <w:rsid w:val="00AF2228"/>
    <w:rsid w:val="00AF240B"/>
    <w:rsid w:val="00AF2723"/>
    <w:rsid w:val="00AF2740"/>
    <w:rsid w:val="00AF27CD"/>
    <w:rsid w:val="00AF2886"/>
    <w:rsid w:val="00AF289E"/>
    <w:rsid w:val="00AF28B3"/>
    <w:rsid w:val="00AF2A28"/>
    <w:rsid w:val="00AF2CBA"/>
    <w:rsid w:val="00AF2D76"/>
    <w:rsid w:val="00AF30BC"/>
    <w:rsid w:val="00AF3285"/>
    <w:rsid w:val="00AF34DF"/>
    <w:rsid w:val="00AF366C"/>
    <w:rsid w:val="00AF36F1"/>
    <w:rsid w:val="00AF3C85"/>
    <w:rsid w:val="00AF3D2F"/>
    <w:rsid w:val="00AF3D9B"/>
    <w:rsid w:val="00AF3ED7"/>
    <w:rsid w:val="00AF3F69"/>
    <w:rsid w:val="00AF3F9A"/>
    <w:rsid w:val="00AF413D"/>
    <w:rsid w:val="00AF4196"/>
    <w:rsid w:val="00AF4207"/>
    <w:rsid w:val="00AF42FF"/>
    <w:rsid w:val="00AF4462"/>
    <w:rsid w:val="00AF45BD"/>
    <w:rsid w:val="00AF4710"/>
    <w:rsid w:val="00AF48F3"/>
    <w:rsid w:val="00AF4987"/>
    <w:rsid w:val="00AF4B1E"/>
    <w:rsid w:val="00AF4DEB"/>
    <w:rsid w:val="00AF541B"/>
    <w:rsid w:val="00AF546A"/>
    <w:rsid w:val="00AF5954"/>
    <w:rsid w:val="00AF5F74"/>
    <w:rsid w:val="00AF6060"/>
    <w:rsid w:val="00AF625B"/>
    <w:rsid w:val="00AF62DF"/>
    <w:rsid w:val="00AF635C"/>
    <w:rsid w:val="00AF63BF"/>
    <w:rsid w:val="00AF65F8"/>
    <w:rsid w:val="00AF6627"/>
    <w:rsid w:val="00AF6911"/>
    <w:rsid w:val="00AF6C4A"/>
    <w:rsid w:val="00AF6EF1"/>
    <w:rsid w:val="00AF70E6"/>
    <w:rsid w:val="00AF716A"/>
    <w:rsid w:val="00AF7191"/>
    <w:rsid w:val="00AF71CA"/>
    <w:rsid w:val="00AF7398"/>
    <w:rsid w:val="00AF73C8"/>
    <w:rsid w:val="00AF767F"/>
    <w:rsid w:val="00AF7774"/>
    <w:rsid w:val="00AF77A4"/>
    <w:rsid w:val="00AF7A20"/>
    <w:rsid w:val="00AF7D5E"/>
    <w:rsid w:val="00B000F0"/>
    <w:rsid w:val="00B004B4"/>
    <w:rsid w:val="00B004C8"/>
    <w:rsid w:val="00B005AF"/>
    <w:rsid w:val="00B00775"/>
    <w:rsid w:val="00B00879"/>
    <w:rsid w:val="00B009A1"/>
    <w:rsid w:val="00B009D1"/>
    <w:rsid w:val="00B00D8E"/>
    <w:rsid w:val="00B00E60"/>
    <w:rsid w:val="00B01146"/>
    <w:rsid w:val="00B012AC"/>
    <w:rsid w:val="00B013AE"/>
    <w:rsid w:val="00B01728"/>
    <w:rsid w:val="00B01866"/>
    <w:rsid w:val="00B0192B"/>
    <w:rsid w:val="00B01B60"/>
    <w:rsid w:val="00B01D61"/>
    <w:rsid w:val="00B01DBB"/>
    <w:rsid w:val="00B01E4A"/>
    <w:rsid w:val="00B0231F"/>
    <w:rsid w:val="00B0253A"/>
    <w:rsid w:val="00B029B7"/>
    <w:rsid w:val="00B02AE4"/>
    <w:rsid w:val="00B02C81"/>
    <w:rsid w:val="00B02F07"/>
    <w:rsid w:val="00B0310C"/>
    <w:rsid w:val="00B033BB"/>
    <w:rsid w:val="00B03597"/>
    <w:rsid w:val="00B03705"/>
    <w:rsid w:val="00B0371A"/>
    <w:rsid w:val="00B037AB"/>
    <w:rsid w:val="00B039A2"/>
    <w:rsid w:val="00B03ACA"/>
    <w:rsid w:val="00B03AD1"/>
    <w:rsid w:val="00B03B52"/>
    <w:rsid w:val="00B03D52"/>
    <w:rsid w:val="00B04105"/>
    <w:rsid w:val="00B04165"/>
    <w:rsid w:val="00B042CE"/>
    <w:rsid w:val="00B04304"/>
    <w:rsid w:val="00B044BB"/>
    <w:rsid w:val="00B04745"/>
    <w:rsid w:val="00B0496D"/>
    <w:rsid w:val="00B04C5C"/>
    <w:rsid w:val="00B04EEF"/>
    <w:rsid w:val="00B057BF"/>
    <w:rsid w:val="00B058F3"/>
    <w:rsid w:val="00B05BA9"/>
    <w:rsid w:val="00B05BD3"/>
    <w:rsid w:val="00B05C8B"/>
    <w:rsid w:val="00B05F39"/>
    <w:rsid w:val="00B05FC0"/>
    <w:rsid w:val="00B060EF"/>
    <w:rsid w:val="00B0620B"/>
    <w:rsid w:val="00B0634D"/>
    <w:rsid w:val="00B066D7"/>
    <w:rsid w:val="00B066E9"/>
    <w:rsid w:val="00B0673E"/>
    <w:rsid w:val="00B06878"/>
    <w:rsid w:val="00B06954"/>
    <w:rsid w:val="00B069FC"/>
    <w:rsid w:val="00B06A55"/>
    <w:rsid w:val="00B06B81"/>
    <w:rsid w:val="00B06DBA"/>
    <w:rsid w:val="00B06EAD"/>
    <w:rsid w:val="00B06FF7"/>
    <w:rsid w:val="00B0704E"/>
    <w:rsid w:val="00B070AC"/>
    <w:rsid w:val="00B0714B"/>
    <w:rsid w:val="00B07396"/>
    <w:rsid w:val="00B07432"/>
    <w:rsid w:val="00B076C1"/>
    <w:rsid w:val="00B078C3"/>
    <w:rsid w:val="00B0793A"/>
    <w:rsid w:val="00B07A01"/>
    <w:rsid w:val="00B07A6E"/>
    <w:rsid w:val="00B07A77"/>
    <w:rsid w:val="00B07CC4"/>
    <w:rsid w:val="00B10163"/>
    <w:rsid w:val="00B102B9"/>
    <w:rsid w:val="00B10384"/>
    <w:rsid w:val="00B104FF"/>
    <w:rsid w:val="00B10577"/>
    <w:rsid w:val="00B10720"/>
    <w:rsid w:val="00B10734"/>
    <w:rsid w:val="00B10791"/>
    <w:rsid w:val="00B10949"/>
    <w:rsid w:val="00B10B32"/>
    <w:rsid w:val="00B10EFB"/>
    <w:rsid w:val="00B10F7D"/>
    <w:rsid w:val="00B1101A"/>
    <w:rsid w:val="00B110DD"/>
    <w:rsid w:val="00B111CC"/>
    <w:rsid w:val="00B11377"/>
    <w:rsid w:val="00B1183B"/>
    <w:rsid w:val="00B11866"/>
    <w:rsid w:val="00B11A96"/>
    <w:rsid w:val="00B11B5C"/>
    <w:rsid w:val="00B11D7F"/>
    <w:rsid w:val="00B11EA7"/>
    <w:rsid w:val="00B12090"/>
    <w:rsid w:val="00B1230B"/>
    <w:rsid w:val="00B12691"/>
    <w:rsid w:val="00B12969"/>
    <w:rsid w:val="00B13212"/>
    <w:rsid w:val="00B1345F"/>
    <w:rsid w:val="00B1359B"/>
    <w:rsid w:val="00B137D8"/>
    <w:rsid w:val="00B13D89"/>
    <w:rsid w:val="00B13DC5"/>
    <w:rsid w:val="00B13EE7"/>
    <w:rsid w:val="00B140E2"/>
    <w:rsid w:val="00B14296"/>
    <w:rsid w:val="00B14555"/>
    <w:rsid w:val="00B1455C"/>
    <w:rsid w:val="00B14659"/>
    <w:rsid w:val="00B1476D"/>
    <w:rsid w:val="00B14A47"/>
    <w:rsid w:val="00B14A91"/>
    <w:rsid w:val="00B14C00"/>
    <w:rsid w:val="00B14DB6"/>
    <w:rsid w:val="00B14DC2"/>
    <w:rsid w:val="00B14ED9"/>
    <w:rsid w:val="00B150AE"/>
    <w:rsid w:val="00B150D6"/>
    <w:rsid w:val="00B15169"/>
    <w:rsid w:val="00B151D4"/>
    <w:rsid w:val="00B15231"/>
    <w:rsid w:val="00B154A0"/>
    <w:rsid w:val="00B154C5"/>
    <w:rsid w:val="00B154F5"/>
    <w:rsid w:val="00B15663"/>
    <w:rsid w:val="00B15912"/>
    <w:rsid w:val="00B15BF0"/>
    <w:rsid w:val="00B15C5D"/>
    <w:rsid w:val="00B15CDF"/>
    <w:rsid w:val="00B15DE3"/>
    <w:rsid w:val="00B15E21"/>
    <w:rsid w:val="00B1639D"/>
    <w:rsid w:val="00B16425"/>
    <w:rsid w:val="00B1657C"/>
    <w:rsid w:val="00B16624"/>
    <w:rsid w:val="00B16685"/>
    <w:rsid w:val="00B1674F"/>
    <w:rsid w:val="00B16E5B"/>
    <w:rsid w:val="00B16EC8"/>
    <w:rsid w:val="00B1703E"/>
    <w:rsid w:val="00B171E4"/>
    <w:rsid w:val="00B172B7"/>
    <w:rsid w:val="00B17525"/>
    <w:rsid w:val="00B17576"/>
    <w:rsid w:val="00B17870"/>
    <w:rsid w:val="00B1787D"/>
    <w:rsid w:val="00B17A85"/>
    <w:rsid w:val="00B17AF1"/>
    <w:rsid w:val="00B17AFA"/>
    <w:rsid w:val="00B17C78"/>
    <w:rsid w:val="00B17CF1"/>
    <w:rsid w:val="00B17DDC"/>
    <w:rsid w:val="00B17E7A"/>
    <w:rsid w:val="00B17FD7"/>
    <w:rsid w:val="00B17FEB"/>
    <w:rsid w:val="00B17FED"/>
    <w:rsid w:val="00B20439"/>
    <w:rsid w:val="00B207C7"/>
    <w:rsid w:val="00B208BF"/>
    <w:rsid w:val="00B209C3"/>
    <w:rsid w:val="00B20AE7"/>
    <w:rsid w:val="00B20C24"/>
    <w:rsid w:val="00B20CB5"/>
    <w:rsid w:val="00B20D54"/>
    <w:rsid w:val="00B20DFD"/>
    <w:rsid w:val="00B20E44"/>
    <w:rsid w:val="00B210E3"/>
    <w:rsid w:val="00B21441"/>
    <w:rsid w:val="00B214F1"/>
    <w:rsid w:val="00B21852"/>
    <w:rsid w:val="00B2185B"/>
    <w:rsid w:val="00B21B76"/>
    <w:rsid w:val="00B22102"/>
    <w:rsid w:val="00B221AC"/>
    <w:rsid w:val="00B22360"/>
    <w:rsid w:val="00B22649"/>
    <w:rsid w:val="00B22809"/>
    <w:rsid w:val="00B228D6"/>
    <w:rsid w:val="00B229C9"/>
    <w:rsid w:val="00B22A44"/>
    <w:rsid w:val="00B23437"/>
    <w:rsid w:val="00B2373F"/>
    <w:rsid w:val="00B23878"/>
    <w:rsid w:val="00B23929"/>
    <w:rsid w:val="00B23950"/>
    <w:rsid w:val="00B239EA"/>
    <w:rsid w:val="00B23AEB"/>
    <w:rsid w:val="00B23DEB"/>
    <w:rsid w:val="00B23E7F"/>
    <w:rsid w:val="00B23E83"/>
    <w:rsid w:val="00B24607"/>
    <w:rsid w:val="00B246EB"/>
    <w:rsid w:val="00B24822"/>
    <w:rsid w:val="00B248ED"/>
    <w:rsid w:val="00B24DD4"/>
    <w:rsid w:val="00B24E15"/>
    <w:rsid w:val="00B24F07"/>
    <w:rsid w:val="00B251D3"/>
    <w:rsid w:val="00B25204"/>
    <w:rsid w:val="00B252F6"/>
    <w:rsid w:val="00B25575"/>
    <w:rsid w:val="00B258A7"/>
    <w:rsid w:val="00B258D8"/>
    <w:rsid w:val="00B25950"/>
    <w:rsid w:val="00B25C97"/>
    <w:rsid w:val="00B26063"/>
    <w:rsid w:val="00B261EB"/>
    <w:rsid w:val="00B26435"/>
    <w:rsid w:val="00B26945"/>
    <w:rsid w:val="00B269A1"/>
    <w:rsid w:val="00B26A21"/>
    <w:rsid w:val="00B26D37"/>
    <w:rsid w:val="00B26ED0"/>
    <w:rsid w:val="00B2715F"/>
    <w:rsid w:val="00B27243"/>
    <w:rsid w:val="00B2726A"/>
    <w:rsid w:val="00B277B1"/>
    <w:rsid w:val="00B27809"/>
    <w:rsid w:val="00B2787F"/>
    <w:rsid w:val="00B27B3D"/>
    <w:rsid w:val="00B27C33"/>
    <w:rsid w:val="00B30076"/>
    <w:rsid w:val="00B301EA"/>
    <w:rsid w:val="00B3030F"/>
    <w:rsid w:val="00B30367"/>
    <w:rsid w:val="00B30389"/>
    <w:rsid w:val="00B3099A"/>
    <w:rsid w:val="00B309E2"/>
    <w:rsid w:val="00B30C77"/>
    <w:rsid w:val="00B30E5F"/>
    <w:rsid w:val="00B3112E"/>
    <w:rsid w:val="00B31145"/>
    <w:rsid w:val="00B31276"/>
    <w:rsid w:val="00B31333"/>
    <w:rsid w:val="00B314CD"/>
    <w:rsid w:val="00B316F3"/>
    <w:rsid w:val="00B3173A"/>
    <w:rsid w:val="00B3181A"/>
    <w:rsid w:val="00B31843"/>
    <w:rsid w:val="00B318B6"/>
    <w:rsid w:val="00B319AE"/>
    <w:rsid w:val="00B319CD"/>
    <w:rsid w:val="00B31A5E"/>
    <w:rsid w:val="00B31E9F"/>
    <w:rsid w:val="00B31EC7"/>
    <w:rsid w:val="00B31F7B"/>
    <w:rsid w:val="00B32058"/>
    <w:rsid w:val="00B32132"/>
    <w:rsid w:val="00B3252A"/>
    <w:rsid w:val="00B328B2"/>
    <w:rsid w:val="00B32F08"/>
    <w:rsid w:val="00B32FFD"/>
    <w:rsid w:val="00B33087"/>
    <w:rsid w:val="00B33287"/>
    <w:rsid w:val="00B3344D"/>
    <w:rsid w:val="00B33556"/>
    <w:rsid w:val="00B33690"/>
    <w:rsid w:val="00B336FC"/>
    <w:rsid w:val="00B338DB"/>
    <w:rsid w:val="00B33AEA"/>
    <w:rsid w:val="00B33B6E"/>
    <w:rsid w:val="00B33D30"/>
    <w:rsid w:val="00B33DC3"/>
    <w:rsid w:val="00B33E59"/>
    <w:rsid w:val="00B3431A"/>
    <w:rsid w:val="00B344B4"/>
    <w:rsid w:val="00B3468E"/>
    <w:rsid w:val="00B34C30"/>
    <w:rsid w:val="00B350EF"/>
    <w:rsid w:val="00B35108"/>
    <w:rsid w:val="00B35249"/>
    <w:rsid w:val="00B352B1"/>
    <w:rsid w:val="00B35337"/>
    <w:rsid w:val="00B354E0"/>
    <w:rsid w:val="00B354EC"/>
    <w:rsid w:val="00B35694"/>
    <w:rsid w:val="00B356E0"/>
    <w:rsid w:val="00B35715"/>
    <w:rsid w:val="00B359E2"/>
    <w:rsid w:val="00B35C97"/>
    <w:rsid w:val="00B35DD9"/>
    <w:rsid w:val="00B3650A"/>
    <w:rsid w:val="00B36542"/>
    <w:rsid w:val="00B36679"/>
    <w:rsid w:val="00B36686"/>
    <w:rsid w:val="00B36725"/>
    <w:rsid w:val="00B3682E"/>
    <w:rsid w:val="00B368A0"/>
    <w:rsid w:val="00B36926"/>
    <w:rsid w:val="00B3692E"/>
    <w:rsid w:val="00B369F4"/>
    <w:rsid w:val="00B36A41"/>
    <w:rsid w:val="00B36B27"/>
    <w:rsid w:val="00B36D21"/>
    <w:rsid w:val="00B36D6A"/>
    <w:rsid w:val="00B36DFC"/>
    <w:rsid w:val="00B36E51"/>
    <w:rsid w:val="00B36FAC"/>
    <w:rsid w:val="00B3704C"/>
    <w:rsid w:val="00B37058"/>
    <w:rsid w:val="00B3707B"/>
    <w:rsid w:val="00B37087"/>
    <w:rsid w:val="00B37090"/>
    <w:rsid w:val="00B37184"/>
    <w:rsid w:val="00B37289"/>
    <w:rsid w:val="00B374E8"/>
    <w:rsid w:val="00B3754F"/>
    <w:rsid w:val="00B37654"/>
    <w:rsid w:val="00B376C7"/>
    <w:rsid w:val="00B3788C"/>
    <w:rsid w:val="00B37970"/>
    <w:rsid w:val="00B379C8"/>
    <w:rsid w:val="00B379E8"/>
    <w:rsid w:val="00B37A0B"/>
    <w:rsid w:val="00B37A1F"/>
    <w:rsid w:val="00B37C44"/>
    <w:rsid w:val="00B37CBE"/>
    <w:rsid w:val="00B37CDD"/>
    <w:rsid w:val="00B37E4B"/>
    <w:rsid w:val="00B37E52"/>
    <w:rsid w:val="00B37E75"/>
    <w:rsid w:val="00B37EDF"/>
    <w:rsid w:val="00B400E7"/>
    <w:rsid w:val="00B40136"/>
    <w:rsid w:val="00B4025A"/>
    <w:rsid w:val="00B4046A"/>
    <w:rsid w:val="00B404E9"/>
    <w:rsid w:val="00B404F8"/>
    <w:rsid w:val="00B405FA"/>
    <w:rsid w:val="00B40B7C"/>
    <w:rsid w:val="00B40CA1"/>
    <w:rsid w:val="00B40CBD"/>
    <w:rsid w:val="00B40DE4"/>
    <w:rsid w:val="00B40EAF"/>
    <w:rsid w:val="00B40EE8"/>
    <w:rsid w:val="00B40FD1"/>
    <w:rsid w:val="00B4109A"/>
    <w:rsid w:val="00B412B5"/>
    <w:rsid w:val="00B414B7"/>
    <w:rsid w:val="00B41776"/>
    <w:rsid w:val="00B418D1"/>
    <w:rsid w:val="00B41AE3"/>
    <w:rsid w:val="00B41AF5"/>
    <w:rsid w:val="00B41B70"/>
    <w:rsid w:val="00B422F5"/>
    <w:rsid w:val="00B4264F"/>
    <w:rsid w:val="00B426CC"/>
    <w:rsid w:val="00B42C6B"/>
    <w:rsid w:val="00B42EB4"/>
    <w:rsid w:val="00B42FDF"/>
    <w:rsid w:val="00B4300D"/>
    <w:rsid w:val="00B43114"/>
    <w:rsid w:val="00B433FA"/>
    <w:rsid w:val="00B439D5"/>
    <w:rsid w:val="00B43FEE"/>
    <w:rsid w:val="00B44222"/>
    <w:rsid w:val="00B445A3"/>
    <w:rsid w:val="00B447BE"/>
    <w:rsid w:val="00B4489D"/>
    <w:rsid w:val="00B44AB9"/>
    <w:rsid w:val="00B44AE3"/>
    <w:rsid w:val="00B44CEA"/>
    <w:rsid w:val="00B44E6D"/>
    <w:rsid w:val="00B450E9"/>
    <w:rsid w:val="00B45159"/>
    <w:rsid w:val="00B451FB"/>
    <w:rsid w:val="00B45321"/>
    <w:rsid w:val="00B45589"/>
    <w:rsid w:val="00B455A3"/>
    <w:rsid w:val="00B455CA"/>
    <w:rsid w:val="00B456A5"/>
    <w:rsid w:val="00B456E4"/>
    <w:rsid w:val="00B456F3"/>
    <w:rsid w:val="00B45704"/>
    <w:rsid w:val="00B457F0"/>
    <w:rsid w:val="00B45B0D"/>
    <w:rsid w:val="00B45CED"/>
    <w:rsid w:val="00B45F21"/>
    <w:rsid w:val="00B462E3"/>
    <w:rsid w:val="00B4639C"/>
    <w:rsid w:val="00B463F6"/>
    <w:rsid w:val="00B46612"/>
    <w:rsid w:val="00B466D3"/>
    <w:rsid w:val="00B46940"/>
    <w:rsid w:val="00B4699A"/>
    <w:rsid w:val="00B46A24"/>
    <w:rsid w:val="00B46A69"/>
    <w:rsid w:val="00B46EBA"/>
    <w:rsid w:val="00B46F2C"/>
    <w:rsid w:val="00B46FC1"/>
    <w:rsid w:val="00B47147"/>
    <w:rsid w:val="00B4732C"/>
    <w:rsid w:val="00B4735C"/>
    <w:rsid w:val="00B473B9"/>
    <w:rsid w:val="00B47652"/>
    <w:rsid w:val="00B47B99"/>
    <w:rsid w:val="00B47FFE"/>
    <w:rsid w:val="00B501BE"/>
    <w:rsid w:val="00B5036D"/>
    <w:rsid w:val="00B50468"/>
    <w:rsid w:val="00B50585"/>
    <w:rsid w:val="00B505EF"/>
    <w:rsid w:val="00B508FE"/>
    <w:rsid w:val="00B50946"/>
    <w:rsid w:val="00B5097E"/>
    <w:rsid w:val="00B50E1E"/>
    <w:rsid w:val="00B50E62"/>
    <w:rsid w:val="00B51059"/>
    <w:rsid w:val="00B510F5"/>
    <w:rsid w:val="00B511B4"/>
    <w:rsid w:val="00B51397"/>
    <w:rsid w:val="00B515D1"/>
    <w:rsid w:val="00B5198A"/>
    <w:rsid w:val="00B51B58"/>
    <w:rsid w:val="00B51C44"/>
    <w:rsid w:val="00B51C9F"/>
    <w:rsid w:val="00B51DE5"/>
    <w:rsid w:val="00B51FE8"/>
    <w:rsid w:val="00B5206A"/>
    <w:rsid w:val="00B5218C"/>
    <w:rsid w:val="00B523B1"/>
    <w:rsid w:val="00B5243A"/>
    <w:rsid w:val="00B525B4"/>
    <w:rsid w:val="00B52673"/>
    <w:rsid w:val="00B529B0"/>
    <w:rsid w:val="00B52BFE"/>
    <w:rsid w:val="00B52EF5"/>
    <w:rsid w:val="00B53078"/>
    <w:rsid w:val="00B5313C"/>
    <w:rsid w:val="00B532A8"/>
    <w:rsid w:val="00B5338E"/>
    <w:rsid w:val="00B535BB"/>
    <w:rsid w:val="00B536C4"/>
    <w:rsid w:val="00B53C01"/>
    <w:rsid w:val="00B53EAD"/>
    <w:rsid w:val="00B53EFF"/>
    <w:rsid w:val="00B53FA9"/>
    <w:rsid w:val="00B54086"/>
    <w:rsid w:val="00B540D2"/>
    <w:rsid w:val="00B54273"/>
    <w:rsid w:val="00B5448C"/>
    <w:rsid w:val="00B54496"/>
    <w:rsid w:val="00B54858"/>
    <w:rsid w:val="00B54A43"/>
    <w:rsid w:val="00B54B3D"/>
    <w:rsid w:val="00B54B7E"/>
    <w:rsid w:val="00B54BA7"/>
    <w:rsid w:val="00B54C48"/>
    <w:rsid w:val="00B54E47"/>
    <w:rsid w:val="00B54FB7"/>
    <w:rsid w:val="00B54FF3"/>
    <w:rsid w:val="00B55027"/>
    <w:rsid w:val="00B550E7"/>
    <w:rsid w:val="00B551AA"/>
    <w:rsid w:val="00B553CA"/>
    <w:rsid w:val="00B5560B"/>
    <w:rsid w:val="00B55695"/>
    <w:rsid w:val="00B558E2"/>
    <w:rsid w:val="00B55F31"/>
    <w:rsid w:val="00B55FDD"/>
    <w:rsid w:val="00B560D0"/>
    <w:rsid w:val="00B56164"/>
    <w:rsid w:val="00B562F0"/>
    <w:rsid w:val="00B565FD"/>
    <w:rsid w:val="00B5662A"/>
    <w:rsid w:val="00B56687"/>
    <w:rsid w:val="00B57310"/>
    <w:rsid w:val="00B57390"/>
    <w:rsid w:val="00B574E6"/>
    <w:rsid w:val="00B57734"/>
    <w:rsid w:val="00B577A1"/>
    <w:rsid w:val="00B57804"/>
    <w:rsid w:val="00B57B53"/>
    <w:rsid w:val="00B57D69"/>
    <w:rsid w:val="00B57F40"/>
    <w:rsid w:val="00B57FAB"/>
    <w:rsid w:val="00B6055F"/>
    <w:rsid w:val="00B60780"/>
    <w:rsid w:val="00B60D04"/>
    <w:rsid w:val="00B60DF1"/>
    <w:rsid w:val="00B60EC4"/>
    <w:rsid w:val="00B61179"/>
    <w:rsid w:val="00B611B7"/>
    <w:rsid w:val="00B61242"/>
    <w:rsid w:val="00B612C1"/>
    <w:rsid w:val="00B61307"/>
    <w:rsid w:val="00B6154B"/>
    <w:rsid w:val="00B6159C"/>
    <w:rsid w:val="00B61624"/>
    <w:rsid w:val="00B616B0"/>
    <w:rsid w:val="00B61813"/>
    <w:rsid w:val="00B618E1"/>
    <w:rsid w:val="00B618EF"/>
    <w:rsid w:val="00B619F6"/>
    <w:rsid w:val="00B61B86"/>
    <w:rsid w:val="00B61D96"/>
    <w:rsid w:val="00B61FBE"/>
    <w:rsid w:val="00B61FD3"/>
    <w:rsid w:val="00B620D7"/>
    <w:rsid w:val="00B620EB"/>
    <w:rsid w:val="00B6227D"/>
    <w:rsid w:val="00B622E3"/>
    <w:rsid w:val="00B625D2"/>
    <w:rsid w:val="00B628A5"/>
    <w:rsid w:val="00B62AAE"/>
    <w:rsid w:val="00B62D73"/>
    <w:rsid w:val="00B62EC6"/>
    <w:rsid w:val="00B62FF6"/>
    <w:rsid w:val="00B63019"/>
    <w:rsid w:val="00B630FF"/>
    <w:rsid w:val="00B63143"/>
    <w:rsid w:val="00B631D3"/>
    <w:rsid w:val="00B63379"/>
    <w:rsid w:val="00B635DE"/>
    <w:rsid w:val="00B6360A"/>
    <w:rsid w:val="00B637F8"/>
    <w:rsid w:val="00B63913"/>
    <w:rsid w:val="00B63E42"/>
    <w:rsid w:val="00B6400A"/>
    <w:rsid w:val="00B64054"/>
    <w:rsid w:val="00B64617"/>
    <w:rsid w:val="00B64635"/>
    <w:rsid w:val="00B64667"/>
    <w:rsid w:val="00B649A8"/>
    <w:rsid w:val="00B649B0"/>
    <w:rsid w:val="00B649B4"/>
    <w:rsid w:val="00B649BE"/>
    <w:rsid w:val="00B64AF3"/>
    <w:rsid w:val="00B64EBE"/>
    <w:rsid w:val="00B65305"/>
    <w:rsid w:val="00B6536B"/>
    <w:rsid w:val="00B65597"/>
    <w:rsid w:val="00B656D3"/>
    <w:rsid w:val="00B656D9"/>
    <w:rsid w:val="00B659AB"/>
    <w:rsid w:val="00B65B12"/>
    <w:rsid w:val="00B65B1F"/>
    <w:rsid w:val="00B65C1A"/>
    <w:rsid w:val="00B65D06"/>
    <w:rsid w:val="00B65D1E"/>
    <w:rsid w:val="00B65EBD"/>
    <w:rsid w:val="00B65F01"/>
    <w:rsid w:val="00B65F8F"/>
    <w:rsid w:val="00B6632E"/>
    <w:rsid w:val="00B663C9"/>
    <w:rsid w:val="00B6657E"/>
    <w:rsid w:val="00B6669E"/>
    <w:rsid w:val="00B66831"/>
    <w:rsid w:val="00B66AD5"/>
    <w:rsid w:val="00B66C72"/>
    <w:rsid w:val="00B66CDF"/>
    <w:rsid w:val="00B66EDC"/>
    <w:rsid w:val="00B6759D"/>
    <w:rsid w:val="00B6762A"/>
    <w:rsid w:val="00B67814"/>
    <w:rsid w:val="00B6785C"/>
    <w:rsid w:val="00B6792C"/>
    <w:rsid w:val="00B67A1C"/>
    <w:rsid w:val="00B67AB5"/>
    <w:rsid w:val="00B67ABB"/>
    <w:rsid w:val="00B67B29"/>
    <w:rsid w:val="00B67BDB"/>
    <w:rsid w:val="00B67DA2"/>
    <w:rsid w:val="00B67DE2"/>
    <w:rsid w:val="00B67EAF"/>
    <w:rsid w:val="00B67EEA"/>
    <w:rsid w:val="00B67F11"/>
    <w:rsid w:val="00B67F91"/>
    <w:rsid w:val="00B70087"/>
    <w:rsid w:val="00B70344"/>
    <w:rsid w:val="00B7091E"/>
    <w:rsid w:val="00B70A29"/>
    <w:rsid w:val="00B70A2F"/>
    <w:rsid w:val="00B70C38"/>
    <w:rsid w:val="00B70DA6"/>
    <w:rsid w:val="00B70F67"/>
    <w:rsid w:val="00B70FBA"/>
    <w:rsid w:val="00B71018"/>
    <w:rsid w:val="00B712BE"/>
    <w:rsid w:val="00B71530"/>
    <w:rsid w:val="00B71586"/>
    <w:rsid w:val="00B71874"/>
    <w:rsid w:val="00B71A1E"/>
    <w:rsid w:val="00B71C50"/>
    <w:rsid w:val="00B71D9B"/>
    <w:rsid w:val="00B71FA3"/>
    <w:rsid w:val="00B71FFE"/>
    <w:rsid w:val="00B7218F"/>
    <w:rsid w:val="00B72271"/>
    <w:rsid w:val="00B7233D"/>
    <w:rsid w:val="00B72701"/>
    <w:rsid w:val="00B72A85"/>
    <w:rsid w:val="00B72C7E"/>
    <w:rsid w:val="00B72DE2"/>
    <w:rsid w:val="00B72F96"/>
    <w:rsid w:val="00B730C7"/>
    <w:rsid w:val="00B73133"/>
    <w:rsid w:val="00B73172"/>
    <w:rsid w:val="00B73231"/>
    <w:rsid w:val="00B7347D"/>
    <w:rsid w:val="00B734D9"/>
    <w:rsid w:val="00B73593"/>
    <w:rsid w:val="00B7362C"/>
    <w:rsid w:val="00B736E8"/>
    <w:rsid w:val="00B73ABC"/>
    <w:rsid w:val="00B73B76"/>
    <w:rsid w:val="00B73FC3"/>
    <w:rsid w:val="00B73FD2"/>
    <w:rsid w:val="00B7415D"/>
    <w:rsid w:val="00B7461C"/>
    <w:rsid w:val="00B7468E"/>
    <w:rsid w:val="00B749D7"/>
    <w:rsid w:val="00B749EE"/>
    <w:rsid w:val="00B74A11"/>
    <w:rsid w:val="00B74AF8"/>
    <w:rsid w:val="00B74C30"/>
    <w:rsid w:val="00B74E6B"/>
    <w:rsid w:val="00B74F7A"/>
    <w:rsid w:val="00B75212"/>
    <w:rsid w:val="00B75248"/>
    <w:rsid w:val="00B752AC"/>
    <w:rsid w:val="00B754CE"/>
    <w:rsid w:val="00B75631"/>
    <w:rsid w:val="00B75C47"/>
    <w:rsid w:val="00B75CDF"/>
    <w:rsid w:val="00B76061"/>
    <w:rsid w:val="00B7618E"/>
    <w:rsid w:val="00B76215"/>
    <w:rsid w:val="00B76572"/>
    <w:rsid w:val="00B766DC"/>
    <w:rsid w:val="00B766E2"/>
    <w:rsid w:val="00B769C1"/>
    <w:rsid w:val="00B769EE"/>
    <w:rsid w:val="00B76B08"/>
    <w:rsid w:val="00B76B51"/>
    <w:rsid w:val="00B76D09"/>
    <w:rsid w:val="00B76EC2"/>
    <w:rsid w:val="00B77064"/>
    <w:rsid w:val="00B77247"/>
    <w:rsid w:val="00B772DC"/>
    <w:rsid w:val="00B77443"/>
    <w:rsid w:val="00B776BB"/>
    <w:rsid w:val="00B778A2"/>
    <w:rsid w:val="00B7795B"/>
    <w:rsid w:val="00B77979"/>
    <w:rsid w:val="00B77C1C"/>
    <w:rsid w:val="00B77C28"/>
    <w:rsid w:val="00B77D5A"/>
    <w:rsid w:val="00B77E60"/>
    <w:rsid w:val="00B800F5"/>
    <w:rsid w:val="00B80170"/>
    <w:rsid w:val="00B807B6"/>
    <w:rsid w:val="00B8088B"/>
    <w:rsid w:val="00B80CEA"/>
    <w:rsid w:val="00B811C4"/>
    <w:rsid w:val="00B814DD"/>
    <w:rsid w:val="00B815B7"/>
    <w:rsid w:val="00B81728"/>
    <w:rsid w:val="00B817E4"/>
    <w:rsid w:val="00B81942"/>
    <w:rsid w:val="00B81AC0"/>
    <w:rsid w:val="00B81B6C"/>
    <w:rsid w:val="00B81C95"/>
    <w:rsid w:val="00B81CFD"/>
    <w:rsid w:val="00B81DF3"/>
    <w:rsid w:val="00B81FEC"/>
    <w:rsid w:val="00B821E3"/>
    <w:rsid w:val="00B82466"/>
    <w:rsid w:val="00B825C4"/>
    <w:rsid w:val="00B82663"/>
    <w:rsid w:val="00B8269E"/>
    <w:rsid w:val="00B82714"/>
    <w:rsid w:val="00B8272D"/>
    <w:rsid w:val="00B82A0B"/>
    <w:rsid w:val="00B82B93"/>
    <w:rsid w:val="00B82C4B"/>
    <w:rsid w:val="00B82C88"/>
    <w:rsid w:val="00B830A4"/>
    <w:rsid w:val="00B83174"/>
    <w:rsid w:val="00B83321"/>
    <w:rsid w:val="00B834F8"/>
    <w:rsid w:val="00B83629"/>
    <w:rsid w:val="00B8365B"/>
    <w:rsid w:val="00B838D3"/>
    <w:rsid w:val="00B8392E"/>
    <w:rsid w:val="00B83B88"/>
    <w:rsid w:val="00B83BEC"/>
    <w:rsid w:val="00B83F27"/>
    <w:rsid w:val="00B83FBE"/>
    <w:rsid w:val="00B8463A"/>
    <w:rsid w:val="00B8463F"/>
    <w:rsid w:val="00B8475A"/>
    <w:rsid w:val="00B847BF"/>
    <w:rsid w:val="00B84886"/>
    <w:rsid w:val="00B849A7"/>
    <w:rsid w:val="00B849EC"/>
    <w:rsid w:val="00B84B31"/>
    <w:rsid w:val="00B84CC9"/>
    <w:rsid w:val="00B85035"/>
    <w:rsid w:val="00B85093"/>
    <w:rsid w:val="00B85205"/>
    <w:rsid w:val="00B8570C"/>
    <w:rsid w:val="00B8583B"/>
    <w:rsid w:val="00B85AAB"/>
    <w:rsid w:val="00B85D76"/>
    <w:rsid w:val="00B85EEB"/>
    <w:rsid w:val="00B85F03"/>
    <w:rsid w:val="00B8606E"/>
    <w:rsid w:val="00B860FD"/>
    <w:rsid w:val="00B862EA"/>
    <w:rsid w:val="00B8634B"/>
    <w:rsid w:val="00B86562"/>
    <w:rsid w:val="00B86583"/>
    <w:rsid w:val="00B865A3"/>
    <w:rsid w:val="00B8687B"/>
    <w:rsid w:val="00B86A23"/>
    <w:rsid w:val="00B86BB3"/>
    <w:rsid w:val="00B86DA8"/>
    <w:rsid w:val="00B86F52"/>
    <w:rsid w:val="00B87088"/>
    <w:rsid w:val="00B872AE"/>
    <w:rsid w:val="00B874F8"/>
    <w:rsid w:val="00B8758E"/>
    <w:rsid w:val="00B877AF"/>
    <w:rsid w:val="00B8787A"/>
    <w:rsid w:val="00B87F08"/>
    <w:rsid w:val="00B87F1A"/>
    <w:rsid w:val="00B87F1E"/>
    <w:rsid w:val="00B87FCE"/>
    <w:rsid w:val="00B87FF8"/>
    <w:rsid w:val="00B900AE"/>
    <w:rsid w:val="00B902D7"/>
    <w:rsid w:val="00B90339"/>
    <w:rsid w:val="00B90826"/>
    <w:rsid w:val="00B90885"/>
    <w:rsid w:val="00B9098C"/>
    <w:rsid w:val="00B90A6B"/>
    <w:rsid w:val="00B90E0C"/>
    <w:rsid w:val="00B90E9E"/>
    <w:rsid w:val="00B90EF3"/>
    <w:rsid w:val="00B90FD7"/>
    <w:rsid w:val="00B9100A"/>
    <w:rsid w:val="00B91460"/>
    <w:rsid w:val="00B91662"/>
    <w:rsid w:val="00B916B6"/>
    <w:rsid w:val="00B91799"/>
    <w:rsid w:val="00B9181C"/>
    <w:rsid w:val="00B92222"/>
    <w:rsid w:val="00B92334"/>
    <w:rsid w:val="00B923A1"/>
    <w:rsid w:val="00B92664"/>
    <w:rsid w:val="00B927F1"/>
    <w:rsid w:val="00B9298A"/>
    <w:rsid w:val="00B92B81"/>
    <w:rsid w:val="00B92B9E"/>
    <w:rsid w:val="00B92DE1"/>
    <w:rsid w:val="00B92E65"/>
    <w:rsid w:val="00B93029"/>
    <w:rsid w:val="00B93053"/>
    <w:rsid w:val="00B9306D"/>
    <w:rsid w:val="00B930AE"/>
    <w:rsid w:val="00B93377"/>
    <w:rsid w:val="00B9347E"/>
    <w:rsid w:val="00B935D7"/>
    <w:rsid w:val="00B938E5"/>
    <w:rsid w:val="00B939D5"/>
    <w:rsid w:val="00B93A96"/>
    <w:rsid w:val="00B93C3B"/>
    <w:rsid w:val="00B93CEB"/>
    <w:rsid w:val="00B93F8A"/>
    <w:rsid w:val="00B94037"/>
    <w:rsid w:val="00B94704"/>
    <w:rsid w:val="00B94ACA"/>
    <w:rsid w:val="00B94BB9"/>
    <w:rsid w:val="00B94BDE"/>
    <w:rsid w:val="00B94D2F"/>
    <w:rsid w:val="00B94EBA"/>
    <w:rsid w:val="00B952D2"/>
    <w:rsid w:val="00B953D3"/>
    <w:rsid w:val="00B95672"/>
    <w:rsid w:val="00B95900"/>
    <w:rsid w:val="00B95C86"/>
    <w:rsid w:val="00B95ED3"/>
    <w:rsid w:val="00B95FEE"/>
    <w:rsid w:val="00B96047"/>
    <w:rsid w:val="00B960C1"/>
    <w:rsid w:val="00B9635D"/>
    <w:rsid w:val="00B96657"/>
    <w:rsid w:val="00B96694"/>
    <w:rsid w:val="00B96754"/>
    <w:rsid w:val="00B9677E"/>
    <w:rsid w:val="00B969FD"/>
    <w:rsid w:val="00B96A62"/>
    <w:rsid w:val="00B96A8A"/>
    <w:rsid w:val="00B96BBE"/>
    <w:rsid w:val="00B96EE9"/>
    <w:rsid w:val="00B96F3D"/>
    <w:rsid w:val="00B96FA6"/>
    <w:rsid w:val="00B97412"/>
    <w:rsid w:val="00B975AD"/>
    <w:rsid w:val="00B97911"/>
    <w:rsid w:val="00B979C7"/>
    <w:rsid w:val="00B97CA5"/>
    <w:rsid w:val="00B97D2E"/>
    <w:rsid w:val="00B97DC5"/>
    <w:rsid w:val="00BA01D3"/>
    <w:rsid w:val="00BA0232"/>
    <w:rsid w:val="00BA0349"/>
    <w:rsid w:val="00BA03AB"/>
    <w:rsid w:val="00BA04BA"/>
    <w:rsid w:val="00BA0B5F"/>
    <w:rsid w:val="00BA0C48"/>
    <w:rsid w:val="00BA0D7C"/>
    <w:rsid w:val="00BA0F2B"/>
    <w:rsid w:val="00BA1145"/>
    <w:rsid w:val="00BA1194"/>
    <w:rsid w:val="00BA1486"/>
    <w:rsid w:val="00BA17BF"/>
    <w:rsid w:val="00BA19EA"/>
    <w:rsid w:val="00BA1C26"/>
    <w:rsid w:val="00BA1F2F"/>
    <w:rsid w:val="00BA1F6F"/>
    <w:rsid w:val="00BA220E"/>
    <w:rsid w:val="00BA23AF"/>
    <w:rsid w:val="00BA243F"/>
    <w:rsid w:val="00BA24B1"/>
    <w:rsid w:val="00BA24FC"/>
    <w:rsid w:val="00BA2811"/>
    <w:rsid w:val="00BA28A8"/>
    <w:rsid w:val="00BA28E4"/>
    <w:rsid w:val="00BA2D2B"/>
    <w:rsid w:val="00BA3134"/>
    <w:rsid w:val="00BA3283"/>
    <w:rsid w:val="00BA375D"/>
    <w:rsid w:val="00BA3918"/>
    <w:rsid w:val="00BA3955"/>
    <w:rsid w:val="00BA3A35"/>
    <w:rsid w:val="00BA3C4E"/>
    <w:rsid w:val="00BA3C9F"/>
    <w:rsid w:val="00BA3D8E"/>
    <w:rsid w:val="00BA3F97"/>
    <w:rsid w:val="00BA434C"/>
    <w:rsid w:val="00BA4498"/>
    <w:rsid w:val="00BA451B"/>
    <w:rsid w:val="00BA4567"/>
    <w:rsid w:val="00BA4600"/>
    <w:rsid w:val="00BA4D50"/>
    <w:rsid w:val="00BA4EDC"/>
    <w:rsid w:val="00BA54EA"/>
    <w:rsid w:val="00BA55F4"/>
    <w:rsid w:val="00BA5609"/>
    <w:rsid w:val="00BA570A"/>
    <w:rsid w:val="00BA57CD"/>
    <w:rsid w:val="00BA5883"/>
    <w:rsid w:val="00BA5AB9"/>
    <w:rsid w:val="00BA5FEE"/>
    <w:rsid w:val="00BA60C9"/>
    <w:rsid w:val="00BA60F0"/>
    <w:rsid w:val="00BA6807"/>
    <w:rsid w:val="00BA68CA"/>
    <w:rsid w:val="00BA6AA9"/>
    <w:rsid w:val="00BA6C9C"/>
    <w:rsid w:val="00BA6CA9"/>
    <w:rsid w:val="00BA6DF7"/>
    <w:rsid w:val="00BA6E2D"/>
    <w:rsid w:val="00BA6E35"/>
    <w:rsid w:val="00BA6EA0"/>
    <w:rsid w:val="00BA6EBE"/>
    <w:rsid w:val="00BA6EF7"/>
    <w:rsid w:val="00BA6F00"/>
    <w:rsid w:val="00BA7044"/>
    <w:rsid w:val="00BA7201"/>
    <w:rsid w:val="00BA75A6"/>
    <w:rsid w:val="00BA7848"/>
    <w:rsid w:val="00BA78CE"/>
    <w:rsid w:val="00BA7E48"/>
    <w:rsid w:val="00BA7FAE"/>
    <w:rsid w:val="00BA7FBF"/>
    <w:rsid w:val="00BB00C7"/>
    <w:rsid w:val="00BB0226"/>
    <w:rsid w:val="00BB02A3"/>
    <w:rsid w:val="00BB077F"/>
    <w:rsid w:val="00BB08EC"/>
    <w:rsid w:val="00BB0A8C"/>
    <w:rsid w:val="00BB0B19"/>
    <w:rsid w:val="00BB0B40"/>
    <w:rsid w:val="00BB0DE6"/>
    <w:rsid w:val="00BB0E58"/>
    <w:rsid w:val="00BB11C2"/>
    <w:rsid w:val="00BB12D8"/>
    <w:rsid w:val="00BB154B"/>
    <w:rsid w:val="00BB17C2"/>
    <w:rsid w:val="00BB1964"/>
    <w:rsid w:val="00BB19D9"/>
    <w:rsid w:val="00BB1B24"/>
    <w:rsid w:val="00BB1BF4"/>
    <w:rsid w:val="00BB1CF2"/>
    <w:rsid w:val="00BB1F53"/>
    <w:rsid w:val="00BB233D"/>
    <w:rsid w:val="00BB233F"/>
    <w:rsid w:val="00BB26FD"/>
    <w:rsid w:val="00BB29EF"/>
    <w:rsid w:val="00BB2A13"/>
    <w:rsid w:val="00BB2A58"/>
    <w:rsid w:val="00BB2B75"/>
    <w:rsid w:val="00BB2C71"/>
    <w:rsid w:val="00BB2E86"/>
    <w:rsid w:val="00BB301E"/>
    <w:rsid w:val="00BB30AD"/>
    <w:rsid w:val="00BB312B"/>
    <w:rsid w:val="00BB3182"/>
    <w:rsid w:val="00BB36E1"/>
    <w:rsid w:val="00BB374A"/>
    <w:rsid w:val="00BB38DC"/>
    <w:rsid w:val="00BB3AA3"/>
    <w:rsid w:val="00BB3B5F"/>
    <w:rsid w:val="00BB3CEC"/>
    <w:rsid w:val="00BB3D42"/>
    <w:rsid w:val="00BB4000"/>
    <w:rsid w:val="00BB408C"/>
    <w:rsid w:val="00BB41C5"/>
    <w:rsid w:val="00BB454E"/>
    <w:rsid w:val="00BB455C"/>
    <w:rsid w:val="00BB466D"/>
    <w:rsid w:val="00BB48E8"/>
    <w:rsid w:val="00BB4B90"/>
    <w:rsid w:val="00BB4D29"/>
    <w:rsid w:val="00BB4DE7"/>
    <w:rsid w:val="00BB4E1E"/>
    <w:rsid w:val="00BB4FAD"/>
    <w:rsid w:val="00BB50AB"/>
    <w:rsid w:val="00BB513C"/>
    <w:rsid w:val="00BB519F"/>
    <w:rsid w:val="00BB5329"/>
    <w:rsid w:val="00BB5362"/>
    <w:rsid w:val="00BB5401"/>
    <w:rsid w:val="00BB54DF"/>
    <w:rsid w:val="00BB5620"/>
    <w:rsid w:val="00BB56C5"/>
    <w:rsid w:val="00BB58FE"/>
    <w:rsid w:val="00BB5941"/>
    <w:rsid w:val="00BB5AD1"/>
    <w:rsid w:val="00BB5B79"/>
    <w:rsid w:val="00BB5F14"/>
    <w:rsid w:val="00BB6070"/>
    <w:rsid w:val="00BB62F8"/>
    <w:rsid w:val="00BB654C"/>
    <w:rsid w:val="00BB6995"/>
    <w:rsid w:val="00BB6B2E"/>
    <w:rsid w:val="00BB6B86"/>
    <w:rsid w:val="00BB6CA3"/>
    <w:rsid w:val="00BB6D4C"/>
    <w:rsid w:val="00BB6DEE"/>
    <w:rsid w:val="00BB6E8B"/>
    <w:rsid w:val="00BB71DE"/>
    <w:rsid w:val="00BB71DF"/>
    <w:rsid w:val="00BB732B"/>
    <w:rsid w:val="00BB747A"/>
    <w:rsid w:val="00BB762E"/>
    <w:rsid w:val="00BB790A"/>
    <w:rsid w:val="00BB7937"/>
    <w:rsid w:val="00BB7A0E"/>
    <w:rsid w:val="00BB7A24"/>
    <w:rsid w:val="00BB7C3F"/>
    <w:rsid w:val="00BB7C6A"/>
    <w:rsid w:val="00BB7DD6"/>
    <w:rsid w:val="00BB7FF7"/>
    <w:rsid w:val="00BC009C"/>
    <w:rsid w:val="00BC00DC"/>
    <w:rsid w:val="00BC01DD"/>
    <w:rsid w:val="00BC025A"/>
    <w:rsid w:val="00BC03AE"/>
    <w:rsid w:val="00BC0424"/>
    <w:rsid w:val="00BC04C9"/>
    <w:rsid w:val="00BC0816"/>
    <w:rsid w:val="00BC0B60"/>
    <w:rsid w:val="00BC0DB2"/>
    <w:rsid w:val="00BC0F8C"/>
    <w:rsid w:val="00BC0FA6"/>
    <w:rsid w:val="00BC11D0"/>
    <w:rsid w:val="00BC1B4D"/>
    <w:rsid w:val="00BC1C5A"/>
    <w:rsid w:val="00BC1D37"/>
    <w:rsid w:val="00BC1E1F"/>
    <w:rsid w:val="00BC200E"/>
    <w:rsid w:val="00BC2050"/>
    <w:rsid w:val="00BC2680"/>
    <w:rsid w:val="00BC2794"/>
    <w:rsid w:val="00BC27DA"/>
    <w:rsid w:val="00BC2D4E"/>
    <w:rsid w:val="00BC2E04"/>
    <w:rsid w:val="00BC2ECC"/>
    <w:rsid w:val="00BC3053"/>
    <w:rsid w:val="00BC31EB"/>
    <w:rsid w:val="00BC3245"/>
    <w:rsid w:val="00BC337B"/>
    <w:rsid w:val="00BC3662"/>
    <w:rsid w:val="00BC36C5"/>
    <w:rsid w:val="00BC39E2"/>
    <w:rsid w:val="00BC3A61"/>
    <w:rsid w:val="00BC3BC3"/>
    <w:rsid w:val="00BC3E41"/>
    <w:rsid w:val="00BC3EF5"/>
    <w:rsid w:val="00BC407C"/>
    <w:rsid w:val="00BC40B9"/>
    <w:rsid w:val="00BC419E"/>
    <w:rsid w:val="00BC4250"/>
    <w:rsid w:val="00BC44BB"/>
    <w:rsid w:val="00BC450C"/>
    <w:rsid w:val="00BC45E8"/>
    <w:rsid w:val="00BC4637"/>
    <w:rsid w:val="00BC4725"/>
    <w:rsid w:val="00BC47C6"/>
    <w:rsid w:val="00BC488B"/>
    <w:rsid w:val="00BC48EF"/>
    <w:rsid w:val="00BC49D4"/>
    <w:rsid w:val="00BC4C4F"/>
    <w:rsid w:val="00BC4CC5"/>
    <w:rsid w:val="00BC4CE1"/>
    <w:rsid w:val="00BC4DAA"/>
    <w:rsid w:val="00BC4E51"/>
    <w:rsid w:val="00BC4F2A"/>
    <w:rsid w:val="00BC4F37"/>
    <w:rsid w:val="00BC4F4F"/>
    <w:rsid w:val="00BC5096"/>
    <w:rsid w:val="00BC512E"/>
    <w:rsid w:val="00BC5192"/>
    <w:rsid w:val="00BC5209"/>
    <w:rsid w:val="00BC52EA"/>
    <w:rsid w:val="00BC54BE"/>
    <w:rsid w:val="00BC54EA"/>
    <w:rsid w:val="00BC576A"/>
    <w:rsid w:val="00BC5A29"/>
    <w:rsid w:val="00BC5A97"/>
    <w:rsid w:val="00BC5B68"/>
    <w:rsid w:val="00BC5D19"/>
    <w:rsid w:val="00BC5DD7"/>
    <w:rsid w:val="00BC5EB4"/>
    <w:rsid w:val="00BC5EBE"/>
    <w:rsid w:val="00BC6109"/>
    <w:rsid w:val="00BC646F"/>
    <w:rsid w:val="00BC6AAF"/>
    <w:rsid w:val="00BC6C58"/>
    <w:rsid w:val="00BC6EF3"/>
    <w:rsid w:val="00BC6EFD"/>
    <w:rsid w:val="00BC6F7A"/>
    <w:rsid w:val="00BC7396"/>
    <w:rsid w:val="00BC75E0"/>
    <w:rsid w:val="00BC75E1"/>
    <w:rsid w:val="00BC773D"/>
    <w:rsid w:val="00BC7A83"/>
    <w:rsid w:val="00BC7C36"/>
    <w:rsid w:val="00BC7D4B"/>
    <w:rsid w:val="00BD01A6"/>
    <w:rsid w:val="00BD044B"/>
    <w:rsid w:val="00BD04F0"/>
    <w:rsid w:val="00BD054F"/>
    <w:rsid w:val="00BD074B"/>
    <w:rsid w:val="00BD08BB"/>
    <w:rsid w:val="00BD0A53"/>
    <w:rsid w:val="00BD0A79"/>
    <w:rsid w:val="00BD0CBB"/>
    <w:rsid w:val="00BD0D8A"/>
    <w:rsid w:val="00BD0EF6"/>
    <w:rsid w:val="00BD1000"/>
    <w:rsid w:val="00BD156F"/>
    <w:rsid w:val="00BD16D2"/>
    <w:rsid w:val="00BD1EA5"/>
    <w:rsid w:val="00BD20FB"/>
    <w:rsid w:val="00BD2295"/>
    <w:rsid w:val="00BD2602"/>
    <w:rsid w:val="00BD2632"/>
    <w:rsid w:val="00BD2728"/>
    <w:rsid w:val="00BD275A"/>
    <w:rsid w:val="00BD28EA"/>
    <w:rsid w:val="00BD2907"/>
    <w:rsid w:val="00BD2910"/>
    <w:rsid w:val="00BD2CF9"/>
    <w:rsid w:val="00BD2E4C"/>
    <w:rsid w:val="00BD313C"/>
    <w:rsid w:val="00BD33BD"/>
    <w:rsid w:val="00BD3501"/>
    <w:rsid w:val="00BD3517"/>
    <w:rsid w:val="00BD38AB"/>
    <w:rsid w:val="00BD3AB3"/>
    <w:rsid w:val="00BD3B46"/>
    <w:rsid w:val="00BD3C9B"/>
    <w:rsid w:val="00BD3D28"/>
    <w:rsid w:val="00BD3F88"/>
    <w:rsid w:val="00BD400C"/>
    <w:rsid w:val="00BD410B"/>
    <w:rsid w:val="00BD4258"/>
    <w:rsid w:val="00BD4318"/>
    <w:rsid w:val="00BD4499"/>
    <w:rsid w:val="00BD4508"/>
    <w:rsid w:val="00BD466B"/>
    <w:rsid w:val="00BD47DD"/>
    <w:rsid w:val="00BD4942"/>
    <w:rsid w:val="00BD4B6D"/>
    <w:rsid w:val="00BD4FA2"/>
    <w:rsid w:val="00BD5025"/>
    <w:rsid w:val="00BD5149"/>
    <w:rsid w:val="00BD51E8"/>
    <w:rsid w:val="00BD52C3"/>
    <w:rsid w:val="00BD54A5"/>
    <w:rsid w:val="00BD54E4"/>
    <w:rsid w:val="00BD5525"/>
    <w:rsid w:val="00BD56B8"/>
    <w:rsid w:val="00BD5907"/>
    <w:rsid w:val="00BD5A6E"/>
    <w:rsid w:val="00BD6129"/>
    <w:rsid w:val="00BD6190"/>
    <w:rsid w:val="00BD66A3"/>
    <w:rsid w:val="00BD6953"/>
    <w:rsid w:val="00BD69E1"/>
    <w:rsid w:val="00BD6A18"/>
    <w:rsid w:val="00BD6A78"/>
    <w:rsid w:val="00BD6ED6"/>
    <w:rsid w:val="00BD6EE9"/>
    <w:rsid w:val="00BD70F1"/>
    <w:rsid w:val="00BD7276"/>
    <w:rsid w:val="00BD7306"/>
    <w:rsid w:val="00BD7433"/>
    <w:rsid w:val="00BD75F7"/>
    <w:rsid w:val="00BD77DB"/>
    <w:rsid w:val="00BD781A"/>
    <w:rsid w:val="00BD7833"/>
    <w:rsid w:val="00BD7A5B"/>
    <w:rsid w:val="00BD7C08"/>
    <w:rsid w:val="00BD7CEB"/>
    <w:rsid w:val="00BD7DDF"/>
    <w:rsid w:val="00BD7DFC"/>
    <w:rsid w:val="00BD7E49"/>
    <w:rsid w:val="00BD7E87"/>
    <w:rsid w:val="00BD7F40"/>
    <w:rsid w:val="00BD7F41"/>
    <w:rsid w:val="00BE0098"/>
    <w:rsid w:val="00BE0247"/>
    <w:rsid w:val="00BE06FC"/>
    <w:rsid w:val="00BE0A2F"/>
    <w:rsid w:val="00BE0EA2"/>
    <w:rsid w:val="00BE0FFC"/>
    <w:rsid w:val="00BE1145"/>
    <w:rsid w:val="00BE12CD"/>
    <w:rsid w:val="00BE12F9"/>
    <w:rsid w:val="00BE150F"/>
    <w:rsid w:val="00BE1606"/>
    <w:rsid w:val="00BE1657"/>
    <w:rsid w:val="00BE16C2"/>
    <w:rsid w:val="00BE17C6"/>
    <w:rsid w:val="00BE1900"/>
    <w:rsid w:val="00BE19CA"/>
    <w:rsid w:val="00BE19F0"/>
    <w:rsid w:val="00BE1DB1"/>
    <w:rsid w:val="00BE1E20"/>
    <w:rsid w:val="00BE20A2"/>
    <w:rsid w:val="00BE22FC"/>
    <w:rsid w:val="00BE23E6"/>
    <w:rsid w:val="00BE2503"/>
    <w:rsid w:val="00BE2AC6"/>
    <w:rsid w:val="00BE2BA6"/>
    <w:rsid w:val="00BE2E0D"/>
    <w:rsid w:val="00BE3058"/>
    <w:rsid w:val="00BE3118"/>
    <w:rsid w:val="00BE31C4"/>
    <w:rsid w:val="00BE3517"/>
    <w:rsid w:val="00BE38C6"/>
    <w:rsid w:val="00BE39FE"/>
    <w:rsid w:val="00BE3A97"/>
    <w:rsid w:val="00BE3B82"/>
    <w:rsid w:val="00BE4324"/>
    <w:rsid w:val="00BE4396"/>
    <w:rsid w:val="00BE4786"/>
    <w:rsid w:val="00BE485A"/>
    <w:rsid w:val="00BE4BBD"/>
    <w:rsid w:val="00BE503F"/>
    <w:rsid w:val="00BE5069"/>
    <w:rsid w:val="00BE5363"/>
    <w:rsid w:val="00BE5393"/>
    <w:rsid w:val="00BE54ED"/>
    <w:rsid w:val="00BE55BC"/>
    <w:rsid w:val="00BE55F9"/>
    <w:rsid w:val="00BE5A45"/>
    <w:rsid w:val="00BE5BF0"/>
    <w:rsid w:val="00BE5BF3"/>
    <w:rsid w:val="00BE5DE9"/>
    <w:rsid w:val="00BE5EF4"/>
    <w:rsid w:val="00BE60E8"/>
    <w:rsid w:val="00BE66F5"/>
    <w:rsid w:val="00BE6944"/>
    <w:rsid w:val="00BE69E7"/>
    <w:rsid w:val="00BE6AF6"/>
    <w:rsid w:val="00BE6C4C"/>
    <w:rsid w:val="00BE6D60"/>
    <w:rsid w:val="00BE6EC3"/>
    <w:rsid w:val="00BE6EE6"/>
    <w:rsid w:val="00BE6F9D"/>
    <w:rsid w:val="00BE6FFF"/>
    <w:rsid w:val="00BE72FB"/>
    <w:rsid w:val="00BE7639"/>
    <w:rsid w:val="00BE7901"/>
    <w:rsid w:val="00BE7941"/>
    <w:rsid w:val="00BE7BCE"/>
    <w:rsid w:val="00BE7E22"/>
    <w:rsid w:val="00BE7ECA"/>
    <w:rsid w:val="00BF023E"/>
    <w:rsid w:val="00BF02C9"/>
    <w:rsid w:val="00BF03B1"/>
    <w:rsid w:val="00BF05F7"/>
    <w:rsid w:val="00BF0644"/>
    <w:rsid w:val="00BF0EC0"/>
    <w:rsid w:val="00BF1147"/>
    <w:rsid w:val="00BF1430"/>
    <w:rsid w:val="00BF15BE"/>
    <w:rsid w:val="00BF1951"/>
    <w:rsid w:val="00BF19EC"/>
    <w:rsid w:val="00BF1BF7"/>
    <w:rsid w:val="00BF1C4C"/>
    <w:rsid w:val="00BF1CA1"/>
    <w:rsid w:val="00BF2171"/>
    <w:rsid w:val="00BF2273"/>
    <w:rsid w:val="00BF2354"/>
    <w:rsid w:val="00BF23CB"/>
    <w:rsid w:val="00BF2620"/>
    <w:rsid w:val="00BF2BA5"/>
    <w:rsid w:val="00BF306D"/>
    <w:rsid w:val="00BF30D4"/>
    <w:rsid w:val="00BF3284"/>
    <w:rsid w:val="00BF328A"/>
    <w:rsid w:val="00BF33F2"/>
    <w:rsid w:val="00BF34AD"/>
    <w:rsid w:val="00BF3659"/>
    <w:rsid w:val="00BF3706"/>
    <w:rsid w:val="00BF3835"/>
    <w:rsid w:val="00BF3850"/>
    <w:rsid w:val="00BF3C2E"/>
    <w:rsid w:val="00BF3CC4"/>
    <w:rsid w:val="00BF3EDD"/>
    <w:rsid w:val="00BF423F"/>
    <w:rsid w:val="00BF4278"/>
    <w:rsid w:val="00BF42F3"/>
    <w:rsid w:val="00BF4521"/>
    <w:rsid w:val="00BF46B9"/>
    <w:rsid w:val="00BF47D2"/>
    <w:rsid w:val="00BF4846"/>
    <w:rsid w:val="00BF4889"/>
    <w:rsid w:val="00BF4965"/>
    <w:rsid w:val="00BF4A19"/>
    <w:rsid w:val="00BF4A86"/>
    <w:rsid w:val="00BF4BD1"/>
    <w:rsid w:val="00BF4CBA"/>
    <w:rsid w:val="00BF4F09"/>
    <w:rsid w:val="00BF5341"/>
    <w:rsid w:val="00BF5346"/>
    <w:rsid w:val="00BF5382"/>
    <w:rsid w:val="00BF5410"/>
    <w:rsid w:val="00BF547D"/>
    <w:rsid w:val="00BF5497"/>
    <w:rsid w:val="00BF55B0"/>
    <w:rsid w:val="00BF5766"/>
    <w:rsid w:val="00BF5777"/>
    <w:rsid w:val="00BF5A1E"/>
    <w:rsid w:val="00BF5B68"/>
    <w:rsid w:val="00BF5BB2"/>
    <w:rsid w:val="00BF5CF7"/>
    <w:rsid w:val="00BF5D1A"/>
    <w:rsid w:val="00BF5FCA"/>
    <w:rsid w:val="00BF6072"/>
    <w:rsid w:val="00BF6196"/>
    <w:rsid w:val="00BF61B3"/>
    <w:rsid w:val="00BF6364"/>
    <w:rsid w:val="00BF6601"/>
    <w:rsid w:val="00BF6950"/>
    <w:rsid w:val="00BF6A83"/>
    <w:rsid w:val="00BF6D2C"/>
    <w:rsid w:val="00BF70DB"/>
    <w:rsid w:val="00BF717B"/>
    <w:rsid w:val="00BF71FB"/>
    <w:rsid w:val="00BF72D1"/>
    <w:rsid w:val="00BF7685"/>
    <w:rsid w:val="00BF76B4"/>
    <w:rsid w:val="00BF78D0"/>
    <w:rsid w:val="00BF7914"/>
    <w:rsid w:val="00BF7A2D"/>
    <w:rsid w:val="00BF7C31"/>
    <w:rsid w:val="00BF7C95"/>
    <w:rsid w:val="00BF7CCF"/>
    <w:rsid w:val="00BF7E3A"/>
    <w:rsid w:val="00BF7EC7"/>
    <w:rsid w:val="00BF7F29"/>
    <w:rsid w:val="00C00088"/>
    <w:rsid w:val="00C001EF"/>
    <w:rsid w:val="00C0024B"/>
    <w:rsid w:val="00C006F4"/>
    <w:rsid w:val="00C00715"/>
    <w:rsid w:val="00C00817"/>
    <w:rsid w:val="00C008F1"/>
    <w:rsid w:val="00C00A2D"/>
    <w:rsid w:val="00C00E82"/>
    <w:rsid w:val="00C00EC6"/>
    <w:rsid w:val="00C011CC"/>
    <w:rsid w:val="00C014B8"/>
    <w:rsid w:val="00C01633"/>
    <w:rsid w:val="00C01882"/>
    <w:rsid w:val="00C01A58"/>
    <w:rsid w:val="00C01B91"/>
    <w:rsid w:val="00C01C46"/>
    <w:rsid w:val="00C02039"/>
    <w:rsid w:val="00C02075"/>
    <w:rsid w:val="00C020F9"/>
    <w:rsid w:val="00C0220B"/>
    <w:rsid w:val="00C0266F"/>
    <w:rsid w:val="00C02DA0"/>
    <w:rsid w:val="00C02E8C"/>
    <w:rsid w:val="00C03076"/>
    <w:rsid w:val="00C032EE"/>
    <w:rsid w:val="00C03318"/>
    <w:rsid w:val="00C0346D"/>
    <w:rsid w:val="00C03505"/>
    <w:rsid w:val="00C036FE"/>
    <w:rsid w:val="00C0382B"/>
    <w:rsid w:val="00C038F1"/>
    <w:rsid w:val="00C03B45"/>
    <w:rsid w:val="00C03CA4"/>
    <w:rsid w:val="00C03DB1"/>
    <w:rsid w:val="00C03FA2"/>
    <w:rsid w:val="00C04245"/>
    <w:rsid w:val="00C04399"/>
    <w:rsid w:val="00C043E3"/>
    <w:rsid w:val="00C044B5"/>
    <w:rsid w:val="00C046AF"/>
    <w:rsid w:val="00C049AB"/>
    <w:rsid w:val="00C04A1E"/>
    <w:rsid w:val="00C04C73"/>
    <w:rsid w:val="00C04E53"/>
    <w:rsid w:val="00C05132"/>
    <w:rsid w:val="00C0517F"/>
    <w:rsid w:val="00C051BE"/>
    <w:rsid w:val="00C0540E"/>
    <w:rsid w:val="00C0580F"/>
    <w:rsid w:val="00C0596D"/>
    <w:rsid w:val="00C05972"/>
    <w:rsid w:val="00C05C55"/>
    <w:rsid w:val="00C05CC3"/>
    <w:rsid w:val="00C05D2D"/>
    <w:rsid w:val="00C060E3"/>
    <w:rsid w:val="00C060E8"/>
    <w:rsid w:val="00C065DA"/>
    <w:rsid w:val="00C065DB"/>
    <w:rsid w:val="00C066FB"/>
    <w:rsid w:val="00C06951"/>
    <w:rsid w:val="00C0695E"/>
    <w:rsid w:val="00C06A24"/>
    <w:rsid w:val="00C06BF9"/>
    <w:rsid w:val="00C06EF0"/>
    <w:rsid w:val="00C0713D"/>
    <w:rsid w:val="00C071E6"/>
    <w:rsid w:val="00C072E7"/>
    <w:rsid w:val="00C0734D"/>
    <w:rsid w:val="00C075EA"/>
    <w:rsid w:val="00C07610"/>
    <w:rsid w:val="00C07744"/>
    <w:rsid w:val="00C07A90"/>
    <w:rsid w:val="00C07C8F"/>
    <w:rsid w:val="00C07E5E"/>
    <w:rsid w:val="00C07E7D"/>
    <w:rsid w:val="00C07FBA"/>
    <w:rsid w:val="00C100AA"/>
    <w:rsid w:val="00C100E6"/>
    <w:rsid w:val="00C10226"/>
    <w:rsid w:val="00C10246"/>
    <w:rsid w:val="00C10355"/>
    <w:rsid w:val="00C10410"/>
    <w:rsid w:val="00C1047A"/>
    <w:rsid w:val="00C1055A"/>
    <w:rsid w:val="00C106F9"/>
    <w:rsid w:val="00C108A5"/>
    <w:rsid w:val="00C10A27"/>
    <w:rsid w:val="00C10C80"/>
    <w:rsid w:val="00C10C87"/>
    <w:rsid w:val="00C10DE6"/>
    <w:rsid w:val="00C10F21"/>
    <w:rsid w:val="00C10FCC"/>
    <w:rsid w:val="00C11006"/>
    <w:rsid w:val="00C11388"/>
    <w:rsid w:val="00C11397"/>
    <w:rsid w:val="00C1149D"/>
    <w:rsid w:val="00C11654"/>
    <w:rsid w:val="00C1195F"/>
    <w:rsid w:val="00C11AF7"/>
    <w:rsid w:val="00C11C0F"/>
    <w:rsid w:val="00C11D18"/>
    <w:rsid w:val="00C11DD8"/>
    <w:rsid w:val="00C11FAF"/>
    <w:rsid w:val="00C123AE"/>
    <w:rsid w:val="00C125A7"/>
    <w:rsid w:val="00C1274C"/>
    <w:rsid w:val="00C12756"/>
    <w:rsid w:val="00C12785"/>
    <w:rsid w:val="00C12889"/>
    <w:rsid w:val="00C128A3"/>
    <w:rsid w:val="00C12F9B"/>
    <w:rsid w:val="00C131AE"/>
    <w:rsid w:val="00C1322C"/>
    <w:rsid w:val="00C13340"/>
    <w:rsid w:val="00C1360F"/>
    <w:rsid w:val="00C13699"/>
    <w:rsid w:val="00C13C22"/>
    <w:rsid w:val="00C13C83"/>
    <w:rsid w:val="00C13FB2"/>
    <w:rsid w:val="00C140EF"/>
    <w:rsid w:val="00C14198"/>
    <w:rsid w:val="00C143F4"/>
    <w:rsid w:val="00C1449D"/>
    <w:rsid w:val="00C144FE"/>
    <w:rsid w:val="00C14631"/>
    <w:rsid w:val="00C146E0"/>
    <w:rsid w:val="00C146F9"/>
    <w:rsid w:val="00C147DB"/>
    <w:rsid w:val="00C1482D"/>
    <w:rsid w:val="00C14BBB"/>
    <w:rsid w:val="00C14DDE"/>
    <w:rsid w:val="00C14EC9"/>
    <w:rsid w:val="00C1518F"/>
    <w:rsid w:val="00C15368"/>
    <w:rsid w:val="00C153C5"/>
    <w:rsid w:val="00C15484"/>
    <w:rsid w:val="00C15682"/>
    <w:rsid w:val="00C1598F"/>
    <w:rsid w:val="00C15A66"/>
    <w:rsid w:val="00C15AB8"/>
    <w:rsid w:val="00C15DA1"/>
    <w:rsid w:val="00C15DCB"/>
    <w:rsid w:val="00C15E79"/>
    <w:rsid w:val="00C15E9D"/>
    <w:rsid w:val="00C15EF8"/>
    <w:rsid w:val="00C16223"/>
    <w:rsid w:val="00C16228"/>
    <w:rsid w:val="00C1638A"/>
    <w:rsid w:val="00C1643E"/>
    <w:rsid w:val="00C16530"/>
    <w:rsid w:val="00C16818"/>
    <w:rsid w:val="00C16AA2"/>
    <w:rsid w:val="00C16D50"/>
    <w:rsid w:val="00C16F2E"/>
    <w:rsid w:val="00C16F46"/>
    <w:rsid w:val="00C16FBD"/>
    <w:rsid w:val="00C1711B"/>
    <w:rsid w:val="00C171B5"/>
    <w:rsid w:val="00C171E8"/>
    <w:rsid w:val="00C17513"/>
    <w:rsid w:val="00C178DC"/>
    <w:rsid w:val="00C17C49"/>
    <w:rsid w:val="00C17E4A"/>
    <w:rsid w:val="00C17E69"/>
    <w:rsid w:val="00C205FC"/>
    <w:rsid w:val="00C20842"/>
    <w:rsid w:val="00C208EB"/>
    <w:rsid w:val="00C20AAD"/>
    <w:rsid w:val="00C20ACC"/>
    <w:rsid w:val="00C20C8C"/>
    <w:rsid w:val="00C20CE4"/>
    <w:rsid w:val="00C20DAC"/>
    <w:rsid w:val="00C20DC6"/>
    <w:rsid w:val="00C20F13"/>
    <w:rsid w:val="00C20F5D"/>
    <w:rsid w:val="00C210D1"/>
    <w:rsid w:val="00C214D8"/>
    <w:rsid w:val="00C214DD"/>
    <w:rsid w:val="00C216C6"/>
    <w:rsid w:val="00C21765"/>
    <w:rsid w:val="00C217FE"/>
    <w:rsid w:val="00C218C1"/>
    <w:rsid w:val="00C21982"/>
    <w:rsid w:val="00C219AE"/>
    <w:rsid w:val="00C21A84"/>
    <w:rsid w:val="00C21A89"/>
    <w:rsid w:val="00C21BD4"/>
    <w:rsid w:val="00C21C0D"/>
    <w:rsid w:val="00C21F58"/>
    <w:rsid w:val="00C220FE"/>
    <w:rsid w:val="00C221DB"/>
    <w:rsid w:val="00C22264"/>
    <w:rsid w:val="00C22668"/>
    <w:rsid w:val="00C22692"/>
    <w:rsid w:val="00C2270C"/>
    <w:rsid w:val="00C2287D"/>
    <w:rsid w:val="00C2289E"/>
    <w:rsid w:val="00C22999"/>
    <w:rsid w:val="00C22D6A"/>
    <w:rsid w:val="00C230A5"/>
    <w:rsid w:val="00C230EB"/>
    <w:rsid w:val="00C23208"/>
    <w:rsid w:val="00C23444"/>
    <w:rsid w:val="00C236C7"/>
    <w:rsid w:val="00C236E1"/>
    <w:rsid w:val="00C2377E"/>
    <w:rsid w:val="00C237F9"/>
    <w:rsid w:val="00C2388F"/>
    <w:rsid w:val="00C23A14"/>
    <w:rsid w:val="00C23BD0"/>
    <w:rsid w:val="00C23FC7"/>
    <w:rsid w:val="00C24023"/>
    <w:rsid w:val="00C2405F"/>
    <w:rsid w:val="00C241F8"/>
    <w:rsid w:val="00C2420A"/>
    <w:rsid w:val="00C243A7"/>
    <w:rsid w:val="00C243E2"/>
    <w:rsid w:val="00C247FD"/>
    <w:rsid w:val="00C2485F"/>
    <w:rsid w:val="00C249DF"/>
    <w:rsid w:val="00C24CD5"/>
    <w:rsid w:val="00C24ED1"/>
    <w:rsid w:val="00C24F9C"/>
    <w:rsid w:val="00C250D9"/>
    <w:rsid w:val="00C251C4"/>
    <w:rsid w:val="00C252FD"/>
    <w:rsid w:val="00C25302"/>
    <w:rsid w:val="00C25443"/>
    <w:rsid w:val="00C254AF"/>
    <w:rsid w:val="00C254B8"/>
    <w:rsid w:val="00C25553"/>
    <w:rsid w:val="00C25578"/>
    <w:rsid w:val="00C257EB"/>
    <w:rsid w:val="00C25A38"/>
    <w:rsid w:val="00C25B89"/>
    <w:rsid w:val="00C25C91"/>
    <w:rsid w:val="00C25E63"/>
    <w:rsid w:val="00C25E93"/>
    <w:rsid w:val="00C25F77"/>
    <w:rsid w:val="00C2631C"/>
    <w:rsid w:val="00C265B3"/>
    <w:rsid w:val="00C26834"/>
    <w:rsid w:val="00C2694D"/>
    <w:rsid w:val="00C26B10"/>
    <w:rsid w:val="00C26FD0"/>
    <w:rsid w:val="00C272EE"/>
    <w:rsid w:val="00C2758A"/>
    <w:rsid w:val="00C276EC"/>
    <w:rsid w:val="00C277EA"/>
    <w:rsid w:val="00C27848"/>
    <w:rsid w:val="00C27912"/>
    <w:rsid w:val="00C27A28"/>
    <w:rsid w:val="00C27A3B"/>
    <w:rsid w:val="00C27A90"/>
    <w:rsid w:val="00C27ED3"/>
    <w:rsid w:val="00C3070F"/>
    <w:rsid w:val="00C30778"/>
    <w:rsid w:val="00C30C6B"/>
    <w:rsid w:val="00C30FAB"/>
    <w:rsid w:val="00C31140"/>
    <w:rsid w:val="00C3114C"/>
    <w:rsid w:val="00C312CA"/>
    <w:rsid w:val="00C31302"/>
    <w:rsid w:val="00C31400"/>
    <w:rsid w:val="00C315F3"/>
    <w:rsid w:val="00C31A74"/>
    <w:rsid w:val="00C31EBB"/>
    <w:rsid w:val="00C31F1B"/>
    <w:rsid w:val="00C3203B"/>
    <w:rsid w:val="00C3219E"/>
    <w:rsid w:val="00C3237A"/>
    <w:rsid w:val="00C32B6C"/>
    <w:rsid w:val="00C32C48"/>
    <w:rsid w:val="00C32CB0"/>
    <w:rsid w:val="00C32CD0"/>
    <w:rsid w:val="00C33130"/>
    <w:rsid w:val="00C3341C"/>
    <w:rsid w:val="00C337DD"/>
    <w:rsid w:val="00C33857"/>
    <w:rsid w:val="00C3399F"/>
    <w:rsid w:val="00C339EB"/>
    <w:rsid w:val="00C34078"/>
    <w:rsid w:val="00C342C2"/>
    <w:rsid w:val="00C3431E"/>
    <w:rsid w:val="00C3446D"/>
    <w:rsid w:val="00C34699"/>
    <w:rsid w:val="00C34D5C"/>
    <w:rsid w:val="00C34EC4"/>
    <w:rsid w:val="00C34FD1"/>
    <w:rsid w:val="00C34FFA"/>
    <w:rsid w:val="00C3503F"/>
    <w:rsid w:val="00C354EF"/>
    <w:rsid w:val="00C354F4"/>
    <w:rsid w:val="00C3554E"/>
    <w:rsid w:val="00C3576A"/>
    <w:rsid w:val="00C358E4"/>
    <w:rsid w:val="00C358F8"/>
    <w:rsid w:val="00C35906"/>
    <w:rsid w:val="00C35966"/>
    <w:rsid w:val="00C35BA7"/>
    <w:rsid w:val="00C35E17"/>
    <w:rsid w:val="00C35FBB"/>
    <w:rsid w:val="00C360B5"/>
    <w:rsid w:val="00C36107"/>
    <w:rsid w:val="00C3672A"/>
    <w:rsid w:val="00C368CB"/>
    <w:rsid w:val="00C36987"/>
    <w:rsid w:val="00C36A4B"/>
    <w:rsid w:val="00C36A7B"/>
    <w:rsid w:val="00C36CC5"/>
    <w:rsid w:val="00C36FF5"/>
    <w:rsid w:val="00C372D9"/>
    <w:rsid w:val="00C3744E"/>
    <w:rsid w:val="00C37625"/>
    <w:rsid w:val="00C37840"/>
    <w:rsid w:val="00C378DF"/>
    <w:rsid w:val="00C37BAF"/>
    <w:rsid w:val="00C401EA"/>
    <w:rsid w:val="00C404D6"/>
    <w:rsid w:val="00C4091C"/>
    <w:rsid w:val="00C40BB3"/>
    <w:rsid w:val="00C40C3A"/>
    <w:rsid w:val="00C40C78"/>
    <w:rsid w:val="00C40E6E"/>
    <w:rsid w:val="00C40E8A"/>
    <w:rsid w:val="00C411CA"/>
    <w:rsid w:val="00C41318"/>
    <w:rsid w:val="00C417E1"/>
    <w:rsid w:val="00C418D1"/>
    <w:rsid w:val="00C419F2"/>
    <w:rsid w:val="00C41A8D"/>
    <w:rsid w:val="00C41AFE"/>
    <w:rsid w:val="00C41BFB"/>
    <w:rsid w:val="00C41D0C"/>
    <w:rsid w:val="00C41F1F"/>
    <w:rsid w:val="00C42140"/>
    <w:rsid w:val="00C4249E"/>
    <w:rsid w:val="00C424DB"/>
    <w:rsid w:val="00C425F5"/>
    <w:rsid w:val="00C42848"/>
    <w:rsid w:val="00C42880"/>
    <w:rsid w:val="00C42A95"/>
    <w:rsid w:val="00C42F0E"/>
    <w:rsid w:val="00C42F64"/>
    <w:rsid w:val="00C43164"/>
    <w:rsid w:val="00C4320D"/>
    <w:rsid w:val="00C432FC"/>
    <w:rsid w:val="00C4346E"/>
    <w:rsid w:val="00C436BF"/>
    <w:rsid w:val="00C4380A"/>
    <w:rsid w:val="00C4398F"/>
    <w:rsid w:val="00C43B34"/>
    <w:rsid w:val="00C43B4D"/>
    <w:rsid w:val="00C43DC8"/>
    <w:rsid w:val="00C4413E"/>
    <w:rsid w:val="00C442EF"/>
    <w:rsid w:val="00C442FA"/>
    <w:rsid w:val="00C448F6"/>
    <w:rsid w:val="00C44B0E"/>
    <w:rsid w:val="00C44DB5"/>
    <w:rsid w:val="00C44ED9"/>
    <w:rsid w:val="00C44FE5"/>
    <w:rsid w:val="00C45174"/>
    <w:rsid w:val="00C452B3"/>
    <w:rsid w:val="00C452F0"/>
    <w:rsid w:val="00C454BE"/>
    <w:rsid w:val="00C45557"/>
    <w:rsid w:val="00C45758"/>
    <w:rsid w:val="00C45CCA"/>
    <w:rsid w:val="00C460F3"/>
    <w:rsid w:val="00C465F4"/>
    <w:rsid w:val="00C4680C"/>
    <w:rsid w:val="00C4683D"/>
    <w:rsid w:val="00C46E33"/>
    <w:rsid w:val="00C4724B"/>
    <w:rsid w:val="00C4730B"/>
    <w:rsid w:val="00C47392"/>
    <w:rsid w:val="00C4766F"/>
    <w:rsid w:val="00C476CF"/>
    <w:rsid w:val="00C47743"/>
    <w:rsid w:val="00C47756"/>
    <w:rsid w:val="00C4799E"/>
    <w:rsid w:val="00C47AC8"/>
    <w:rsid w:val="00C47F61"/>
    <w:rsid w:val="00C47FC2"/>
    <w:rsid w:val="00C5000E"/>
    <w:rsid w:val="00C50169"/>
    <w:rsid w:val="00C50213"/>
    <w:rsid w:val="00C503F5"/>
    <w:rsid w:val="00C5083A"/>
    <w:rsid w:val="00C5090A"/>
    <w:rsid w:val="00C50C19"/>
    <w:rsid w:val="00C50C61"/>
    <w:rsid w:val="00C50D18"/>
    <w:rsid w:val="00C50D44"/>
    <w:rsid w:val="00C50E06"/>
    <w:rsid w:val="00C50EFD"/>
    <w:rsid w:val="00C51000"/>
    <w:rsid w:val="00C51231"/>
    <w:rsid w:val="00C514B1"/>
    <w:rsid w:val="00C515E1"/>
    <w:rsid w:val="00C51919"/>
    <w:rsid w:val="00C51B72"/>
    <w:rsid w:val="00C51CE9"/>
    <w:rsid w:val="00C51D4E"/>
    <w:rsid w:val="00C51DB3"/>
    <w:rsid w:val="00C51E63"/>
    <w:rsid w:val="00C52035"/>
    <w:rsid w:val="00C520C7"/>
    <w:rsid w:val="00C521B6"/>
    <w:rsid w:val="00C5255E"/>
    <w:rsid w:val="00C5260B"/>
    <w:rsid w:val="00C52661"/>
    <w:rsid w:val="00C526BD"/>
    <w:rsid w:val="00C529FA"/>
    <w:rsid w:val="00C529FB"/>
    <w:rsid w:val="00C52CBE"/>
    <w:rsid w:val="00C52E5B"/>
    <w:rsid w:val="00C52ECC"/>
    <w:rsid w:val="00C52FC2"/>
    <w:rsid w:val="00C52FEF"/>
    <w:rsid w:val="00C532A2"/>
    <w:rsid w:val="00C5353D"/>
    <w:rsid w:val="00C53598"/>
    <w:rsid w:val="00C5373E"/>
    <w:rsid w:val="00C539B1"/>
    <w:rsid w:val="00C53A9E"/>
    <w:rsid w:val="00C53B82"/>
    <w:rsid w:val="00C53E56"/>
    <w:rsid w:val="00C53FE2"/>
    <w:rsid w:val="00C54042"/>
    <w:rsid w:val="00C540B5"/>
    <w:rsid w:val="00C5410B"/>
    <w:rsid w:val="00C54448"/>
    <w:rsid w:val="00C544AF"/>
    <w:rsid w:val="00C54685"/>
    <w:rsid w:val="00C54697"/>
    <w:rsid w:val="00C54741"/>
    <w:rsid w:val="00C54779"/>
    <w:rsid w:val="00C5519A"/>
    <w:rsid w:val="00C551FA"/>
    <w:rsid w:val="00C554DD"/>
    <w:rsid w:val="00C556FD"/>
    <w:rsid w:val="00C55726"/>
    <w:rsid w:val="00C5573A"/>
    <w:rsid w:val="00C5584C"/>
    <w:rsid w:val="00C5588B"/>
    <w:rsid w:val="00C558EB"/>
    <w:rsid w:val="00C55A2A"/>
    <w:rsid w:val="00C55F7E"/>
    <w:rsid w:val="00C564C1"/>
    <w:rsid w:val="00C564F0"/>
    <w:rsid w:val="00C5651E"/>
    <w:rsid w:val="00C56593"/>
    <w:rsid w:val="00C56700"/>
    <w:rsid w:val="00C567EB"/>
    <w:rsid w:val="00C56821"/>
    <w:rsid w:val="00C56930"/>
    <w:rsid w:val="00C56C3D"/>
    <w:rsid w:val="00C57155"/>
    <w:rsid w:val="00C571BD"/>
    <w:rsid w:val="00C57641"/>
    <w:rsid w:val="00C57659"/>
    <w:rsid w:val="00C5767C"/>
    <w:rsid w:val="00C576B5"/>
    <w:rsid w:val="00C578C6"/>
    <w:rsid w:val="00C579F2"/>
    <w:rsid w:val="00C57A3E"/>
    <w:rsid w:val="00C57ABD"/>
    <w:rsid w:val="00C57EE0"/>
    <w:rsid w:val="00C57F50"/>
    <w:rsid w:val="00C57F6E"/>
    <w:rsid w:val="00C57FAF"/>
    <w:rsid w:val="00C6010B"/>
    <w:rsid w:val="00C6032A"/>
    <w:rsid w:val="00C603DA"/>
    <w:rsid w:val="00C603DF"/>
    <w:rsid w:val="00C60669"/>
    <w:rsid w:val="00C607E0"/>
    <w:rsid w:val="00C60C3F"/>
    <w:rsid w:val="00C60E35"/>
    <w:rsid w:val="00C60EA1"/>
    <w:rsid w:val="00C6102C"/>
    <w:rsid w:val="00C6103F"/>
    <w:rsid w:val="00C6110E"/>
    <w:rsid w:val="00C6114F"/>
    <w:rsid w:val="00C612DF"/>
    <w:rsid w:val="00C6158A"/>
    <w:rsid w:val="00C61A5B"/>
    <w:rsid w:val="00C61B7C"/>
    <w:rsid w:val="00C61D18"/>
    <w:rsid w:val="00C62083"/>
    <w:rsid w:val="00C6210F"/>
    <w:rsid w:val="00C627C5"/>
    <w:rsid w:val="00C629F5"/>
    <w:rsid w:val="00C62D5D"/>
    <w:rsid w:val="00C62ED3"/>
    <w:rsid w:val="00C62F1A"/>
    <w:rsid w:val="00C63083"/>
    <w:rsid w:val="00C63353"/>
    <w:rsid w:val="00C637E9"/>
    <w:rsid w:val="00C63915"/>
    <w:rsid w:val="00C639EE"/>
    <w:rsid w:val="00C63A20"/>
    <w:rsid w:val="00C63C1B"/>
    <w:rsid w:val="00C63C86"/>
    <w:rsid w:val="00C63EA0"/>
    <w:rsid w:val="00C63EEE"/>
    <w:rsid w:val="00C63EEF"/>
    <w:rsid w:val="00C63EF0"/>
    <w:rsid w:val="00C63F88"/>
    <w:rsid w:val="00C640A2"/>
    <w:rsid w:val="00C640C9"/>
    <w:rsid w:val="00C642A6"/>
    <w:rsid w:val="00C64523"/>
    <w:rsid w:val="00C645FA"/>
    <w:rsid w:val="00C646E1"/>
    <w:rsid w:val="00C6478F"/>
    <w:rsid w:val="00C648F2"/>
    <w:rsid w:val="00C6497E"/>
    <w:rsid w:val="00C64E6F"/>
    <w:rsid w:val="00C64F15"/>
    <w:rsid w:val="00C65072"/>
    <w:rsid w:val="00C650FB"/>
    <w:rsid w:val="00C6517B"/>
    <w:rsid w:val="00C654DD"/>
    <w:rsid w:val="00C65615"/>
    <w:rsid w:val="00C6584D"/>
    <w:rsid w:val="00C65A2A"/>
    <w:rsid w:val="00C65A6C"/>
    <w:rsid w:val="00C65A74"/>
    <w:rsid w:val="00C65B34"/>
    <w:rsid w:val="00C65B8A"/>
    <w:rsid w:val="00C65C49"/>
    <w:rsid w:val="00C65F31"/>
    <w:rsid w:val="00C65FA9"/>
    <w:rsid w:val="00C66121"/>
    <w:rsid w:val="00C66139"/>
    <w:rsid w:val="00C661A9"/>
    <w:rsid w:val="00C664A8"/>
    <w:rsid w:val="00C664DE"/>
    <w:rsid w:val="00C664F6"/>
    <w:rsid w:val="00C66553"/>
    <w:rsid w:val="00C66582"/>
    <w:rsid w:val="00C6676D"/>
    <w:rsid w:val="00C669A3"/>
    <w:rsid w:val="00C66A3B"/>
    <w:rsid w:val="00C66AFB"/>
    <w:rsid w:val="00C66DBC"/>
    <w:rsid w:val="00C66F0C"/>
    <w:rsid w:val="00C66F1C"/>
    <w:rsid w:val="00C67167"/>
    <w:rsid w:val="00C672E5"/>
    <w:rsid w:val="00C675E0"/>
    <w:rsid w:val="00C67617"/>
    <w:rsid w:val="00C6779D"/>
    <w:rsid w:val="00C677AC"/>
    <w:rsid w:val="00C67C81"/>
    <w:rsid w:val="00C7017D"/>
    <w:rsid w:val="00C7061C"/>
    <w:rsid w:val="00C706BA"/>
    <w:rsid w:val="00C706CF"/>
    <w:rsid w:val="00C706EE"/>
    <w:rsid w:val="00C707CE"/>
    <w:rsid w:val="00C70878"/>
    <w:rsid w:val="00C70A5C"/>
    <w:rsid w:val="00C70D4D"/>
    <w:rsid w:val="00C70D6B"/>
    <w:rsid w:val="00C70D7C"/>
    <w:rsid w:val="00C7116B"/>
    <w:rsid w:val="00C711F1"/>
    <w:rsid w:val="00C712F3"/>
    <w:rsid w:val="00C71559"/>
    <w:rsid w:val="00C717AE"/>
    <w:rsid w:val="00C71B76"/>
    <w:rsid w:val="00C71CFC"/>
    <w:rsid w:val="00C71D0F"/>
    <w:rsid w:val="00C71EED"/>
    <w:rsid w:val="00C71EF4"/>
    <w:rsid w:val="00C71FE9"/>
    <w:rsid w:val="00C721FF"/>
    <w:rsid w:val="00C724B3"/>
    <w:rsid w:val="00C7260C"/>
    <w:rsid w:val="00C72652"/>
    <w:rsid w:val="00C72875"/>
    <w:rsid w:val="00C72A90"/>
    <w:rsid w:val="00C72ADA"/>
    <w:rsid w:val="00C72B80"/>
    <w:rsid w:val="00C72BC7"/>
    <w:rsid w:val="00C72F66"/>
    <w:rsid w:val="00C731E4"/>
    <w:rsid w:val="00C732A0"/>
    <w:rsid w:val="00C73405"/>
    <w:rsid w:val="00C734BD"/>
    <w:rsid w:val="00C73B54"/>
    <w:rsid w:val="00C73CE6"/>
    <w:rsid w:val="00C73D50"/>
    <w:rsid w:val="00C74130"/>
    <w:rsid w:val="00C74174"/>
    <w:rsid w:val="00C7420F"/>
    <w:rsid w:val="00C74460"/>
    <w:rsid w:val="00C744E4"/>
    <w:rsid w:val="00C746DC"/>
    <w:rsid w:val="00C747F3"/>
    <w:rsid w:val="00C74834"/>
    <w:rsid w:val="00C74887"/>
    <w:rsid w:val="00C749D6"/>
    <w:rsid w:val="00C74ADA"/>
    <w:rsid w:val="00C74BAC"/>
    <w:rsid w:val="00C74C04"/>
    <w:rsid w:val="00C74F90"/>
    <w:rsid w:val="00C74FF6"/>
    <w:rsid w:val="00C751E7"/>
    <w:rsid w:val="00C75807"/>
    <w:rsid w:val="00C75980"/>
    <w:rsid w:val="00C75A52"/>
    <w:rsid w:val="00C75ACC"/>
    <w:rsid w:val="00C75C3E"/>
    <w:rsid w:val="00C75C5F"/>
    <w:rsid w:val="00C75D9D"/>
    <w:rsid w:val="00C75E2E"/>
    <w:rsid w:val="00C762B8"/>
    <w:rsid w:val="00C767D4"/>
    <w:rsid w:val="00C769F7"/>
    <w:rsid w:val="00C77176"/>
    <w:rsid w:val="00C77345"/>
    <w:rsid w:val="00C77402"/>
    <w:rsid w:val="00C777BB"/>
    <w:rsid w:val="00C778C2"/>
    <w:rsid w:val="00C77BF6"/>
    <w:rsid w:val="00C77D77"/>
    <w:rsid w:val="00C77D84"/>
    <w:rsid w:val="00C77DB9"/>
    <w:rsid w:val="00C77F69"/>
    <w:rsid w:val="00C77FFE"/>
    <w:rsid w:val="00C802C5"/>
    <w:rsid w:val="00C804E4"/>
    <w:rsid w:val="00C80731"/>
    <w:rsid w:val="00C80780"/>
    <w:rsid w:val="00C807FE"/>
    <w:rsid w:val="00C80814"/>
    <w:rsid w:val="00C80BF8"/>
    <w:rsid w:val="00C80F53"/>
    <w:rsid w:val="00C80FA1"/>
    <w:rsid w:val="00C8122C"/>
    <w:rsid w:val="00C81483"/>
    <w:rsid w:val="00C814C2"/>
    <w:rsid w:val="00C816C1"/>
    <w:rsid w:val="00C8173E"/>
    <w:rsid w:val="00C818F2"/>
    <w:rsid w:val="00C8193D"/>
    <w:rsid w:val="00C81B9B"/>
    <w:rsid w:val="00C81E91"/>
    <w:rsid w:val="00C820D4"/>
    <w:rsid w:val="00C82203"/>
    <w:rsid w:val="00C82519"/>
    <w:rsid w:val="00C825A5"/>
    <w:rsid w:val="00C829A6"/>
    <w:rsid w:val="00C82A7E"/>
    <w:rsid w:val="00C82C9A"/>
    <w:rsid w:val="00C83084"/>
    <w:rsid w:val="00C830C5"/>
    <w:rsid w:val="00C831D5"/>
    <w:rsid w:val="00C83289"/>
    <w:rsid w:val="00C83532"/>
    <w:rsid w:val="00C83538"/>
    <w:rsid w:val="00C8365D"/>
    <w:rsid w:val="00C83765"/>
    <w:rsid w:val="00C837F1"/>
    <w:rsid w:val="00C837FF"/>
    <w:rsid w:val="00C83CA9"/>
    <w:rsid w:val="00C83D7F"/>
    <w:rsid w:val="00C83DB5"/>
    <w:rsid w:val="00C83F73"/>
    <w:rsid w:val="00C847AD"/>
    <w:rsid w:val="00C84865"/>
    <w:rsid w:val="00C848BE"/>
    <w:rsid w:val="00C84E8C"/>
    <w:rsid w:val="00C85167"/>
    <w:rsid w:val="00C8522B"/>
    <w:rsid w:val="00C85363"/>
    <w:rsid w:val="00C8544A"/>
    <w:rsid w:val="00C85599"/>
    <w:rsid w:val="00C85A88"/>
    <w:rsid w:val="00C85B2E"/>
    <w:rsid w:val="00C85C4D"/>
    <w:rsid w:val="00C85DE2"/>
    <w:rsid w:val="00C8605D"/>
    <w:rsid w:val="00C863CF"/>
    <w:rsid w:val="00C8649A"/>
    <w:rsid w:val="00C867ED"/>
    <w:rsid w:val="00C8682A"/>
    <w:rsid w:val="00C86B8E"/>
    <w:rsid w:val="00C86BF5"/>
    <w:rsid w:val="00C86C76"/>
    <w:rsid w:val="00C86F68"/>
    <w:rsid w:val="00C86FA7"/>
    <w:rsid w:val="00C87424"/>
    <w:rsid w:val="00C876AA"/>
    <w:rsid w:val="00C87C87"/>
    <w:rsid w:val="00C87E30"/>
    <w:rsid w:val="00C90865"/>
    <w:rsid w:val="00C90A27"/>
    <w:rsid w:val="00C90A9C"/>
    <w:rsid w:val="00C90AA5"/>
    <w:rsid w:val="00C90E86"/>
    <w:rsid w:val="00C9131E"/>
    <w:rsid w:val="00C91415"/>
    <w:rsid w:val="00C9152D"/>
    <w:rsid w:val="00C918D8"/>
    <w:rsid w:val="00C9195C"/>
    <w:rsid w:val="00C91AD4"/>
    <w:rsid w:val="00C91B92"/>
    <w:rsid w:val="00C91BC9"/>
    <w:rsid w:val="00C91C0E"/>
    <w:rsid w:val="00C91D5F"/>
    <w:rsid w:val="00C91DD7"/>
    <w:rsid w:val="00C91F3E"/>
    <w:rsid w:val="00C9200B"/>
    <w:rsid w:val="00C9212C"/>
    <w:rsid w:val="00C92235"/>
    <w:rsid w:val="00C92280"/>
    <w:rsid w:val="00C922B9"/>
    <w:rsid w:val="00C9243C"/>
    <w:rsid w:val="00C925ED"/>
    <w:rsid w:val="00C9270C"/>
    <w:rsid w:val="00C9285B"/>
    <w:rsid w:val="00C928E3"/>
    <w:rsid w:val="00C92939"/>
    <w:rsid w:val="00C92B12"/>
    <w:rsid w:val="00C92C47"/>
    <w:rsid w:val="00C92EAC"/>
    <w:rsid w:val="00C92ED8"/>
    <w:rsid w:val="00C93343"/>
    <w:rsid w:val="00C9361F"/>
    <w:rsid w:val="00C9385E"/>
    <w:rsid w:val="00C9393E"/>
    <w:rsid w:val="00C93D82"/>
    <w:rsid w:val="00C93F86"/>
    <w:rsid w:val="00C940B1"/>
    <w:rsid w:val="00C943D4"/>
    <w:rsid w:val="00C94562"/>
    <w:rsid w:val="00C94815"/>
    <w:rsid w:val="00C948FB"/>
    <w:rsid w:val="00C94AC5"/>
    <w:rsid w:val="00C94DCD"/>
    <w:rsid w:val="00C94F6D"/>
    <w:rsid w:val="00C951E2"/>
    <w:rsid w:val="00C95250"/>
    <w:rsid w:val="00C95374"/>
    <w:rsid w:val="00C953B6"/>
    <w:rsid w:val="00C957C5"/>
    <w:rsid w:val="00C95A2F"/>
    <w:rsid w:val="00C95AD2"/>
    <w:rsid w:val="00C95B93"/>
    <w:rsid w:val="00C95D0D"/>
    <w:rsid w:val="00C95F4A"/>
    <w:rsid w:val="00C96060"/>
    <w:rsid w:val="00C96085"/>
    <w:rsid w:val="00C9610F"/>
    <w:rsid w:val="00C96324"/>
    <w:rsid w:val="00C96396"/>
    <w:rsid w:val="00C965E6"/>
    <w:rsid w:val="00C96D37"/>
    <w:rsid w:val="00C972AA"/>
    <w:rsid w:val="00C974DF"/>
    <w:rsid w:val="00C977BC"/>
    <w:rsid w:val="00C977DB"/>
    <w:rsid w:val="00C97AF6"/>
    <w:rsid w:val="00C97DBE"/>
    <w:rsid w:val="00C97E95"/>
    <w:rsid w:val="00C97ED1"/>
    <w:rsid w:val="00CA015C"/>
    <w:rsid w:val="00CA04FE"/>
    <w:rsid w:val="00CA072B"/>
    <w:rsid w:val="00CA0A4A"/>
    <w:rsid w:val="00CA0C09"/>
    <w:rsid w:val="00CA0EBD"/>
    <w:rsid w:val="00CA0F3A"/>
    <w:rsid w:val="00CA125C"/>
    <w:rsid w:val="00CA1343"/>
    <w:rsid w:val="00CA1442"/>
    <w:rsid w:val="00CA183E"/>
    <w:rsid w:val="00CA1842"/>
    <w:rsid w:val="00CA186D"/>
    <w:rsid w:val="00CA1966"/>
    <w:rsid w:val="00CA1A98"/>
    <w:rsid w:val="00CA1B39"/>
    <w:rsid w:val="00CA1B5E"/>
    <w:rsid w:val="00CA1C45"/>
    <w:rsid w:val="00CA1CBA"/>
    <w:rsid w:val="00CA1D81"/>
    <w:rsid w:val="00CA1E33"/>
    <w:rsid w:val="00CA214F"/>
    <w:rsid w:val="00CA23FC"/>
    <w:rsid w:val="00CA2544"/>
    <w:rsid w:val="00CA283C"/>
    <w:rsid w:val="00CA289F"/>
    <w:rsid w:val="00CA28F7"/>
    <w:rsid w:val="00CA29ED"/>
    <w:rsid w:val="00CA2A18"/>
    <w:rsid w:val="00CA2D4B"/>
    <w:rsid w:val="00CA30A8"/>
    <w:rsid w:val="00CA31EC"/>
    <w:rsid w:val="00CA320B"/>
    <w:rsid w:val="00CA336E"/>
    <w:rsid w:val="00CA34C4"/>
    <w:rsid w:val="00CA35A6"/>
    <w:rsid w:val="00CA36D7"/>
    <w:rsid w:val="00CA36F1"/>
    <w:rsid w:val="00CA3920"/>
    <w:rsid w:val="00CA3A38"/>
    <w:rsid w:val="00CA3AE2"/>
    <w:rsid w:val="00CA3CB2"/>
    <w:rsid w:val="00CA3D1E"/>
    <w:rsid w:val="00CA3ECD"/>
    <w:rsid w:val="00CA42DC"/>
    <w:rsid w:val="00CA4391"/>
    <w:rsid w:val="00CA43C1"/>
    <w:rsid w:val="00CA4698"/>
    <w:rsid w:val="00CA47B1"/>
    <w:rsid w:val="00CA48DF"/>
    <w:rsid w:val="00CA49E8"/>
    <w:rsid w:val="00CA4AF9"/>
    <w:rsid w:val="00CA4CD7"/>
    <w:rsid w:val="00CA4D14"/>
    <w:rsid w:val="00CA4D75"/>
    <w:rsid w:val="00CA4D94"/>
    <w:rsid w:val="00CA4FD4"/>
    <w:rsid w:val="00CA502C"/>
    <w:rsid w:val="00CA53F8"/>
    <w:rsid w:val="00CA54DC"/>
    <w:rsid w:val="00CA576F"/>
    <w:rsid w:val="00CA57A2"/>
    <w:rsid w:val="00CA57C2"/>
    <w:rsid w:val="00CA5824"/>
    <w:rsid w:val="00CA59CE"/>
    <w:rsid w:val="00CA5C26"/>
    <w:rsid w:val="00CA5FF7"/>
    <w:rsid w:val="00CA6138"/>
    <w:rsid w:val="00CA6331"/>
    <w:rsid w:val="00CA68C1"/>
    <w:rsid w:val="00CA6A65"/>
    <w:rsid w:val="00CA6CFD"/>
    <w:rsid w:val="00CA6D54"/>
    <w:rsid w:val="00CA6F0C"/>
    <w:rsid w:val="00CA7267"/>
    <w:rsid w:val="00CA729D"/>
    <w:rsid w:val="00CA7422"/>
    <w:rsid w:val="00CA76B3"/>
    <w:rsid w:val="00CA783F"/>
    <w:rsid w:val="00CA784F"/>
    <w:rsid w:val="00CA791D"/>
    <w:rsid w:val="00CA7E92"/>
    <w:rsid w:val="00CB01C7"/>
    <w:rsid w:val="00CB036B"/>
    <w:rsid w:val="00CB0437"/>
    <w:rsid w:val="00CB045E"/>
    <w:rsid w:val="00CB04D0"/>
    <w:rsid w:val="00CB0596"/>
    <w:rsid w:val="00CB0A6F"/>
    <w:rsid w:val="00CB0AED"/>
    <w:rsid w:val="00CB0B22"/>
    <w:rsid w:val="00CB0B68"/>
    <w:rsid w:val="00CB0C05"/>
    <w:rsid w:val="00CB0C39"/>
    <w:rsid w:val="00CB0E5C"/>
    <w:rsid w:val="00CB0FD3"/>
    <w:rsid w:val="00CB10B2"/>
    <w:rsid w:val="00CB12EA"/>
    <w:rsid w:val="00CB139D"/>
    <w:rsid w:val="00CB193B"/>
    <w:rsid w:val="00CB1AB3"/>
    <w:rsid w:val="00CB1C25"/>
    <w:rsid w:val="00CB1C6E"/>
    <w:rsid w:val="00CB1C89"/>
    <w:rsid w:val="00CB1CD6"/>
    <w:rsid w:val="00CB1E74"/>
    <w:rsid w:val="00CB223E"/>
    <w:rsid w:val="00CB2268"/>
    <w:rsid w:val="00CB2400"/>
    <w:rsid w:val="00CB2637"/>
    <w:rsid w:val="00CB26D8"/>
    <w:rsid w:val="00CB2791"/>
    <w:rsid w:val="00CB2859"/>
    <w:rsid w:val="00CB2C40"/>
    <w:rsid w:val="00CB2E88"/>
    <w:rsid w:val="00CB3106"/>
    <w:rsid w:val="00CB31AD"/>
    <w:rsid w:val="00CB3391"/>
    <w:rsid w:val="00CB33A7"/>
    <w:rsid w:val="00CB355A"/>
    <w:rsid w:val="00CB35EB"/>
    <w:rsid w:val="00CB364D"/>
    <w:rsid w:val="00CB37A0"/>
    <w:rsid w:val="00CB3920"/>
    <w:rsid w:val="00CB393A"/>
    <w:rsid w:val="00CB39E6"/>
    <w:rsid w:val="00CB3B3C"/>
    <w:rsid w:val="00CB3C54"/>
    <w:rsid w:val="00CB3D25"/>
    <w:rsid w:val="00CB3DFE"/>
    <w:rsid w:val="00CB3FCA"/>
    <w:rsid w:val="00CB40FE"/>
    <w:rsid w:val="00CB43CF"/>
    <w:rsid w:val="00CB45D2"/>
    <w:rsid w:val="00CB45E3"/>
    <w:rsid w:val="00CB4831"/>
    <w:rsid w:val="00CB48EF"/>
    <w:rsid w:val="00CB5181"/>
    <w:rsid w:val="00CB5599"/>
    <w:rsid w:val="00CB5679"/>
    <w:rsid w:val="00CB5A85"/>
    <w:rsid w:val="00CB5ADA"/>
    <w:rsid w:val="00CB5BA1"/>
    <w:rsid w:val="00CB5BC1"/>
    <w:rsid w:val="00CB5BC4"/>
    <w:rsid w:val="00CB5E17"/>
    <w:rsid w:val="00CB5E86"/>
    <w:rsid w:val="00CB5F33"/>
    <w:rsid w:val="00CB6042"/>
    <w:rsid w:val="00CB6104"/>
    <w:rsid w:val="00CB624D"/>
    <w:rsid w:val="00CB62B3"/>
    <w:rsid w:val="00CB6343"/>
    <w:rsid w:val="00CB66F7"/>
    <w:rsid w:val="00CB6F5E"/>
    <w:rsid w:val="00CB6FA5"/>
    <w:rsid w:val="00CB71D5"/>
    <w:rsid w:val="00CB7263"/>
    <w:rsid w:val="00CB7836"/>
    <w:rsid w:val="00CB7B6C"/>
    <w:rsid w:val="00CB7CAC"/>
    <w:rsid w:val="00CB7CBC"/>
    <w:rsid w:val="00CC0142"/>
    <w:rsid w:val="00CC04D9"/>
    <w:rsid w:val="00CC05A5"/>
    <w:rsid w:val="00CC05D3"/>
    <w:rsid w:val="00CC06AC"/>
    <w:rsid w:val="00CC0898"/>
    <w:rsid w:val="00CC09E1"/>
    <w:rsid w:val="00CC0BF6"/>
    <w:rsid w:val="00CC0C69"/>
    <w:rsid w:val="00CC0CC2"/>
    <w:rsid w:val="00CC1061"/>
    <w:rsid w:val="00CC1666"/>
    <w:rsid w:val="00CC1682"/>
    <w:rsid w:val="00CC1689"/>
    <w:rsid w:val="00CC16EA"/>
    <w:rsid w:val="00CC173E"/>
    <w:rsid w:val="00CC1779"/>
    <w:rsid w:val="00CC1B72"/>
    <w:rsid w:val="00CC1B95"/>
    <w:rsid w:val="00CC1BB8"/>
    <w:rsid w:val="00CC1C5B"/>
    <w:rsid w:val="00CC1ECC"/>
    <w:rsid w:val="00CC1FAF"/>
    <w:rsid w:val="00CC2036"/>
    <w:rsid w:val="00CC2309"/>
    <w:rsid w:val="00CC233A"/>
    <w:rsid w:val="00CC2A5F"/>
    <w:rsid w:val="00CC2B3C"/>
    <w:rsid w:val="00CC2C27"/>
    <w:rsid w:val="00CC2D33"/>
    <w:rsid w:val="00CC315C"/>
    <w:rsid w:val="00CC3240"/>
    <w:rsid w:val="00CC3432"/>
    <w:rsid w:val="00CC3604"/>
    <w:rsid w:val="00CC37E7"/>
    <w:rsid w:val="00CC3871"/>
    <w:rsid w:val="00CC3F0B"/>
    <w:rsid w:val="00CC3F97"/>
    <w:rsid w:val="00CC4026"/>
    <w:rsid w:val="00CC4346"/>
    <w:rsid w:val="00CC43DF"/>
    <w:rsid w:val="00CC44D0"/>
    <w:rsid w:val="00CC4541"/>
    <w:rsid w:val="00CC4552"/>
    <w:rsid w:val="00CC46CA"/>
    <w:rsid w:val="00CC4965"/>
    <w:rsid w:val="00CC4C81"/>
    <w:rsid w:val="00CC4F4D"/>
    <w:rsid w:val="00CC508E"/>
    <w:rsid w:val="00CC529C"/>
    <w:rsid w:val="00CC5442"/>
    <w:rsid w:val="00CC547B"/>
    <w:rsid w:val="00CC59B1"/>
    <w:rsid w:val="00CC5D68"/>
    <w:rsid w:val="00CC5D7C"/>
    <w:rsid w:val="00CC6198"/>
    <w:rsid w:val="00CC61E9"/>
    <w:rsid w:val="00CC62A5"/>
    <w:rsid w:val="00CC6409"/>
    <w:rsid w:val="00CC68B6"/>
    <w:rsid w:val="00CC68D6"/>
    <w:rsid w:val="00CC6A82"/>
    <w:rsid w:val="00CC6A91"/>
    <w:rsid w:val="00CC70F0"/>
    <w:rsid w:val="00CC7188"/>
    <w:rsid w:val="00CC7412"/>
    <w:rsid w:val="00CC7585"/>
    <w:rsid w:val="00CC764B"/>
    <w:rsid w:val="00CC7727"/>
    <w:rsid w:val="00CC775D"/>
    <w:rsid w:val="00CC795A"/>
    <w:rsid w:val="00CC7A2A"/>
    <w:rsid w:val="00CC7DAC"/>
    <w:rsid w:val="00CD0165"/>
    <w:rsid w:val="00CD0339"/>
    <w:rsid w:val="00CD05A6"/>
    <w:rsid w:val="00CD0650"/>
    <w:rsid w:val="00CD0702"/>
    <w:rsid w:val="00CD0AD7"/>
    <w:rsid w:val="00CD0B12"/>
    <w:rsid w:val="00CD0FCA"/>
    <w:rsid w:val="00CD1139"/>
    <w:rsid w:val="00CD12F2"/>
    <w:rsid w:val="00CD1945"/>
    <w:rsid w:val="00CD19AD"/>
    <w:rsid w:val="00CD19F6"/>
    <w:rsid w:val="00CD1E7E"/>
    <w:rsid w:val="00CD1EFD"/>
    <w:rsid w:val="00CD1F92"/>
    <w:rsid w:val="00CD1FD5"/>
    <w:rsid w:val="00CD20BE"/>
    <w:rsid w:val="00CD218F"/>
    <w:rsid w:val="00CD2259"/>
    <w:rsid w:val="00CD233F"/>
    <w:rsid w:val="00CD23A9"/>
    <w:rsid w:val="00CD24A5"/>
    <w:rsid w:val="00CD26B8"/>
    <w:rsid w:val="00CD2E07"/>
    <w:rsid w:val="00CD3208"/>
    <w:rsid w:val="00CD3297"/>
    <w:rsid w:val="00CD32BE"/>
    <w:rsid w:val="00CD3492"/>
    <w:rsid w:val="00CD34BB"/>
    <w:rsid w:val="00CD352F"/>
    <w:rsid w:val="00CD3612"/>
    <w:rsid w:val="00CD386E"/>
    <w:rsid w:val="00CD3C08"/>
    <w:rsid w:val="00CD40FE"/>
    <w:rsid w:val="00CD420A"/>
    <w:rsid w:val="00CD44AA"/>
    <w:rsid w:val="00CD4541"/>
    <w:rsid w:val="00CD460A"/>
    <w:rsid w:val="00CD469A"/>
    <w:rsid w:val="00CD473A"/>
    <w:rsid w:val="00CD4D8D"/>
    <w:rsid w:val="00CD4E0C"/>
    <w:rsid w:val="00CD4EB9"/>
    <w:rsid w:val="00CD5069"/>
    <w:rsid w:val="00CD5183"/>
    <w:rsid w:val="00CD52B1"/>
    <w:rsid w:val="00CD558C"/>
    <w:rsid w:val="00CD5704"/>
    <w:rsid w:val="00CD575C"/>
    <w:rsid w:val="00CD581E"/>
    <w:rsid w:val="00CD58CC"/>
    <w:rsid w:val="00CD5B15"/>
    <w:rsid w:val="00CD5CE0"/>
    <w:rsid w:val="00CD5D3A"/>
    <w:rsid w:val="00CD5DB7"/>
    <w:rsid w:val="00CD5DC1"/>
    <w:rsid w:val="00CD5EA8"/>
    <w:rsid w:val="00CD60C7"/>
    <w:rsid w:val="00CD62DA"/>
    <w:rsid w:val="00CD62E4"/>
    <w:rsid w:val="00CD636C"/>
    <w:rsid w:val="00CD637B"/>
    <w:rsid w:val="00CD651B"/>
    <w:rsid w:val="00CD65E4"/>
    <w:rsid w:val="00CD67BD"/>
    <w:rsid w:val="00CD686F"/>
    <w:rsid w:val="00CD6EB2"/>
    <w:rsid w:val="00CD7014"/>
    <w:rsid w:val="00CD71D7"/>
    <w:rsid w:val="00CD71DD"/>
    <w:rsid w:val="00CD72CA"/>
    <w:rsid w:val="00CD7514"/>
    <w:rsid w:val="00CD758A"/>
    <w:rsid w:val="00CD762F"/>
    <w:rsid w:val="00CD7632"/>
    <w:rsid w:val="00CD7883"/>
    <w:rsid w:val="00CD788E"/>
    <w:rsid w:val="00CD78D2"/>
    <w:rsid w:val="00CD79FC"/>
    <w:rsid w:val="00CD7AED"/>
    <w:rsid w:val="00CD7DB7"/>
    <w:rsid w:val="00CD7F07"/>
    <w:rsid w:val="00CD7FA9"/>
    <w:rsid w:val="00CD7FDF"/>
    <w:rsid w:val="00CE046B"/>
    <w:rsid w:val="00CE04DC"/>
    <w:rsid w:val="00CE0753"/>
    <w:rsid w:val="00CE08D6"/>
    <w:rsid w:val="00CE09C4"/>
    <w:rsid w:val="00CE0A5B"/>
    <w:rsid w:val="00CE0ACD"/>
    <w:rsid w:val="00CE0B75"/>
    <w:rsid w:val="00CE0CDF"/>
    <w:rsid w:val="00CE0CFC"/>
    <w:rsid w:val="00CE0DEF"/>
    <w:rsid w:val="00CE0EC5"/>
    <w:rsid w:val="00CE10EF"/>
    <w:rsid w:val="00CE127C"/>
    <w:rsid w:val="00CE12FA"/>
    <w:rsid w:val="00CE1392"/>
    <w:rsid w:val="00CE143A"/>
    <w:rsid w:val="00CE1643"/>
    <w:rsid w:val="00CE1A01"/>
    <w:rsid w:val="00CE1E36"/>
    <w:rsid w:val="00CE206C"/>
    <w:rsid w:val="00CE2232"/>
    <w:rsid w:val="00CE22D7"/>
    <w:rsid w:val="00CE2428"/>
    <w:rsid w:val="00CE253B"/>
    <w:rsid w:val="00CE2621"/>
    <w:rsid w:val="00CE2642"/>
    <w:rsid w:val="00CE2747"/>
    <w:rsid w:val="00CE2918"/>
    <w:rsid w:val="00CE2B10"/>
    <w:rsid w:val="00CE2C70"/>
    <w:rsid w:val="00CE2ECB"/>
    <w:rsid w:val="00CE3104"/>
    <w:rsid w:val="00CE31A7"/>
    <w:rsid w:val="00CE3214"/>
    <w:rsid w:val="00CE34A3"/>
    <w:rsid w:val="00CE3661"/>
    <w:rsid w:val="00CE36CF"/>
    <w:rsid w:val="00CE3943"/>
    <w:rsid w:val="00CE3CBF"/>
    <w:rsid w:val="00CE3FFE"/>
    <w:rsid w:val="00CE445B"/>
    <w:rsid w:val="00CE463A"/>
    <w:rsid w:val="00CE4A8C"/>
    <w:rsid w:val="00CE4AE6"/>
    <w:rsid w:val="00CE4AF1"/>
    <w:rsid w:val="00CE4B13"/>
    <w:rsid w:val="00CE50CA"/>
    <w:rsid w:val="00CE50DA"/>
    <w:rsid w:val="00CE52A1"/>
    <w:rsid w:val="00CE53F9"/>
    <w:rsid w:val="00CE5422"/>
    <w:rsid w:val="00CE5427"/>
    <w:rsid w:val="00CE5883"/>
    <w:rsid w:val="00CE58D3"/>
    <w:rsid w:val="00CE59AD"/>
    <w:rsid w:val="00CE5A72"/>
    <w:rsid w:val="00CE5C82"/>
    <w:rsid w:val="00CE5DC4"/>
    <w:rsid w:val="00CE5FDD"/>
    <w:rsid w:val="00CE6274"/>
    <w:rsid w:val="00CE696F"/>
    <w:rsid w:val="00CE6AD8"/>
    <w:rsid w:val="00CE6AF2"/>
    <w:rsid w:val="00CE6B40"/>
    <w:rsid w:val="00CE6C47"/>
    <w:rsid w:val="00CE6D84"/>
    <w:rsid w:val="00CE6F84"/>
    <w:rsid w:val="00CE7014"/>
    <w:rsid w:val="00CE7016"/>
    <w:rsid w:val="00CE714D"/>
    <w:rsid w:val="00CE73E7"/>
    <w:rsid w:val="00CE7513"/>
    <w:rsid w:val="00CE7770"/>
    <w:rsid w:val="00CE7A91"/>
    <w:rsid w:val="00CE7B10"/>
    <w:rsid w:val="00CE7C15"/>
    <w:rsid w:val="00CE7DAE"/>
    <w:rsid w:val="00CE7DFD"/>
    <w:rsid w:val="00CE7EFA"/>
    <w:rsid w:val="00CF00A1"/>
    <w:rsid w:val="00CF0402"/>
    <w:rsid w:val="00CF05FF"/>
    <w:rsid w:val="00CF094F"/>
    <w:rsid w:val="00CF0A7D"/>
    <w:rsid w:val="00CF0E55"/>
    <w:rsid w:val="00CF0ECB"/>
    <w:rsid w:val="00CF0EF9"/>
    <w:rsid w:val="00CF0FC8"/>
    <w:rsid w:val="00CF1078"/>
    <w:rsid w:val="00CF1257"/>
    <w:rsid w:val="00CF127D"/>
    <w:rsid w:val="00CF16EA"/>
    <w:rsid w:val="00CF16FD"/>
    <w:rsid w:val="00CF1A45"/>
    <w:rsid w:val="00CF1C3E"/>
    <w:rsid w:val="00CF203C"/>
    <w:rsid w:val="00CF24B5"/>
    <w:rsid w:val="00CF25D7"/>
    <w:rsid w:val="00CF2A30"/>
    <w:rsid w:val="00CF2A8E"/>
    <w:rsid w:val="00CF2AF1"/>
    <w:rsid w:val="00CF2B78"/>
    <w:rsid w:val="00CF2BCC"/>
    <w:rsid w:val="00CF2BDC"/>
    <w:rsid w:val="00CF2F9F"/>
    <w:rsid w:val="00CF2FC1"/>
    <w:rsid w:val="00CF32BC"/>
    <w:rsid w:val="00CF3489"/>
    <w:rsid w:val="00CF3728"/>
    <w:rsid w:val="00CF3881"/>
    <w:rsid w:val="00CF3993"/>
    <w:rsid w:val="00CF3C89"/>
    <w:rsid w:val="00CF3CFD"/>
    <w:rsid w:val="00CF3EC1"/>
    <w:rsid w:val="00CF418B"/>
    <w:rsid w:val="00CF42E5"/>
    <w:rsid w:val="00CF47E0"/>
    <w:rsid w:val="00CF4D21"/>
    <w:rsid w:val="00CF4D8F"/>
    <w:rsid w:val="00CF5027"/>
    <w:rsid w:val="00CF50C8"/>
    <w:rsid w:val="00CF53B6"/>
    <w:rsid w:val="00CF55ED"/>
    <w:rsid w:val="00CF567B"/>
    <w:rsid w:val="00CF5BEE"/>
    <w:rsid w:val="00CF61DD"/>
    <w:rsid w:val="00CF620D"/>
    <w:rsid w:val="00CF6431"/>
    <w:rsid w:val="00CF6820"/>
    <w:rsid w:val="00CF6877"/>
    <w:rsid w:val="00CF6894"/>
    <w:rsid w:val="00CF691A"/>
    <w:rsid w:val="00CF6C42"/>
    <w:rsid w:val="00CF7139"/>
    <w:rsid w:val="00CF7336"/>
    <w:rsid w:val="00CF76D8"/>
    <w:rsid w:val="00CF7C1A"/>
    <w:rsid w:val="00CF7DC9"/>
    <w:rsid w:val="00CF7E00"/>
    <w:rsid w:val="00CF7EDC"/>
    <w:rsid w:val="00D00013"/>
    <w:rsid w:val="00D00445"/>
    <w:rsid w:val="00D004F1"/>
    <w:rsid w:val="00D006CE"/>
    <w:rsid w:val="00D006D8"/>
    <w:rsid w:val="00D007B8"/>
    <w:rsid w:val="00D00936"/>
    <w:rsid w:val="00D00C1E"/>
    <w:rsid w:val="00D00C68"/>
    <w:rsid w:val="00D00CFF"/>
    <w:rsid w:val="00D00DCF"/>
    <w:rsid w:val="00D00E97"/>
    <w:rsid w:val="00D0110F"/>
    <w:rsid w:val="00D01141"/>
    <w:rsid w:val="00D01156"/>
    <w:rsid w:val="00D01235"/>
    <w:rsid w:val="00D014E7"/>
    <w:rsid w:val="00D01760"/>
    <w:rsid w:val="00D019E8"/>
    <w:rsid w:val="00D01C91"/>
    <w:rsid w:val="00D01FAC"/>
    <w:rsid w:val="00D01FAD"/>
    <w:rsid w:val="00D02010"/>
    <w:rsid w:val="00D02110"/>
    <w:rsid w:val="00D028C9"/>
    <w:rsid w:val="00D02995"/>
    <w:rsid w:val="00D02A6C"/>
    <w:rsid w:val="00D02B96"/>
    <w:rsid w:val="00D02C91"/>
    <w:rsid w:val="00D02F78"/>
    <w:rsid w:val="00D02FB5"/>
    <w:rsid w:val="00D02FF2"/>
    <w:rsid w:val="00D030B6"/>
    <w:rsid w:val="00D030EC"/>
    <w:rsid w:val="00D0312C"/>
    <w:rsid w:val="00D0313C"/>
    <w:rsid w:val="00D03312"/>
    <w:rsid w:val="00D03334"/>
    <w:rsid w:val="00D0340A"/>
    <w:rsid w:val="00D03536"/>
    <w:rsid w:val="00D035D5"/>
    <w:rsid w:val="00D03745"/>
    <w:rsid w:val="00D0396A"/>
    <w:rsid w:val="00D039B7"/>
    <w:rsid w:val="00D03B95"/>
    <w:rsid w:val="00D03DCE"/>
    <w:rsid w:val="00D04069"/>
    <w:rsid w:val="00D040C3"/>
    <w:rsid w:val="00D041CE"/>
    <w:rsid w:val="00D0444A"/>
    <w:rsid w:val="00D04639"/>
    <w:rsid w:val="00D04670"/>
    <w:rsid w:val="00D048EB"/>
    <w:rsid w:val="00D04A2B"/>
    <w:rsid w:val="00D04D12"/>
    <w:rsid w:val="00D04D94"/>
    <w:rsid w:val="00D04EB6"/>
    <w:rsid w:val="00D05032"/>
    <w:rsid w:val="00D05205"/>
    <w:rsid w:val="00D053BB"/>
    <w:rsid w:val="00D0551F"/>
    <w:rsid w:val="00D05579"/>
    <w:rsid w:val="00D055E7"/>
    <w:rsid w:val="00D057F7"/>
    <w:rsid w:val="00D0592B"/>
    <w:rsid w:val="00D059FB"/>
    <w:rsid w:val="00D05B75"/>
    <w:rsid w:val="00D05E5C"/>
    <w:rsid w:val="00D06005"/>
    <w:rsid w:val="00D0600A"/>
    <w:rsid w:val="00D0619B"/>
    <w:rsid w:val="00D06258"/>
    <w:rsid w:val="00D0625E"/>
    <w:rsid w:val="00D0628D"/>
    <w:rsid w:val="00D062B9"/>
    <w:rsid w:val="00D062ED"/>
    <w:rsid w:val="00D06455"/>
    <w:rsid w:val="00D06532"/>
    <w:rsid w:val="00D06612"/>
    <w:rsid w:val="00D066F2"/>
    <w:rsid w:val="00D06B9C"/>
    <w:rsid w:val="00D06CF3"/>
    <w:rsid w:val="00D06CF5"/>
    <w:rsid w:val="00D06D72"/>
    <w:rsid w:val="00D06DEC"/>
    <w:rsid w:val="00D06ED0"/>
    <w:rsid w:val="00D06F8B"/>
    <w:rsid w:val="00D06FD3"/>
    <w:rsid w:val="00D07194"/>
    <w:rsid w:val="00D0753E"/>
    <w:rsid w:val="00D0797A"/>
    <w:rsid w:val="00D07BAE"/>
    <w:rsid w:val="00D07CB5"/>
    <w:rsid w:val="00D07E50"/>
    <w:rsid w:val="00D1029B"/>
    <w:rsid w:val="00D103E8"/>
    <w:rsid w:val="00D105FC"/>
    <w:rsid w:val="00D1076C"/>
    <w:rsid w:val="00D109BE"/>
    <w:rsid w:val="00D10BA8"/>
    <w:rsid w:val="00D10C6E"/>
    <w:rsid w:val="00D10D3E"/>
    <w:rsid w:val="00D10ECF"/>
    <w:rsid w:val="00D111E6"/>
    <w:rsid w:val="00D11348"/>
    <w:rsid w:val="00D11874"/>
    <w:rsid w:val="00D11BF5"/>
    <w:rsid w:val="00D11C74"/>
    <w:rsid w:val="00D11DDB"/>
    <w:rsid w:val="00D11FC7"/>
    <w:rsid w:val="00D12002"/>
    <w:rsid w:val="00D1211E"/>
    <w:rsid w:val="00D12141"/>
    <w:rsid w:val="00D12174"/>
    <w:rsid w:val="00D1221B"/>
    <w:rsid w:val="00D12282"/>
    <w:rsid w:val="00D12709"/>
    <w:rsid w:val="00D12978"/>
    <w:rsid w:val="00D12A84"/>
    <w:rsid w:val="00D12B83"/>
    <w:rsid w:val="00D12BBF"/>
    <w:rsid w:val="00D12E5B"/>
    <w:rsid w:val="00D13081"/>
    <w:rsid w:val="00D13213"/>
    <w:rsid w:val="00D13260"/>
    <w:rsid w:val="00D1334B"/>
    <w:rsid w:val="00D133EF"/>
    <w:rsid w:val="00D13462"/>
    <w:rsid w:val="00D134D3"/>
    <w:rsid w:val="00D13621"/>
    <w:rsid w:val="00D1362B"/>
    <w:rsid w:val="00D1375B"/>
    <w:rsid w:val="00D137D0"/>
    <w:rsid w:val="00D13813"/>
    <w:rsid w:val="00D139AE"/>
    <w:rsid w:val="00D139D7"/>
    <w:rsid w:val="00D13C47"/>
    <w:rsid w:val="00D13C76"/>
    <w:rsid w:val="00D13C78"/>
    <w:rsid w:val="00D140BA"/>
    <w:rsid w:val="00D143C2"/>
    <w:rsid w:val="00D146D9"/>
    <w:rsid w:val="00D14877"/>
    <w:rsid w:val="00D1496C"/>
    <w:rsid w:val="00D149AE"/>
    <w:rsid w:val="00D14AB5"/>
    <w:rsid w:val="00D14E71"/>
    <w:rsid w:val="00D1510B"/>
    <w:rsid w:val="00D15235"/>
    <w:rsid w:val="00D15489"/>
    <w:rsid w:val="00D1555A"/>
    <w:rsid w:val="00D15811"/>
    <w:rsid w:val="00D15890"/>
    <w:rsid w:val="00D15990"/>
    <w:rsid w:val="00D15A8F"/>
    <w:rsid w:val="00D15B80"/>
    <w:rsid w:val="00D1601C"/>
    <w:rsid w:val="00D160C7"/>
    <w:rsid w:val="00D160EC"/>
    <w:rsid w:val="00D1610B"/>
    <w:rsid w:val="00D161E7"/>
    <w:rsid w:val="00D1624A"/>
    <w:rsid w:val="00D16386"/>
    <w:rsid w:val="00D1696D"/>
    <w:rsid w:val="00D16B3B"/>
    <w:rsid w:val="00D16CB0"/>
    <w:rsid w:val="00D16E81"/>
    <w:rsid w:val="00D16FCC"/>
    <w:rsid w:val="00D16FEB"/>
    <w:rsid w:val="00D17075"/>
    <w:rsid w:val="00D171AB"/>
    <w:rsid w:val="00D17253"/>
    <w:rsid w:val="00D1732C"/>
    <w:rsid w:val="00D173B4"/>
    <w:rsid w:val="00D17486"/>
    <w:rsid w:val="00D1753D"/>
    <w:rsid w:val="00D177A5"/>
    <w:rsid w:val="00D177B6"/>
    <w:rsid w:val="00D17940"/>
    <w:rsid w:val="00D1798E"/>
    <w:rsid w:val="00D179F4"/>
    <w:rsid w:val="00D17AC1"/>
    <w:rsid w:val="00D17BC3"/>
    <w:rsid w:val="00D17C99"/>
    <w:rsid w:val="00D2034A"/>
    <w:rsid w:val="00D2055A"/>
    <w:rsid w:val="00D20916"/>
    <w:rsid w:val="00D209EE"/>
    <w:rsid w:val="00D20C18"/>
    <w:rsid w:val="00D20D7E"/>
    <w:rsid w:val="00D20D9E"/>
    <w:rsid w:val="00D20F93"/>
    <w:rsid w:val="00D20FF4"/>
    <w:rsid w:val="00D21434"/>
    <w:rsid w:val="00D2148D"/>
    <w:rsid w:val="00D21566"/>
    <w:rsid w:val="00D2176B"/>
    <w:rsid w:val="00D21B71"/>
    <w:rsid w:val="00D21CBA"/>
    <w:rsid w:val="00D21DEA"/>
    <w:rsid w:val="00D21E5E"/>
    <w:rsid w:val="00D21F81"/>
    <w:rsid w:val="00D22085"/>
    <w:rsid w:val="00D221C4"/>
    <w:rsid w:val="00D2230A"/>
    <w:rsid w:val="00D223ED"/>
    <w:rsid w:val="00D22590"/>
    <w:rsid w:val="00D227DC"/>
    <w:rsid w:val="00D22847"/>
    <w:rsid w:val="00D22947"/>
    <w:rsid w:val="00D22AA4"/>
    <w:rsid w:val="00D22C5F"/>
    <w:rsid w:val="00D22DD2"/>
    <w:rsid w:val="00D22E63"/>
    <w:rsid w:val="00D22E9A"/>
    <w:rsid w:val="00D22EE9"/>
    <w:rsid w:val="00D23120"/>
    <w:rsid w:val="00D23148"/>
    <w:rsid w:val="00D232BC"/>
    <w:rsid w:val="00D23370"/>
    <w:rsid w:val="00D233AA"/>
    <w:rsid w:val="00D23426"/>
    <w:rsid w:val="00D2361B"/>
    <w:rsid w:val="00D237F2"/>
    <w:rsid w:val="00D23C1D"/>
    <w:rsid w:val="00D23D98"/>
    <w:rsid w:val="00D23E4F"/>
    <w:rsid w:val="00D23E7E"/>
    <w:rsid w:val="00D23ED5"/>
    <w:rsid w:val="00D23FFC"/>
    <w:rsid w:val="00D24034"/>
    <w:rsid w:val="00D241D4"/>
    <w:rsid w:val="00D24308"/>
    <w:rsid w:val="00D24362"/>
    <w:rsid w:val="00D2448F"/>
    <w:rsid w:val="00D244E0"/>
    <w:rsid w:val="00D24794"/>
    <w:rsid w:val="00D24F07"/>
    <w:rsid w:val="00D250B8"/>
    <w:rsid w:val="00D2522C"/>
    <w:rsid w:val="00D25278"/>
    <w:rsid w:val="00D25352"/>
    <w:rsid w:val="00D253F6"/>
    <w:rsid w:val="00D257C9"/>
    <w:rsid w:val="00D257F9"/>
    <w:rsid w:val="00D25905"/>
    <w:rsid w:val="00D25A72"/>
    <w:rsid w:val="00D25CA5"/>
    <w:rsid w:val="00D25EAF"/>
    <w:rsid w:val="00D25F5A"/>
    <w:rsid w:val="00D26159"/>
    <w:rsid w:val="00D264E2"/>
    <w:rsid w:val="00D26602"/>
    <w:rsid w:val="00D2686A"/>
    <w:rsid w:val="00D268CE"/>
    <w:rsid w:val="00D2690C"/>
    <w:rsid w:val="00D26A99"/>
    <w:rsid w:val="00D26B8E"/>
    <w:rsid w:val="00D26BD3"/>
    <w:rsid w:val="00D26FA7"/>
    <w:rsid w:val="00D2717D"/>
    <w:rsid w:val="00D2739D"/>
    <w:rsid w:val="00D273C0"/>
    <w:rsid w:val="00D27606"/>
    <w:rsid w:val="00D27609"/>
    <w:rsid w:val="00D2786D"/>
    <w:rsid w:val="00D27938"/>
    <w:rsid w:val="00D27BA0"/>
    <w:rsid w:val="00D27D61"/>
    <w:rsid w:val="00D27D75"/>
    <w:rsid w:val="00D27EEF"/>
    <w:rsid w:val="00D27F63"/>
    <w:rsid w:val="00D27FE3"/>
    <w:rsid w:val="00D30036"/>
    <w:rsid w:val="00D300A2"/>
    <w:rsid w:val="00D30216"/>
    <w:rsid w:val="00D30386"/>
    <w:rsid w:val="00D30BAE"/>
    <w:rsid w:val="00D30E41"/>
    <w:rsid w:val="00D310D5"/>
    <w:rsid w:val="00D31197"/>
    <w:rsid w:val="00D31920"/>
    <w:rsid w:val="00D3199E"/>
    <w:rsid w:val="00D31B2C"/>
    <w:rsid w:val="00D32011"/>
    <w:rsid w:val="00D3225D"/>
    <w:rsid w:val="00D32510"/>
    <w:rsid w:val="00D325B2"/>
    <w:rsid w:val="00D326DF"/>
    <w:rsid w:val="00D32A1C"/>
    <w:rsid w:val="00D32C66"/>
    <w:rsid w:val="00D32D44"/>
    <w:rsid w:val="00D32D5F"/>
    <w:rsid w:val="00D33263"/>
    <w:rsid w:val="00D333F0"/>
    <w:rsid w:val="00D3351F"/>
    <w:rsid w:val="00D33541"/>
    <w:rsid w:val="00D33688"/>
    <w:rsid w:val="00D33742"/>
    <w:rsid w:val="00D33C41"/>
    <w:rsid w:val="00D33CF2"/>
    <w:rsid w:val="00D33D61"/>
    <w:rsid w:val="00D33D90"/>
    <w:rsid w:val="00D33F1B"/>
    <w:rsid w:val="00D34054"/>
    <w:rsid w:val="00D34095"/>
    <w:rsid w:val="00D34608"/>
    <w:rsid w:val="00D346E7"/>
    <w:rsid w:val="00D347D9"/>
    <w:rsid w:val="00D35003"/>
    <w:rsid w:val="00D3553E"/>
    <w:rsid w:val="00D35745"/>
    <w:rsid w:val="00D3595B"/>
    <w:rsid w:val="00D35BE4"/>
    <w:rsid w:val="00D35C73"/>
    <w:rsid w:val="00D35EB3"/>
    <w:rsid w:val="00D35F3A"/>
    <w:rsid w:val="00D35F77"/>
    <w:rsid w:val="00D3615F"/>
    <w:rsid w:val="00D36246"/>
    <w:rsid w:val="00D364F6"/>
    <w:rsid w:val="00D365DF"/>
    <w:rsid w:val="00D36B94"/>
    <w:rsid w:val="00D36C12"/>
    <w:rsid w:val="00D36D11"/>
    <w:rsid w:val="00D36D3D"/>
    <w:rsid w:val="00D36D3F"/>
    <w:rsid w:val="00D36D65"/>
    <w:rsid w:val="00D36E31"/>
    <w:rsid w:val="00D36E43"/>
    <w:rsid w:val="00D36F2E"/>
    <w:rsid w:val="00D36F2F"/>
    <w:rsid w:val="00D36F9E"/>
    <w:rsid w:val="00D3735F"/>
    <w:rsid w:val="00D373E0"/>
    <w:rsid w:val="00D37699"/>
    <w:rsid w:val="00D376D9"/>
    <w:rsid w:val="00D37AF0"/>
    <w:rsid w:val="00D40168"/>
    <w:rsid w:val="00D4032D"/>
    <w:rsid w:val="00D40738"/>
    <w:rsid w:val="00D408F4"/>
    <w:rsid w:val="00D40A58"/>
    <w:rsid w:val="00D40AAE"/>
    <w:rsid w:val="00D40F36"/>
    <w:rsid w:val="00D4107B"/>
    <w:rsid w:val="00D411C8"/>
    <w:rsid w:val="00D411EC"/>
    <w:rsid w:val="00D41571"/>
    <w:rsid w:val="00D41589"/>
    <w:rsid w:val="00D41611"/>
    <w:rsid w:val="00D4190D"/>
    <w:rsid w:val="00D41C90"/>
    <w:rsid w:val="00D41E1A"/>
    <w:rsid w:val="00D41E9C"/>
    <w:rsid w:val="00D41FB9"/>
    <w:rsid w:val="00D422D2"/>
    <w:rsid w:val="00D423BA"/>
    <w:rsid w:val="00D42609"/>
    <w:rsid w:val="00D42A17"/>
    <w:rsid w:val="00D42A70"/>
    <w:rsid w:val="00D42AA1"/>
    <w:rsid w:val="00D4322A"/>
    <w:rsid w:val="00D43243"/>
    <w:rsid w:val="00D43256"/>
    <w:rsid w:val="00D432F2"/>
    <w:rsid w:val="00D43313"/>
    <w:rsid w:val="00D43572"/>
    <w:rsid w:val="00D43603"/>
    <w:rsid w:val="00D43AA1"/>
    <w:rsid w:val="00D43E4C"/>
    <w:rsid w:val="00D44093"/>
    <w:rsid w:val="00D44136"/>
    <w:rsid w:val="00D4414A"/>
    <w:rsid w:val="00D441DC"/>
    <w:rsid w:val="00D44611"/>
    <w:rsid w:val="00D44AF1"/>
    <w:rsid w:val="00D44C19"/>
    <w:rsid w:val="00D44C76"/>
    <w:rsid w:val="00D44CDA"/>
    <w:rsid w:val="00D44D21"/>
    <w:rsid w:val="00D44E2C"/>
    <w:rsid w:val="00D44EE4"/>
    <w:rsid w:val="00D450A1"/>
    <w:rsid w:val="00D451E0"/>
    <w:rsid w:val="00D453BC"/>
    <w:rsid w:val="00D4540A"/>
    <w:rsid w:val="00D45537"/>
    <w:rsid w:val="00D456F6"/>
    <w:rsid w:val="00D4581A"/>
    <w:rsid w:val="00D459ED"/>
    <w:rsid w:val="00D45B28"/>
    <w:rsid w:val="00D45B65"/>
    <w:rsid w:val="00D45F14"/>
    <w:rsid w:val="00D46489"/>
    <w:rsid w:val="00D464C7"/>
    <w:rsid w:val="00D46630"/>
    <w:rsid w:val="00D46884"/>
    <w:rsid w:val="00D468CC"/>
    <w:rsid w:val="00D46DD2"/>
    <w:rsid w:val="00D46E8E"/>
    <w:rsid w:val="00D47139"/>
    <w:rsid w:val="00D47468"/>
    <w:rsid w:val="00D474BF"/>
    <w:rsid w:val="00D4757F"/>
    <w:rsid w:val="00D475DC"/>
    <w:rsid w:val="00D4765C"/>
    <w:rsid w:val="00D476EE"/>
    <w:rsid w:val="00D47BC6"/>
    <w:rsid w:val="00D47BDF"/>
    <w:rsid w:val="00D47DB4"/>
    <w:rsid w:val="00D500AC"/>
    <w:rsid w:val="00D500CE"/>
    <w:rsid w:val="00D504FB"/>
    <w:rsid w:val="00D5052C"/>
    <w:rsid w:val="00D50661"/>
    <w:rsid w:val="00D507F6"/>
    <w:rsid w:val="00D508E6"/>
    <w:rsid w:val="00D50AAE"/>
    <w:rsid w:val="00D50BD5"/>
    <w:rsid w:val="00D50BED"/>
    <w:rsid w:val="00D50DD3"/>
    <w:rsid w:val="00D50EAE"/>
    <w:rsid w:val="00D511CE"/>
    <w:rsid w:val="00D5136F"/>
    <w:rsid w:val="00D516D5"/>
    <w:rsid w:val="00D51912"/>
    <w:rsid w:val="00D51B1E"/>
    <w:rsid w:val="00D51E67"/>
    <w:rsid w:val="00D51F98"/>
    <w:rsid w:val="00D51FDE"/>
    <w:rsid w:val="00D52AAE"/>
    <w:rsid w:val="00D52C0C"/>
    <w:rsid w:val="00D52E95"/>
    <w:rsid w:val="00D5300F"/>
    <w:rsid w:val="00D53393"/>
    <w:rsid w:val="00D535C9"/>
    <w:rsid w:val="00D53807"/>
    <w:rsid w:val="00D53D45"/>
    <w:rsid w:val="00D54105"/>
    <w:rsid w:val="00D54351"/>
    <w:rsid w:val="00D5462A"/>
    <w:rsid w:val="00D54686"/>
    <w:rsid w:val="00D5488E"/>
    <w:rsid w:val="00D548FA"/>
    <w:rsid w:val="00D54A11"/>
    <w:rsid w:val="00D54B3E"/>
    <w:rsid w:val="00D54E06"/>
    <w:rsid w:val="00D54EFB"/>
    <w:rsid w:val="00D54F9B"/>
    <w:rsid w:val="00D550C3"/>
    <w:rsid w:val="00D55717"/>
    <w:rsid w:val="00D55897"/>
    <w:rsid w:val="00D558B1"/>
    <w:rsid w:val="00D558E0"/>
    <w:rsid w:val="00D55F38"/>
    <w:rsid w:val="00D55FAE"/>
    <w:rsid w:val="00D56356"/>
    <w:rsid w:val="00D56587"/>
    <w:rsid w:val="00D56637"/>
    <w:rsid w:val="00D56D51"/>
    <w:rsid w:val="00D56F65"/>
    <w:rsid w:val="00D57068"/>
    <w:rsid w:val="00D570E2"/>
    <w:rsid w:val="00D578AD"/>
    <w:rsid w:val="00D57A56"/>
    <w:rsid w:val="00D57A80"/>
    <w:rsid w:val="00D57F78"/>
    <w:rsid w:val="00D607DC"/>
    <w:rsid w:val="00D607FB"/>
    <w:rsid w:val="00D60905"/>
    <w:rsid w:val="00D60C35"/>
    <w:rsid w:val="00D60D43"/>
    <w:rsid w:val="00D60D6B"/>
    <w:rsid w:val="00D60DAC"/>
    <w:rsid w:val="00D60E19"/>
    <w:rsid w:val="00D60EA9"/>
    <w:rsid w:val="00D60FF1"/>
    <w:rsid w:val="00D6129A"/>
    <w:rsid w:val="00D6148A"/>
    <w:rsid w:val="00D6158F"/>
    <w:rsid w:val="00D6163C"/>
    <w:rsid w:val="00D6189E"/>
    <w:rsid w:val="00D618E0"/>
    <w:rsid w:val="00D61B32"/>
    <w:rsid w:val="00D61DC9"/>
    <w:rsid w:val="00D61F56"/>
    <w:rsid w:val="00D62286"/>
    <w:rsid w:val="00D622FD"/>
    <w:rsid w:val="00D625E0"/>
    <w:rsid w:val="00D627E6"/>
    <w:rsid w:val="00D62800"/>
    <w:rsid w:val="00D6288D"/>
    <w:rsid w:val="00D62930"/>
    <w:rsid w:val="00D62C52"/>
    <w:rsid w:val="00D62C83"/>
    <w:rsid w:val="00D62DC9"/>
    <w:rsid w:val="00D62E92"/>
    <w:rsid w:val="00D62F0A"/>
    <w:rsid w:val="00D62F1E"/>
    <w:rsid w:val="00D63275"/>
    <w:rsid w:val="00D6349C"/>
    <w:rsid w:val="00D634BF"/>
    <w:rsid w:val="00D637F4"/>
    <w:rsid w:val="00D638A2"/>
    <w:rsid w:val="00D639B4"/>
    <w:rsid w:val="00D63AC4"/>
    <w:rsid w:val="00D63DDB"/>
    <w:rsid w:val="00D63F34"/>
    <w:rsid w:val="00D64051"/>
    <w:rsid w:val="00D64167"/>
    <w:rsid w:val="00D64585"/>
    <w:rsid w:val="00D64972"/>
    <w:rsid w:val="00D64F7D"/>
    <w:rsid w:val="00D6513F"/>
    <w:rsid w:val="00D652D0"/>
    <w:rsid w:val="00D652F0"/>
    <w:rsid w:val="00D65376"/>
    <w:rsid w:val="00D654B2"/>
    <w:rsid w:val="00D65513"/>
    <w:rsid w:val="00D6558B"/>
    <w:rsid w:val="00D658B3"/>
    <w:rsid w:val="00D659FD"/>
    <w:rsid w:val="00D65B2B"/>
    <w:rsid w:val="00D65B34"/>
    <w:rsid w:val="00D65D7B"/>
    <w:rsid w:val="00D65E28"/>
    <w:rsid w:val="00D65FDB"/>
    <w:rsid w:val="00D66002"/>
    <w:rsid w:val="00D66731"/>
    <w:rsid w:val="00D668CC"/>
    <w:rsid w:val="00D66A2D"/>
    <w:rsid w:val="00D66CB3"/>
    <w:rsid w:val="00D66D36"/>
    <w:rsid w:val="00D66F6D"/>
    <w:rsid w:val="00D67059"/>
    <w:rsid w:val="00D67192"/>
    <w:rsid w:val="00D67291"/>
    <w:rsid w:val="00D67333"/>
    <w:rsid w:val="00D67439"/>
    <w:rsid w:val="00D67460"/>
    <w:rsid w:val="00D6754F"/>
    <w:rsid w:val="00D6755A"/>
    <w:rsid w:val="00D677C9"/>
    <w:rsid w:val="00D678EE"/>
    <w:rsid w:val="00D67A15"/>
    <w:rsid w:val="00D67C49"/>
    <w:rsid w:val="00D67C94"/>
    <w:rsid w:val="00D67CB3"/>
    <w:rsid w:val="00D70038"/>
    <w:rsid w:val="00D70073"/>
    <w:rsid w:val="00D70299"/>
    <w:rsid w:val="00D70382"/>
    <w:rsid w:val="00D704E6"/>
    <w:rsid w:val="00D70743"/>
    <w:rsid w:val="00D70832"/>
    <w:rsid w:val="00D709D0"/>
    <w:rsid w:val="00D70B6E"/>
    <w:rsid w:val="00D70BD3"/>
    <w:rsid w:val="00D70DCE"/>
    <w:rsid w:val="00D70E9E"/>
    <w:rsid w:val="00D70FCC"/>
    <w:rsid w:val="00D710C6"/>
    <w:rsid w:val="00D7133C"/>
    <w:rsid w:val="00D713F1"/>
    <w:rsid w:val="00D716B4"/>
    <w:rsid w:val="00D71A23"/>
    <w:rsid w:val="00D71E8E"/>
    <w:rsid w:val="00D71FA4"/>
    <w:rsid w:val="00D721CB"/>
    <w:rsid w:val="00D72219"/>
    <w:rsid w:val="00D7255D"/>
    <w:rsid w:val="00D72730"/>
    <w:rsid w:val="00D7296C"/>
    <w:rsid w:val="00D72A39"/>
    <w:rsid w:val="00D72A98"/>
    <w:rsid w:val="00D72EBF"/>
    <w:rsid w:val="00D7310B"/>
    <w:rsid w:val="00D7318A"/>
    <w:rsid w:val="00D73340"/>
    <w:rsid w:val="00D7347F"/>
    <w:rsid w:val="00D734D2"/>
    <w:rsid w:val="00D73570"/>
    <w:rsid w:val="00D73639"/>
    <w:rsid w:val="00D73743"/>
    <w:rsid w:val="00D73D75"/>
    <w:rsid w:val="00D73E6D"/>
    <w:rsid w:val="00D742BC"/>
    <w:rsid w:val="00D742E5"/>
    <w:rsid w:val="00D74324"/>
    <w:rsid w:val="00D7436C"/>
    <w:rsid w:val="00D743FC"/>
    <w:rsid w:val="00D74470"/>
    <w:rsid w:val="00D74563"/>
    <w:rsid w:val="00D7459F"/>
    <w:rsid w:val="00D746ED"/>
    <w:rsid w:val="00D74701"/>
    <w:rsid w:val="00D74AC0"/>
    <w:rsid w:val="00D74BB6"/>
    <w:rsid w:val="00D74DC1"/>
    <w:rsid w:val="00D756FB"/>
    <w:rsid w:val="00D75715"/>
    <w:rsid w:val="00D7579D"/>
    <w:rsid w:val="00D75C5C"/>
    <w:rsid w:val="00D75D7F"/>
    <w:rsid w:val="00D75DEC"/>
    <w:rsid w:val="00D76174"/>
    <w:rsid w:val="00D762DC"/>
    <w:rsid w:val="00D76394"/>
    <w:rsid w:val="00D765C3"/>
    <w:rsid w:val="00D7668E"/>
    <w:rsid w:val="00D767E3"/>
    <w:rsid w:val="00D76E7F"/>
    <w:rsid w:val="00D77099"/>
    <w:rsid w:val="00D77339"/>
    <w:rsid w:val="00D7735F"/>
    <w:rsid w:val="00D773CB"/>
    <w:rsid w:val="00D77541"/>
    <w:rsid w:val="00D77578"/>
    <w:rsid w:val="00D7783A"/>
    <w:rsid w:val="00D779C9"/>
    <w:rsid w:val="00D77B1A"/>
    <w:rsid w:val="00D77BBF"/>
    <w:rsid w:val="00D77BD0"/>
    <w:rsid w:val="00D77D04"/>
    <w:rsid w:val="00D80095"/>
    <w:rsid w:val="00D80362"/>
    <w:rsid w:val="00D803ED"/>
    <w:rsid w:val="00D8048F"/>
    <w:rsid w:val="00D8058D"/>
    <w:rsid w:val="00D807AA"/>
    <w:rsid w:val="00D8088B"/>
    <w:rsid w:val="00D80AC6"/>
    <w:rsid w:val="00D80B1C"/>
    <w:rsid w:val="00D80E23"/>
    <w:rsid w:val="00D80F4B"/>
    <w:rsid w:val="00D813E6"/>
    <w:rsid w:val="00D813F8"/>
    <w:rsid w:val="00D8142B"/>
    <w:rsid w:val="00D81625"/>
    <w:rsid w:val="00D81643"/>
    <w:rsid w:val="00D819FB"/>
    <w:rsid w:val="00D81A81"/>
    <w:rsid w:val="00D81AF5"/>
    <w:rsid w:val="00D81F37"/>
    <w:rsid w:val="00D82168"/>
    <w:rsid w:val="00D8228F"/>
    <w:rsid w:val="00D8230A"/>
    <w:rsid w:val="00D82427"/>
    <w:rsid w:val="00D826B6"/>
    <w:rsid w:val="00D8286E"/>
    <w:rsid w:val="00D82BDB"/>
    <w:rsid w:val="00D82C29"/>
    <w:rsid w:val="00D82CB2"/>
    <w:rsid w:val="00D82F01"/>
    <w:rsid w:val="00D82F60"/>
    <w:rsid w:val="00D8324B"/>
    <w:rsid w:val="00D832CD"/>
    <w:rsid w:val="00D83483"/>
    <w:rsid w:val="00D834C1"/>
    <w:rsid w:val="00D834C2"/>
    <w:rsid w:val="00D8364E"/>
    <w:rsid w:val="00D83715"/>
    <w:rsid w:val="00D837B1"/>
    <w:rsid w:val="00D8391C"/>
    <w:rsid w:val="00D83D74"/>
    <w:rsid w:val="00D83FCC"/>
    <w:rsid w:val="00D84226"/>
    <w:rsid w:val="00D8424E"/>
    <w:rsid w:val="00D844E2"/>
    <w:rsid w:val="00D847C4"/>
    <w:rsid w:val="00D84ADF"/>
    <w:rsid w:val="00D84B2E"/>
    <w:rsid w:val="00D84E2A"/>
    <w:rsid w:val="00D84F49"/>
    <w:rsid w:val="00D850D9"/>
    <w:rsid w:val="00D8519D"/>
    <w:rsid w:val="00D851BB"/>
    <w:rsid w:val="00D85376"/>
    <w:rsid w:val="00D85631"/>
    <w:rsid w:val="00D8571F"/>
    <w:rsid w:val="00D85A9E"/>
    <w:rsid w:val="00D85B4B"/>
    <w:rsid w:val="00D85DB3"/>
    <w:rsid w:val="00D85EC7"/>
    <w:rsid w:val="00D86176"/>
    <w:rsid w:val="00D86230"/>
    <w:rsid w:val="00D864DD"/>
    <w:rsid w:val="00D86734"/>
    <w:rsid w:val="00D86810"/>
    <w:rsid w:val="00D86C48"/>
    <w:rsid w:val="00D86CAF"/>
    <w:rsid w:val="00D86DEF"/>
    <w:rsid w:val="00D86E4E"/>
    <w:rsid w:val="00D86F9C"/>
    <w:rsid w:val="00D87109"/>
    <w:rsid w:val="00D8710C"/>
    <w:rsid w:val="00D8721E"/>
    <w:rsid w:val="00D8731E"/>
    <w:rsid w:val="00D87370"/>
    <w:rsid w:val="00D87824"/>
    <w:rsid w:val="00D87925"/>
    <w:rsid w:val="00D879A8"/>
    <w:rsid w:val="00D87ADB"/>
    <w:rsid w:val="00D87B35"/>
    <w:rsid w:val="00D87C8B"/>
    <w:rsid w:val="00D87D59"/>
    <w:rsid w:val="00D87E4F"/>
    <w:rsid w:val="00D87E8F"/>
    <w:rsid w:val="00D90146"/>
    <w:rsid w:val="00D90213"/>
    <w:rsid w:val="00D90413"/>
    <w:rsid w:val="00D90461"/>
    <w:rsid w:val="00D904E3"/>
    <w:rsid w:val="00D90CD5"/>
    <w:rsid w:val="00D90CDF"/>
    <w:rsid w:val="00D90D1C"/>
    <w:rsid w:val="00D90D8D"/>
    <w:rsid w:val="00D90E5B"/>
    <w:rsid w:val="00D90F59"/>
    <w:rsid w:val="00D91121"/>
    <w:rsid w:val="00D91160"/>
    <w:rsid w:val="00D9119E"/>
    <w:rsid w:val="00D91241"/>
    <w:rsid w:val="00D913E2"/>
    <w:rsid w:val="00D91B1C"/>
    <w:rsid w:val="00D91CA3"/>
    <w:rsid w:val="00D91EBC"/>
    <w:rsid w:val="00D92260"/>
    <w:rsid w:val="00D92793"/>
    <w:rsid w:val="00D92996"/>
    <w:rsid w:val="00D92EA1"/>
    <w:rsid w:val="00D9322A"/>
    <w:rsid w:val="00D93288"/>
    <w:rsid w:val="00D9330B"/>
    <w:rsid w:val="00D934B5"/>
    <w:rsid w:val="00D935F3"/>
    <w:rsid w:val="00D93772"/>
    <w:rsid w:val="00D93860"/>
    <w:rsid w:val="00D938F6"/>
    <w:rsid w:val="00D93937"/>
    <w:rsid w:val="00D9394F"/>
    <w:rsid w:val="00D93F46"/>
    <w:rsid w:val="00D9408D"/>
    <w:rsid w:val="00D94173"/>
    <w:rsid w:val="00D9466C"/>
    <w:rsid w:val="00D94BBD"/>
    <w:rsid w:val="00D9523A"/>
    <w:rsid w:val="00D95279"/>
    <w:rsid w:val="00D95354"/>
    <w:rsid w:val="00D953C2"/>
    <w:rsid w:val="00D9549A"/>
    <w:rsid w:val="00D95777"/>
    <w:rsid w:val="00D95790"/>
    <w:rsid w:val="00D957C8"/>
    <w:rsid w:val="00D95AD7"/>
    <w:rsid w:val="00D95C5E"/>
    <w:rsid w:val="00D95CA9"/>
    <w:rsid w:val="00D95D32"/>
    <w:rsid w:val="00D95E1A"/>
    <w:rsid w:val="00D95E99"/>
    <w:rsid w:val="00D96161"/>
    <w:rsid w:val="00D9630F"/>
    <w:rsid w:val="00D96444"/>
    <w:rsid w:val="00D96579"/>
    <w:rsid w:val="00D9665C"/>
    <w:rsid w:val="00D967FF"/>
    <w:rsid w:val="00D9687D"/>
    <w:rsid w:val="00D96CB7"/>
    <w:rsid w:val="00D96D4C"/>
    <w:rsid w:val="00D96DCB"/>
    <w:rsid w:val="00D96EB6"/>
    <w:rsid w:val="00D97233"/>
    <w:rsid w:val="00D972E9"/>
    <w:rsid w:val="00D9735E"/>
    <w:rsid w:val="00D9749E"/>
    <w:rsid w:val="00D97649"/>
    <w:rsid w:val="00D97776"/>
    <w:rsid w:val="00D97978"/>
    <w:rsid w:val="00DA02B5"/>
    <w:rsid w:val="00DA03B2"/>
    <w:rsid w:val="00DA090A"/>
    <w:rsid w:val="00DA0C8B"/>
    <w:rsid w:val="00DA0DA5"/>
    <w:rsid w:val="00DA0EF8"/>
    <w:rsid w:val="00DA1043"/>
    <w:rsid w:val="00DA13D8"/>
    <w:rsid w:val="00DA1493"/>
    <w:rsid w:val="00DA1585"/>
    <w:rsid w:val="00DA1928"/>
    <w:rsid w:val="00DA19E2"/>
    <w:rsid w:val="00DA1A15"/>
    <w:rsid w:val="00DA1C0C"/>
    <w:rsid w:val="00DA1CE1"/>
    <w:rsid w:val="00DA1E23"/>
    <w:rsid w:val="00DA1EBD"/>
    <w:rsid w:val="00DA1EF5"/>
    <w:rsid w:val="00DA2285"/>
    <w:rsid w:val="00DA233F"/>
    <w:rsid w:val="00DA28AE"/>
    <w:rsid w:val="00DA2A3F"/>
    <w:rsid w:val="00DA2C5E"/>
    <w:rsid w:val="00DA2D44"/>
    <w:rsid w:val="00DA2E3D"/>
    <w:rsid w:val="00DA2FF6"/>
    <w:rsid w:val="00DA302F"/>
    <w:rsid w:val="00DA3066"/>
    <w:rsid w:val="00DA3632"/>
    <w:rsid w:val="00DA38E9"/>
    <w:rsid w:val="00DA3A08"/>
    <w:rsid w:val="00DA3EDA"/>
    <w:rsid w:val="00DA4304"/>
    <w:rsid w:val="00DA4358"/>
    <w:rsid w:val="00DA43F2"/>
    <w:rsid w:val="00DA448A"/>
    <w:rsid w:val="00DA46FC"/>
    <w:rsid w:val="00DA474F"/>
    <w:rsid w:val="00DA4A92"/>
    <w:rsid w:val="00DA51C4"/>
    <w:rsid w:val="00DA525C"/>
    <w:rsid w:val="00DA54F0"/>
    <w:rsid w:val="00DA55E4"/>
    <w:rsid w:val="00DA5757"/>
    <w:rsid w:val="00DA5D54"/>
    <w:rsid w:val="00DA5EA9"/>
    <w:rsid w:val="00DA6086"/>
    <w:rsid w:val="00DA60E5"/>
    <w:rsid w:val="00DA618A"/>
    <w:rsid w:val="00DA6388"/>
    <w:rsid w:val="00DA63A8"/>
    <w:rsid w:val="00DA67BF"/>
    <w:rsid w:val="00DA6856"/>
    <w:rsid w:val="00DA698F"/>
    <w:rsid w:val="00DA6AD0"/>
    <w:rsid w:val="00DA6ADE"/>
    <w:rsid w:val="00DA7121"/>
    <w:rsid w:val="00DA7183"/>
    <w:rsid w:val="00DA7341"/>
    <w:rsid w:val="00DA757E"/>
    <w:rsid w:val="00DA7756"/>
    <w:rsid w:val="00DA77B2"/>
    <w:rsid w:val="00DA7EC6"/>
    <w:rsid w:val="00DA7EDE"/>
    <w:rsid w:val="00DB03AD"/>
    <w:rsid w:val="00DB04CD"/>
    <w:rsid w:val="00DB09D0"/>
    <w:rsid w:val="00DB0A2B"/>
    <w:rsid w:val="00DB0C17"/>
    <w:rsid w:val="00DB0CDE"/>
    <w:rsid w:val="00DB0E70"/>
    <w:rsid w:val="00DB0FF8"/>
    <w:rsid w:val="00DB1224"/>
    <w:rsid w:val="00DB1365"/>
    <w:rsid w:val="00DB13AA"/>
    <w:rsid w:val="00DB13F9"/>
    <w:rsid w:val="00DB177B"/>
    <w:rsid w:val="00DB178F"/>
    <w:rsid w:val="00DB17A0"/>
    <w:rsid w:val="00DB17BC"/>
    <w:rsid w:val="00DB18F3"/>
    <w:rsid w:val="00DB1FA8"/>
    <w:rsid w:val="00DB2148"/>
    <w:rsid w:val="00DB2191"/>
    <w:rsid w:val="00DB23FC"/>
    <w:rsid w:val="00DB2795"/>
    <w:rsid w:val="00DB32D5"/>
    <w:rsid w:val="00DB3350"/>
    <w:rsid w:val="00DB363A"/>
    <w:rsid w:val="00DB3702"/>
    <w:rsid w:val="00DB3785"/>
    <w:rsid w:val="00DB37A2"/>
    <w:rsid w:val="00DB37E6"/>
    <w:rsid w:val="00DB3822"/>
    <w:rsid w:val="00DB38AC"/>
    <w:rsid w:val="00DB38B5"/>
    <w:rsid w:val="00DB3988"/>
    <w:rsid w:val="00DB39B5"/>
    <w:rsid w:val="00DB3E4A"/>
    <w:rsid w:val="00DB4073"/>
    <w:rsid w:val="00DB4220"/>
    <w:rsid w:val="00DB42D1"/>
    <w:rsid w:val="00DB42D8"/>
    <w:rsid w:val="00DB435D"/>
    <w:rsid w:val="00DB438E"/>
    <w:rsid w:val="00DB4550"/>
    <w:rsid w:val="00DB479F"/>
    <w:rsid w:val="00DB49CF"/>
    <w:rsid w:val="00DB4A03"/>
    <w:rsid w:val="00DB4EAA"/>
    <w:rsid w:val="00DB4EB5"/>
    <w:rsid w:val="00DB5396"/>
    <w:rsid w:val="00DB5881"/>
    <w:rsid w:val="00DB5A11"/>
    <w:rsid w:val="00DB5D41"/>
    <w:rsid w:val="00DB5E3E"/>
    <w:rsid w:val="00DB5EB6"/>
    <w:rsid w:val="00DB5EF9"/>
    <w:rsid w:val="00DB5F44"/>
    <w:rsid w:val="00DB5FBB"/>
    <w:rsid w:val="00DB60CF"/>
    <w:rsid w:val="00DB626B"/>
    <w:rsid w:val="00DB63F4"/>
    <w:rsid w:val="00DB65DD"/>
    <w:rsid w:val="00DB66F4"/>
    <w:rsid w:val="00DB670E"/>
    <w:rsid w:val="00DB67D6"/>
    <w:rsid w:val="00DB68C6"/>
    <w:rsid w:val="00DB6A06"/>
    <w:rsid w:val="00DB72D2"/>
    <w:rsid w:val="00DB73F8"/>
    <w:rsid w:val="00DB7533"/>
    <w:rsid w:val="00DB7579"/>
    <w:rsid w:val="00DB76FD"/>
    <w:rsid w:val="00DB77F7"/>
    <w:rsid w:val="00DB78A6"/>
    <w:rsid w:val="00DB7A48"/>
    <w:rsid w:val="00DB7C42"/>
    <w:rsid w:val="00DB7DA9"/>
    <w:rsid w:val="00DB7DB9"/>
    <w:rsid w:val="00DC035A"/>
    <w:rsid w:val="00DC040D"/>
    <w:rsid w:val="00DC04C6"/>
    <w:rsid w:val="00DC057B"/>
    <w:rsid w:val="00DC06E1"/>
    <w:rsid w:val="00DC06F0"/>
    <w:rsid w:val="00DC08F3"/>
    <w:rsid w:val="00DC0A66"/>
    <w:rsid w:val="00DC0A7B"/>
    <w:rsid w:val="00DC0A83"/>
    <w:rsid w:val="00DC0AE0"/>
    <w:rsid w:val="00DC0B39"/>
    <w:rsid w:val="00DC0DEA"/>
    <w:rsid w:val="00DC110B"/>
    <w:rsid w:val="00DC142F"/>
    <w:rsid w:val="00DC17A9"/>
    <w:rsid w:val="00DC17E4"/>
    <w:rsid w:val="00DC1A44"/>
    <w:rsid w:val="00DC1B06"/>
    <w:rsid w:val="00DC1B2C"/>
    <w:rsid w:val="00DC1C83"/>
    <w:rsid w:val="00DC1D5F"/>
    <w:rsid w:val="00DC1DC9"/>
    <w:rsid w:val="00DC1EBE"/>
    <w:rsid w:val="00DC1ED2"/>
    <w:rsid w:val="00DC20B1"/>
    <w:rsid w:val="00DC2113"/>
    <w:rsid w:val="00DC238E"/>
    <w:rsid w:val="00DC266E"/>
    <w:rsid w:val="00DC2815"/>
    <w:rsid w:val="00DC283A"/>
    <w:rsid w:val="00DC2844"/>
    <w:rsid w:val="00DC2B15"/>
    <w:rsid w:val="00DC2FBE"/>
    <w:rsid w:val="00DC313F"/>
    <w:rsid w:val="00DC3330"/>
    <w:rsid w:val="00DC345B"/>
    <w:rsid w:val="00DC360E"/>
    <w:rsid w:val="00DC36E8"/>
    <w:rsid w:val="00DC37A9"/>
    <w:rsid w:val="00DC3AEA"/>
    <w:rsid w:val="00DC3EDD"/>
    <w:rsid w:val="00DC4232"/>
    <w:rsid w:val="00DC45DE"/>
    <w:rsid w:val="00DC49B6"/>
    <w:rsid w:val="00DC4A38"/>
    <w:rsid w:val="00DC4A3A"/>
    <w:rsid w:val="00DC4A8D"/>
    <w:rsid w:val="00DC4BB1"/>
    <w:rsid w:val="00DC4F14"/>
    <w:rsid w:val="00DC4F3E"/>
    <w:rsid w:val="00DC4F64"/>
    <w:rsid w:val="00DC5035"/>
    <w:rsid w:val="00DC507E"/>
    <w:rsid w:val="00DC5122"/>
    <w:rsid w:val="00DC51DA"/>
    <w:rsid w:val="00DC5295"/>
    <w:rsid w:val="00DC52B8"/>
    <w:rsid w:val="00DC590C"/>
    <w:rsid w:val="00DC59D1"/>
    <w:rsid w:val="00DC5B32"/>
    <w:rsid w:val="00DC5B56"/>
    <w:rsid w:val="00DC5C36"/>
    <w:rsid w:val="00DC5E0A"/>
    <w:rsid w:val="00DC5E86"/>
    <w:rsid w:val="00DC5EA4"/>
    <w:rsid w:val="00DC5F32"/>
    <w:rsid w:val="00DC6026"/>
    <w:rsid w:val="00DC6282"/>
    <w:rsid w:val="00DC6325"/>
    <w:rsid w:val="00DC6420"/>
    <w:rsid w:val="00DC6811"/>
    <w:rsid w:val="00DC6AA3"/>
    <w:rsid w:val="00DC6B47"/>
    <w:rsid w:val="00DC6CD7"/>
    <w:rsid w:val="00DC6D83"/>
    <w:rsid w:val="00DC6E7B"/>
    <w:rsid w:val="00DC6FF6"/>
    <w:rsid w:val="00DC70A6"/>
    <w:rsid w:val="00DC7146"/>
    <w:rsid w:val="00DC75FF"/>
    <w:rsid w:val="00DC78FD"/>
    <w:rsid w:val="00DC7B66"/>
    <w:rsid w:val="00DC7BC5"/>
    <w:rsid w:val="00DC7C02"/>
    <w:rsid w:val="00DC7C16"/>
    <w:rsid w:val="00DC7CE1"/>
    <w:rsid w:val="00DC7D1D"/>
    <w:rsid w:val="00DC7D36"/>
    <w:rsid w:val="00DD00C8"/>
    <w:rsid w:val="00DD01AB"/>
    <w:rsid w:val="00DD0231"/>
    <w:rsid w:val="00DD03FE"/>
    <w:rsid w:val="00DD0901"/>
    <w:rsid w:val="00DD0BCB"/>
    <w:rsid w:val="00DD0DA0"/>
    <w:rsid w:val="00DD1165"/>
    <w:rsid w:val="00DD1562"/>
    <w:rsid w:val="00DD1628"/>
    <w:rsid w:val="00DD1657"/>
    <w:rsid w:val="00DD19D9"/>
    <w:rsid w:val="00DD1A71"/>
    <w:rsid w:val="00DD1A76"/>
    <w:rsid w:val="00DD1EF7"/>
    <w:rsid w:val="00DD281C"/>
    <w:rsid w:val="00DD299C"/>
    <w:rsid w:val="00DD2A39"/>
    <w:rsid w:val="00DD2C68"/>
    <w:rsid w:val="00DD2D54"/>
    <w:rsid w:val="00DD2E40"/>
    <w:rsid w:val="00DD322C"/>
    <w:rsid w:val="00DD3503"/>
    <w:rsid w:val="00DD375C"/>
    <w:rsid w:val="00DD3ADA"/>
    <w:rsid w:val="00DD3B6F"/>
    <w:rsid w:val="00DD3CD0"/>
    <w:rsid w:val="00DD3E7E"/>
    <w:rsid w:val="00DD3FCB"/>
    <w:rsid w:val="00DD4568"/>
    <w:rsid w:val="00DD4739"/>
    <w:rsid w:val="00DD4903"/>
    <w:rsid w:val="00DD49A3"/>
    <w:rsid w:val="00DD4A42"/>
    <w:rsid w:val="00DD4AA0"/>
    <w:rsid w:val="00DD4EEE"/>
    <w:rsid w:val="00DD5044"/>
    <w:rsid w:val="00DD51A5"/>
    <w:rsid w:val="00DD5752"/>
    <w:rsid w:val="00DD5B08"/>
    <w:rsid w:val="00DD5C0E"/>
    <w:rsid w:val="00DD5FE3"/>
    <w:rsid w:val="00DD61BB"/>
    <w:rsid w:val="00DD61D9"/>
    <w:rsid w:val="00DD6212"/>
    <w:rsid w:val="00DD644F"/>
    <w:rsid w:val="00DD6457"/>
    <w:rsid w:val="00DD65D7"/>
    <w:rsid w:val="00DD6674"/>
    <w:rsid w:val="00DD669C"/>
    <w:rsid w:val="00DD6BF7"/>
    <w:rsid w:val="00DD6C26"/>
    <w:rsid w:val="00DD6CD5"/>
    <w:rsid w:val="00DD6E4F"/>
    <w:rsid w:val="00DD6FE8"/>
    <w:rsid w:val="00DD71B8"/>
    <w:rsid w:val="00DD7445"/>
    <w:rsid w:val="00DD7453"/>
    <w:rsid w:val="00DD75E5"/>
    <w:rsid w:val="00DD7635"/>
    <w:rsid w:val="00DD774F"/>
    <w:rsid w:val="00DD7A9E"/>
    <w:rsid w:val="00DD7B8B"/>
    <w:rsid w:val="00DD7D11"/>
    <w:rsid w:val="00DD7D4F"/>
    <w:rsid w:val="00DD7FA2"/>
    <w:rsid w:val="00DD7FC6"/>
    <w:rsid w:val="00DD7FF9"/>
    <w:rsid w:val="00DE0037"/>
    <w:rsid w:val="00DE0184"/>
    <w:rsid w:val="00DE0188"/>
    <w:rsid w:val="00DE032A"/>
    <w:rsid w:val="00DE0367"/>
    <w:rsid w:val="00DE0734"/>
    <w:rsid w:val="00DE09C2"/>
    <w:rsid w:val="00DE1161"/>
    <w:rsid w:val="00DE1284"/>
    <w:rsid w:val="00DE13C5"/>
    <w:rsid w:val="00DE1652"/>
    <w:rsid w:val="00DE169F"/>
    <w:rsid w:val="00DE1A07"/>
    <w:rsid w:val="00DE1BE3"/>
    <w:rsid w:val="00DE1BF3"/>
    <w:rsid w:val="00DE1C2C"/>
    <w:rsid w:val="00DE1D8A"/>
    <w:rsid w:val="00DE1D90"/>
    <w:rsid w:val="00DE1F6E"/>
    <w:rsid w:val="00DE20FA"/>
    <w:rsid w:val="00DE2150"/>
    <w:rsid w:val="00DE229E"/>
    <w:rsid w:val="00DE23BF"/>
    <w:rsid w:val="00DE23E8"/>
    <w:rsid w:val="00DE249F"/>
    <w:rsid w:val="00DE24BE"/>
    <w:rsid w:val="00DE2618"/>
    <w:rsid w:val="00DE27AB"/>
    <w:rsid w:val="00DE2A44"/>
    <w:rsid w:val="00DE2B9F"/>
    <w:rsid w:val="00DE2D68"/>
    <w:rsid w:val="00DE2F52"/>
    <w:rsid w:val="00DE316C"/>
    <w:rsid w:val="00DE3170"/>
    <w:rsid w:val="00DE31DE"/>
    <w:rsid w:val="00DE320A"/>
    <w:rsid w:val="00DE33A2"/>
    <w:rsid w:val="00DE346D"/>
    <w:rsid w:val="00DE3483"/>
    <w:rsid w:val="00DE3619"/>
    <w:rsid w:val="00DE3842"/>
    <w:rsid w:val="00DE3C7D"/>
    <w:rsid w:val="00DE3E67"/>
    <w:rsid w:val="00DE3F04"/>
    <w:rsid w:val="00DE3FCE"/>
    <w:rsid w:val="00DE4513"/>
    <w:rsid w:val="00DE4682"/>
    <w:rsid w:val="00DE46A6"/>
    <w:rsid w:val="00DE46C0"/>
    <w:rsid w:val="00DE47B9"/>
    <w:rsid w:val="00DE47D8"/>
    <w:rsid w:val="00DE495C"/>
    <w:rsid w:val="00DE4B0E"/>
    <w:rsid w:val="00DE4C48"/>
    <w:rsid w:val="00DE5459"/>
    <w:rsid w:val="00DE5642"/>
    <w:rsid w:val="00DE5694"/>
    <w:rsid w:val="00DE5779"/>
    <w:rsid w:val="00DE57FF"/>
    <w:rsid w:val="00DE5A0F"/>
    <w:rsid w:val="00DE5BC0"/>
    <w:rsid w:val="00DE5F38"/>
    <w:rsid w:val="00DE5FF9"/>
    <w:rsid w:val="00DE63F2"/>
    <w:rsid w:val="00DE63FD"/>
    <w:rsid w:val="00DE6844"/>
    <w:rsid w:val="00DE693C"/>
    <w:rsid w:val="00DE6E44"/>
    <w:rsid w:val="00DE703B"/>
    <w:rsid w:val="00DE73E7"/>
    <w:rsid w:val="00DE77A0"/>
    <w:rsid w:val="00DE7A2D"/>
    <w:rsid w:val="00DE7ACF"/>
    <w:rsid w:val="00DE7B14"/>
    <w:rsid w:val="00DE7DD2"/>
    <w:rsid w:val="00DE7F81"/>
    <w:rsid w:val="00DF042B"/>
    <w:rsid w:val="00DF0646"/>
    <w:rsid w:val="00DF0A0D"/>
    <w:rsid w:val="00DF0AC6"/>
    <w:rsid w:val="00DF0C01"/>
    <w:rsid w:val="00DF0C26"/>
    <w:rsid w:val="00DF0E20"/>
    <w:rsid w:val="00DF0F7E"/>
    <w:rsid w:val="00DF148A"/>
    <w:rsid w:val="00DF14E7"/>
    <w:rsid w:val="00DF15F8"/>
    <w:rsid w:val="00DF1618"/>
    <w:rsid w:val="00DF1626"/>
    <w:rsid w:val="00DF171B"/>
    <w:rsid w:val="00DF184E"/>
    <w:rsid w:val="00DF1A30"/>
    <w:rsid w:val="00DF1AC6"/>
    <w:rsid w:val="00DF1AEA"/>
    <w:rsid w:val="00DF1B83"/>
    <w:rsid w:val="00DF1B85"/>
    <w:rsid w:val="00DF1CD5"/>
    <w:rsid w:val="00DF20B5"/>
    <w:rsid w:val="00DF2258"/>
    <w:rsid w:val="00DF25BA"/>
    <w:rsid w:val="00DF2938"/>
    <w:rsid w:val="00DF2B06"/>
    <w:rsid w:val="00DF2B0D"/>
    <w:rsid w:val="00DF2C6C"/>
    <w:rsid w:val="00DF2C97"/>
    <w:rsid w:val="00DF2F2B"/>
    <w:rsid w:val="00DF2F37"/>
    <w:rsid w:val="00DF30D8"/>
    <w:rsid w:val="00DF3630"/>
    <w:rsid w:val="00DF36BD"/>
    <w:rsid w:val="00DF36F5"/>
    <w:rsid w:val="00DF38BA"/>
    <w:rsid w:val="00DF39D8"/>
    <w:rsid w:val="00DF3B4A"/>
    <w:rsid w:val="00DF3CAF"/>
    <w:rsid w:val="00DF3D27"/>
    <w:rsid w:val="00DF3D84"/>
    <w:rsid w:val="00DF3E11"/>
    <w:rsid w:val="00DF3E93"/>
    <w:rsid w:val="00DF3EEF"/>
    <w:rsid w:val="00DF4024"/>
    <w:rsid w:val="00DF418B"/>
    <w:rsid w:val="00DF4663"/>
    <w:rsid w:val="00DF4831"/>
    <w:rsid w:val="00DF484F"/>
    <w:rsid w:val="00DF48C3"/>
    <w:rsid w:val="00DF492A"/>
    <w:rsid w:val="00DF4FE0"/>
    <w:rsid w:val="00DF53C9"/>
    <w:rsid w:val="00DF5680"/>
    <w:rsid w:val="00DF57FB"/>
    <w:rsid w:val="00DF5809"/>
    <w:rsid w:val="00DF5933"/>
    <w:rsid w:val="00DF5AB2"/>
    <w:rsid w:val="00DF5B13"/>
    <w:rsid w:val="00DF5ECC"/>
    <w:rsid w:val="00DF60FE"/>
    <w:rsid w:val="00DF6378"/>
    <w:rsid w:val="00DF64FD"/>
    <w:rsid w:val="00DF68F4"/>
    <w:rsid w:val="00DF6D8E"/>
    <w:rsid w:val="00DF6DE5"/>
    <w:rsid w:val="00DF6F27"/>
    <w:rsid w:val="00DF6F66"/>
    <w:rsid w:val="00DF6F6F"/>
    <w:rsid w:val="00DF7508"/>
    <w:rsid w:val="00DF7538"/>
    <w:rsid w:val="00DF75DC"/>
    <w:rsid w:val="00DF7648"/>
    <w:rsid w:val="00DF766E"/>
    <w:rsid w:val="00DF784F"/>
    <w:rsid w:val="00DF7877"/>
    <w:rsid w:val="00DF79C0"/>
    <w:rsid w:val="00DF7BBE"/>
    <w:rsid w:val="00DF7C90"/>
    <w:rsid w:val="00DF7CEB"/>
    <w:rsid w:val="00DF7D99"/>
    <w:rsid w:val="00DF7EEA"/>
    <w:rsid w:val="00DF7F04"/>
    <w:rsid w:val="00E0005B"/>
    <w:rsid w:val="00E00108"/>
    <w:rsid w:val="00E00229"/>
    <w:rsid w:val="00E00232"/>
    <w:rsid w:val="00E00530"/>
    <w:rsid w:val="00E00658"/>
    <w:rsid w:val="00E008DB"/>
    <w:rsid w:val="00E00939"/>
    <w:rsid w:val="00E0096C"/>
    <w:rsid w:val="00E00A5E"/>
    <w:rsid w:val="00E00B99"/>
    <w:rsid w:val="00E00BE1"/>
    <w:rsid w:val="00E00FE0"/>
    <w:rsid w:val="00E0137B"/>
    <w:rsid w:val="00E01415"/>
    <w:rsid w:val="00E01498"/>
    <w:rsid w:val="00E0151F"/>
    <w:rsid w:val="00E01561"/>
    <w:rsid w:val="00E017D9"/>
    <w:rsid w:val="00E019DF"/>
    <w:rsid w:val="00E01BAF"/>
    <w:rsid w:val="00E01BFD"/>
    <w:rsid w:val="00E01DD8"/>
    <w:rsid w:val="00E0203D"/>
    <w:rsid w:val="00E021A5"/>
    <w:rsid w:val="00E021BC"/>
    <w:rsid w:val="00E0222C"/>
    <w:rsid w:val="00E0223E"/>
    <w:rsid w:val="00E02269"/>
    <w:rsid w:val="00E025A6"/>
    <w:rsid w:val="00E025C2"/>
    <w:rsid w:val="00E02809"/>
    <w:rsid w:val="00E02BD3"/>
    <w:rsid w:val="00E02BE8"/>
    <w:rsid w:val="00E03109"/>
    <w:rsid w:val="00E03377"/>
    <w:rsid w:val="00E033AB"/>
    <w:rsid w:val="00E033EF"/>
    <w:rsid w:val="00E03827"/>
    <w:rsid w:val="00E039CF"/>
    <w:rsid w:val="00E03F13"/>
    <w:rsid w:val="00E03F7F"/>
    <w:rsid w:val="00E03FFB"/>
    <w:rsid w:val="00E04083"/>
    <w:rsid w:val="00E04404"/>
    <w:rsid w:val="00E04454"/>
    <w:rsid w:val="00E045D7"/>
    <w:rsid w:val="00E047DB"/>
    <w:rsid w:val="00E048FC"/>
    <w:rsid w:val="00E04972"/>
    <w:rsid w:val="00E04A95"/>
    <w:rsid w:val="00E04BCB"/>
    <w:rsid w:val="00E04CBC"/>
    <w:rsid w:val="00E04F05"/>
    <w:rsid w:val="00E05030"/>
    <w:rsid w:val="00E05146"/>
    <w:rsid w:val="00E052FF"/>
    <w:rsid w:val="00E05324"/>
    <w:rsid w:val="00E05533"/>
    <w:rsid w:val="00E05730"/>
    <w:rsid w:val="00E0585C"/>
    <w:rsid w:val="00E05882"/>
    <w:rsid w:val="00E0599A"/>
    <w:rsid w:val="00E05B5D"/>
    <w:rsid w:val="00E05B8C"/>
    <w:rsid w:val="00E05C89"/>
    <w:rsid w:val="00E060A8"/>
    <w:rsid w:val="00E062AA"/>
    <w:rsid w:val="00E0651B"/>
    <w:rsid w:val="00E0653D"/>
    <w:rsid w:val="00E06639"/>
    <w:rsid w:val="00E06896"/>
    <w:rsid w:val="00E06C28"/>
    <w:rsid w:val="00E06C97"/>
    <w:rsid w:val="00E06CD5"/>
    <w:rsid w:val="00E06F63"/>
    <w:rsid w:val="00E06FCA"/>
    <w:rsid w:val="00E073C8"/>
    <w:rsid w:val="00E07677"/>
    <w:rsid w:val="00E07A6E"/>
    <w:rsid w:val="00E07A88"/>
    <w:rsid w:val="00E07B3C"/>
    <w:rsid w:val="00E07D10"/>
    <w:rsid w:val="00E07D1D"/>
    <w:rsid w:val="00E07DF3"/>
    <w:rsid w:val="00E07E3B"/>
    <w:rsid w:val="00E07E5A"/>
    <w:rsid w:val="00E07EFE"/>
    <w:rsid w:val="00E10246"/>
    <w:rsid w:val="00E10301"/>
    <w:rsid w:val="00E10585"/>
    <w:rsid w:val="00E1068E"/>
    <w:rsid w:val="00E1074A"/>
    <w:rsid w:val="00E107DF"/>
    <w:rsid w:val="00E10910"/>
    <w:rsid w:val="00E10B9A"/>
    <w:rsid w:val="00E110CD"/>
    <w:rsid w:val="00E1120F"/>
    <w:rsid w:val="00E11214"/>
    <w:rsid w:val="00E11222"/>
    <w:rsid w:val="00E11268"/>
    <w:rsid w:val="00E11465"/>
    <w:rsid w:val="00E11656"/>
    <w:rsid w:val="00E11722"/>
    <w:rsid w:val="00E117BC"/>
    <w:rsid w:val="00E11CF1"/>
    <w:rsid w:val="00E11F51"/>
    <w:rsid w:val="00E12069"/>
    <w:rsid w:val="00E120E5"/>
    <w:rsid w:val="00E12226"/>
    <w:rsid w:val="00E123B0"/>
    <w:rsid w:val="00E124CA"/>
    <w:rsid w:val="00E128CA"/>
    <w:rsid w:val="00E1294B"/>
    <w:rsid w:val="00E1308C"/>
    <w:rsid w:val="00E131EE"/>
    <w:rsid w:val="00E13219"/>
    <w:rsid w:val="00E133AE"/>
    <w:rsid w:val="00E1347A"/>
    <w:rsid w:val="00E13663"/>
    <w:rsid w:val="00E13713"/>
    <w:rsid w:val="00E13B71"/>
    <w:rsid w:val="00E13C44"/>
    <w:rsid w:val="00E13C9A"/>
    <w:rsid w:val="00E13D7C"/>
    <w:rsid w:val="00E1446C"/>
    <w:rsid w:val="00E149C6"/>
    <w:rsid w:val="00E14A62"/>
    <w:rsid w:val="00E14C37"/>
    <w:rsid w:val="00E15054"/>
    <w:rsid w:val="00E1525B"/>
    <w:rsid w:val="00E1536C"/>
    <w:rsid w:val="00E15728"/>
    <w:rsid w:val="00E15BB1"/>
    <w:rsid w:val="00E15C10"/>
    <w:rsid w:val="00E15C22"/>
    <w:rsid w:val="00E160D3"/>
    <w:rsid w:val="00E1633B"/>
    <w:rsid w:val="00E163BB"/>
    <w:rsid w:val="00E1670C"/>
    <w:rsid w:val="00E16A67"/>
    <w:rsid w:val="00E16CE0"/>
    <w:rsid w:val="00E16D95"/>
    <w:rsid w:val="00E17282"/>
    <w:rsid w:val="00E17459"/>
    <w:rsid w:val="00E17525"/>
    <w:rsid w:val="00E178BD"/>
    <w:rsid w:val="00E178FA"/>
    <w:rsid w:val="00E17900"/>
    <w:rsid w:val="00E17923"/>
    <w:rsid w:val="00E17A2A"/>
    <w:rsid w:val="00E17A3D"/>
    <w:rsid w:val="00E17BDA"/>
    <w:rsid w:val="00E17E2A"/>
    <w:rsid w:val="00E17FE2"/>
    <w:rsid w:val="00E20030"/>
    <w:rsid w:val="00E20036"/>
    <w:rsid w:val="00E2010B"/>
    <w:rsid w:val="00E20520"/>
    <w:rsid w:val="00E2059F"/>
    <w:rsid w:val="00E207C3"/>
    <w:rsid w:val="00E2087F"/>
    <w:rsid w:val="00E20963"/>
    <w:rsid w:val="00E20D5C"/>
    <w:rsid w:val="00E20D75"/>
    <w:rsid w:val="00E20F84"/>
    <w:rsid w:val="00E21160"/>
    <w:rsid w:val="00E215C5"/>
    <w:rsid w:val="00E21693"/>
    <w:rsid w:val="00E21751"/>
    <w:rsid w:val="00E21B26"/>
    <w:rsid w:val="00E21E04"/>
    <w:rsid w:val="00E21FD6"/>
    <w:rsid w:val="00E22146"/>
    <w:rsid w:val="00E221D6"/>
    <w:rsid w:val="00E2256E"/>
    <w:rsid w:val="00E226A4"/>
    <w:rsid w:val="00E2277C"/>
    <w:rsid w:val="00E2285A"/>
    <w:rsid w:val="00E22A0F"/>
    <w:rsid w:val="00E22D67"/>
    <w:rsid w:val="00E22D75"/>
    <w:rsid w:val="00E22E56"/>
    <w:rsid w:val="00E23278"/>
    <w:rsid w:val="00E23298"/>
    <w:rsid w:val="00E23457"/>
    <w:rsid w:val="00E23565"/>
    <w:rsid w:val="00E23730"/>
    <w:rsid w:val="00E237F6"/>
    <w:rsid w:val="00E23B5E"/>
    <w:rsid w:val="00E23ECB"/>
    <w:rsid w:val="00E240FC"/>
    <w:rsid w:val="00E241A9"/>
    <w:rsid w:val="00E241AF"/>
    <w:rsid w:val="00E24220"/>
    <w:rsid w:val="00E24467"/>
    <w:rsid w:val="00E24607"/>
    <w:rsid w:val="00E24634"/>
    <w:rsid w:val="00E24789"/>
    <w:rsid w:val="00E24ABE"/>
    <w:rsid w:val="00E24C3D"/>
    <w:rsid w:val="00E24CFF"/>
    <w:rsid w:val="00E250A4"/>
    <w:rsid w:val="00E25107"/>
    <w:rsid w:val="00E252A1"/>
    <w:rsid w:val="00E253CE"/>
    <w:rsid w:val="00E25490"/>
    <w:rsid w:val="00E2595D"/>
    <w:rsid w:val="00E25A43"/>
    <w:rsid w:val="00E25BED"/>
    <w:rsid w:val="00E25DE9"/>
    <w:rsid w:val="00E2612F"/>
    <w:rsid w:val="00E2626E"/>
    <w:rsid w:val="00E2635B"/>
    <w:rsid w:val="00E26433"/>
    <w:rsid w:val="00E26441"/>
    <w:rsid w:val="00E265FE"/>
    <w:rsid w:val="00E2668B"/>
    <w:rsid w:val="00E266B6"/>
    <w:rsid w:val="00E26B1A"/>
    <w:rsid w:val="00E26B6D"/>
    <w:rsid w:val="00E26C32"/>
    <w:rsid w:val="00E26C57"/>
    <w:rsid w:val="00E26D2C"/>
    <w:rsid w:val="00E26D88"/>
    <w:rsid w:val="00E26FC0"/>
    <w:rsid w:val="00E270E2"/>
    <w:rsid w:val="00E270EA"/>
    <w:rsid w:val="00E2738E"/>
    <w:rsid w:val="00E275AF"/>
    <w:rsid w:val="00E2790B"/>
    <w:rsid w:val="00E27AB2"/>
    <w:rsid w:val="00E27AE3"/>
    <w:rsid w:val="00E27D55"/>
    <w:rsid w:val="00E27DC4"/>
    <w:rsid w:val="00E27F4A"/>
    <w:rsid w:val="00E300C3"/>
    <w:rsid w:val="00E300EE"/>
    <w:rsid w:val="00E30168"/>
    <w:rsid w:val="00E3022A"/>
    <w:rsid w:val="00E30519"/>
    <w:rsid w:val="00E3066D"/>
    <w:rsid w:val="00E30681"/>
    <w:rsid w:val="00E30722"/>
    <w:rsid w:val="00E307F6"/>
    <w:rsid w:val="00E30833"/>
    <w:rsid w:val="00E308BC"/>
    <w:rsid w:val="00E30A02"/>
    <w:rsid w:val="00E30C0A"/>
    <w:rsid w:val="00E30C4A"/>
    <w:rsid w:val="00E30E12"/>
    <w:rsid w:val="00E30E6A"/>
    <w:rsid w:val="00E30EA9"/>
    <w:rsid w:val="00E31244"/>
    <w:rsid w:val="00E313F2"/>
    <w:rsid w:val="00E319F6"/>
    <w:rsid w:val="00E31C7C"/>
    <w:rsid w:val="00E31F91"/>
    <w:rsid w:val="00E32059"/>
    <w:rsid w:val="00E320CE"/>
    <w:rsid w:val="00E320F7"/>
    <w:rsid w:val="00E32289"/>
    <w:rsid w:val="00E323E4"/>
    <w:rsid w:val="00E32469"/>
    <w:rsid w:val="00E324C3"/>
    <w:rsid w:val="00E3268D"/>
    <w:rsid w:val="00E32B81"/>
    <w:rsid w:val="00E32DA2"/>
    <w:rsid w:val="00E32FDF"/>
    <w:rsid w:val="00E32FE3"/>
    <w:rsid w:val="00E330D3"/>
    <w:rsid w:val="00E334F6"/>
    <w:rsid w:val="00E33506"/>
    <w:rsid w:val="00E3353D"/>
    <w:rsid w:val="00E335BE"/>
    <w:rsid w:val="00E335D1"/>
    <w:rsid w:val="00E337F9"/>
    <w:rsid w:val="00E3383F"/>
    <w:rsid w:val="00E33866"/>
    <w:rsid w:val="00E33B05"/>
    <w:rsid w:val="00E33C48"/>
    <w:rsid w:val="00E33E0A"/>
    <w:rsid w:val="00E33E7F"/>
    <w:rsid w:val="00E340C3"/>
    <w:rsid w:val="00E34112"/>
    <w:rsid w:val="00E3421F"/>
    <w:rsid w:val="00E343DB"/>
    <w:rsid w:val="00E34789"/>
    <w:rsid w:val="00E3479D"/>
    <w:rsid w:val="00E348EF"/>
    <w:rsid w:val="00E348F5"/>
    <w:rsid w:val="00E34A62"/>
    <w:rsid w:val="00E34B5A"/>
    <w:rsid w:val="00E34B6E"/>
    <w:rsid w:val="00E35314"/>
    <w:rsid w:val="00E3555F"/>
    <w:rsid w:val="00E35A48"/>
    <w:rsid w:val="00E35B3B"/>
    <w:rsid w:val="00E35C46"/>
    <w:rsid w:val="00E35C53"/>
    <w:rsid w:val="00E35CB8"/>
    <w:rsid w:val="00E35CBC"/>
    <w:rsid w:val="00E35DA1"/>
    <w:rsid w:val="00E35DB8"/>
    <w:rsid w:val="00E35E53"/>
    <w:rsid w:val="00E35FA6"/>
    <w:rsid w:val="00E3611D"/>
    <w:rsid w:val="00E3615C"/>
    <w:rsid w:val="00E36227"/>
    <w:rsid w:val="00E362CC"/>
    <w:rsid w:val="00E36417"/>
    <w:rsid w:val="00E36535"/>
    <w:rsid w:val="00E369F1"/>
    <w:rsid w:val="00E36B94"/>
    <w:rsid w:val="00E36EE8"/>
    <w:rsid w:val="00E37035"/>
    <w:rsid w:val="00E3703D"/>
    <w:rsid w:val="00E37190"/>
    <w:rsid w:val="00E37246"/>
    <w:rsid w:val="00E372F3"/>
    <w:rsid w:val="00E37522"/>
    <w:rsid w:val="00E37807"/>
    <w:rsid w:val="00E379C0"/>
    <w:rsid w:val="00E37F0E"/>
    <w:rsid w:val="00E4009C"/>
    <w:rsid w:val="00E40169"/>
    <w:rsid w:val="00E40242"/>
    <w:rsid w:val="00E40693"/>
    <w:rsid w:val="00E40948"/>
    <w:rsid w:val="00E40B45"/>
    <w:rsid w:val="00E40CB9"/>
    <w:rsid w:val="00E40E6C"/>
    <w:rsid w:val="00E40FD5"/>
    <w:rsid w:val="00E410CF"/>
    <w:rsid w:val="00E410D3"/>
    <w:rsid w:val="00E41360"/>
    <w:rsid w:val="00E4151D"/>
    <w:rsid w:val="00E41736"/>
    <w:rsid w:val="00E4174B"/>
    <w:rsid w:val="00E418F8"/>
    <w:rsid w:val="00E41C67"/>
    <w:rsid w:val="00E41CF5"/>
    <w:rsid w:val="00E41D69"/>
    <w:rsid w:val="00E41F7C"/>
    <w:rsid w:val="00E42109"/>
    <w:rsid w:val="00E4219B"/>
    <w:rsid w:val="00E422CB"/>
    <w:rsid w:val="00E4232C"/>
    <w:rsid w:val="00E423B2"/>
    <w:rsid w:val="00E423CA"/>
    <w:rsid w:val="00E423FC"/>
    <w:rsid w:val="00E42445"/>
    <w:rsid w:val="00E4282E"/>
    <w:rsid w:val="00E428A6"/>
    <w:rsid w:val="00E4296B"/>
    <w:rsid w:val="00E429A4"/>
    <w:rsid w:val="00E42C1F"/>
    <w:rsid w:val="00E42C8F"/>
    <w:rsid w:val="00E42D1F"/>
    <w:rsid w:val="00E42E6D"/>
    <w:rsid w:val="00E42FA7"/>
    <w:rsid w:val="00E4303D"/>
    <w:rsid w:val="00E43174"/>
    <w:rsid w:val="00E432C5"/>
    <w:rsid w:val="00E43601"/>
    <w:rsid w:val="00E438F7"/>
    <w:rsid w:val="00E43A9E"/>
    <w:rsid w:val="00E43C58"/>
    <w:rsid w:val="00E43D2D"/>
    <w:rsid w:val="00E43DEB"/>
    <w:rsid w:val="00E43E28"/>
    <w:rsid w:val="00E43E39"/>
    <w:rsid w:val="00E44017"/>
    <w:rsid w:val="00E44225"/>
    <w:rsid w:val="00E4425C"/>
    <w:rsid w:val="00E44720"/>
    <w:rsid w:val="00E44817"/>
    <w:rsid w:val="00E448DD"/>
    <w:rsid w:val="00E449F5"/>
    <w:rsid w:val="00E44A24"/>
    <w:rsid w:val="00E44B6F"/>
    <w:rsid w:val="00E44CC5"/>
    <w:rsid w:val="00E44D5F"/>
    <w:rsid w:val="00E44FA9"/>
    <w:rsid w:val="00E450E5"/>
    <w:rsid w:val="00E45284"/>
    <w:rsid w:val="00E4548B"/>
    <w:rsid w:val="00E45530"/>
    <w:rsid w:val="00E455B5"/>
    <w:rsid w:val="00E455DF"/>
    <w:rsid w:val="00E457C5"/>
    <w:rsid w:val="00E459AD"/>
    <w:rsid w:val="00E45B6D"/>
    <w:rsid w:val="00E45CC2"/>
    <w:rsid w:val="00E462AE"/>
    <w:rsid w:val="00E46601"/>
    <w:rsid w:val="00E466D3"/>
    <w:rsid w:val="00E466E9"/>
    <w:rsid w:val="00E46861"/>
    <w:rsid w:val="00E46A3D"/>
    <w:rsid w:val="00E46C2B"/>
    <w:rsid w:val="00E46D3C"/>
    <w:rsid w:val="00E46DA7"/>
    <w:rsid w:val="00E46EE3"/>
    <w:rsid w:val="00E472C0"/>
    <w:rsid w:val="00E47335"/>
    <w:rsid w:val="00E475B2"/>
    <w:rsid w:val="00E47824"/>
    <w:rsid w:val="00E478CE"/>
    <w:rsid w:val="00E47A24"/>
    <w:rsid w:val="00E47B16"/>
    <w:rsid w:val="00E47B18"/>
    <w:rsid w:val="00E47B6C"/>
    <w:rsid w:val="00E47CD6"/>
    <w:rsid w:val="00E500B9"/>
    <w:rsid w:val="00E500F3"/>
    <w:rsid w:val="00E502EF"/>
    <w:rsid w:val="00E50477"/>
    <w:rsid w:val="00E505FE"/>
    <w:rsid w:val="00E50601"/>
    <w:rsid w:val="00E5079A"/>
    <w:rsid w:val="00E50862"/>
    <w:rsid w:val="00E50C49"/>
    <w:rsid w:val="00E50CB2"/>
    <w:rsid w:val="00E50D83"/>
    <w:rsid w:val="00E50D8D"/>
    <w:rsid w:val="00E50EBD"/>
    <w:rsid w:val="00E51126"/>
    <w:rsid w:val="00E5139C"/>
    <w:rsid w:val="00E5163F"/>
    <w:rsid w:val="00E51B1C"/>
    <w:rsid w:val="00E51C60"/>
    <w:rsid w:val="00E51DC5"/>
    <w:rsid w:val="00E51E94"/>
    <w:rsid w:val="00E52249"/>
    <w:rsid w:val="00E5228E"/>
    <w:rsid w:val="00E52507"/>
    <w:rsid w:val="00E525D0"/>
    <w:rsid w:val="00E52743"/>
    <w:rsid w:val="00E52757"/>
    <w:rsid w:val="00E528F3"/>
    <w:rsid w:val="00E529EF"/>
    <w:rsid w:val="00E52DDE"/>
    <w:rsid w:val="00E53260"/>
    <w:rsid w:val="00E53363"/>
    <w:rsid w:val="00E533BA"/>
    <w:rsid w:val="00E5356B"/>
    <w:rsid w:val="00E536DA"/>
    <w:rsid w:val="00E53A22"/>
    <w:rsid w:val="00E53B27"/>
    <w:rsid w:val="00E53F32"/>
    <w:rsid w:val="00E540D5"/>
    <w:rsid w:val="00E5430A"/>
    <w:rsid w:val="00E544CF"/>
    <w:rsid w:val="00E54A3C"/>
    <w:rsid w:val="00E54CDD"/>
    <w:rsid w:val="00E5510B"/>
    <w:rsid w:val="00E55150"/>
    <w:rsid w:val="00E55443"/>
    <w:rsid w:val="00E5550E"/>
    <w:rsid w:val="00E55652"/>
    <w:rsid w:val="00E55A00"/>
    <w:rsid w:val="00E55A21"/>
    <w:rsid w:val="00E55CA8"/>
    <w:rsid w:val="00E55D0A"/>
    <w:rsid w:val="00E56143"/>
    <w:rsid w:val="00E561F0"/>
    <w:rsid w:val="00E56214"/>
    <w:rsid w:val="00E5624E"/>
    <w:rsid w:val="00E5646F"/>
    <w:rsid w:val="00E5663B"/>
    <w:rsid w:val="00E56685"/>
    <w:rsid w:val="00E56F27"/>
    <w:rsid w:val="00E56F98"/>
    <w:rsid w:val="00E56FC9"/>
    <w:rsid w:val="00E5731B"/>
    <w:rsid w:val="00E57474"/>
    <w:rsid w:val="00E57A78"/>
    <w:rsid w:val="00E57AA1"/>
    <w:rsid w:val="00E57BA0"/>
    <w:rsid w:val="00E57F0D"/>
    <w:rsid w:val="00E57F4C"/>
    <w:rsid w:val="00E57F9C"/>
    <w:rsid w:val="00E602C1"/>
    <w:rsid w:val="00E60305"/>
    <w:rsid w:val="00E6073F"/>
    <w:rsid w:val="00E60809"/>
    <w:rsid w:val="00E60870"/>
    <w:rsid w:val="00E60914"/>
    <w:rsid w:val="00E60AA0"/>
    <w:rsid w:val="00E60D99"/>
    <w:rsid w:val="00E60DF5"/>
    <w:rsid w:val="00E60F04"/>
    <w:rsid w:val="00E60F10"/>
    <w:rsid w:val="00E60F3A"/>
    <w:rsid w:val="00E612B5"/>
    <w:rsid w:val="00E613EB"/>
    <w:rsid w:val="00E614BE"/>
    <w:rsid w:val="00E614D1"/>
    <w:rsid w:val="00E6153C"/>
    <w:rsid w:val="00E61678"/>
    <w:rsid w:val="00E616D5"/>
    <w:rsid w:val="00E617BA"/>
    <w:rsid w:val="00E6184C"/>
    <w:rsid w:val="00E61B12"/>
    <w:rsid w:val="00E61C2E"/>
    <w:rsid w:val="00E61F05"/>
    <w:rsid w:val="00E61F8F"/>
    <w:rsid w:val="00E62015"/>
    <w:rsid w:val="00E62166"/>
    <w:rsid w:val="00E621FC"/>
    <w:rsid w:val="00E622D6"/>
    <w:rsid w:val="00E622E5"/>
    <w:rsid w:val="00E623B6"/>
    <w:rsid w:val="00E624C9"/>
    <w:rsid w:val="00E624F5"/>
    <w:rsid w:val="00E62575"/>
    <w:rsid w:val="00E629B5"/>
    <w:rsid w:val="00E6301E"/>
    <w:rsid w:val="00E631C2"/>
    <w:rsid w:val="00E632A7"/>
    <w:rsid w:val="00E633F0"/>
    <w:rsid w:val="00E634B2"/>
    <w:rsid w:val="00E636B2"/>
    <w:rsid w:val="00E63714"/>
    <w:rsid w:val="00E637DA"/>
    <w:rsid w:val="00E638B9"/>
    <w:rsid w:val="00E63920"/>
    <w:rsid w:val="00E639C7"/>
    <w:rsid w:val="00E63BAC"/>
    <w:rsid w:val="00E63D10"/>
    <w:rsid w:val="00E63DAF"/>
    <w:rsid w:val="00E63F43"/>
    <w:rsid w:val="00E64162"/>
    <w:rsid w:val="00E64416"/>
    <w:rsid w:val="00E64716"/>
    <w:rsid w:val="00E648B2"/>
    <w:rsid w:val="00E64BC0"/>
    <w:rsid w:val="00E64C79"/>
    <w:rsid w:val="00E64E91"/>
    <w:rsid w:val="00E65295"/>
    <w:rsid w:val="00E6566A"/>
    <w:rsid w:val="00E656F0"/>
    <w:rsid w:val="00E657DE"/>
    <w:rsid w:val="00E6580D"/>
    <w:rsid w:val="00E658C0"/>
    <w:rsid w:val="00E65AAB"/>
    <w:rsid w:val="00E65B19"/>
    <w:rsid w:val="00E65C35"/>
    <w:rsid w:val="00E66402"/>
    <w:rsid w:val="00E66422"/>
    <w:rsid w:val="00E664F6"/>
    <w:rsid w:val="00E6650E"/>
    <w:rsid w:val="00E66797"/>
    <w:rsid w:val="00E667AD"/>
    <w:rsid w:val="00E66804"/>
    <w:rsid w:val="00E66942"/>
    <w:rsid w:val="00E6695F"/>
    <w:rsid w:val="00E669BF"/>
    <w:rsid w:val="00E669F1"/>
    <w:rsid w:val="00E66A80"/>
    <w:rsid w:val="00E66C07"/>
    <w:rsid w:val="00E66CC6"/>
    <w:rsid w:val="00E66D62"/>
    <w:rsid w:val="00E66D79"/>
    <w:rsid w:val="00E66F37"/>
    <w:rsid w:val="00E670CC"/>
    <w:rsid w:val="00E6716C"/>
    <w:rsid w:val="00E67240"/>
    <w:rsid w:val="00E674DE"/>
    <w:rsid w:val="00E675B2"/>
    <w:rsid w:val="00E67641"/>
    <w:rsid w:val="00E6777D"/>
    <w:rsid w:val="00E679E9"/>
    <w:rsid w:val="00E67A13"/>
    <w:rsid w:val="00E67B4A"/>
    <w:rsid w:val="00E67C65"/>
    <w:rsid w:val="00E67CCF"/>
    <w:rsid w:val="00E67D09"/>
    <w:rsid w:val="00E67D68"/>
    <w:rsid w:val="00E67DA1"/>
    <w:rsid w:val="00E67FEA"/>
    <w:rsid w:val="00E700AA"/>
    <w:rsid w:val="00E7048C"/>
    <w:rsid w:val="00E707FE"/>
    <w:rsid w:val="00E70969"/>
    <w:rsid w:val="00E70D94"/>
    <w:rsid w:val="00E70F95"/>
    <w:rsid w:val="00E710E3"/>
    <w:rsid w:val="00E711C7"/>
    <w:rsid w:val="00E71220"/>
    <w:rsid w:val="00E7127F"/>
    <w:rsid w:val="00E712AE"/>
    <w:rsid w:val="00E7162B"/>
    <w:rsid w:val="00E719E1"/>
    <w:rsid w:val="00E71A9E"/>
    <w:rsid w:val="00E71D5E"/>
    <w:rsid w:val="00E72487"/>
    <w:rsid w:val="00E724B4"/>
    <w:rsid w:val="00E726D9"/>
    <w:rsid w:val="00E7276B"/>
    <w:rsid w:val="00E7285C"/>
    <w:rsid w:val="00E7286E"/>
    <w:rsid w:val="00E72900"/>
    <w:rsid w:val="00E72B61"/>
    <w:rsid w:val="00E72CC6"/>
    <w:rsid w:val="00E72D0F"/>
    <w:rsid w:val="00E72DE5"/>
    <w:rsid w:val="00E72F4E"/>
    <w:rsid w:val="00E7310A"/>
    <w:rsid w:val="00E733E5"/>
    <w:rsid w:val="00E733F0"/>
    <w:rsid w:val="00E73404"/>
    <w:rsid w:val="00E73829"/>
    <w:rsid w:val="00E7385D"/>
    <w:rsid w:val="00E73903"/>
    <w:rsid w:val="00E73937"/>
    <w:rsid w:val="00E73B0C"/>
    <w:rsid w:val="00E73B23"/>
    <w:rsid w:val="00E73BD4"/>
    <w:rsid w:val="00E73BE5"/>
    <w:rsid w:val="00E73C64"/>
    <w:rsid w:val="00E73D5D"/>
    <w:rsid w:val="00E73E0F"/>
    <w:rsid w:val="00E73EB2"/>
    <w:rsid w:val="00E7426D"/>
    <w:rsid w:val="00E7455C"/>
    <w:rsid w:val="00E74663"/>
    <w:rsid w:val="00E746F4"/>
    <w:rsid w:val="00E74AE9"/>
    <w:rsid w:val="00E74C38"/>
    <w:rsid w:val="00E74C4A"/>
    <w:rsid w:val="00E74C7D"/>
    <w:rsid w:val="00E74D38"/>
    <w:rsid w:val="00E74D86"/>
    <w:rsid w:val="00E75082"/>
    <w:rsid w:val="00E750D0"/>
    <w:rsid w:val="00E75135"/>
    <w:rsid w:val="00E75345"/>
    <w:rsid w:val="00E753CD"/>
    <w:rsid w:val="00E75546"/>
    <w:rsid w:val="00E755F6"/>
    <w:rsid w:val="00E75633"/>
    <w:rsid w:val="00E756FB"/>
    <w:rsid w:val="00E75750"/>
    <w:rsid w:val="00E75789"/>
    <w:rsid w:val="00E757C8"/>
    <w:rsid w:val="00E758BA"/>
    <w:rsid w:val="00E7590A"/>
    <w:rsid w:val="00E75930"/>
    <w:rsid w:val="00E75C02"/>
    <w:rsid w:val="00E75CA7"/>
    <w:rsid w:val="00E75ED1"/>
    <w:rsid w:val="00E75F5A"/>
    <w:rsid w:val="00E75F9D"/>
    <w:rsid w:val="00E75FA3"/>
    <w:rsid w:val="00E764B7"/>
    <w:rsid w:val="00E7656E"/>
    <w:rsid w:val="00E769AA"/>
    <w:rsid w:val="00E76A85"/>
    <w:rsid w:val="00E76CD4"/>
    <w:rsid w:val="00E76E2C"/>
    <w:rsid w:val="00E7700B"/>
    <w:rsid w:val="00E77710"/>
    <w:rsid w:val="00E778D1"/>
    <w:rsid w:val="00E779EE"/>
    <w:rsid w:val="00E77BCF"/>
    <w:rsid w:val="00E77C84"/>
    <w:rsid w:val="00E77DC7"/>
    <w:rsid w:val="00E80160"/>
    <w:rsid w:val="00E80324"/>
    <w:rsid w:val="00E80357"/>
    <w:rsid w:val="00E80544"/>
    <w:rsid w:val="00E805C1"/>
    <w:rsid w:val="00E8073C"/>
    <w:rsid w:val="00E80781"/>
    <w:rsid w:val="00E807DB"/>
    <w:rsid w:val="00E80C6F"/>
    <w:rsid w:val="00E80E7D"/>
    <w:rsid w:val="00E813FA"/>
    <w:rsid w:val="00E81437"/>
    <w:rsid w:val="00E81577"/>
    <w:rsid w:val="00E8179B"/>
    <w:rsid w:val="00E8193B"/>
    <w:rsid w:val="00E81C5B"/>
    <w:rsid w:val="00E81CCA"/>
    <w:rsid w:val="00E81D37"/>
    <w:rsid w:val="00E81D86"/>
    <w:rsid w:val="00E82121"/>
    <w:rsid w:val="00E82164"/>
    <w:rsid w:val="00E821FA"/>
    <w:rsid w:val="00E8257C"/>
    <w:rsid w:val="00E827A7"/>
    <w:rsid w:val="00E828AB"/>
    <w:rsid w:val="00E8296A"/>
    <w:rsid w:val="00E82A20"/>
    <w:rsid w:val="00E82C21"/>
    <w:rsid w:val="00E82CEE"/>
    <w:rsid w:val="00E82F01"/>
    <w:rsid w:val="00E833E9"/>
    <w:rsid w:val="00E8341B"/>
    <w:rsid w:val="00E834AE"/>
    <w:rsid w:val="00E837E0"/>
    <w:rsid w:val="00E838EB"/>
    <w:rsid w:val="00E8391E"/>
    <w:rsid w:val="00E83942"/>
    <w:rsid w:val="00E83C55"/>
    <w:rsid w:val="00E83CF8"/>
    <w:rsid w:val="00E83F41"/>
    <w:rsid w:val="00E840B0"/>
    <w:rsid w:val="00E84182"/>
    <w:rsid w:val="00E8468F"/>
    <w:rsid w:val="00E84859"/>
    <w:rsid w:val="00E84A24"/>
    <w:rsid w:val="00E84B80"/>
    <w:rsid w:val="00E852E6"/>
    <w:rsid w:val="00E8571E"/>
    <w:rsid w:val="00E85995"/>
    <w:rsid w:val="00E8599A"/>
    <w:rsid w:val="00E85ED4"/>
    <w:rsid w:val="00E861B6"/>
    <w:rsid w:val="00E86495"/>
    <w:rsid w:val="00E864C9"/>
    <w:rsid w:val="00E866FC"/>
    <w:rsid w:val="00E8676D"/>
    <w:rsid w:val="00E8692E"/>
    <w:rsid w:val="00E86A1F"/>
    <w:rsid w:val="00E86AD3"/>
    <w:rsid w:val="00E86C8E"/>
    <w:rsid w:val="00E8712D"/>
    <w:rsid w:val="00E876B1"/>
    <w:rsid w:val="00E87839"/>
    <w:rsid w:val="00E878E3"/>
    <w:rsid w:val="00E87AB4"/>
    <w:rsid w:val="00E87D8E"/>
    <w:rsid w:val="00E87DB7"/>
    <w:rsid w:val="00E87E44"/>
    <w:rsid w:val="00E90162"/>
    <w:rsid w:val="00E90321"/>
    <w:rsid w:val="00E906FF"/>
    <w:rsid w:val="00E90734"/>
    <w:rsid w:val="00E9087C"/>
    <w:rsid w:val="00E90E66"/>
    <w:rsid w:val="00E90EDF"/>
    <w:rsid w:val="00E90F63"/>
    <w:rsid w:val="00E90F6C"/>
    <w:rsid w:val="00E91175"/>
    <w:rsid w:val="00E911EA"/>
    <w:rsid w:val="00E91389"/>
    <w:rsid w:val="00E9150D"/>
    <w:rsid w:val="00E91788"/>
    <w:rsid w:val="00E919CA"/>
    <w:rsid w:val="00E91A80"/>
    <w:rsid w:val="00E91A9B"/>
    <w:rsid w:val="00E91B22"/>
    <w:rsid w:val="00E91B87"/>
    <w:rsid w:val="00E9251C"/>
    <w:rsid w:val="00E925D7"/>
    <w:rsid w:val="00E926AA"/>
    <w:rsid w:val="00E92B9F"/>
    <w:rsid w:val="00E92C63"/>
    <w:rsid w:val="00E92C76"/>
    <w:rsid w:val="00E92DE4"/>
    <w:rsid w:val="00E92F92"/>
    <w:rsid w:val="00E93240"/>
    <w:rsid w:val="00E933CB"/>
    <w:rsid w:val="00E93644"/>
    <w:rsid w:val="00E937FD"/>
    <w:rsid w:val="00E939E7"/>
    <w:rsid w:val="00E93BC6"/>
    <w:rsid w:val="00E93C63"/>
    <w:rsid w:val="00E93CD5"/>
    <w:rsid w:val="00E93DB1"/>
    <w:rsid w:val="00E93DD4"/>
    <w:rsid w:val="00E93E57"/>
    <w:rsid w:val="00E93FBF"/>
    <w:rsid w:val="00E94210"/>
    <w:rsid w:val="00E9464E"/>
    <w:rsid w:val="00E94718"/>
    <w:rsid w:val="00E947BE"/>
    <w:rsid w:val="00E948B6"/>
    <w:rsid w:val="00E9497F"/>
    <w:rsid w:val="00E950C4"/>
    <w:rsid w:val="00E952AC"/>
    <w:rsid w:val="00E95385"/>
    <w:rsid w:val="00E953D7"/>
    <w:rsid w:val="00E95491"/>
    <w:rsid w:val="00E95809"/>
    <w:rsid w:val="00E9587A"/>
    <w:rsid w:val="00E959D3"/>
    <w:rsid w:val="00E95ADC"/>
    <w:rsid w:val="00E95B2A"/>
    <w:rsid w:val="00E95B90"/>
    <w:rsid w:val="00E95C2E"/>
    <w:rsid w:val="00E95C7E"/>
    <w:rsid w:val="00E95D19"/>
    <w:rsid w:val="00E95DE5"/>
    <w:rsid w:val="00E95FC0"/>
    <w:rsid w:val="00E962FC"/>
    <w:rsid w:val="00E963E8"/>
    <w:rsid w:val="00E96423"/>
    <w:rsid w:val="00E9642A"/>
    <w:rsid w:val="00E96605"/>
    <w:rsid w:val="00E966EC"/>
    <w:rsid w:val="00E9670F"/>
    <w:rsid w:val="00E96B2E"/>
    <w:rsid w:val="00E96D35"/>
    <w:rsid w:val="00E96D8D"/>
    <w:rsid w:val="00E96DC8"/>
    <w:rsid w:val="00E96E94"/>
    <w:rsid w:val="00E96EAF"/>
    <w:rsid w:val="00E97187"/>
    <w:rsid w:val="00E9794A"/>
    <w:rsid w:val="00E97A03"/>
    <w:rsid w:val="00E97BFC"/>
    <w:rsid w:val="00E97EF1"/>
    <w:rsid w:val="00E97FB2"/>
    <w:rsid w:val="00E97FE4"/>
    <w:rsid w:val="00EA0033"/>
    <w:rsid w:val="00EA00B7"/>
    <w:rsid w:val="00EA016B"/>
    <w:rsid w:val="00EA01D4"/>
    <w:rsid w:val="00EA03E9"/>
    <w:rsid w:val="00EA052E"/>
    <w:rsid w:val="00EA06E0"/>
    <w:rsid w:val="00EA09BC"/>
    <w:rsid w:val="00EA0A0B"/>
    <w:rsid w:val="00EA0A52"/>
    <w:rsid w:val="00EA0A70"/>
    <w:rsid w:val="00EA0F98"/>
    <w:rsid w:val="00EA0FAA"/>
    <w:rsid w:val="00EA11F3"/>
    <w:rsid w:val="00EA1210"/>
    <w:rsid w:val="00EA1413"/>
    <w:rsid w:val="00EA143A"/>
    <w:rsid w:val="00EA151A"/>
    <w:rsid w:val="00EA160A"/>
    <w:rsid w:val="00EA1655"/>
    <w:rsid w:val="00EA175C"/>
    <w:rsid w:val="00EA1953"/>
    <w:rsid w:val="00EA1975"/>
    <w:rsid w:val="00EA19C0"/>
    <w:rsid w:val="00EA1A04"/>
    <w:rsid w:val="00EA1ABA"/>
    <w:rsid w:val="00EA1C20"/>
    <w:rsid w:val="00EA1C63"/>
    <w:rsid w:val="00EA1F2D"/>
    <w:rsid w:val="00EA2291"/>
    <w:rsid w:val="00EA2319"/>
    <w:rsid w:val="00EA2B8D"/>
    <w:rsid w:val="00EA2C29"/>
    <w:rsid w:val="00EA2C31"/>
    <w:rsid w:val="00EA2C90"/>
    <w:rsid w:val="00EA2D1F"/>
    <w:rsid w:val="00EA2D83"/>
    <w:rsid w:val="00EA2DBA"/>
    <w:rsid w:val="00EA3228"/>
    <w:rsid w:val="00EA33B5"/>
    <w:rsid w:val="00EA3466"/>
    <w:rsid w:val="00EA34E3"/>
    <w:rsid w:val="00EA350E"/>
    <w:rsid w:val="00EA3557"/>
    <w:rsid w:val="00EA3769"/>
    <w:rsid w:val="00EA37D8"/>
    <w:rsid w:val="00EA3953"/>
    <w:rsid w:val="00EA3D72"/>
    <w:rsid w:val="00EA4148"/>
    <w:rsid w:val="00EA4366"/>
    <w:rsid w:val="00EA4608"/>
    <w:rsid w:val="00EA47B8"/>
    <w:rsid w:val="00EA4991"/>
    <w:rsid w:val="00EA4B50"/>
    <w:rsid w:val="00EA5036"/>
    <w:rsid w:val="00EA52AA"/>
    <w:rsid w:val="00EA5339"/>
    <w:rsid w:val="00EA57C6"/>
    <w:rsid w:val="00EA57F4"/>
    <w:rsid w:val="00EA5923"/>
    <w:rsid w:val="00EA5AA0"/>
    <w:rsid w:val="00EA5CB6"/>
    <w:rsid w:val="00EA5D93"/>
    <w:rsid w:val="00EA5DB5"/>
    <w:rsid w:val="00EA5EB9"/>
    <w:rsid w:val="00EA6007"/>
    <w:rsid w:val="00EA6224"/>
    <w:rsid w:val="00EA64B8"/>
    <w:rsid w:val="00EA6603"/>
    <w:rsid w:val="00EA6615"/>
    <w:rsid w:val="00EA685E"/>
    <w:rsid w:val="00EA6B91"/>
    <w:rsid w:val="00EA6CD8"/>
    <w:rsid w:val="00EA6DB2"/>
    <w:rsid w:val="00EA6E27"/>
    <w:rsid w:val="00EA6E9A"/>
    <w:rsid w:val="00EA6F28"/>
    <w:rsid w:val="00EA7265"/>
    <w:rsid w:val="00EA73AC"/>
    <w:rsid w:val="00EA74FE"/>
    <w:rsid w:val="00EA783F"/>
    <w:rsid w:val="00EA791A"/>
    <w:rsid w:val="00EA7D17"/>
    <w:rsid w:val="00EA7F0B"/>
    <w:rsid w:val="00EA7F0C"/>
    <w:rsid w:val="00EB004D"/>
    <w:rsid w:val="00EB02E4"/>
    <w:rsid w:val="00EB07F3"/>
    <w:rsid w:val="00EB098C"/>
    <w:rsid w:val="00EB0B54"/>
    <w:rsid w:val="00EB0E3D"/>
    <w:rsid w:val="00EB0ED7"/>
    <w:rsid w:val="00EB0FBF"/>
    <w:rsid w:val="00EB1577"/>
    <w:rsid w:val="00EB18C3"/>
    <w:rsid w:val="00EB1970"/>
    <w:rsid w:val="00EB19AB"/>
    <w:rsid w:val="00EB1D16"/>
    <w:rsid w:val="00EB1E5C"/>
    <w:rsid w:val="00EB1EF7"/>
    <w:rsid w:val="00EB2527"/>
    <w:rsid w:val="00EB2843"/>
    <w:rsid w:val="00EB2BC3"/>
    <w:rsid w:val="00EB2D58"/>
    <w:rsid w:val="00EB2EE4"/>
    <w:rsid w:val="00EB319F"/>
    <w:rsid w:val="00EB31C8"/>
    <w:rsid w:val="00EB3308"/>
    <w:rsid w:val="00EB3369"/>
    <w:rsid w:val="00EB339F"/>
    <w:rsid w:val="00EB3414"/>
    <w:rsid w:val="00EB3465"/>
    <w:rsid w:val="00EB3486"/>
    <w:rsid w:val="00EB34A8"/>
    <w:rsid w:val="00EB3568"/>
    <w:rsid w:val="00EB362B"/>
    <w:rsid w:val="00EB378B"/>
    <w:rsid w:val="00EB3940"/>
    <w:rsid w:val="00EB3AF5"/>
    <w:rsid w:val="00EB3DD2"/>
    <w:rsid w:val="00EB3FC7"/>
    <w:rsid w:val="00EB40B7"/>
    <w:rsid w:val="00EB425E"/>
    <w:rsid w:val="00EB435D"/>
    <w:rsid w:val="00EB4453"/>
    <w:rsid w:val="00EB4516"/>
    <w:rsid w:val="00EB453E"/>
    <w:rsid w:val="00EB461C"/>
    <w:rsid w:val="00EB46AC"/>
    <w:rsid w:val="00EB4760"/>
    <w:rsid w:val="00EB488A"/>
    <w:rsid w:val="00EB4AFB"/>
    <w:rsid w:val="00EB4C72"/>
    <w:rsid w:val="00EB4CE4"/>
    <w:rsid w:val="00EB52D5"/>
    <w:rsid w:val="00EB55C4"/>
    <w:rsid w:val="00EB56E3"/>
    <w:rsid w:val="00EB5759"/>
    <w:rsid w:val="00EB5C05"/>
    <w:rsid w:val="00EB5D33"/>
    <w:rsid w:val="00EB6066"/>
    <w:rsid w:val="00EB6185"/>
    <w:rsid w:val="00EB61FD"/>
    <w:rsid w:val="00EB6293"/>
    <w:rsid w:val="00EB65FC"/>
    <w:rsid w:val="00EB66E7"/>
    <w:rsid w:val="00EB688E"/>
    <w:rsid w:val="00EB6A66"/>
    <w:rsid w:val="00EB6C2B"/>
    <w:rsid w:val="00EB6E36"/>
    <w:rsid w:val="00EB718D"/>
    <w:rsid w:val="00EB746E"/>
    <w:rsid w:val="00EB7678"/>
    <w:rsid w:val="00EB782A"/>
    <w:rsid w:val="00EB7B3F"/>
    <w:rsid w:val="00EB7C2E"/>
    <w:rsid w:val="00EB7CBD"/>
    <w:rsid w:val="00EB7FA0"/>
    <w:rsid w:val="00EC0131"/>
    <w:rsid w:val="00EC0418"/>
    <w:rsid w:val="00EC05AE"/>
    <w:rsid w:val="00EC0693"/>
    <w:rsid w:val="00EC0839"/>
    <w:rsid w:val="00EC084D"/>
    <w:rsid w:val="00EC0BB6"/>
    <w:rsid w:val="00EC0CAC"/>
    <w:rsid w:val="00EC0CB9"/>
    <w:rsid w:val="00EC0D69"/>
    <w:rsid w:val="00EC0DF0"/>
    <w:rsid w:val="00EC107E"/>
    <w:rsid w:val="00EC11C8"/>
    <w:rsid w:val="00EC176D"/>
    <w:rsid w:val="00EC1BAD"/>
    <w:rsid w:val="00EC1E34"/>
    <w:rsid w:val="00EC1E95"/>
    <w:rsid w:val="00EC1E96"/>
    <w:rsid w:val="00EC1EED"/>
    <w:rsid w:val="00EC2082"/>
    <w:rsid w:val="00EC2439"/>
    <w:rsid w:val="00EC2707"/>
    <w:rsid w:val="00EC2AC1"/>
    <w:rsid w:val="00EC2C7C"/>
    <w:rsid w:val="00EC2DBA"/>
    <w:rsid w:val="00EC2EDD"/>
    <w:rsid w:val="00EC2FC7"/>
    <w:rsid w:val="00EC307B"/>
    <w:rsid w:val="00EC30DF"/>
    <w:rsid w:val="00EC33A5"/>
    <w:rsid w:val="00EC3630"/>
    <w:rsid w:val="00EC3A0C"/>
    <w:rsid w:val="00EC3C38"/>
    <w:rsid w:val="00EC3E4E"/>
    <w:rsid w:val="00EC40FB"/>
    <w:rsid w:val="00EC4211"/>
    <w:rsid w:val="00EC456C"/>
    <w:rsid w:val="00EC4A36"/>
    <w:rsid w:val="00EC4B64"/>
    <w:rsid w:val="00EC4DAA"/>
    <w:rsid w:val="00EC4F24"/>
    <w:rsid w:val="00EC4F61"/>
    <w:rsid w:val="00EC5191"/>
    <w:rsid w:val="00EC5408"/>
    <w:rsid w:val="00EC5665"/>
    <w:rsid w:val="00EC56DB"/>
    <w:rsid w:val="00EC5811"/>
    <w:rsid w:val="00EC5AAF"/>
    <w:rsid w:val="00EC5C12"/>
    <w:rsid w:val="00EC60CE"/>
    <w:rsid w:val="00EC61E7"/>
    <w:rsid w:val="00EC6277"/>
    <w:rsid w:val="00EC628C"/>
    <w:rsid w:val="00EC66AD"/>
    <w:rsid w:val="00EC672E"/>
    <w:rsid w:val="00EC6C11"/>
    <w:rsid w:val="00EC6F7C"/>
    <w:rsid w:val="00EC70AF"/>
    <w:rsid w:val="00EC72BA"/>
    <w:rsid w:val="00EC7506"/>
    <w:rsid w:val="00EC75FE"/>
    <w:rsid w:val="00EC7783"/>
    <w:rsid w:val="00EC79DE"/>
    <w:rsid w:val="00EC7C86"/>
    <w:rsid w:val="00EC7D7E"/>
    <w:rsid w:val="00ED02DE"/>
    <w:rsid w:val="00ED03F9"/>
    <w:rsid w:val="00ED07B5"/>
    <w:rsid w:val="00ED0820"/>
    <w:rsid w:val="00ED08A2"/>
    <w:rsid w:val="00ED0976"/>
    <w:rsid w:val="00ED0D9E"/>
    <w:rsid w:val="00ED0D9F"/>
    <w:rsid w:val="00ED158D"/>
    <w:rsid w:val="00ED1A0E"/>
    <w:rsid w:val="00ED1A14"/>
    <w:rsid w:val="00ED1F1B"/>
    <w:rsid w:val="00ED2090"/>
    <w:rsid w:val="00ED226B"/>
    <w:rsid w:val="00ED2299"/>
    <w:rsid w:val="00ED2380"/>
    <w:rsid w:val="00ED258A"/>
    <w:rsid w:val="00ED267C"/>
    <w:rsid w:val="00ED279A"/>
    <w:rsid w:val="00ED2B66"/>
    <w:rsid w:val="00ED2CBC"/>
    <w:rsid w:val="00ED2E09"/>
    <w:rsid w:val="00ED2E47"/>
    <w:rsid w:val="00ED2F1F"/>
    <w:rsid w:val="00ED3149"/>
    <w:rsid w:val="00ED319D"/>
    <w:rsid w:val="00ED3343"/>
    <w:rsid w:val="00ED35C5"/>
    <w:rsid w:val="00ED363B"/>
    <w:rsid w:val="00ED39D1"/>
    <w:rsid w:val="00ED3BE7"/>
    <w:rsid w:val="00ED3D1C"/>
    <w:rsid w:val="00ED4569"/>
    <w:rsid w:val="00ED4645"/>
    <w:rsid w:val="00ED46AD"/>
    <w:rsid w:val="00ED4849"/>
    <w:rsid w:val="00ED4EC5"/>
    <w:rsid w:val="00ED50B7"/>
    <w:rsid w:val="00ED53BF"/>
    <w:rsid w:val="00ED54B8"/>
    <w:rsid w:val="00ED573D"/>
    <w:rsid w:val="00ED5775"/>
    <w:rsid w:val="00ED5C7E"/>
    <w:rsid w:val="00ED61AB"/>
    <w:rsid w:val="00ED6319"/>
    <w:rsid w:val="00ED65FF"/>
    <w:rsid w:val="00ED685F"/>
    <w:rsid w:val="00ED6906"/>
    <w:rsid w:val="00ED6982"/>
    <w:rsid w:val="00ED69B5"/>
    <w:rsid w:val="00ED6AD7"/>
    <w:rsid w:val="00ED6B60"/>
    <w:rsid w:val="00ED6BC9"/>
    <w:rsid w:val="00ED6DE7"/>
    <w:rsid w:val="00ED6EC5"/>
    <w:rsid w:val="00ED7556"/>
    <w:rsid w:val="00ED758E"/>
    <w:rsid w:val="00ED75CE"/>
    <w:rsid w:val="00ED76CC"/>
    <w:rsid w:val="00ED7782"/>
    <w:rsid w:val="00ED796B"/>
    <w:rsid w:val="00ED7C37"/>
    <w:rsid w:val="00ED7E2E"/>
    <w:rsid w:val="00ED7F18"/>
    <w:rsid w:val="00EE00D7"/>
    <w:rsid w:val="00EE0195"/>
    <w:rsid w:val="00EE0278"/>
    <w:rsid w:val="00EE0304"/>
    <w:rsid w:val="00EE0405"/>
    <w:rsid w:val="00EE04E6"/>
    <w:rsid w:val="00EE08CB"/>
    <w:rsid w:val="00EE0BA2"/>
    <w:rsid w:val="00EE0BCD"/>
    <w:rsid w:val="00EE0C58"/>
    <w:rsid w:val="00EE0DA4"/>
    <w:rsid w:val="00EE0E08"/>
    <w:rsid w:val="00EE126F"/>
    <w:rsid w:val="00EE12B8"/>
    <w:rsid w:val="00EE134D"/>
    <w:rsid w:val="00EE1405"/>
    <w:rsid w:val="00EE1509"/>
    <w:rsid w:val="00EE1577"/>
    <w:rsid w:val="00EE1B75"/>
    <w:rsid w:val="00EE1D10"/>
    <w:rsid w:val="00EE2108"/>
    <w:rsid w:val="00EE235E"/>
    <w:rsid w:val="00EE245D"/>
    <w:rsid w:val="00EE25F7"/>
    <w:rsid w:val="00EE2800"/>
    <w:rsid w:val="00EE2B15"/>
    <w:rsid w:val="00EE2EF3"/>
    <w:rsid w:val="00EE3013"/>
    <w:rsid w:val="00EE3041"/>
    <w:rsid w:val="00EE305B"/>
    <w:rsid w:val="00EE31EA"/>
    <w:rsid w:val="00EE3292"/>
    <w:rsid w:val="00EE3334"/>
    <w:rsid w:val="00EE33D6"/>
    <w:rsid w:val="00EE35BE"/>
    <w:rsid w:val="00EE35FA"/>
    <w:rsid w:val="00EE368D"/>
    <w:rsid w:val="00EE36F9"/>
    <w:rsid w:val="00EE37CD"/>
    <w:rsid w:val="00EE3910"/>
    <w:rsid w:val="00EE3ABC"/>
    <w:rsid w:val="00EE3C0F"/>
    <w:rsid w:val="00EE3D9F"/>
    <w:rsid w:val="00EE3E38"/>
    <w:rsid w:val="00EE3E3E"/>
    <w:rsid w:val="00EE3E85"/>
    <w:rsid w:val="00EE3EFB"/>
    <w:rsid w:val="00EE3F7F"/>
    <w:rsid w:val="00EE40D0"/>
    <w:rsid w:val="00EE40D3"/>
    <w:rsid w:val="00EE42FB"/>
    <w:rsid w:val="00EE43BC"/>
    <w:rsid w:val="00EE464D"/>
    <w:rsid w:val="00EE4682"/>
    <w:rsid w:val="00EE4775"/>
    <w:rsid w:val="00EE494D"/>
    <w:rsid w:val="00EE498C"/>
    <w:rsid w:val="00EE4BD8"/>
    <w:rsid w:val="00EE4D9D"/>
    <w:rsid w:val="00EE4E04"/>
    <w:rsid w:val="00EE4F11"/>
    <w:rsid w:val="00EE4F54"/>
    <w:rsid w:val="00EE5214"/>
    <w:rsid w:val="00EE523D"/>
    <w:rsid w:val="00EE5532"/>
    <w:rsid w:val="00EE560A"/>
    <w:rsid w:val="00EE56BE"/>
    <w:rsid w:val="00EE56FC"/>
    <w:rsid w:val="00EE5771"/>
    <w:rsid w:val="00EE5986"/>
    <w:rsid w:val="00EE5E03"/>
    <w:rsid w:val="00EE5E85"/>
    <w:rsid w:val="00EE6242"/>
    <w:rsid w:val="00EE6423"/>
    <w:rsid w:val="00EE661A"/>
    <w:rsid w:val="00EE67C7"/>
    <w:rsid w:val="00EE6898"/>
    <w:rsid w:val="00EE6B42"/>
    <w:rsid w:val="00EE6C59"/>
    <w:rsid w:val="00EE700F"/>
    <w:rsid w:val="00EE703D"/>
    <w:rsid w:val="00EE7200"/>
    <w:rsid w:val="00EE7301"/>
    <w:rsid w:val="00EE7921"/>
    <w:rsid w:val="00EE79C3"/>
    <w:rsid w:val="00EE7A0B"/>
    <w:rsid w:val="00EE7D17"/>
    <w:rsid w:val="00EE7E14"/>
    <w:rsid w:val="00EF037A"/>
    <w:rsid w:val="00EF0762"/>
    <w:rsid w:val="00EF0802"/>
    <w:rsid w:val="00EF0817"/>
    <w:rsid w:val="00EF0874"/>
    <w:rsid w:val="00EF087D"/>
    <w:rsid w:val="00EF089F"/>
    <w:rsid w:val="00EF09AA"/>
    <w:rsid w:val="00EF09D8"/>
    <w:rsid w:val="00EF0C66"/>
    <w:rsid w:val="00EF0C92"/>
    <w:rsid w:val="00EF0D1C"/>
    <w:rsid w:val="00EF0DD3"/>
    <w:rsid w:val="00EF0E32"/>
    <w:rsid w:val="00EF1019"/>
    <w:rsid w:val="00EF10B4"/>
    <w:rsid w:val="00EF133C"/>
    <w:rsid w:val="00EF1355"/>
    <w:rsid w:val="00EF142B"/>
    <w:rsid w:val="00EF14BD"/>
    <w:rsid w:val="00EF1696"/>
    <w:rsid w:val="00EF1921"/>
    <w:rsid w:val="00EF1984"/>
    <w:rsid w:val="00EF1B7B"/>
    <w:rsid w:val="00EF1BB0"/>
    <w:rsid w:val="00EF2350"/>
    <w:rsid w:val="00EF266A"/>
    <w:rsid w:val="00EF2675"/>
    <w:rsid w:val="00EF29D0"/>
    <w:rsid w:val="00EF2DA2"/>
    <w:rsid w:val="00EF3031"/>
    <w:rsid w:val="00EF304A"/>
    <w:rsid w:val="00EF3106"/>
    <w:rsid w:val="00EF3441"/>
    <w:rsid w:val="00EF3846"/>
    <w:rsid w:val="00EF384D"/>
    <w:rsid w:val="00EF38E0"/>
    <w:rsid w:val="00EF3994"/>
    <w:rsid w:val="00EF3AFA"/>
    <w:rsid w:val="00EF4109"/>
    <w:rsid w:val="00EF437C"/>
    <w:rsid w:val="00EF44F2"/>
    <w:rsid w:val="00EF492D"/>
    <w:rsid w:val="00EF4A3B"/>
    <w:rsid w:val="00EF4A47"/>
    <w:rsid w:val="00EF4BBA"/>
    <w:rsid w:val="00EF5053"/>
    <w:rsid w:val="00EF50A9"/>
    <w:rsid w:val="00EF5134"/>
    <w:rsid w:val="00EF537B"/>
    <w:rsid w:val="00EF542E"/>
    <w:rsid w:val="00EF56A8"/>
    <w:rsid w:val="00EF596E"/>
    <w:rsid w:val="00EF59BA"/>
    <w:rsid w:val="00EF5A05"/>
    <w:rsid w:val="00EF5C33"/>
    <w:rsid w:val="00EF5E33"/>
    <w:rsid w:val="00EF5F33"/>
    <w:rsid w:val="00EF5F60"/>
    <w:rsid w:val="00EF5F9B"/>
    <w:rsid w:val="00EF6208"/>
    <w:rsid w:val="00EF6417"/>
    <w:rsid w:val="00EF6514"/>
    <w:rsid w:val="00EF65C6"/>
    <w:rsid w:val="00EF6890"/>
    <w:rsid w:val="00EF6D73"/>
    <w:rsid w:val="00EF6E81"/>
    <w:rsid w:val="00EF6E9C"/>
    <w:rsid w:val="00EF70F0"/>
    <w:rsid w:val="00EF72FC"/>
    <w:rsid w:val="00EF7345"/>
    <w:rsid w:val="00EF7353"/>
    <w:rsid w:val="00EF7703"/>
    <w:rsid w:val="00EF774C"/>
    <w:rsid w:val="00EF7790"/>
    <w:rsid w:val="00EF786E"/>
    <w:rsid w:val="00EF7EB9"/>
    <w:rsid w:val="00F0012C"/>
    <w:rsid w:val="00F001B6"/>
    <w:rsid w:val="00F001D0"/>
    <w:rsid w:val="00F00299"/>
    <w:rsid w:val="00F00306"/>
    <w:rsid w:val="00F004FD"/>
    <w:rsid w:val="00F006A2"/>
    <w:rsid w:val="00F00703"/>
    <w:rsid w:val="00F008F7"/>
    <w:rsid w:val="00F0091D"/>
    <w:rsid w:val="00F009DE"/>
    <w:rsid w:val="00F00AE3"/>
    <w:rsid w:val="00F00B9C"/>
    <w:rsid w:val="00F010B1"/>
    <w:rsid w:val="00F013D6"/>
    <w:rsid w:val="00F016A7"/>
    <w:rsid w:val="00F017CC"/>
    <w:rsid w:val="00F01874"/>
    <w:rsid w:val="00F019C6"/>
    <w:rsid w:val="00F019CF"/>
    <w:rsid w:val="00F01B66"/>
    <w:rsid w:val="00F01D9F"/>
    <w:rsid w:val="00F01F06"/>
    <w:rsid w:val="00F01F9C"/>
    <w:rsid w:val="00F02064"/>
    <w:rsid w:val="00F02088"/>
    <w:rsid w:val="00F021C3"/>
    <w:rsid w:val="00F026BB"/>
    <w:rsid w:val="00F029A1"/>
    <w:rsid w:val="00F02B56"/>
    <w:rsid w:val="00F02B61"/>
    <w:rsid w:val="00F02C93"/>
    <w:rsid w:val="00F03433"/>
    <w:rsid w:val="00F034A7"/>
    <w:rsid w:val="00F035B4"/>
    <w:rsid w:val="00F0371D"/>
    <w:rsid w:val="00F041D6"/>
    <w:rsid w:val="00F042BE"/>
    <w:rsid w:val="00F04361"/>
    <w:rsid w:val="00F04368"/>
    <w:rsid w:val="00F0455C"/>
    <w:rsid w:val="00F045D1"/>
    <w:rsid w:val="00F0489A"/>
    <w:rsid w:val="00F0499B"/>
    <w:rsid w:val="00F04B9D"/>
    <w:rsid w:val="00F04DAB"/>
    <w:rsid w:val="00F04EFA"/>
    <w:rsid w:val="00F0504B"/>
    <w:rsid w:val="00F050A6"/>
    <w:rsid w:val="00F0541D"/>
    <w:rsid w:val="00F05921"/>
    <w:rsid w:val="00F05AE7"/>
    <w:rsid w:val="00F05B4C"/>
    <w:rsid w:val="00F05FCE"/>
    <w:rsid w:val="00F06140"/>
    <w:rsid w:val="00F061B6"/>
    <w:rsid w:val="00F06253"/>
    <w:rsid w:val="00F06379"/>
    <w:rsid w:val="00F064E3"/>
    <w:rsid w:val="00F06533"/>
    <w:rsid w:val="00F06591"/>
    <w:rsid w:val="00F0659D"/>
    <w:rsid w:val="00F06634"/>
    <w:rsid w:val="00F06646"/>
    <w:rsid w:val="00F066AE"/>
    <w:rsid w:val="00F068BE"/>
    <w:rsid w:val="00F069DB"/>
    <w:rsid w:val="00F06AAC"/>
    <w:rsid w:val="00F06BFA"/>
    <w:rsid w:val="00F06C06"/>
    <w:rsid w:val="00F06D67"/>
    <w:rsid w:val="00F07170"/>
    <w:rsid w:val="00F07371"/>
    <w:rsid w:val="00F074C3"/>
    <w:rsid w:val="00F07575"/>
    <w:rsid w:val="00F07982"/>
    <w:rsid w:val="00F07A69"/>
    <w:rsid w:val="00F07C7F"/>
    <w:rsid w:val="00F07D76"/>
    <w:rsid w:val="00F07E4D"/>
    <w:rsid w:val="00F1031D"/>
    <w:rsid w:val="00F10495"/>
    <w:rsid w:val="00F10735"/>
    <w:rsid w:val="00F10783"/>
    <w:rsid w:val="00F108A0"/>
    <w:rsid w:val="00F10934"/>
    <w:rsid w:val="00F10D37"/>
    <w:rsid w:val="00F10FAD"/>
    <w:rsid w:val="00F113CC"/>
    <w:rsid w:val="00F113D6"/>
    <w:rsid w:val="00F113D7"/>
    <w:rsid w:val="00F114DE"/>
    <w:rsid w:val="00F1150B"/>
    <w:rsid w:val="00F11844"/>
    <w:rsid w:val="00F118D5"/>
    <w:rsid w:val="00F11B1A"/>
    <w:rsid w:val="00F11C2D"/>
    <w:rsid w:val="00F11E2F"/>
    <w:rsid w:val="00F11EB6"/>
    <w:rsid w:val="00F11FA0"/>
    <w:rsid w:val="00F12031"/>
    <w:rsid w:val="00F12297"/>
    <w:rsid w:val="00F12366"/>
    <w:rsid w:val="00F123DB"/>
    <w:rsid w:val="00F12420"/>
    <w:rsid w:val="00F124D9"/>
    <w:rsid w:val="00F1260F"/>
    <w:rsid w:val="00F126D9"/>
    <w:rsid w:val="00F127C6"/>
    <w:rsid w:val="00F12863"/>
    <w:rsid w:val="00F1294E"/>
    <w:rsid w:val="00F129D6"/>
    <w:rsid w:val="00F12BE1"/>
    <w:rsid w:val="00F12C74"/>
    <w:rsid w:val="00F12E27"/>
    <w:rsid w:val="00F12E67"/>
    <w:rsid w:val="00F134E1"/>
    <w:rsid w:val="00F135AA"/>
    <w:rsid w:val="00F1379D"/>
    <w:rsid w:val="00F13AD7"/>
    <w:rsid w:val="00F13BB7"/>
    <w:rsid w:val="00F13CA3"/>
    <w:rsid w:val="00F13DBD"/>
    <w:rsid w:val="00F13F1B"/>
    <w:rsid w:val="00F140ED"/>
    <w:rsid w:val="00F14682"/>
    <w:rsid w:val="00F1473C"/>
    <w:rsid w:val="00F1474C"/>
    <w:rsid w:val="00F147E5"/>
    <w:rsid w:val="00F14C7E"/>
    <w:rsid w:val="00F14CA2"/>
    <w:rsid w:val="00F14CE4"/>
    <w:rsid w:val="00F14E2A"/>
    <w:rsid w:val="00F14EA0"/>
    <w:rsid w:val="00F14ED3"/>
    <w:rsid w:val="00F14EDE"/>
    <w:rsid w:val="00F14F1A"/>
    <w:rsid w:val="00F152B7"/>
    <w:rsid w:val="00F1540F"/>
    <w:rsid w:val="00F1562C"/>
    <w:rsid w:val="00F15A5A"/>
    <w:rsid w:val="00F15CEC"/>
    <w:rsid w:val="00F15D0D"/>
    <w:rsid w:val="00F15F19"/>
    <w:rsid w:val="00F16101"/>
    <w:rsid w:val="00F1617A"/>
    <w:rsid w:val="00F16444"/>
    <w:rsid w:val="00F164B1"/>
    <w:rsid w:val="00F1669F"/>
    <w:rsid w:val="00F16823"/>
    <w:rsid w:val="00F168C3"/>
    <w:rsid w:val="00F16A36"/>
    <w:rsid w:val="00F16A71"/>
    <w:rsid w:val="00F16AA6"/>
    <w:rsid w:val="00F16ABF"/>
    <w:rsid w:val="00F1700D"/>
    <w:rsid w:val="00F170A3"/>
    <w:rsid w:val="00F1717E"/>
    <w:rsid w:val="00F1721D"/>
    <w:rsid w:val="00F175F0"/>
    <w:rsid w:val="00F1760A"/>
    <w:rsid w:val="00F17685"/>
    <w:rsid w:val="00F1797C"/>
    <w:rsid w:val="00F17AAE"/>
    <w:rsid w:val="00F17B28"/>
    <w:rsid w:val="00F17E23"/>
    <w:rsid w:val="00F17E41"/>
    <w:rsid w:val="00F207F1"/>
    <w:rsid w:val="00F208B6"/>
    <w:rsid w:val="00F208F9"/>
    <w:rsid w:val="00F20A65"/>
    <w:rsid w:val="00F20AA3"/>
    <w:rsid w:val="00F20D96"/>
    <w:rsid w:val="00F20E4E"/>
    <w:rsid w:val="00F20FCC"/>
    <w:rsid w:val="00F21183"/>
    <w:rsid w:val="00F213A4"/>
    <w:rsid w:val="00F215BD"/>
    <w:rsid w:val="00F21949"/>
    <w:rsid w:val="00F21B64"/>
    <w:rsid w:val="00F21B90"/>
    <w:rsid w:val="00F21BCB"/>
    <w:rsid w:val="00F21BDA"/>
    <w:rsid w:val="00F21D98"/>
    <w:rsid w:val="00F22031"/>
    <w:rsid w:val="00F220D5"/>
    <w:rsid w:val="00F2214B"/>
    <w:rsid w:val="00F221EE"/>
    <w:rsid w:val="00F22209"/>
    <w:rsid w:val="00F22500"/>
    <w:rsid w:val="00F227A0"/>
    <w:rsid w:val="00F228C2"/>
    <w:rsid w:val="00F22A8E"/>
    <w:rsid w:val="00F22BCF"/>
    <w:rsid w:val="00F22D25"/>
    <w:rsid w:val="00F22E18"/>
    <w:rsid w:val="00F22E29"/>
    <w:rsid w:val="00F22FF8"/>
    <w:rsid w:val="00F23094"/>
    <w:rsid w:val="00F2316C"/>
    <w:rsid w:val="00F2324E"/>
    <w:rsid w:val="00F23421"/>
    <w:rsid w:val="00F23498"/>
    <w:rsid w:val="00F23516"/>
    <w:rsid w:val="00F2367B"/>
    <w:rsid w:val="00F23705"/>
    <w:rsid w:val="00F23738"/>
    <w:rsid w:val="00F23A14"/>
    <w:rsid w:val="00F23BF1"/>
    <w:rsid w:val="00F23C56"/>
    <w:rsid w:val="00F23E99"/>
    <w:rsid w:val="00F23F57"/>
    <w:rsid w:val="00F24302"/>
    <w:rsid w:val="00F247A8"/>
    <w:rsid w:val="00F24888"/>
    <w:rsid w:val="00F24B95"/>
    <w:rsid w:val="00F24BC0"/>
    <w:rsid w:val="00F25005"/>
    <w:rsid w:val="00F251B6"/>
    <w:rsid w:val="00F252D1"/>
    <w:rsid w:val="00F25358"/>
    <w:rsid w:val="00F253FB"/>
    <w:rsid w:val="00F25401"/>
    <w:rsid w:val="00F25658"/>
    <w:rsid w:val="00F2597E"/>
    <w:rsid w:val="00F25B5D"/>
    <w:rsid w:val="00F25BCB"/>
    <w:rsid w:val="00F25EC5"/>
    <w:rsid w:val="00F260EE"/>
    <w:rsid w:val="00F26104"/>
    <w:rsid w:val="00F26257"/>
    <w:rsid w:val="00F26285"/>
    <w:rsid w:val="00F26401"/>
    <w:rsid w:val="00F26738"/>
    <w:rsid w:val="00F26902"/>
    <w:rsid w:val="00F26A6E"/>
    <w:rsid w:val="00F26ADD"/>
    <w:rsid w:val="00F27261"/>
    <w:rsid w:val="00F27405"/>
    <w:rsid w:val="00F27527"/>
    <w:rsid w:val="00F27558"/>
    <w:rsid w:val="00F27909"/>
    <w:rsid w:val="00F2799A"/>
    <w:rsid w:val="00F27B8F"/>
    <w:rsid w:val="00F302DC"/>
    <w:rsid w:val="00F303B2"/>
    <w:rsid w:val="00F30700"/>
    <w:rsid w:val="00F307D4"/>
    <w:rsid w:val="00F30895"/>
    <w:rsid w:val="00F30B82"/>
    <w:rsid w:val="00F30C2E"/>
    <w:rsid w:val="00F31136"/>
    <w:rsid w:val="00F311B1"/>
    <w:rsid w:val="00F3159A"/>
    <w:rsid w:val="00F318B4"/>
    <w:rsid w:val="00F319A4"/>
    <w:rsid w:val="00F31BD1"/>
    <w:rsid w:val="00F321C9"/>
    <w:rsid w:val="00F32202"/>
    <w:rsid w:val="00F3230E"/>
    <w:rsid w:val="00F32533"/>
    <w:rsid w:val="00F3268E"/>
    <w:rsid w:val="00F32884"/>
    <w:rsid w:val="00F32AA8"/>
    <w:rsid w:val="00F32AFD"/>
    <w:rsid w:val="00F32C65"/>
    <w:rsid w:val="00F33381"/>
    <w:rsid w:val="00F33492"/>
    <w:rsid w:val="00F334F1"/>
    <w:rsid w:val="00F3350F"/>
    <w:rsid w:val="00F33542"/>
    <w:rsid w:val="00F3362F"/>
    <w:rsid w:val="00F336DB"/>
    <w:rsid w:val="00F3382F"/>
    <w:rsid w:val="00F33A50"/>
    <w:rsid w:val="00F33C3C"/>
    <w:rsid w:val="00F33D41"/>
    <w:rsid w:val="00F33E77"/>
    <w:rsid w:val="00F33EAE"/>
    <w:rsid w:val="00F34094"/>
    <w:rsid w:val="00F34126"/>
    <w:rsid w:val="00F341FD"/>
    <w:rsid w:val="00F34380"/>
    <w:rsid w:val="00F3440E"/>
    <w:rsid w:val="00F34476"/>
    <w:rsid w:val="00F34524"/>
    <w:rsid w:val="00F34564"/>
    <w:rsid w:val="00F34604"/>
    <w:rsid w:val="00F347DB"/>
    <w:rsid w:val="00F34877"/>
    <w:rsid w:val="00F348E9"/>
    <w:rsid w:val="00F34ACE"/>
    <w:rsid w:val="00F34C1C"/>
    <w:rsid w:val="00F34C78"/>
    <w:rsid w:val="00F34D8B"/>
    <w:rsid w:val="00F34F4C"/>
    <w:rsid w:val="00F35051"/>
    <w:rsid w:val="00F35337"/>
    <w:rsid w:val="00F35422"/>
    <w:rsid w:val="00F35577"/>
    <w:rsid w:val="00F3583D"/>
    <w:rsid w:val="00F35950"/>
    <w:rsid w:val="00F35AC6"/>
    <w:rsid w:val="00F35E11"/>
    <w:rsid w:val="00F35E89"/>
    <w:rsid w:val="00F35F48"/>
    <w:rsid w:val="00F362CC"/>
    <w:rsid w:val="00F36560"/>
    <w:rsid w:val="00F3695B"/>
    <w:rsid w:val="00F36A4F"/>
    <w:rsid w:val="00F36B29"/>
    <w:rsid w:val="00F36F7A"/>
    <w:rsid w:val="00F370BE"/>
    <w:rsid w:val="00F3710C"/>
    <w:rsid w:val="00F3744D"/>
    <w:rsid w:val="00F37720"/>
    <w:rsid w:val="00F37B9C"/>
    <w:rsid w:val="00F37C2B"/>
    <w:rsid w:val="00F37E75"/>
    <w:rsid w:val="00F40372"/>
    <w:rsid w:val="00F40680"/>
    <w:rsid w:val="00F40813"/>
    <w:rsid w:val="00F4095D"/>
    <w:rsid w:val="00F40A38"/>
    <w:rsid w:val="00F40C08"/>
    <w:rsid w:val="00F40F74"/>
    <w:rsid w:val="00F411A2"/>
    <w:rsid w:val="00F41264"/>
    <w:rsid w:val="00F413B4"/>
    <w:rsid w:val="00F4140C"/>
    <w:rsid w:val="00F414ED"/>
    <w:rsid w:val="00F41634"/>
    <w:rsid w:val="00F4173D"/>
    <w:rsid w:val="00F417AC"/>
    <w:rsid w:val="00F41BCB"/>
    <w:rsid w:val="00F41C07"/>
    <w:rsid w:val="00F41EB9"/>
    <w:rsid w:val="00F41F27"/>
    <w:rsid w:val="00F41F9D"/>
    <w:rsid w:val="00F41FFB"/>
    <w:rsid w:val="00F42288"/>
    <w:rsid w:val="00F42872"/>
    <w:rsid w:val="00F42B9F"/>
    <w:rsid w:val="00F42C2A"/>
    <w:rsid w:val="00F42C36"/>
    <w:rsid w:val="00F42FE0"/>
    <w:rsid w:val="00F43194"/>
    <w:rsid w:val="00F432E5"/>
    <w:rsid w:val="00F435EC"/>
    <w:rsid w:val="00F43897"/>
    <w:rsid w:val="00F43A06"/>
    <w:rsid w:val="00F43E9A"/>
    <w:rsid w:val="00F43F39"/>
    <w:rsid w:val="00F4409E"/>
    <w:rsid w:val="00F44114"/>
    <w:rsid w:val="00F441B2"/>
    <w:rsid w:val="00F441E2"/>
    <w:rsid w:val="00F44531"/>
    <w:rsid w:val="00F445C3"/>
    <w:rsid w:val="00F44897"/>
    <w:rsid w:val="00F448B7"/>
    <w:rsid w:val="00F448DC"/>
    <w:rsid w:val="00F44975"/>
    <w:rsid w:val="00F44A02"/>
    <w:rsid w:val="00F44D11"/>
    <w:rsid w:val="00F44DD1"/>
    <w:rsid w:val="00F44DF2"/>
    <w:rsid w:val="00F44E08"/>
    <w:rsid w:val="00F44E51"/>
    <w:rsid w:val="00F44F10"/>
    <w:rsid w:val="00F44F34"/>
    <w:rsid w:val="00F44F37"/>
    <w:rsid w:val="00F450F4"/>
    <w:rsid w:val="00F452D6"/>
    <w:rsid w:val="00F45354"/>
    <w:rsid w:val="00F45505"/>
    <w:rsid w:val="00F455A9"/>
    <w:rsid w:val="00F456C9"/>
    <w:rsid w:val="00F4573C"/>
    <w:rsid w:val="00F45DAD"/>
    <w:rsid w:val="00F45DF2"/>
    <w:rsid w:val="00F45F1E"/>
    <w:rsid w:val="00F45F4E"/>
    <w:rsid w:val="00F45F59"/>
    <w:rsid w:val="00F45FD2"/>
    <w:rsid w:val="00F46111"/>
    <w:rsid w:val="00F461C9"/>
    <w:rsid w:val="00F461D2"/>
    <w:rsid w:val="00F4635E"/>
    <w:rsid w:val="00F46429"/>
    <w:rsid w:val="00F464B7"/>
    <w:rsid w:val="00F465A0"/>
    <w:rsid w:val="00F46729"/>
    <w:rsid w:val="00F4672F"/>
    <w:rsid w:val="00F4684E"/>
    <w:rsid w:val="00F46C2A"/>
    <w:rsid w:val="00F46C3F"/>
    <w:rsid w:val="00F46C66"/>
    <w:rsid w:val="00F46CA8"/>
    <w:rsid w:val="00F46CD3"/>
    <w:rsid w:val="00F46CE1"/>
    <w:rsid w:val="00F47356"/>
    <w:rsid w:val="00F473EB"/>
    <w:rsid w:val="00F473F1"/>
    <w:rsid w:val="00F47518"/>
    <w:rsid w:val="00F47727"/>
    <w:rsid w:val="00F477D4"/>
    <w:rsid w:val="00F4787D"/>
    <w:rsid w:val="00F47957"/>
    <w:rsid w:val="00F479E0"/>
    <w:rsid w:val="00F47C91"/>
    <w:rsid w:val="00F47DE0"/>
    <w:rsid w:val="00F47FA0"/>
    <w:rsid w:val="00F47FB1"/>
    <w:rsid w:val="00F50207"/>
    <w:rsid w:val="00F503FD"/>
    <w:rsid w:val="00F5042F"/>
    <w:rsid w:val="00F50536"/>
    <w:rsid w:val="00F50769"/>
    <w:rsid w:val="00F50858"/>
    <w:rsid w:val="00F50A05"/>
    <w:rsid w:val="00F50A46"/>
    <w:rsid w:val="00F50AF7"/>
    <w:rsid w:val="00F50D1E"/>
    <w:rsid w:val="00F50D96"/>
    <w:rsid w:val="00F50DBA"/>
    <w:rsid w:val="00F50F31"/>
    <w:rsid w:val="00F510B9"/>
    <w:rsid w:val="00F512B5"/>
    <w:rsid w:val="00F5133E"/>
    <w:rsid w:val="00F51341"/>
    <w:rsid w:val="00F51651"/>
    <w:rsid w:val="00F51778"/>
    <w:rsid w:val="00F5189B"/>
    <w:rsid w:val="00F519AC"/>
    <w:rsid w:val="00F51A90"/>
    <w:rsid w:val="00F51ACE"/>
    <w:rsid w:val="00F51F69"/>
    <w:rsid w:val="00F51FF5"/>
    <w:rsid w:val="00F52129"/>
    <w:rsid w:val="00F525AC"/>
    <w:rsid w:val="00F52815"/>
    <w:rsid w:val="00F52859"/>
    <w:rsid w:val="00F52AB7"/>
    <w:rsid w:val="00F52E12"/>
    <w:rsid w:val="00F52EA1"/>
    <w:rsid w:val="00F52F4C"/>
    <w:rsid w:val="00F52F6E"/>
    <w:rsid w:val="00F52FF8"/>
    <w:rsid w:val="00F53076"/>
    <w:rsid w:val="00F5309D"/>
    <w:rsid w:val="00F532EA"/>
    <w:rsid w:val="00F53424"/>
    <w:rsid w:val="00F5367A"/>
    <w:rsid w:val="00F5373A"/>
    <w:rsid w:val="00F537CB"/>
    <w:rsid w:val="00F53906"/>
    <w:rsid w:val="00F53C77"/>
    <w:rsid w:val="00F53E48"/>
    <w:rsid w:val="00F53F51"/>
    <w:rsid w:val="00F5401E"/>
    <w:rsid w:val="00F54026"/>
    <w:rsid w:val="00F540F5"/>
    <w:rsid w:val="00F5481C"/>
    <w:rsid w:val="00F5489D"/>
    <w:rsid w:val="00F54B3A"/>
    <w:rsid w:val="00F54DBF"/>
    <w:rsid w:val="00F54E43"/>
    <w:rsid w:val="00F54F0A"/>
    <w:rsid w:val="00F54F4F"/>
    <w:rsid w:val="00F55073"/>
    <w:rsid w:val="00F55210"/>
    <w:rsid w:val="00F555A8"/>
    <w:rsid w:val="00F55663"/>
    <w:rsid w:val="00F55685"/>
    <w:rsid w:val="00F55846"/>
    <w:rsid w:val="00F55AAF"/>
    <w:rsid w:val="00F55B3E"/>
    <w:rsid w:val="00F55B98"/>
    <w:rsid w:val="00F55C91"/>
    <w:rsid w:val="00F55EC5"/>
    <w:rsid w:val="00F55FFA"/>
    <w:rsid w:val="00F56148"/>
    <w:rsid w:val="00F56159"/>
    <w:rsid w:val="00F56448"/>
    <w:rsid w:val="00F564E6"/>
    <w:rsid w:val="00F56569"/>
    <w:rsid w:val="00F565A2"/>
    <w:rsid w:val="00F56793"/>
    <w:rsid w:val="00F569C7"/>
    <w:rsid w:val="00F56D08"/>
    <w:rsid w:val="00F56E05"/>
    <w:rsid w:val="00F56E20"/>
    <w:rsid w:val="00F56E46"/>
    <w:rsid w:val="00F57078"/>
    <w:rsid w:val="00F571CF"/>
    <w:rsid w:val="00F5731F"/>
    <w:rsid w:val="00F57638"/>
    <w:rsid w:val="00F57646"/>
    <w:rsid w:val="00F579A3"/>
    <w:rsid w:val="00F57C7E"/>
    <w:rsid w:val="00F57D42"/>
    <w:rsid w:val="00F57DF4"/>
    <w:rsid w:val="00F57E17"/>
    <w:rsid w:val="00F57EF4"/>
    <w:rsid w:val="00F60130"/>
    <w:rsid w:val="00F601D9"/>
    <w:rsid w:val="00F60545"/>
    <w:rsid w:val="00F605CA"/>
    <w:rsid w:val="00F6064E"/>
    <w:rsid w:val="00F60653"/>
    <w:rsid w:val="00F6067F"/>
    <w:rsid w:val="00F606DB"/>
    <w:rsid w:val="00F607D8"/>
    <w:rsid w:val="00F60868"/>
    <w:rsid w:val="00F60A0B"/>
    <w:rsid w:val="00F60BDE"/>
    <w:rsid w:val="00F60C13"/>
    <w:rsid w:val="00F60C93"/>
    <w:rsid w:val="00F60D71"/>
    <w:rsid w:val="00F60D89"/>
    <w:rsid w:val="00F60DA7"/>
    <w:rsid w:val="00F60DC7"/>
    <w:rsid w:val="00F610AE"/>
    <w:rsid w:val="00F61549"/>
    <w:rsid w:val="00F6164A"/>
    <w:rsid w:val="00F61708"/>
    <w:rsid w:val="00F61BB8"/>
    <w:rsid w:val="00F61DDD"/>
    <w:rsid w:val="00F61E20"/>
    <w:rsid w:val="00F61E39"/>
    <w:rsid w:val="00F620EE"/>
    <w:rsid w:val="00F62186"/>
    <w:rsid w:val="00F622F5"/>
    <w:rsid w:val="00F623FA"/>
    <w:rsid w:val="00F626B6"/>
    <w:rsid w:val="00F62B93"/>
    <w:rsid w:val="00F62D14"/>
    <w:rsid w:val="00F62D43"/>
    <w:rsid w:val="00F63009"/>
    <w:rsid w:val="00F630BF"/>
    <w:rsid w:val="00F63970"/>
    <w:rsid w:val="00F63B80"/>
    <w:rsid w:val="00F63B91"/>
    <w:rsid w:val="00F63BCC"/>
    <w:rsid w:val="00F63CFA"/>
    <w:rsid w:val="00F63E94"/>
    <w:rsid w:val="00F64025"/>
    <w:rsid w:val="00F641A3"/>
    <w:rsid w:val="00F6450A"/>
    <w:rsid w:val="00F64615"/>
    <w:rsid w:val="00F64739"/>
    <w:rsid w:val="00F64C7B"/>
    <w:rsid w:val="00F64D3A"/>
    <w:rsid w:val="00F64D92"/>
    <w:rsid w:val="00F65107"/>
    <w:rsid w:val="00F65231"/>
    <w:rsid w:val="00F65298"/>
    <w:rsid w:val="00F654D4"/>
    <w:rsid w:val="00F656BE"/>
    <w:rsid w:val="00F65831"/>
    <w:rsid w:val="00F65876"/>
    <w:rsid w:val="00F65E27"/>
    <w:rsid w:val="00F6606A"/>
    <w:rsid w:val="00F660F0"/>
    <w:rsid w:val="00F66190"/>
    <w:rsid w:val="00F66258"/>
    <w:rsid w:val="00F6625A"/>
    <w:rsid w:val="00F6625B"/>
    <w:rsid w:val="00F66421"/>
    <w:rsid w:val="00F66614"/>
    <w:rsid w:val="00F66734"/>
    <w:rsid w:val="00F66735"/>
    <w:rsid w:val="00F6676A"/>
    <w:rsid w:val="00F668A0"/>
    <w:rsid w:val="00F668AA"/>
    <w:rsid w:val="00F6691C"/>
    <w:rsid w:val="00F66999"/>
    <w:rsid w:val="00F66A44"/>
    <w:rsid w:val="00F66C15"/>
    <w:rsid w:val="00F66DEA"/>
    <w:rsid w:val="00F66E38"/>
    <w:rsid w:val="00F67055"/>
    <w:rsid w:val="00F6706F"/>
    <w:rsid w:val="00F67109"/>
    <w:rsid w:val="00F671D4"/>
    <w:rsid w:val="00F67278"/>
    <w:rsid w:val="00F67A0C"/>
    <w:rsid w:val="00F67B14"/>
    <w:rsid w:val="00F67BF6"/>
    <w:rsid w:val="00F702D4"/>
    <w:rsid w:val="00F704E2"/>
    <w:rsid w:val="00F705FB"/>
    <w:rsid w:val="00F70876"/>
    <w:rsid w:val="00F709DA"/>
    <w:rsid w:val="00F70B22"/>
    <w:rsid w:val="00F70CBB"/>
    <w:rsid w:val="00F70DF0"/>
    <w:rsid w:val="00F7103E"/>
    <w:rsid w:val="00F7169E"/>
    <w:rsid w:val="00F71731"/>
    <w:rsid w:val="00F71739"/>
    <w:rsid w:val="00F7179A"/>
    <w:rsid w:val="00F717FE"/>
    <w:rsid w:val="00F718C1"/>
    <w:rsid w:val="00F719D6"/>
    <w:rsid w:val="00F71A00"/>
    <w:rsid w:val="00F71A9A"/>
    <w:rsid w:val="00F71B0E"/>
    <w:rsid w:val="00F71BBE"/>
    <w:rsid w:val="00F71E6A"/>
    <w:rsid w:val="00F7201C"/>
    <w:rsid w:val="00F7223B"/>
    <w:rsid w:val="00F722B2"/>
    <w:rsid w:val="00F723B6"/>
    <w:rsid w:val="00F723D1"/>
    <w:rsid w:val="00F724F5"/>
    <w:rsid w:val="00F726C6"/>
    <w:rsid w:val="00F72863"/>
    <w:rsid w:val="00F72B57"/>
    <w:rsid w:val="00F72BCD"/>
    <w:rsid w:val="00F72DE4"/>
    <w:rsid w:val="00F72E18"/>
    <w:rsid w:val="00F7304D"/>
    <w:rsid w:val="00F730B5"/>
    <w:rsid w:val="00F73335"/>
    <w:rsid w:val="00F7366A"/>
    <w:rsid w:val="00F736A4"/>
    <w:rsid w:val="00F7374A"/>
    <w:rsid w:val="00F73770"/>
    <w:rsid w:val="00F73872"/>
    <w:rsid w:val="00F738C5"/>
    <w:rsid w:val="00F73960"/>
    <w:rsid w:val="00F73B1C"/>
    <w:rsid w:val="00F73F4D"/>
    <w:rsid w:val="00F74221"/>
    <w:rsid w:val="00F74308"/>
    <w:rsid w:val="00F744D2"/>
    <w:rsid w:val="00F744FE"/>
    <w:rsid w:val="00F74933"/>
    <w:rsid w:val="00F74AD1"/>
    <w:rsid w:val="00F74F3F"/>
    <w:rsid w:val="00F750F7"/>
    <w:rsid w:val="00F751E4"/>
    <w:rsid w:val="00F75333"/>
    <w:rsid w:val="00F75477"/>
    <w:rsid w:val="00F75579"/>
    <w:rsid w:val="00F75615"/>
    <w:rsid w:val="00F75B99"/>
    <w:rsid w:val="00F75BC4"/>
    <w:rsid w:val="00F75C51"/>
    <w:rsid w:val="00F75CB8"/>
    <w:rsid w:val="00F75CD7"/>
    <w:rsid w:val="00F75DB1"/>
    <w:rsid w:val="00F765C6"/>
    <w:rsid w:val="00F768A3"/>
    <w:rsid w:val="00F76962"/>
    <w:rsid w:val="00F76B5A"/>
    <w:rsid w:val="00F76B80"/>
    <w:rsid w:val="00F76CCD"/>
    <w:rsid w:val="00F76CF4"/>
    <w:rsid w:val="00F76D7F"/>
    <w:rsid w:val="00F76E2B"/>
    <w:rsid w:val="00F76FA7"/>
    <w:rsid w:val="00F76FF6"/>
    <w:rsid w:val="00F77013"/>
    <w:rsid w:val="00F770C7"/>
    <w:rsid w:val="00F7737E"/>
    <w:rsid w:val="00F7753B"/>
    <w:rsid w:val="00F7770E"/>
    <w:rsid w:val="00F77A52"/>
    <w:rsid w:val="00F77A93"/>
    <w:rsid w:val="00F77B53"/>
    <w:rsid w:val="00F77B77"/>
    <w:rsid w:val="00F77C28"/>
    <w:rsid w:val="00F802C4"/>
    <w:rsid w:val="00F80570"/>
    <w:rsid w:val="00F80704"/>
    <w:rsid w:val="00F80AB3"/>
    <w:rsid w:val="00F80CFE"/>
    <w:rsid w:val="00F80D3B"/>
    <w:rsid w:val="00F80E25"/>
    <w:rsid w:val="00F8114A"/>
    <w:rsid w:val="00F8119C"/>
    <w:rsid w:val="00F8153F"/>
    <w:rsid w:val="00F81572"/>
    <w:rsid w:val="00F8157F"/>
    <w:rsid w:val="00F8162A"/>
    <w:rsid w:val="00F81763"/>
    <w:rsid w:val="00F81800"/>
    <w:rsid w:val="00F8184D"/>
    <w:rsid w:val="00F81A19"/>
    <w:rsid w:val="00F81E3F"/>
    <w:rsid w:val="00F81E96"/>
    <w:rsid w:val="00F81F93"/>
    <w:rsid w:val="00F81F9A"/>
    <w:rsid w:val="00F820F7"/>
    <w:rsid w:val="00F82236"/>
    <w:rsid w:val="00F82343"/>
    <w:rsid w:val="00F82351"/>
    <w:rsid w:val="00F823AB"/>
    <w:rsid w:val="00F825F1"/>
    <w:rsid w:val="00F82661"/>
    <w:rsid w:val="00F82689"/>
    <w:rsid w:val="00F82BF2"/>
    <w:rsid w:val="00F82D98"/>
    <w:rsid w:val="00F83006"/>
    <w:rsid w:val="00F8307A"/>
    <w:rsid w:val="00F8329A"/>
    <w:rsid w:val="00F834C4"/>
    <w:rsid w:val="00F836B9"/>
    <w:rsid w:val="00F8384B"/>
    <w:rsid w:val="00F8391D"/>
    <w:rsid w:val="00F83AFC"/>
    <w:rsid w:val="00F84061"/>
    <w:rsid w:val="00F84119"/>
    <w:rsid w:val="00F84219"/>
    <w:rsid w:val="00F84240"/>
    <w:rsid w:val="00F842B4"/>
    <w:rsid w:val="00F848A5"/>
    <w:rsid w:val="00F84B79"/>
    <w:rsid w:val="00F84BDE"/>
    <w:rsid w:val="00F84C40"/>
    <w:rsid w:val="00F84F53"/>
    <w:rsid w:val="00F857DF"/>
    <w:rsid w:val="00F85A45"/>
    <w:rsid w:val="00F85A98"/>
    <w:rsid w:val="00F85BC0"/>
    <w:rsid w:val="00F85CA7"/>
    <w:rsid w:val="00F85F3A"/>
    <w:rsid w:val="00F8614D"/>
    <w:rsid w:val="00F862DA"/>
    <w:rsid w:val="00F86472"/>
    <w:rsid w:val="00F8658B"/>
    <w:rsid w:val="00F86693"/>
    <w:rsid w:val="00F86972"/>
    <w:rsid w:val="00F86E8A"/>
    <w:rsid w:val="00F86F61"/>
    <w:rsid w:val="00F87079"/>
    <w:rsid w:val="00F8766B"/>
    <w:rsid w:val="00F87A0E"/>
    <w:rsid w:val="00F87A65"/>
    <w:rsid w:val="00F87AC6"/>
    <w:rsid w:val="00F87B85"/>
    <w:rsid w:val="00F87BAF"/>
    <w:rsid w:val="00F87D86"/>
    <w:rsid w:val="00F87F6A"/>
    <w:rsid w:val="00F905E6"/>
    <w:rsid w:val="00F90710"/>
    <w:rsid w:val="00F9088B"/>
    <w:rsid w:val="00F90E22"/>
    <w:rsid w:val="00F90FB9"/>
    <w:rsid w:val="00F9110F"/>
    <w:rsid w:val="00F911DA"/>
    <w:rsid w:val="00F91328"/>
    <w:rsid w:val="00F91528"/>
    <w:rsid w:val="00F916D7"/>
    <w:rsid w:val="00F918DD"/>
    <w:rsid w:val="00F91BAC"/>
    <w:rsid w:val="00F91C0C"/>
    <w:rsid w:val="00F91EC2"/>
    <w:rsid w:val="00F92203"/>
    <w:rsid w:val="00F92299"/>
    <w:rsid w:val="00F923E8"/>
    <w:rsid w:val="00F925CE"/>
    <w:rsid w:val="00F9262E"/>
    <w:rsid w:val="00F928AA"/>
    <w:rsid w:val="00F928EA"/>
    <w:rsid w:val="00F929DC"/>
    <w:rsid w:val="00F92D7D"/>
    <w:rsid w:val="00F9331C"/>
    <w:rsid w:val="00F9334D"/>
    <w:rsid w:val="00F93547"/>
    <w:rsid w:val="00F938B2"/>
    <w:rsid w:val="00F938B6"/>
    <w:rsid w:val="00F9391F"/>
    <w:rsid w:val="00F93966"/>
    <w:rsid w:val="00F93A4E"/>
    <w:rsid w:val="00F93B52"/>
    <w:rsid w:val="00F93C01"/>
    <w:rsid w:val="00F93C05"/>
    <w:rsid w:val="00F93E63"/>
    <w:rsid w:val="00F93FB6"/>
    <w:rsid w:val="00F9420B"/>
    <w:rsid w:val="00F94229"/>
    <w:rsid w:val="00F942BD"/>
    <w:rsid w:val="00F9460F"/>
    <w:rsid w:val="00F948F1"/>
    <w:rsid w:val="00F94A51"/>
    <w:rsid w:val="00F94A74"/>
    <w:rsid w:val="00F94C04"/>
    <w:rsid w:val="00F94DBD"/>
    <w:rsid w:val="00F94E13"/>
    <w:rsid w:val="00F94FD0"/>
    <w:rsid w:val="00F9510C"/>
    <w:rsid w:val="00F95309"/>
    <w:rsid w:val="00F9539A"/>
    <w:rsid w:val="00F95466"/>
    <w:rsid w:val="00F954DB"/>
    <w:rsid w:val="00F95646"/>
    <w:rsid w:val="00F957C6"/>
    <w:rsid w:val="00F95805"/>
    <w:rsid w:val="00F95892"/>
    <w:rsid w:val="00F95A30"/>
    <w:rsid w:val="00F95BD2"/>
    <w:rsid w:val="00F95CD0"/>
    <w:rsid w:val="00F95D07"/>
    <w:rsid w:val="00F95E0A"/>
    <w:rsid w:val="00F96044"/>
    <w:rsid w:val="00F9618D"/>
    <w:rsid w:val="00F9625D"/>
    <w:rsid w:val="00F96416"/>
    <w:rsid w:val="00F9641C"/>
    <w:rsid w:val="00F96463"/>
    <w:rsid w:val="00F964F0"/>
    <w:rsid w:val="00F96521"/>
    <w:rsid w:val="00F9657A"/>
    <w:rsid w:val="00F96585"/>
    <w:rsid w:val="00F965A1"/>
    <w:rsid w:val="00F96623"/>
    <w:rsid w:val="00F96643"/>
    <w:rsid w:val="00F96722"/>
    <w:rsid w:val="00F96992"/>
    <w:rsid w:val="00F96DD6"/>
    <w:rsid w:val="00F96FCB"/>
    <w:rsid w:val="00F9704C"/>
    <w:rsid w:val="00F972A3"/>
    <w:rsid w:val="00F97338"/>
    <w:rsid w:val="00F9754B"/>
    <w:rsid w:val="00F97793"/>
    <w:rsid w:val="00F97939"/>
    <w:rsid w:val="00F97BFB"/>
    <w:rsid w:val="00F97CC4"/>
    <w:rsid w:val="00F97CCA"/>
    <w:rsid w:val="00FA00B0"/>
    <w:rsid w:val="00FA0491"/>
    <w:rsid w:val="00FA04AA"/>
    <w:rsid w:val="00FA06EB"/>
    <w:rsid w:val="00FA072A"/>
    <w:rsid w:val="00FA0F85"/>
    <w:rsid w:val="00FA145F"/>
    <w:rsid w:val="00FA14AD"/>
    <w:rsid w:val="00FA158F"/>
    <w:rsid w:val="00FA15F7"/>
    <w:rsid w:val="00FA1668"/>
    <w:rsid w:val="00FA17A8"/>
    <w:rsid w:val="00FA17B1"/>
    <w:rsid w:val="00FA1815"/>
    <w:rsid w:val="00FA1A8F"/>
    <w:rsid w:val="00FA1F2B"/>
    <w:rsid w:val="00FA206A"/>
    <w:rsid w:val="00FA228F"/>
    <w:rsid w:val="00FA232B"/>
    <w:rsid w:val="00FA2534"/>
    <w:rsid w:val="00FA298F"/>
    <w:rsid w:val="00FA29F5"/>
    <w:rsid w:val="00FA2A31"/>
    <w:rsid w:val="00FA2D28"/>
    <w:rsid w:val="00FA3034"/>
    <w:rsid w:val="00FA311E"/>
    <w:rsid w:val="00FA33BE"/>
    <w:rsid w:val="00FA3766"/>
    <w:rsid w:val="00FA3785"/>
    <w:rsid w:val="00FA3941"/>
    <w:rsid w:val="00FA3B52"/>
    <w:rsid w:val="00FA3C58"/>
    <w:rsid w:val="00FA3D3D"/>
    <w:rsid w:val="00FA3D8F"/>
    <w:rsid w:val="00FA3EBD"/>
    <w:rsid w:val="00FA4433"/>
    <w:rsid w:val="00FA4640"/>
    <w:rsid w:val="00FA4773"/>
    <w:rsid w:val="00FA4888"/>
    <w:rsid w:val="00FA4998"/>
    <w:rsid w:val="00FA4B3B"/>
    <w:rsid w:val="00FA4B79"/>
    <w:rsid w:val="00FA4BB8"/>
    <w:rsid w:val="00FA4E99"/>
    <w:rsid w:val="00FA4F7D"/>
    <w:rsid w:val="00FA5213"/>
    <w:rsid w:val="00FA52AD"/>
    <w:rsid w:val="00FA52D2"/>
    <w:rsid w:val="00FA55A3"/>
    <w:rsid w:val="00FA5630"/>
    <w:rsid w:val="00FA5695"/>
    <w:rsid w:val="00FA56BE"/>
    <w:rsid w:val="00FA572F"/>
    <w:rsid w:val="00FA592E"/>
    <w:rsid w:val="00FA5963"/>
    <w:rsid w:val="00FA5AF8"/>
    <w:rsid w:val="00FA5B21"/>
    <w:rsid w:val="00FA5B98"/>
    <w:rsid w:val="00FA5C6D"/>
    <w:rsid w:val="00FA60F6"/>
    <w:rsid w:val="00FA612A"/>
    <w:rsid w:val="00FA6176"/>
    <w:rsid w:val="00FA6438"/>
    <w:rsid w:val="00FA6441"/>
    <w:rsid w:val="00FA653F"/>
    <w:rsid w:val="00FA675A"/>
    <w:rsid w:val="00FA67FC"/>
    <w:rsid w:val="00FA698D"/>
    <w:rsid w:val="00FA6B60"/>
    <w:rsid w:val="00FA6B73"/>
    <w:rsid w:val="00FA6BEB"/>
    <w:rsid w:val="00FA6C26"/>
    <w:rsid w:val="00FA6DEC"/>
    <w:rsid w:val="00FA702B"/>
    <w:rsid w:val="00FA7368"/>
    <w:rsid w:val="00FA73A7"/>
    <w:rsid w:val="00FA73AE"/>
    <w:rsid w:val="00FA7449"/>
    <w:rsid w:val="00FA7472"/>
    <w:rsid w:val="00FA772C"/>
    <w:rsid w:val="00FA7A40"/>
    <w:rsid w:val="00FA7B7D"/>
    <w:rsid w:val="00FA7D36"/>
    <w:rsid w:val="00FA7F4D"/>
    <w:rsid w:val="00FA7F77"/>
    <w:rsid w:val="00FB0182"/>
    <w:rsid w:val="00FB0461"/>
    <w:rsid w:val="00FB07DA"/>
    <w:rsid w:val="00FB083D"/>
    <w:rsid w:val="00FB0979"/>
    <w:rsid w:val="00FB098B"/>
    <w:rsid w:val="00FB0BD4"/>
    <w:rsid w:val="00FB0C38"/>
    <w:rsid w:val="00FB0DD8"/>
    <w:rsid w:val="00FB0E32"/>
    <w:rsid w:val="00FB0FF7"/>
    <w:rsid w:val="00FB10A4"/>
    <w:rsid w:val="00FB1293"/>
    <w:rsid w:val="00FB14A2"/>
    <w:rsid w:val="00FB14EA"/>
    <w:rsid w:val="00FB1589"/>
    <w:rsid w:val="00FB15F7"/>
    <w:rsid w:val="00FB171D"/>
    <w:rsid w:val="00FB174A"/>
    <w:rsid w:val="00FB18CF"/>
    <w:rsid w:val="00FB1B64"/>
    <w:rsid w:val="00FB1C00"/>
    <w:rsid w:val="00FB1DF2"/>
    <w:rsid w:val="00FB1E1E"/>
    <w:rsid w:val="00FB2066"/>
    <w:rsid w:val="00FB2093"/>
    <w:rsid w:val="00FB231F"/>
    <w:rsid w:val="00FB2337"/>
    <w:rsid w:val="00FB2540"/>
    <w:rsid w:val="00FB25E5"/>
    <w:rsid w:val="00FB2603"/>
    <w:rsid w:val="00FB27B5"/>
    <w:rsid w:val="00FB2833"/>
    <w:rsid w:val="00FB2B26"/>
    <w:rsid w:val="00FB2F82"/>
    <w:rsid w:val="00FB2FB8"/>
    <w:rsid w:val="00FB32E5"/>
    <w:rsid w:val="00FB33E5"/>
    <w:rsid w:val="00FB346E"/>
    <w:rsid w:val="00FB3766"/>
    <w:rsid w:val="00FB3822"/>
    <w:rsid w:val="00FB3E56"/>
    <w:rsid w:val="00FB3F44"/>
    <w:rsid w:val="00FB404A"/>
    <w:rsid w:val="00FB4207"/>
    <w:rsid w:val="00FB438D"/>
    <w:rsid w:val="00FB450E"/>
    <w:rsid w:val="00FB45AC"/>
    <w:rsid w:val="00FB4603"/>
    <w:rsid w:val="00FB4626"/>
    <w:rsid w:val="00FB4628"/>
    <w:rsid w:val="00FB4878"/>
    <w:rsid w:val="00FB492D"/>
    <w:rsid w:val="00FB4AEF"/>
    <w:rsid w:val="00FB4BE0"/>
    <w:rsid w:val="00FB508A"/>
    <w:rsid w:val="00FB5257"/>
    <w:rsid w:val="00FB525E"/>
    <w:rsid w:val="00FB5575"/>
    <w:rsid w:val="00FB55F7"/>
    <w:rsid w:val="00FB56DF"/>
    <w:rsid w:val="00FB5722"/>
    <w:rsid w:val="00FB5BDD"/>
    <w:rsid w:val="00FB5C5E"/>
    <w:rsid w:val="00FB5DB4"/>
    <w:rsid w:val="00FB5E42"/>
    <w:rsid w:val="00FB5EC3"/>
    <w:rsid w:val="00FB6035"/>
    <w:rsid w:val="00FB6176"/>
    <w:rsid w:val="00FB6333"/>
    <w:rsid w:val="00FB63E3"/>
    <w:rsid w:val="00FB66C4"/>
    <w:rsid w:val="00FB68C6"/>
    <w:rsid w:val="00FB6ACD"/>
    <w:rsid w:val="00FB6C80"/>
    <w:rsid w:val="00FB6FC4"/>
    <w:rsid w:val="00FB714A"/>
    <w:rsid w:val="00FB71B9"/>
    <w:rsid w:val="00FB7271"/>
    <w:rsid w:val="00FB7608"/>
    <w:rsid w:val="00FB7718"/>
    <w:rsid w:val="00FB7998"/>
    <w:rsid w:val="00FB7AEB"/>
    <w:rsid w:val="00FB7DF9"/>
    <w:rsid w:val="00FB7FC7"/>
    <w:rsid w:val="00FC024B"/>
    <w:rsid w:val="00FC052D"/>
    <w:rsid w:val="00FC072D"/>
    <w:rsid w:val="00FC0737"/>
    <w:rsid w:val="00FC0963"/>
    <w:rsid w:val="00FC0C1A"/>
    <w:rsid w:val="00FC0F05"/>
    <w:rsid w:val="00FC0FCB"/>
    <w:rsid w:val="00FC1035"/>
    <w:rsid w:val="00FC112F"/>
    <w:rsid w:val="00FC11D2"/>
    <w:rsid w:val="00FC12A4"/>
    <w:rsid w:val="00FC12C4"/>
    <w:rsid w:val="00FC1AD4"/>
    <w:rsid w:val="00FC1B1F"/>
    <w:rsid w:val="00FC1B2A"/>
    <w:rsid w:val="00FC1C18"/>
    <w:rsid w:val="00FC1D4F"/>
    <w:rsid w:val="00FC1F4A"/>
    <w:rsid w:val="00FC2496"/>
    <w:rsid w:val="00FC2999"/>
    <w:rsid w:val="00FC2A4F"/>
    <w:rsid w:val="00FC2C7D"/>
    <w:rsid w:val="00FC30E7"/>
    <w:rsid w:val="00FC312A"/>
    <w:rsid w:val="00FC31A6"/>
    <w:rsid w:val="00FC32AD"/>
    <w:rsid w:val="00FC3383"/>
    <w:rsid w:val="00FC37EE"/>
    <w:rsid w:val="00FC38A0"/>
    <w:rsid w:val="00FC38A4"/>
    <w:rsid w:val="00FC394B"/>
    <w:rsid w:val="00FC3DEC"/>
    <w:rsid w:val="00FC3F98"/>
    <w:rsid w:val="00FC40FA"/>
    <w:rsid w:val="00FC4100"/>
    <w:rsid w:val="00FC41EE"/>
    <w:rsid w:val="00FC4402"/>
    <w:rsid w:val="00FC454B"/>
    <w:rsid w:val="00FC45C7"/>
    <w:rsid w:val="00FC49BE"/>
    <w:rsid w:val="00FC4E23"/>
    <w:rsid w:val="00FC5273"/>
    <w:rsid w:val="00FC52C6"/>
    <w:rsid w:val="00FC52F8"/>
    <w:rsid w:val="00FC52FB"/>
    <w:rsid w:val="00FC5869"/>
    <w:rsid w:val="00FC591D"/>
    <w:rsid w:val="00FC5A06"/>
    <w:rsid w:val="00FC5A72"/>
    <w:rsid w:val="00FC5B53"/>
    <w:rsid w:val="00FC5B9E"/>
    <w:rsid w:val="00FC608D"/>
    <w:rsid w:val="00FC61F0"/>
    <w:rsid w:val="00FC664A"/>
    <w:rsid w:val="00FC6745"/>
    <w:rsid w:val="00FC6BAB"/>
    <w:rsid w:val="00FC6C2C"/>
    <w:rsid w:val="00FC6D2B"/>
    <w:rsid w:val="00FC700E"/>
    <w:rsid w:val="00FC7642"/>
    <w:rsid w:val="00FC76D3"/>
    <w:rsid w:val="00FC7939"/>
    <w:rsid w:val="00FC7A8C"/>
    <w:rsid w:val="00FC7AA4"/>
    <w:rsid w:val="00FC7B98"/>
    <w:rsid w:val="00FC7BAB"/>
    <w:rsid w:val="00FC7C4E"/>
    <w:rsid w:val="00FC7E50"/>
    <w:rsid w:val="00FD003F"/>
    <w:rsid w:val="00FD006E"/>
    <w:rsid w:val="00FD02F2"/>
    <w:rsid w:val="00FD05B8"/>
    <w:rsid w:val="00FD0610"/>
    <w:rsid w:val="00FD097D"/>
    <w:rsid w:val="00FD098D"/>
    <w:rsid w:val="00FD0B47"/>
    <w:rsid w:val="00FD0C83"/>
    <w:rsid w:val="00FD0D99"/>
    <w:rsid w:val="00FD0FDD"/>
    <w:rsid w:val="00FD106B"/>
    <w:rsid w:val="00FD1439"/>
    <w:rsid w:val="00FD1469"/>
    <w:rsid w:val="00FD1538"/>
    <w:rsid w:val="00FD158D"/>
    <w:rsid w:val="00FD1615"/>
    <w:rsid w:val="00FD16F3"/>
    <w:rsid w:val="00FD17C8"/>
    <w:rsid w:val="00FD1807"/>
    <w:rsid w:val="00FD19B3"/>
    <w:rsid w:val="00FD1A20"/>
    <w:rsid w:val="00FD1BE3"/>
    <w:rsid w:val="00FD1D22"/>
    <w:rsid w:val="00FD1E27"/>
    <w:rsid w:val="00FD1E6C"/>
    <w:rsid w:val="00FD2038"/>
    <w:rsid w:val="00FD235A"/>
    <w:rsid w:val="00FD23CE"/>
    <w:rsid w:val="00FD2788"/>
    <w:rsid w:val="00FD278F"/>
    <w:rsid w:val="00FD290F"/>
    <w:rsid w:val="00FD291A"/>
    <w:rsid w:val="00FD29A0"/>
    <w:rsid w:val="00FD2A1E"/>
    <w:rsid w:val="00FD2BB0"/>
    <w:rsid w:val="00FD2CD8"/>
    <w:rsid w:val="00FD2D91"/>
    <w:rsid w:val="00FD3198"/>
    <w:rsid w:val="00FD3260"/>
    <w:rsid w:val="00FD3341"/>
    <w:rsid w:val="00FD33FD"/>
    <w:rsid w:val="00FD3405"/>
    <w:rsid w:val="00FD34FE"/>
    <w:rsid w:val="00FD3676"/>
    <w:rsid w:val="00FD36DF"/>
    <w:rsid w:val="00FD37E2"/>
    <w:rsid w:val="00FD3832"/>
    <w:rsid w:val="00FD3BFB"/>
    <w:rsid w:val="00FD3FE2"/>
    <w:rsid w:val="00FD41EA"/>
    <w:rsid w:val="00FD4331"/>
    <w:rsid w:val="00FD49A5"/>
    <w:rsid w:val="00FD49B2"/>
    <w:rsid w:val="00FD4A2C"/>
    <w:rsid w:val="00FD4A5E"/>
    <w:rsid w:val="00FD4B61"/>
    <w:rsid w:val="00FD4B7F"/>
    <w:rsid w:val="00FD4FCE"/>
    <w:rsid w:val="00FD50C4"/>
    <w:rsid w:val="00FD52B4"/>
    <w:rsid w:val="00FD52ED"/>
    <w:rsid w:val="00FD5452"/>
    <w:rsid w:val="00FD54F8"/>
    <w:rsid w:val="00FD55AF"/>
    <w:rsid w:val="00FD5713"/>
    <w:rsid w:val="00FD5804"/>
    <w:rsid w:val="00FD593B"/>
    <w:rsid w:val="00FD5944"/>
    <w:rsid w:val="00FD5B7E"/>
    <w:rsid w:val="00FD5F9D"/>
    <w:rsid w:val="00FD5FA0"/>
    <w:rsid w:val="00FD6259"/>
    <w:rsid w:val="00FD63B8"/>
    <w:rsid w:val="00FD640B"/>
    <w:rsid w:val="00FD6506"/>
    <w:rsid w:val="00FD66F4"/>
    <w:rsid w:val="00FD690A"/>
    <w:rsid w:val="00FD695A"/>
    <w:rsid w:val="00FD6BC4"/>
    <w:rsid w:val="00FD6C4A"/>
    <w:rsid w:val="00FD6CAA"/>
    <w:rsid w:val="00FD6CB2"/>
    <w:rsid w:val="00FD6CFD"/>
    <w:rsid w:val="00FD6D09"/>
    <w:rsid w:val="00FD6F8A"/>
    <w:rsid w:val="00FD71C8"/>
    <w:rsid w:val="00FD763A"/>
    <w:rsid w:val="00FD7A41"/>
    <w:rsid w:val="00FD7CDA"/>
    <w:rsid w:val="00FD7D12"/>
    <w:rsid w:val="00FD7F4C"/>
    <w:rsid w:val="00FD7F9E"/>
    <w:rsid w:val="00FE0036"/>
    <w:rsid w:val="00FE0098"/>
    <w:rsid w:val="00FE0105"/>
    <w:rsid w:val="00FE0511"/>
    <w:rsid w:val="00FE05C9"/>
    <w:rsid w:val="00FE0736"/>
    <w:rsid w:val="00FE0764"/>
    <w:rsid w:val="00FE094F"/>
    <w:rsid w:val="00FE0B77"/>
    <w:rsid w:val="00FE0F20"/>
    <w:rsid w:val="00FE0F38"/>
    <w:rsid w:val="00FE10E9"/>
    <w:rsid w:val="00FE122D"/>
    <w:rsid w:val="00FE139F"/>
    <w:rsid w:val="00FE14AE"/>
    <w:rsid w:val="00FE1518"/>
    <w:rsid w:val="00FE16C1"/>
    <w:rsid w:val="00FE17A2"/>
    <w:rsid w:val="00FE217A"/>
    <w:rsid w:val="00FE2344"/>
    <w:rsid w:val="00FE2387"/>
    <w:rsid w:val="00FE2465"/>
    <w:rsid w:val="00FE24AE"/>
    <w:rsid w:val="00FE268D"/>
    <w:rsid w:val="00FE2B00"/>
    <w:rsid w:val="00FE2FBA"/>
    <w:rsid w:val="00FE31C1"/>
    <w:rsid w:val="00FE3228"/>
    <w:rsid w:val="00FE323D"/>
    <w:rsid w:val="00FE32ED"/>
    <w:rsid w:val="00FE368D"/>
    <w:rsid w:val="00FE37A7"/>
    <w:rsid w:val="00FE3866"/>
    <w:rsid w:val="00FE39A2"/>
    <w:rsid w:val="00FE3A73"/>
    <w:rsid w:val="00FE3D6A"/>
    <w:rsid w:val="00FE3D98"/>
    <w:rsid w:val="00FE3DB3"/>
    <w:rsid w:val="00FE3EA8"/>
    <w:rsid w:val="00FE3EFA"/>
    <w:rsid w:val="00FE3F9B"/>
    <w:rsid w:val="00FE4092"/>
    <w:rsid w:val="00FE42B0"/>
    <w:rsid w:val="00FE42DE"/>
    <w:rsid w:val="00FE4FAE"/>
    <w:rsid w:val="00FE500E"/>
    <w:rsid w:val="00FE509B"/>
    <w:rsid w:val="00FE5104"/>
    <w:rsid w:val="00FE511E"/>
    <w:rsid w:val="00FE5419"/>
    <w:rsid w:val="00FE5489"/>
    <w:rsid w:val="00FE57A9"/>
    <w:rsid w:val="00FE581F"/>
    <w:rsid w:val="00FE5850"/>
    <w:rsid w:val="00FE591B"/>
    <w:rsid w:val="00FE594E"/>
    <w:rsid w:val="00FE5D55"/>
    <w:rsid w:val="00FE5E9F"/>
    <w:rsid w:val="00FE612C"/>
    <w:rsid w:val="00FE61B2"/>
    <w:rsid w:val="00FE6274"/>
    <w:rsid w:val="00FE6280"/>
    <w:rsid w:val="00FE640B"/>
    <w:rsid w:val="00FE6736"/>
    <w:rsid w:val="00FE68C0"/>
    <w:rsid w:val="00FE6BBE"/>
    <w:rsid w:val="00FE71B0"/>
    <w:rsid w:val="00FE73A5"/>
    <w:rsid w:val="00FE75C8"/>
    <w:rsid w:val="00FE77E0"/>
    <w:rsid w:val="00FE7864"/>
    <w:rsid w:val="00FE7A91"/>
    <w:rsid w:val="00FE7AE2"/>
    <w:rsid w:val="00FE7F8E"/>
    <w:rsid w:val="00FF0021"/>
    <w:rsid w:val="00FF015A"/>
    <w:rsid w:val="00FF027D"/>
    <w:rsid w:val="00FF0339"/>
    <w:rsid w:val="00FF03E7"/>
    <w:rsid w:val="00FF0555"/>
    <w:rsid w:val="00FF06C0"/>
    <w:rsid w:val="00FF0BA2"/>
    <w:rsid w:val="00FF0F45"/>
    <w:rsid w:val="00FF10A2"/>
    <w:rsid w:val="00FF11D4"/>
    <w:rsid w:val="00FF16FF"/>
    <w:rsid w:val="00FF1A77"/>
    <w:rsid w:val="00FF1A97"/>
    <w:rsid w:val="00FF1C4E"/>
    <w:rsid w:val="00FF1D3B"/>
    <w:rsid w:val="00FF1D73"/>
    <w:rsid w:val="00FF1F90"/>
    <w:rsid w:val="00FF2018"/>
    <w:rsid w:val="00FF2157"/>
    <w:rsid w:val="00FF23FF"/>
    <w:rsid w:val="00FF2560"/>
    <w:rsid w:val="00FF279B"/>
    <w:rsid w:val="00FF2874"/>
    <w:rsid w:val="00FF297B"/>
    <w:rsid w:val="00FF2A34"/>
    <w:rsid w:val="00FF2A5D"/>
    <w:rsid w:val="00FF2C94"/>
    <w:rsid w:val="00FF2E20"/>
    <w:rsid w:val="00FF3358"/>
    <w:rsid w:val="00FF33B6"/>
    <w:rsid w:val="00FF37D5"/>
    <w:rsid w:val="00FF3D08"/>
    <w:rsid w:val="00FF40AD"/>
    <w:rsid w:val="00FF4196"/>
    <w:rsid w:val="00FF4274"/>
    <w:rsid w:val="00FF4530"/>
    <w:rsid w:val="00FF45DF"/>
    <w:rsid w:val="00FF45FC"/>
    <w:rsid w:val="00FF4635"/>
    <w:rsid w:val="00FF4B35"/>
    <w:rsid w:val="00FF4D7F"/>
    <w:rsid w:val="00FF506A"/>
    <w:rsid w:val="00FF51DB"/>
    <w:rsid w:val="00FF52E7"/>
    <w:rsid w:val="00FF556C"/>
    <w:rsid w:val="00FF576D"/>
    <w:rsid w:val="00FF594E"/>
    <w:rsid w:val="00FF5B4B"/>
    <w:rsid w:val="00FF6401"/>
    <w:rsid w:val="00FF6525"/>
    <w:rsid w:val="00FF65F5"/>
    <w:rsid w:val="00FF685C"/>
    <w:rsid w:val="00FF69F6"/>
    <w:rsid w:val="00FF6AE7"/>
    <w:rsid w:val="00FF6D9D"/>
    <w:rsid w:val="00FF6E28"/>
    <w:rsid w:val="00FF7015"/>
    <w:rsid w:val="00FF70B4"/>
    <w:rsid w:val="00FF729F"/>
    <w:rsid w:val="00FF7366"/>
    <w:rsid w:val="00FF799D"/>
    <w:rsid w:val="00FF7ADF"/>
    <w:rsid w:val="00FF7D55"/>
    <w:rsid w:val="00FF7F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addres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center"/>
      </w:pPr>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footnote reference" w:uiPriority="99"/>
    <w:lsdException w:name="endnote reference" w:uiPriority="99"/>
    <w:lsdException w:name="endnote text" w:uiPriority="99"/>
    <w:lsdException w:name="List Bullet"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HTML Cite" w:uiPriority="99"/>
    <w:lsdException w:name="HTML Code"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6F3E32"/>
    <w:pPr>
      <w:spacing w:before="120"/>
      <w:ind w:firstLine="274"/>
      <w:jc w:val="both"/>
    </w:pPr>
    <w:rPr>
      <w:sz w:val="24"/>
      <w:szCs w:val="24"/>
      <w:lang w:val="en-GB"/>
    </w:rPr>
  </w:style>
  <w:style w:type="paragraph" w:styleId="Heading1">
    <w:name w:val="heading 1"/>
    <w:basedOn w:val="Normal"/>
    <w:next w:val="Normal"/>
    <w:link w:val="Heading1Char"/>
    <w:qFormat/>
    <w:rsid w:val="00894E41"/>
    <w:pPr>
      <w:keepNext/>
      <w:spacing w:before="240" w:after="60"/>
      <w:outlineLvl w:val="0"/>
    </w:pPr>
    <w:rPr>
      <w:rFonts w:ascii="Arial" w:hAnsi="Arial" w:cs="Arial"/>
      <w:b/>
      <w:bCs/>
      <w:kern w:val="32"/>
      <w:sz w:val="32"/>
      <w:szCs w:val="32"/>
    </w:rPr>
  </w:style>
  <w:style w:type="paragraph" w:styleId="Heading2">
    <w:name w:val="heading 2"/>
    <w:basedOn w:val="Normal"/>
    <w:link w:val="Heading2Char"/>
    <w:uiPriority w:val="9"/>
    <w:qFormat/>
    <w:rsid w:val="006F3E32"/>
    <w:pPr>
      <w:outlineLvl w:val="1"/>
    </w:pPr>
    <w:rPr>
      <w:b/>
      <w:bCs/>
      <w:sz w:val="29"/>
      <w:szCs w:val="29"/>
      <w:lang w:val="en-US"/>
    </w:rPr>
  </w:style>
  <w:style w:type="paragraph" w:styleId="Heading3">
    <w:name w:val="heading 3"/>
    <w:basedOn w:val="Normal"/>
    <w:next w:val="Normal"/>
    <w:link w:val="Heading3Char"/>
    <w:uiPriority w:val="9"/>
    <w:qFormat/>
    <w:rsid w:val="003243B2"/>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3243B2"/>
    <w:pPr>
      <w:keepNext/>
      <w:spacing w:before="240" w:after="60"/>
      <w:outlineLvl w:val="3"/>
    </w:pPr>
    <w:rPr>
      <w:b/>
      <w:bCs/>
      <w:sz w:val="28"/>
      <w:szCs w:val="28"/>
    </w:rPr>
  </w:style>
  <w:style w:type="paragraph" w:styleId="Heading5">
    <w:name w:val="heading 5"/>
    <w:basedOn w:val="Normal"/>
    <w:next w:val="Normal"/>
    <w:link w:val="Heading5Char"/>
    <w:qFormat/>
    <w:rsid w:val="00241105"/>
    <w:pPr>
      <w:spacing w:before="240" w:after="60"/>
      <w:ind w:firstLine="0"/>
      <w:jc w:val="left"/>
      <w:outlineLvl w:val="4"/>
    </w:pPr>
    <w:rPr>
      <w:b/>
      <w:bCs/>
      <w:i/>
      <w:iCs/>
      <w:sz w:val="26"/>
      <w:szCs w:val="26"/>
    </w:rPr>
  </w:style>
  <w:style w:type="paragraph" w:styleId="Heading6">
    <w:name w:val="heading 6"/>
    <w:basedOn w:val="Normal"/>
    <w:next w:val="Normal"/>
    <w:link w:val="Heading6Char"/>
    <w:uiPriority w:val="9"/>
    <w:qFormat/>
    <w:rsid w:val="008374D9"/>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7727A8"/>
    <w:rPr>
      <w:rFonts w:ascii="Cambria" w:hAnsi="Cambria" w:cs="Latha"/>
      <w:b/>
      <w:bCs/>
      <w:kern w:val="32"/>
      <w:sz w:val="32"/>
      <w:szCs w:val="32"/>
      <w:lang w:val="en-GB"/>
    </w:rPr>
  </w:style>
  <w:style w:type="character" w:customStyle="1" w:styleId="Heading2Char">
    <w:name w:val="Heading 2 Char"/>
    <w:basedOn w:val="DefaultParagraphFont"/>
    <w:link w:val="Heading2"/>
    <w:uiPriority w:val="9"/>
    <w:locked/>
    <w:rsid w:val="007727A8"/>
    <w:rPr>
      <w:rFonts w:ascii="Cambria" w:hAnsi="Cambria" w:cs="Latha"/>
      <w:b/>
      <w:bCs/>
      <w:i/>
      <w:iCs/>
      <w:sz w:val="28"/>
      <w:szCs w:val="28"/>
      <w:lang w:val="en-GB"/>
    </w:rPr>
  </w:style>
  <w:style w:type="character" w:customStyle="1" w:styleId="Heading3Char">
    <w:name w:val="Heading 3 Char"/>
    <w:basedOn w:val="DefaultParagraphFont"/>
    <w:link w:val="Heading3"/>
    <w:uiPriority w:val="9"/>
    <w:locked/>
    <w:rsid w:val="007727A8"/>
    <w:rPr>
      <w:rFonts w:ascii="Cambria" w:hAnsi="Cambria" w:cs="Latha"/>
      <w:b/>
      <w:bCs/>
      <w:sz w:val="26"/>
      <w:szCs w:val="26"/>
      <w:lang w:val="en-GB"/>
    </w:rPr>
  </w:style>
  <w:style w:type="character" w:customStyle="1" w:styleId="Heading4Char">
    <w:name w:val="Heading 4 Char"/>
    <w:basedOn w:val="DefaultParagraphFont"/>
    <w:link w:val="Heading4"/>
    <w:uiPriority w:val="9"/>
    <w:locked/>
    <w:rsid w:val="007727A8"/>
    <w:rPr>
      <w:rFonts w:ascii="Calibri" w:hAnsi="Calibri" w:cs="Latha"/>
      <w:b/>
      <w:bCs/>
      <w:sz w:val="28"/>
      <w:szCs w:val="28"/>
      <w:lang w:val="en-GB"/>
    </w:rPr>
  </w:style>
  <w:style w:type="character" w:customStyle="1" w:styleId="Heading5Char">
    <w:name w:val="Heading 5 Char"/>
    <w:basedOn w:val="DefaultParagraphFont"/>
    <w:link w:val="Heading5"/>
    <w:uiPriority w:val="9"/>
    <w:semiHidden/>
    <w:locked/>
    <w:rsid w:val="007727A8"/>
    <w:rPr>
      <w:rFonts w:ascii="Calibri" w:hAnsi="Calibri" w:cs="Latha"/>
      <w:b/>
      <w:bCs/>
      <w:i/>
      <w:iCs/>
      <w:sz w:val="26"/>
      <w:szCs w:val="26"/>
      <w:lang w:val="en-GB"/>
    </w:rPr>
  </w:style>
  <w:style w:type="character" w:customStyle="1" w:styleId="Heading6Char">
    <w:name w:val="Heading 6 Char"/>
    <w:basedOn w:val="DefaultParagraphFont"/>
    <w:link w:val="Heading6"/>
    <w:uiPriority w:val="9"/>
    <w:semiHidden/>
    <w:locked/>
    <w:rsid w:val="007727A8"/>
    <w:rPr>
      <w:rFonts w:ascii="Calibri" w:hAnsi="Calibri" w:cs="Latha"/>
      <w:b/>
      <w:bCs/>
      <w:sz w:val="22"/>
      <w:szCs w:val="22"/>
      <w:lang w:val="en-GB"/>
    </w:rPr>
  </w:style>
  <w:style w:type="character" w:styleId="Strong">
    <w:name w:val="Strong"/>
    <w:basedOn w:val="DefaultParagraphFont"/>
    <w:uiPriority w:val="22"/>
    <w:qFormat/>
    <w:rsid w:val="006F3E32"/>
    <w:rPr>
      <w:rFonts w:cs="Times New Roman"/>
      <w:b/>
      <w:bCs/>
    </w:rPr>
  </w:style>
  <w:style w:type="character" w:styleId="Emphasis">
    <w:name w:val="Emphasis"/>
    <w:basedOn w:val="DefaultParagraphFont"/>
    <w:uiPriority w:val="20"/>
    <w:qFormat/>
    <w:rsid w:val="006F3E32"/>
    <w:rPr>
      <w:rFonts w:cs="Times New Roman"/>
      <w:i/>
      <w:iCs/>
    </w:rPr>
  </w:style>
  <w:style w:type="paragraph" w:customStyle="1" w:styleId="NormalWeb1">
    <w:name w:val="Normal (Web)1"/>
    <w:basedOn w:val="Normal"/>
    <w:rsid w:val="006F3E32"/>
    <w:pPr>
      <w:spacing w:before="95" w:after="158"/>
    </w:pPr>
    <w:rPr>
      <w:sz w:val="22"/>
      <w:szCs w:val="22"/>
      <w:lang w:val="en-US"/>
    </w:rPr>
  </w:style>
  <w:style w:type="character" w:styleId="Hyperlink">
    <w:name w:val="Hyperlink"/>
    <w:basedOn w:val="DefaultParagraphFont"/>
    <w:uiPriority w:val="99"/>
    <w:rsid w:val="00894E41"/>
    <w:rPr>
      <w:rFonts w:cs="Times New Roman"/>
      <w:color w:val="0066CC"/>
      <w:u w:val="single"/>
    </w:rPr>
  </w:style>
  <w:style w:type="paragraph" w:styleId="NormalWeb">
    <w:name w:val="Normal (Web)"/>
    <w:basedOn w:val="Normal"/>
    <w:uiPriority w:val="99"/>
    <w:rsid w:val="00907588"/>
    <w:pPr>
      <w:spacing w:before="100" w:beforeAutospacing="1" w:after="100" w:afterAutospacing="1"/>
      <w:ind w:firstLine="0"/>
      <w:jc w:val="left"/>
    </w:pPr>
    <w:rPr>
      <w:lang w:val="en-US"/>
    </w:rPr>
  </w:style>
  <w:style w:type="paragraph" w:customStyle="1" w:styleId="caption1">
    <w:name w:val="caption1"/>
    <w:basedOn w:val="Normal"/>
    <w:rsid w:val="00907588"/>
    <w:pPr>
      <w:spacing w:before="0" w:line="288" w:lineRule="atLeast"/>
      <w:ind w:firstLine="0"/>
      <w:jc w:val="left"/>
    </w:pPr>
    <w:rPr>
      <w:rFonts w:ascii="Arial" w:hAnsi="Arial" w:cs="Arial"/>
      <w:color w:val="666666"/>
      <w:sz w:val="22"/>
      <w:szCs w:val="22"/>
      <w:lang w:val="en-US"/>
    </w:rPr>
  </w:style>
  <w:style w:type="paragraph" w:styleId="z-TopofForm">
    <w:name w:val="HTML Top of Form"/>
    <w:basedOn w:val="Normal"/>
    <w:next w:val="Normal"/>
    <w:link w:val="z-TopofFormChar"/>
    <w:hidden/>
    <w:uiPriority w:val="99"/>
    <w:rsid w:val="00907588"/>
    <w:pPr>
      <w:pBdr>
        <w:bottom w:val="single" w:sz="6" w:space="1" w:color="auto"/>
      </w:pBdr>
      <w:spacing w:before="0"/>
      <w:ind w:firstLine="0"/>
      <w:jc w:val="center"/>
    </w:pPr>
    <w:rPr>
      <w:rFonts w:ascii="Arial" w:hAnsi="Arial" w:cs="Arial"/>
      <w:vanish/>
      <w:sz w:val="16"/>
      <w:szCs w:val="16"/>
      <w:lang w:val="en-US"/>
    </w:rPr>
  </w:style>
  <w:style w:type="character" w:customStyle="1" w:styleId="z-TopofFormChar">
    <w:name w:val="z-Top of Form Char"/>
    <w:basedOn w:val="DefaultParagraphFont"/>
    <w:link w:val="z-TopofForm"/>
    <w:uiPriority w:val="99"/>
    <w:semiHidden/>
    <w:locked/>
    <w:rsid w:val="007727A8"/>
    <w:rPr>
      <w:rFonts w:ascii="Arial" w:hAnsi="Arial" w:cs="Arial"/>
      <w:vanish/>
      <w:sz w:val="16"/>
      <w:szCs w:val="16"/>
      <w:lang w:val="en-GB"/>
    </w:rPr>
  </w:style>
  <w:style w:type="paragraph" w:styleId="z-BottomofForm">
    <w:name w:val="HTML Bottom of Form"/>
    <w:basedOn w:val="Normal"/>
    <w:next w:val="Normal"/>
    <w:link w:val="z-BottomofFormChar"/>
    <w:hidden/>
    <w:uiPriority w:val="99"/>
    <w:rsid w:val="00907588"/>
    <w:pPr>
      <w:pBdr>
        <w:top w:val="single" w:sz="6" w:space="1" w:color="auto"/>
      </w:pBdr>
      <w:spacing w:before="0"/>
      <w:ind w:firstLine="0"/>
      <w:jc w:val="center"/>
    </w:pPr>
    <w:rPr>
      <w:rFonts w:ascii="Arial" w:hAnsi="Arial" w:cs="Arial"/>
      <w:vanish/>
      <w:sz w:val="16"/>
      <w:szCs w:val="16"/>
      <w:lang w:val="en-US"/>
    </w:rPr>
  </w:style>
  <w:style w:type="character" w:customStyle="1" w:styleId="z-BottomofFormChar">
    <w:name w:val="z-Bottom of Form Char"/>
    <w:basedOn w:val="DefaultParagraphFont"/>
    <w:link w:val="z-BottomofForm"/>
    <w:uiPriority w:val="99"/>
    <w:semiHidden/>
    <w:locked/>
    <w:rsid w:val="007727A8"/>
    <w:rPr>
      <w:rFonts w:ascii="Arial" w:hAnsi="Arial" w:cs="Arial"/>
      <w:vanish/>
      <w:sz w:val="16"/>
      <w:szCs w:val="16"/>
      <w:lang w:val="en-GB"/>
    </w:rPr>
  </w:style>
  <w:style w:type="character" w:customStyle="1" w:styleId="yahoobuzzbadge-form">
    <w:name w:val="yahoobuzzbadge-form"/>
    <w:basedOn w:val="DefaultParagraphFont"/>
    <w:rsid w:val="00907588"/>
    <w:rPr>
      <w:rFonts w:cs="Times New Roman"/>
    </w:rPr>
  </w:style>
  <w:style w:type="character" w:customStyle="1" w:styleId="mediatypephoto">
    <w:name w:val="mediatype photo"/>
    <w:basedOn w:val="DefaultParagraphFont"/>
    <w:rsid w:val="005C1326"/>
    <w:rPr>
      <w:rFonts w:cs="Times New Roman"/>
    </w:rPr>
  </w:style>
  <w:style w:type="paragraph" w:customStyle="1" w:styleId="caption2">
    <w:name w:val="caption2"/>
    <w:basedOn w:val="Normal"/>
    <w:rsid w:val="003050D4"/>
    <w:pPr>
      <w:spacing w:before="0" w:line="288" w:lineRule="atLeast"/>
      <w:ind w:firstLine="0"/>
      <w:jc w:val="left"/>
    </w:pPr>
    <w:rPr>
      <w:rFonts w:ascii="Arial" w:hAnsi="Arial" w:cs="Arial"/>
      <w:color w:val="666666"/>
      <w:sz w:val="18"/>
      <w:szCs w:val="18"/>
      <w:lang w:val="en-US"/>
    </w:rPr>
  </w:style>
  <w:style w:type="paragraph" w:customStyle="1" w:styleId="cnninline">
    <w:name w:val="cnninline"/>
    <w:basedOn w:val="Normal"/>
    <w:rsid w:val="00757D51"/>
    <w:pPr>
      <w:spacing w:before="196" w:after="196"/>
      <w:ind w:firstLine="0"/>
      <w:jc w:val="left"/>
    </w:pPr>
    <w:rPr>
      <w:lang w:val="en-US"/>
    </w:rPr>
  </w:style>
  <w:style w:type="paragraph" w:customStyle="1" w:styleId="Heading12">
    <w:name w:val="Heading 12"/>
    <w:basedOn w:val="Normal"/>
    <w:rsid w:val="00D257C9"/>
    <w:pPr>
      <w:spacing w:before="0"/>
      <w:ind w:firstLine="0"/>
      <w:jc w:val="left"/>
      <w:outlineLvl w:val="1"/>
    </w:pPr>
    <w:rPr>
      <w:b/>
      <w:bCs/>
      <w:kern w:val="36"/>
      <w:sz w:val="46"/>
      <w:szCs w:val="46"/>
      <w:lang w:val="en-US"/>
    </w:rPr>
  </w:style>
  <w:style w:type="paragraph" w:styleId="BodyTextIndent2">
    <w:name w:val="Body Text Indent 2"/>
    <w:basedOn w:val="Normal"/>
    <w:link w:val="BodyTextIndent2Char"/>
    <w:uiPriority w:val="99"/>
    <w:rsid w:val="00D257C9"/>
    <w:pPr>
      <w:ind w:firstLine="284"/>
    </w:pPr>
    <w:rPr>
      <w:sz w:val="22"/>
      <w:szCs w:val="22"/>
    </w:rPr>
  </w:style>
  <w:style w:type="character" w:customStyle="1" w:styleId="BodyTextIndent2Char">
    <w:name w:val="Body Text Indent 2 Char"/>
    <w:basedOn w:val="DefaultParagraphFont"/>
    <w:link w:val="BodyTextIndent2"/>
    <w:uiPriority w:val="99"/>
    <w:semiHidden/>
    <w:locked/>
    <w:rsid w:val="007727A8"/>
    <w:rPr>
      <w:rFonts w:cs="Times New Roman"/>
      <w:sz w:val="24"/>
      <w:szCs w:val="24"/>
      <w:lang w:val="en-GB"/>
    </w:rPr>
  </w:style>
  <w:style w:type="paragraph" w:styleId="BodyText">
    <w:name w:val="Body Text"/>
    <w:basedOn w:val="Normal"/>
    <w:link w:val="BodyTextChar"/>
    <w:uiPriority w:val="99"/>
    <w:rsid w:val="00680714"/>
    <w:pPr>
      <w:spacing w:before="0" w:after="120"/>
      <w:ind w:firstLine="0"/>
      <w:jc w:val="left"/>
    </w:pPr>
  </w:style>
  <w:style w:type="character" w:customStyle="1" w:styleId="BodyTextChar">
    <w:name w:val="Body Text Char"/>
    <w:basedOn w:val="DefaultParagraphFont"/>
    <w:link w:val="BodyText"/>
    <w:uiPriority w:val="99"/>
    <w:semiHidden/>
    <w:locked/>
    <w:rsid w:val="007727A8"/>
    <w:rPr>
      <w:rFonts w:cs="Times New Roman"/>
      <w:sz w:val="24"/>
      <w:szCs w:val="24"/>
      <w:lang w:val="en-GB"/>
    </w:rPr>
  </w:style>
  <w:style w:type="character" w:customStyle="1" w:styleId="fullpost">
    <w:name w:val="fullpost"/>
    <w:basedOn w:val="DefaultParagraphFont"/>
    <w:rsid w:val="00680714"/>
    <w:rPr>
      <w:rFonts w:cs="Times New Roman"/>
    </w:rPr>
  </w:style>
  <w:style w:type="paragraph" w:styleId="PlainText">
    <w:name w:val="Plain Text"/>
    <w:basedOn w:val="Normal"/>
    <w:link w:val="PlainTextChar"/>
    <w:uiPriority w:val="99"/>
    <w:rsid w:val="00241105"/>
    <w:pPr>
      <w:spacing w:before="100" w:beforeAutospacing="1" w:after="100" w:afterAutospacing="1"/>
      <w:ind w:firstLine="0"/>
      <w:jc w:val="left"/>
    </w:pPr>
    <w:rPr>
      <w:lang w:val="en-US"/>
    </w:rPr>
  </w:style>
  <w:style w:type="character" w:customStyle="1" w:styleId="PlainTextChar">
    <w:name w:val="Plain Text Char"/>
    <w:basedOn w:val="DefaultParagraphFont"/>
    <w:link w:val="PlainText"/>
    <w:uiPriority w:val="99"/>
    <w:semiHidden/>
    <w:locked/>
    <w:rsid w:val="007727A8"/>
    <w:rPr>
      <w:rFonts w:ascii="Courier New" w:hAnsi="Courier New" w:cs="Courier New"/>
      <w:lang w:val="en-GB"/>
    </w:rPr>
  </w:style>
  <w:style w:type="paragraph" w:customStyle="1" w:styleId="story">
    <w:name w:val="story"/>
    <w:basedOn w:val="Normal"/>
    <w:rsid w:val="00507F4C"/>
    <w:pPr>
      <w:spacing w:before="100" w:beforeAutospacing="1" w:after="100" w:afterAutospacing="1"/>
      <w:ind w:firstLine="0"/>
      <w:jc w:val="left"/>
    </w:pPr>
    <w:rPr>
      <w:lang w:val="en-US"/>
    </w:rPr>
  </w:style>
  <w:style w:type="character" w:customStyle="1" w:styleId="texto1">
    <w:name w:val="texto1"/>
    <w:basedOn w:val="DefaultParagraphFont"/>
    <w:rsid w:val="003D4B6A"/>
    <w:rPr>
      <w:rFonts w:cs="Times New Roman"/>
    </w:rPr>
  </w:style>
  <w:style w:type="paragraph" w:customStyle="1" w:styleId="textbodyblack">
    <w:name w:val="textbodyblack"/>
    <w:basedOn w:val="Normal"/>
    <w:rsid w:val="006D61D5"/>
    <w:pPr>
      <w:spacing w:before="100" w:beforeAutospacing="1" w:after="100" w:afterAutospacing="1"/>
      <w:ind w:firstLine="0"/>
      <w:jc w:val="left"/>
    </w:pPr>
    <w:rPr>
      <w:lang w:val="en-US"/>
    </w:rPr>
  </w:style>
  <w:style w:type="character" w:styleId="HTMLCite">
    <w:name w:val="HTML Cite"/>
    <w:basedOn w:val="DefaultParagraphFont"/>
    <w:uiPriority w:val="99"/>
    <w:rsid w:val="00754E31"/>
    <w:rPr>
      <w:rFonts w:cs="Times New Roman"/>
      <w:i/>
      <w:iCs/>
    </w:rPr>
  </w:style>
  <w:style w:type="paragraph" w:customStyle="1" w:styleId="first">
    <w:name w:val="first"/>
    <w:basedOn w:val="Normal"/>
    <w:rsid w:val="0000262E"/>
    <w:pPr>
      <w:spacing w:before="100" w:beforeAutospacing="1" w:after="100" w:afterAutospacing="1"/>
      <w:ind w:firstLine="0"/>
      <w:jc w:val="left"/>
    </w:pPr>
    <w:rPr>
      <w:lang w:val="en-US"/>
    </w:rPr>
  </w:style>
  <w:style w:type="paragraph" w:customStyle="1" w:styleId="Subhead2">
    <w:name w:val="Subhead 2"/>
    <w:basedOn w:val="Normal"/>
    <w:rsid w:val="00120F5F"/>
    <w:pPr>
      <w:autoSpaceDE w:val="0"/>
      <w:autoSpaceDN w:val="0"/>
      <w:adjustRightInd w:val="0"/>
      <w:spacing w:before="0"/>
      <w:ind w:firstLine="0"/>
      <w:jc w:val="left"/>
    </w:pPr>
    <w:rPr>
      <w:rFonts w:ascii="Bamini" w:hAnsi="Bamini" w:cs="Bamini"/>
      <w:b/>
      <w:bCs/>
      <w:lang w:val="en-US"/>
    </w:rPr>
  </w:style>
  <w:style w:type="character" w:customStyle="1" w:styleId="apple-style-span">
    <w:name w:val="apple-style-span"/>
    <w:basedOn w:val="DefaultParagraphFont"/>
    <w:rsid w:val="00AC275C"/>
    <w:rPr>
      <w:rFonts w:cs="Times New Roman"/>
    </w:rPr>
  </w:style>
  <w:style w:type="character" w:customStyle="1" w:styleId="yshortcuts">
    <w:name w:val="yshortcuts"/>
    <w:basedOn w:val="DefaultParagraphFont"/>
    <w:rsid w:val="00127580"/>
    <w:rPr>
      <w:rFonts w:cs="Times New Roman"/>
    </w:rPr>
  </w:style>
  <w:style w:type="paragraph" w:customStyle="1" w:styleId="Caption10">
    <w:name w:val="Caption1"/>
    <w:basedOn w:val="Normal"/>
    <w:rsid w:val="004B4F84"/>
    <w:pPr>
      <w:spacing w:before="100" w:beforeAutospacing="1" w:after="100" w:afterAutospacing="1"/>
      <w:ind w:firstLine="0"/>
      <w:jc w:val="left"/>
    </w:pPr>
    <w:rPr>
      <w:lang w:val="en-US"/>
    </w:rPr>
  </w:style>
  <w:style w:type="character" w:customStyle="1" w:styleId="artcbetitle">
    <w:name w:val="artcbe_title"/>
    <w:basedOn w:val="DefaultParagraphFont"/>
    <w:rsid w:val="00D06612"/>
    <w:rPr>
      <w:rFonts w:cs="Times New Roman"/>
    </w:rPr>
  </w:style>
  <w:style w:type="character" w:customStyle="1" w:styleId="fullstory">
    <w:name w:val="fullstory"/>
    <w:basedOn w:val="DefaultParagraphFont"/>
    <w:rsid w:val="00D06612"/>
    <w:rPr>
      <w:rFonts w:cs="Times New Roman"/>
    </w:rPr>
  </w:style>
  <w:style w:type="paragraph" w:customStyle="1" w:styleId="summary">
    <w:name w:val="summary"/>
    <w:basedOn w:val="Normal"/>
    <w:rsid w:val="00E7656E"/>
    <w:pPr>
      <w:spacing w:before="100" w:beforeAutospacing="1" w:after="100" w:afterAutospacing="1"/>
      <w:ind w:firstLine="0"/>
      <w:jc w:val="left"/>
    </w:pPr>
    <w:rPr>
      <w:lang w:val="en-US"/>
    </w:rPr>
  </w:style>
  <w:style w:type="character" w:customStyle="1" w:styleId="cnnembeddedmoslnk">
    <w:name w:val="cnnembeddedmoslnk"/>
    <w:basedOn w:val="DefaultParagraphFont"/>
    <w:rsid w:val="00261445"/>
    <w:rPr>
      <w:rFonts w:cs="Times New Roman"/>
    </w:rPr>
  </w:style>
  <w:style w:type="paragraph" w:customStyle="1" w:styleId="tagline">
    <w:name w:val="tagline"/>
    <w:basedOn w:val="Normal"/>
    <w:rsid w:val="00966A5A"/>
    <w:pPr>
      <w:spacing w:before="100" w:beforeAutospacing="1" w:after="100" w:afterAutospacing="1"/>
      <w:ind w:firstLine="0"/>
      <w:jc w:val="left"/>
    </w:pPr>
    <w:rPr>
      <w:lang w:val="en-US"/>
    </w:rPr>
  </w:style>
  <w:style w:type="paragraph" w:customStyle="1" w:styleId="info">
    <w:name w:val="info"/>
    <w:basedOn w:val="Normal"/>
    <w:rsid w:val="00966A5A"/>
    <w:pPr>
      <w:spacing w:before="100" w:beforeAutospacing="1" w:after="100" w:afterAutospacing="1"/>
      <w:ind w:firstLine="0"/>
      <w:jc w:val="left"/>
    </w:pPr>
    <w:rPr>
      <w:lang w:val="en-US"/>
    </w:rPr>
  </w:style>
  <w:style w:type="paragraph" w:customStyle="1" w:styleId="title">
    <w:name w:val="title"/>
    <w:basedOn w:val="Normal"/>
    <w:rsid w:val="00966A5A"/>
    <w:pPr>
      <w:spacing w:before="100" w:beforeAutospacing="1" w:after="100" w:afterAutospacing="1"/>
      <w:ind w:firstLine="0"/>
      <w:jc w:val="left"/>
    </w:pPr>
    <w:rPr>
      <w:lang w:val="en-US"/>
    </w:rPr>
  </w:style>
  <w:style w:type="paragraph" w:customStyle="1" w:styleId="credits">
    <w:name w:val="credits"/>
    <w:basedOn w:val="Normal"/>
    <w:rsid w:val="00966A5A"/>
    <w:pPr>
      <w:spacing w:before="100" w:beforeAutospacing="1" w:after="100" w:afterAutospacing="1"/>
      <w:ind w:firstLine="0"/>
      <w:jc w:val="left"/>
    </w:pPr>
    <w:rPr>
      <w:lang w:val="en-US"/>
    </w:rPr>
  </w:style>
  <w:style w:type="character" w:customStyle="1" w:styleId="mw-formatted-date">
    <w:name w:val="mw-formatted-date"/>
    <w:basedOn w:val="DefaultParagraphFont"/>
    <w:rsid w:val="00E00658"/>
    <w:rPr>
      <w:rFonts w:cs="Times New Roman"/>
    </w:rPr>
  </w:style>
  <w:style w:type="paragraph" w:styleId="DocumentMap">
    <w:name w:val="Document Map"/>
    <w:basedOn w:val="Normal"/>
    <w:link w:val="DocumentMapChar"/>
    <w:uiPriority w:val="99"/>
    <w:semiHidden/>
    <w:rsid w:val="002B413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7727A8"/>
    <w:rPr>
      <w:rFonts w:cs="Times New Roman"/>
      <w:sz w:val="2"/>
      <w:lang w:val="en-GB"/>
    </w:rPr>
  </w:style>
  <w:style w:type="character" w:customStyle="1" w:styleId="style2">
    <w:name w:val="style2"/>
    <w:basedOn w:val="DefaultParagraphFont"/>
    <w:rsid w:val="00FB5E42"/>
    <w:rPr>
      <w:rFonts w:cs="Times New Roman"/>
    </w:rPr>
  </w:style>
  <w:style w:type="character" w:customStyle="1" w:styleId="style5">
    <w:name w:val="style5"/>
    <w:basedOn w:val="DefaultParagraphFont"/>
    <w:rsid w:val="00FB5E42"/>
    <w:rPr>
      <w:rFonts w:cs="Times New Roman"/>
    </w:rPr>
  </w:style>
  <w:style w:type="character" w:customStyle="1" w:styleId="printmail">
    <w:name w:val="print_mail"/>
    <w:basedOn w:val="DefaultParagraphFont"/>
    <w:rsid w:val="00C34D5C"/>
    <w:rPr>
      <w:rFonts w:cs="Times New Roman"/>
    </w:rPr>
  </w:style>
  <w:style w:type="character" w:customStyle="1" w:styleId="date">
    <w:name w:val="date"/>
    <w:basedOn w:val="DefaultParagraphFont"/>
    <w:rsid w:val="00C34D5C"/>
    <w:rPr>
      <w:rFonts w:cs="Times New Roman"/>
    </w:rPr>
  </w:style>
  <w:style w:type="character" w:customStyle="1" w:styleId="author">
    <w:name w:val="author"/>
    <w:basedOn w:val="DefaultParagraphFont"/>
    <w:rsid w:val="00C34D5C"/>
    <w:rPr>
      <w:rFonts w:cs="Times New Roman"/>
    </w:rPr>
  </w:style>
  <w:style w:type="paragraph" w:customStyle="1" w:styleId="style3">
    <w:name w:val="style3"/>
    <w:basedOn w:val="Normal"/>
    <w:rsid w:val="00C34D5C"/>
    <w:pPr>
      <w:spacing w:before="100" w:beforeAutospacing="1" w:after="100" w:afterAutospacing="1"/>
      <w:ind w:firstLine="0"/>
      <w:jc w:val="left"/>
    </w:pPr>
    <w:rPr>
      <w:lang w:val="en-US"/>
    </w:rPr>
  </w:style>
  <w:style w:type="character" w:customStyle="1" w:styleId="style4">
    <w:name w:val="style4"/>
    <w:basedOn w:val="DefaultParagraphFont"/>
    <w:rsid w:val="00C34D5C"/>
    <w:rPr>
      <w:rFonts w:cs="Times New Roman"/>
    </w:rPr>
  </w:style>
  <w:style w:type="character" w:customStyle="1" w:styleId="style1">
    <w:name w:val="style1"/>
    <w:basedOn w:val="DefaultParagraphFont"/>
    <w:rsid w:val="00C62083"/>
    <w:rPr>
      <w:rFonts w:cs="Times New Roman"/>
    </w:rPr>
  </w:style>
  <w:style w:type="paragraph" w:customStyle="1" w:styleId="01BodytextArial85">
    <w:name w:val="01Body text Arial 8.5"/>
    <w:basedOn w:val="Normal"/>
    <w:rsid w:val="00E07DF3"/>
    <w:pPr>
      <w:autoSpaceDE w:val="0"/>
      <w:autoSpaceDN w:val="0"/>
      <w:adjustRightInd w:val="0"/>
      <w:spacing w:before="0" w:line="288" w:lineRule="auto"/>
      <w:ind w:firstLine="238"/>
      <w:textAlignment w:val="center"/>
    </w:pPr>
    <w:rPr>
      <w:rFonts w:ascii="Arial" w:hAnsi="Arial" w:cs="Arial"/>
      <w:color w:val="000000"/>
      <w:sz w:val="17"/>
      <w:szCs w:val="17"/>
      <w:lang w:eastAsia="en-GB"/>
    </w:rPr>
  </w:style>
  <w:style w:type="paragraph" w:customStyle="1" w:styleId="Head1big">
    <w:name w:val="Head 1 big"/>
    <w:basedOn w:val="Normal"/>
    <w:rsid w:val="00E07DF3"/>
    <w:pPr>
      <w:keepNext/>
      <w:keepLines/>
      <w:suppressAutoHyphens/>
      <w:autoSpaceDE w:val="0"/>
      <w:autoSpaceDN w:val="0"/>
      <w:adjustRightInd w:val="0"/>
      <w:spacing w:before="216" w:after="72" w:line="600" w:lineRule="atLeast"/>
      <w:ind w:firstLine="0"/>
      <w:jc w:val="left"/>
      <w:textAlignment w:val="center"/>
    </w:pPr>
    <w:rPr>
      <w:rFonts w:ascii="Tahoma" w:hAnsi="Tahoma" w:cs="Tahoma"/>
      <w:b/>
      <w:bCs/>
      <w:color w:val="000000"/>
      <w:sz w:val="56"/>
      <w:szCs w:val="56"/>
      <w:lang w:eastAsia="en-GB"/>
    </w:rPr>
  </w:style>
  <w:style w:type="paragraph" w:customStyle="1" w:styleId="01BodytextGaramond11">
    <w:name w:val="01Body text Garamond 11"/>
    <w:basedOn w:val="Normal"/>
    <w:rsid w:val="00E07DF3"/>
    <w:pPr>
      <w:autoSpaceDE w:val="0"/>
      <w:autoSpaceDN w:val="0"/>
      <w:adjustRightInd w:val="0"/>
      <w:spacing w:before="0" w:line="288" w:lineRule="auto"/>
      <w:ind w:firstLine="238"/>
      <w:textAlignment w:val="center"/>
    </w:pPr>
    <w:rPr>
      <w:rFonts w:ascii="Garamond" w:hAnsi="Garamond" w:cs="Garamond"/>
      <w:color w:val="000000"/>
      <w:sz w:val="22"/>
      <w:szCs w:val="22"/>
      <w:lang w:eastAsia="en-GB"/>
    </w:rPr>
  </w:style>
  <w:style w:type="paragraph" w:customStyle="1" w:styleId="Authorheading">
    <w:name w:val="Author heading"/>
    <w:basedOn w:val="Normal"/>
    <w:rsid w:val="00257A21"/>
    <w:pPr>
      <w:tabs>
        <w:tab w:val="right" w:pos="5520"/>
      </w:tabs>
      <w:autoSpaceDE w:val="0"/>
      <w:autoSpaceDN w:val="0"/>
      <w:adjustRightInd w:val="0"/>
      <w:spacing w:before="0" w:after="144" w:line="316" w:lineRule="atLeast"/>
      <w:ind w:firstLine="0"/>
      <w:jc w:val="right"/>
      <w:textAlignment w:val="center"/>
    </w:pPr>
    <w:rPr>
      <w:rFonts w:ascii="Arial" w:hAnsi="Arial" w:cs="Arial"/>
      <w:b/>
      <w:bCs/>
      <w:color w:val="000000"/>
      <w:sz w:val="22"/>
      <w:szCs w:val="22"/>
      <w:lang w:eastAsia="en-GB"/>
    </w:rPr>
  </w:style>
  <w:style w:type="paragraph" w:customStyle="1" w:styleId="editorial">
    <w:name w:val="editorial"/>
    <w:basedOn w:val="Normal"/>
    <w:rsid w:val="00257A21"/>
    <w:pPr>
      <w:suppressAutoHyphens/>
      <w:autoSpaceDE w:val="0"/>
      <w:autoSpaceDN w:val="0"/>
      <w:adjustRightInd w:val="0"/>
      <w:spacing w:before="0" w:line="288" w:lineRule="auto"/>
      <w:ind w:firstLine="270"/>
      <w:textAlignment w:val="center"/>
    </w:pPr>
    <w:rPr>
      <w:rFonts w:ascii="Arial" w:hAnsi="Arial" w:cs="Arial"/>
      <w:color w:val="000000"/>
      <w:sz w:val="18"/>
      <w:szCs w:val="18"/>
      <w:lang w:eastAsia="en-GB"/>
    </w:rPr>
  </w:style>
  <w:style w:type="paragraph" w:customStyle="1" w:styleId="txtarticlelrg">
    <w:name w:val="txt_article_lrg"/>
    <w:basedOn w:val="Normal"/>
    <w:rsid w:val="00195953"/>
    <w:pPr>
      <w:spacing w:before="100" w:beforeAutospacing="1" w:after="100" w:afterAutospacing="1"/>
      <w:ind w:firstLine="0"/>
      <w:jc w:val="left"/>
    </w:pPr>
    <w:rPr>
      <w:lang w:val="en-US"/>
    </w:rPr>
  </w:style>
  <w:style w:type="character" w:customStyle="1" w:styleId="commentcount">
    <w:name w:val="commentcount"/>
    <w:basedOn w:val="DefaultParagraphFont"/>
    <w:rsid w:val="00F77A52"/>
    <w:rPr>
      <w:rFonts w:cs="Times New Roman"/>
    </w:rPr>
  </w:style>
  <w:style w:type="character" w:customStyle="1" w:styleId="mediatypeinteractive">
    <w:name w:val="mediatype interactive"/>
    <w:basedOn w:val="DefaultParagraphFont"/>
    <w:rsid w:val="00F3382F"/>
    <w:rPr>
      <w:rFonts w:cs="Times New Roman"/>
    </w:rPr>
  </w:style>
  <w:style w:type="character" w:customStyle="1" w:styleId="post-cat">
    <w:name w:val="post-cat"/>
    <w:basedOn w:val="DefaultParagraphFont"/>
    <w:rsid w:val="00CA1B39"/>
    <w:rPr>
      <w:rFonts w:cs="Times New Roman"/>
    </w:rPr>
  </w:style>
  <w:style w:type="paragraph" w:customStyle="1" w:styleId="postlink">
    <w:name w:val="post_link"/>
    <w:basedOn w:val="Normal"/>
    <w:rsid w:val="00CA1B39"/>
    <w:pPr>
      <w:spacing w:before="100" w:beforeAutospacing="1" w:after="100" w:afterAutospacing="1"/>
      <w:ind w:firstLine="0"/>
      <w:jc w:val="left"/>
    </w:pPr>
    <w:rPr>
      <w:lang w:val="en-US"/>
    </w:rPr>
  </w:style>
  <w:style w:type="paragraph" w:customStyle="1" w:styleId="ecxleftdiv">
    <w:name w:val="ecxleft_div"/>
    <w:basedOn w:val="Normal"/>
    <w:rsid w:val="00B849EC"/>
    <w:pPr>
      <w:spacing w:before="100" w:beforeAutospacing="1" w:after="100" w:afterAutospacing="1"/>
      <w:ind w:firstLine="0"/>
      <w:jc w:val="left"/>
    </w:pPr>
    <w:rPr>
      <w:lang w:val="en-US"/>
    </w:rPr>
  </w:style>
  <w:style w:type="paragraph" w:customStyle="1" w:styleId="contentheadingclearfix">
    <w:name w:val="contentheading clearfix"/>
    <w:basedOn w:val="Normal"/>
    <w:rsid w:val="002C117E"/>
    <w:pPr>
      <w:spacing w:before="100" w:beforeAutospacing="1" w:after="100" w:afterAutospacing="1"/>
      <w:ind w:firstLine="0"/>
      <w:jc w:val="left"/>
    </w:pPr>
    <w:rPr>
      <w:lang w:val="en-US"/>
    </w:rPr>
  </w:style>
  <w:style w:type="character" w:customStyle="1" w:styleId="createdate">
    <w:name w:val="createdate"/>
    <w:basedOn w:val="DefaultParagraphFont"/>
    <w:rsid w:val="002C117E"/>
    <w:rPr>
      <w:rFonts w:cs="Times New Roman"/>
    </w:rPr>
  </w:style>
  <w:style w:type="character" w:customStyle="1" w:styleId="arial">
    <w:name w:val="arial"/>
    <w:basedOn w:val="DefaultParagraphFont"/>
    <w:rsid w:val="00DA2E3D"/>
    <w:rPr>
      <w:rFonts w:cs="Times New Roman"/>
    </w:rPr>
  </w:style>
  <w:style w:type="character" w:customStyle="1" w:styleId="hilite">
    <w:name w:val="hilite"/>
    <w:basedOn w:val="DefaultParagraphFont"/>
    <w:rsid w:val="00DA2E3D"/>
    <w:rPr>
      <w:rFonts w:cs="Times New Roman"/>
    </w:rPr>
  </w:style>
  <w:style w:type="paragraph" w:customStyle="1" w:styleId="docdatebar">
    <w:name w:val="docdatebar"/>
    <w:basedOn w:val="Normal"/>
    <w:rsid w:val="00DA2E3D"/>
    <w:pPr>
      <w:spacing w:before="100" w:beforeAutospacing="1" w:after="100" w:afterAutospacing="1"/>
      <w:ind w:firstLine="0"/>
      <w:jc w:val="left"/>
    </w:pPr>
    <w:rPr>
      <w:lang w:val="en-US"/>
    </w:rPr>
  </w:style>
  <w:style w:type="character" w:customStyle="1" w:styleId="spipsurligne">
    <w:name w:val="spip_surligne"/>
    <w:basedOn w:val="DefaultParagraphFont"/>
    <w:rsid w:val="00C5767C"/>
    <w:rPr>
      <w:rFonts w:cs="Times New Roman"/>
    </w:rPr>
  </w:style>
  <w:style w:type="character" w:styleId="FollowedHyperlink">
    <w:name w:val="FollowedHyperlink"/>
    <w:basedOn w:val="DefaultParagraphFont"/>
    <w:uiPriority w:val="99"/>
    <w:rsid w:val="00FA702B"/>
    <w:rPr>
      <w:rFonts w:cs="Times New Roman"/>
      <w:color w:val="800080"/>
      <w:u w:val="single"/>
    </w:rPr>
  </w:style>
  <w:style w:type="character" w:customStyle="1" w:styleId="detaildsuammary">
    <w:name w:val="detaildsuammary"/>
    <w:basedOn w:val="DefaultParagraphFont"/>
    <w:rsid w:val="00A11010"/>
    <w:rPr>
      <w:rFonts w:cs="Times New Roman"/>
    </w:rPr>
  </w:style>
  <w:style w:type="character" w:customStyle="1" w:styleId="btnclearfix">
    <w:name w:val="btn clearfix"/>
    <w:basedOn w:val="DefaultParagraphFont"/>
    <w:rsid w:val="00B150D6"/>
    <w:rPr>
      <w:rFonts w:cs="Times New Roman"/>
    </w:rPr>
  </w:style>
  <w:style w:type="character" w:customStyle="1" w:styleId="btnclearfixsplit">
    <w:name w:val="btn clearfix split"/>
    <w:basedOn w:val="DefaultParagraphFont"/>
    <w:rsid w:val="00B150D6"/>
    <w:rPr>
      <w:rFonts w:cs="Times New Roman"/>
    </w:rPr>
  </w:style>
  <w:style w:type="character" w:customStyle="1" w:styleId="btnclearfixbmenu">
    <w:name w:val="btn clearfix bmenu"/>
    <w:basedOn w:val="DefaultParagraphFont"/>
    <w:rsid w:val="00B150D6"/>
    <w:rPr>
      <w:rFonts w:cs="Times New Roman"/>
    </w:rPr>
  </w:style>
  <w:style w:type="character" w:customStyle="1" w:styleId="offscreen">
    <w:name w:val="offscreen"/>
    <w:basedOn w:val="DefaultParagraphFont"/>
    <w:rsid w:val="00B150D6"/>
    <w:rPr>
      <w:rFonts w:cs="Times New Roman"/>
    </w:rPr>
  </w:style>
  <w:style w:type="character" w:customStyle="1" w:styleId="msearch">
    <w:name w:val="msearch"/>
    <w:basedOn w:val="DefaultParagraphFont"/>
    <w:rsid w:val="00B150D6"/>
    <w:rPr>
      <w:rFonts w:cs="Times New Roman"/>
    </w:rPr>
  </w:style>
  <w:style w:type="paragraph" w:customStyle="1" w:styleId="stand-first-alone">
    <w:name w:val="stand-first-alone"/>
    <w:basedOn w:val="Normal"/>
    <w:rsid w:val="005C7427"/>
    <w:pPr>
      <w:spacing w:before="100" w:beforeAutospacing="1" w:after="100" w:afterAutospacing="1"/>
      <w:ind w:firstLine="0"/>
      <w:jc w:val="left"/>
    </w:pPr>
    <w:rPr>
      <w:lang w:val="en-US"/>
    </w:rPr>
  </w:style>
  <w:style w:type="character" w:customStyle="1" w:styleId="mediaoverlayphoto">
    <w:name w:val="mediaoverlay photo"/>
    <w:basedOn w:val="DefaultParagraphFont"/>
    <w:rsid w:val="007514C5"/>
    <w:rPr>
      <w:rFonts w:cs="Times New Roman"/>
    </w:rPr>
  </w:style>
  <w:style w:type="paragraph" w:customStyle="1" w:styleId="synopsis">
    <w:name w:val="synopsis"/>
    <w:basedOn w:val="Normal"/>
    <w:rsid w:val="00AE7FA2"/>
    <w:pPr>
      <w:spacing w:before="100" w:beforeAutospacing="1" w:after="100" w:afterAutospacing="1"/>
      <w:ind w:firstLine="0"/>
      <w:jc w:val="left"/>
    </w:pPr>
    <w:rPr>
      <w:lang w:val="en-US"/>
    </w:rPr>
  </w:style>
  <w:style w:type="character" w:customStyle="1" w:styleId="mw-headline">
    <w:name w:val="mw-headline"/>
    <w:basedOn w:val="DefaultParagraphFont"/>
    <w:rsid w:val="00273601"/>
    <w:rPr>
      <w:rFonts w:cs="Times New Roman"/>
    </w:rPr>
  </w:style>
  <w:style w:type="character" w:customStyle="1" w:styleId="editlinknoprintplainlinksnourlexpansion">
    <w:name w:val="editlink noprint plainlinks nourlexpansion"/>
    <w:basedOn w:val="DefaultParagraphFont"/>
    <w:rsid w:val="00273601"/>
    <w:rPr>
      <w:rFonts w:cs="Times New Roman"/>
    </w:rPr>
  </w:style>
  <w:style w:type="character" w:customStyle="1" w:styleId="reportbody">
    <w:name w:val="reportbody"/>
    <w:basedOn w:val="DefaultParagraphFont"/>
    <w:rsid w:val="00261057"/>
    <w:rPr>
      <w:rFonts w:cs="Times New Roman"/>
    </w:rPr>
  </w:style>
  <w:style w:type="character" w:customStyle="1" w:styleId="text9">
    <w:name w:val="text9"/>
    <w:basedOn w:val="DefaultParagraphFont"/>
    <w:rsid w:val="005C2AEA"/>
    <w:rPr>
      <w:rFonts w:cs="Times New Roman"/>
    </w:rPr>
  </w:style>
  <w:style w:type="character" w:customStyle="1" w:styleId="bc">
    <w:name w:val="bc"/>
    <w:basedOn w:val="DefaultParagraphFont"/>
    <w:rsid w:val="00380837"/>
    <w:rPr>
      <w:rFonts w:cs="Times New Roman"/>
    </w:rPr>
  </w:style>
  <w:style w:type="character" w:customStyle="1" w:styleId="share-count">
    <w:name w:val="share-count"/>
    <w:basedOn w:val="DefaultParagraphFont"/>
    <w:rsid w:val="004B7983"/>
    <w:rPr>
      <w:rFonts w:cs="Times New Roman"/>
    </w:rPr>
  </w:style>
  <w:style w:type="character" w:customStyle="1" w:styleId="caps">
    <w:name w:val="caps"/>
    <w:basedOn w:val="DefaultParagraphFont"/>
    <w:rsid w:val="00653EB5"/>
    <w:rPr>
      <w:rFonts w:cs="Times New Roman"/>
    </w:rPr>
  </w:style>
  <w:style w:type="paragraph" w:customStyle="1" w:styleId="cupdateeditorial">
    <w:name w:val="cupdateeditorial"/>
    <w:basedOn w:val="Normal"/>
    <w:rsid w:val="00912924"/>
    <w:pPr>
      <w:spacing w:before="100" w:beforeAutospacing="1" w:after="100" w:afterAutospacing="1"/>
      <w:ind w:firstLine="0"/>
      <w:jc w:val="left"/>
    </w:pPr>
    <w:rPr>
      <w:lang w:val="en-US"/>
    </w:rPr>
  </w:style>
  <w:style w:type="character" w:customStyle="1" w:styleId="insidenewstext1">
    <w:name w:val="insidenewstext1"/>
    <w:basedOn w:val="DefaultParagraphFont"/>
    <w:rsid w:val="00E7276B"/>
    <w:rPr>
      <w:rFonts w:cs="Times New Roman"/>
    </w:rPr>
  </w:style>
  <w:style w:type="character" w:customStyle="1" w:styleId="ilad">
    <w:name w:val="il_ad"/>
    <w:basedOn w:val="DefaultParagraphFont"/>
    <w:rsid w:val="00E7276B"/>
    <w:rPr>
      <w:rFonts w:cs="Times New Roman"/>
    </w:rPr>
  </w:style>
  <w:style w:type="paragraph" w:customStyle="1" w:styleId="spip">
    <w:name w:val="spip"/>
    <w:basedOn w:val="Normal"/>
    <w:rsid w:val="00E7276B"/>
    <w:pPr>
      <w:spacing w:before="100" w:beforeAutospacing="1" w:after="100" w:afterAutospacing="1"/>
      <w:ind w:firstLine="0"/>
      <w:jc w:val="left"/>
    </w:pPr>
    <w:rPr>
      <w:lang w:val="en-US"/>
    </w:rPr>
  </w:style>
  <w:style w:type="paragraph" w:customStyle="1" w:styleId="wp-caption-text">
    <w:name w:val="wp-caption-text"/>
    <w:basedOn w:val="Normal"/>
    <w:rsid w:val="000B17E8"/>
    <w:pPr>
      <w:spacing w:before="100" w:beforeAutospacing="1" w:after="100" w:afterAutospacing="1"/>
      <w:ind w:firstLine="0"/>
      <w:jc w:val="left"/>
    </w:pPr>
    <w:rPr>
      <w:lang w:val="en-US"/>
    </w:rPr>
  </w:style>
  <w:style w:type="paragraph" w:customStyle="1" w:styleId="rteleft">
    <w:name w:val="rteleft"/>
    <w:basedOn w:val="Normal"/>
    <w:rsid w:val="001467C0"/>
    <w:pPr>
      <w:spacing w:before="100" w:beforeAutospacing="1" w:after="100" w:afterAutospacing="1"/>
      <w:ind w:firstLine="0"/>
      <w:jc w:val="left"/>
    </w:pPr>
    <w:rPr>
      <w:lang w:val="en-US"/>
    </w:rPr>
  </w:style>
  <w:style w:type="character" w:customStyle="1" w:styleId="fontdarkgray">
    <w:name w:val="fontdarkgray"/>
    <w:basedOn w:val="DefaultParagraphFont"/>
    <w:rsid w:val="00966055"/>
    <w:rPr>
      <w:rFonts w:cs="Times New Roman"/>
    </w:rPr>
  </w:style>
  <w:style w:type="character" w:customStyle="1" w:styleId="picboxinlineeven">
    <w:name w:val="picboxinlineeven"/>
    <w:basedOn w:val="DefaultParagraphFont"/>
    <w:rsid w:val="00C15E9D"/>
    <w:rPr>
      <w:rFonts w:cs="Times New Roman"/>
    </w:rPr>
  </w:style>
  <w:style w:type="character" w:customStyle="1" w:styleId="symmagnifier">
    <w:name w:val="symmagnifier"/>
    <w:basedOn w:val="DefaultParagraphFont"/>
    <w:rsid w:val="00C15E9D"/>
    <w:rPr>
      <w:rFonts w:cs="Times New Roman"/>
    </w:rPr>
  </w:style>
  <w:style w:type="character" w:customStyle="1" w:styleId="url">
    <w:name w:val="url"/>
    <w:basedOn w:val="DefaultParagraphFont"/>
    <w:rsid w:val="00D81A81"/>
    <w:rPr>
      <w:rFonts w:cs="Times New Roman"/>
    </w:rPr>
  </w:style>
  <w:style w:type="paragraph" w:customStyle="1" w:styleId="tamilh">
    <w:name w:val="tamilh"/>
    <w:basedOn w:val="Normal"/>
    <w:rsid w:val="00EE0278"/>
    <w:pPr>
      <w:spacing w:before="100" w:beforeAutospacing="1" w:after="100" w:afterAutospacing="1"/>
      <w:ind w:firstLine="0"/>
      <w:jc w:val="left"/>
    </w:pPr>
    <w:rPr>
      <w:lang w:val="en-US"/>
    </w:rPr>
  </w:style>
  <w:style w:type="paragraph" w:customStyle="1" w:styleId="tamilh1">
    <w:name w:val="tamilh1"/>
    <w:basedOn w:val="Normal"/>
    <w:rsid w:val="00EE0278"/>
    <w:pPr>
      <w:spacing w:before="100" w:beforeAutospacing="1" w:after="100" w:afterAutospacing="1"/>
      <w:ind w:firstLine="0"/>
      <w:jc w:val="left"/>
    </w:pPr>
    <w:rPr>
      <w:lang w:val="en-US"/>
    </w:rPr>
  </w:style>
  <w:style w:type="character" w:customStyle="1" w:styleId="newsbody">
    <w:name w:val="newsbody"/>
    <w:basedOn w:val="DefaultParagraphFont"/>
    <w:rsid w:val="003600A8"/>
    <w:rPr>
      <w:rFonts w:cs="Times New Roman"/>
    </w:rPr>
  </w:style>
  <w:style w:type="character" w:customStyle="1" w:styleId="mediaicondocument">
    <w:name w:val="media icon document"/>
    <w:basedOn w:val="DefaultParagraphFont"/>
    <w:rsid w:val="00605E2D"/>
    <w:rPr>
      <w:rFonts w:cs="Times New Roman"/>
    </w:rPr>
  </w:style>
  <w:style w:type="character" w:customStyle="1" w:styleId="ecxecxapple-style-span">
    <w:name w:val="ecxecxapple-style-span"/>
    <w:basedOn w:val="DefaultParagraphFont"/>
    <w:rsid w:val="003947D4"/>
    <w:rPr>
      <w:rFonts w:cs="Times New Roman"/>
    </w:rPr>
  </w:style>
  <w:style w:type="character" w:styleId="CommentReference">
    <w:name w:val="annotation reference"/>
    <w:basedOn w:val="DefaultParagraphFont"/>
    <w:semiHidden/>
    <w:rsid w:val="00C100E6"/>
    <w:rPr>
      <w:rFonts w:cs="Times New Roman"/>
      <w:sz w:val="16"/>
      <w:szCs w:val="16"/>
    </w:rPr>
  </w:style>
  <w:style w:type="paragraph" w:styleId="CommentText">
    <w:name w:val="annotation text"/>
    <w:basedOn w:val="Normal"/>
    <w:link w:val="CommentTextChar"/>
    <w:semiHidden/>
    <w:rsid w:val="00C100E6"/>
    <w:rPr>
      <w:sz w:val="20"/>
      <w:szCs w:val="20"/>
    </w:rPr>
  </w:style>
  <w:style w:type="character" w:customStyle="1" w:styleId="CommentTextChar">
    <w:name w:val="Comment Text Char"/>
    <w:basedOn w:val="DefaultParagraphFont"/>
    <w:link w:val="CommentText"/>
    <w:uiPriority w:val="99"/>
    <w:semiHidden/>
    <w:locked/>
    <w:rsid w:val="007727A8"/>
    <w:rPr>
      <w:rFonts w:cs="Times New Roman"/>
      <w:lang w:val="en-GB"/>
    </w:rPr>
  </w:style>
  <w:style w:type="paragraph" w:styleId="CommentSubject">
    <w:name w:val="annotation subject"/>
    <w:basedOn w:val="CommentText"/>
    <w:next w:val="CommentText"/>
    <w:link w:val="CommentSubjectChar"/>
    <w:semiHidden/>
    <w:rsid w:val="00C100E6"/>
    <w:rPr>
      <w:b/>
      <w:bCs/>
    </w:rPr>
  </w:style>
  <w:style w:type="character" w:customStyle="1" w:styleId="CommentSubjectChar">
    <w:name w:val="Comment Subject Char"/>
    <w:basedOn w:val="CommentTextChar"/>
    <w:link w:val="CommentSubject"/>
    <w:uiPriority w:val="99"/>
    <w:semiHidden/>
    <w:locked/>
    <w:rsid w:val="007727A8"/>
    <w:rPr>
      <w:b/>
      <w:bCs/>
    </w:rPr>
  </w:style>
  <w:style w:type="paragraph" w:styleId="BalloonText">
    <w:name w:val="Balloon Text"/>
    <w:basedOn w:val="Normal"/>
    <w:link w:val="BalloonTextChar"/>
    <w:uiPriority w:val="99"/>
    <w:semiHidden/>
    <w:rsid w:val="00C100E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727A8"/>
    <w:rPr>
      <w:rFonts w:cs="Times New Roman"/>
      <w:sz w:val="2"/>
      <w:lang w:val="en-GB"/>
    </w:rPr>
  </w:style>
  <w:style w:type="paragraph" w:customStyle="1" w:styleId="Headline">
    <w:name w:val="Headline"/>
    <w:next w:val="Bodytext0"/>
    <w:rsid w:val="00C100E6"/>
    <w:pPr>
      <w:autoSpaceDE w:val="0"/>
      <w:autoSpaceDN w:val="0"/>
      <w:adjustRightInd w:val="0"/>
      <w:spacing w:after="432"/>
    </w:pPr>
    <w:rPr>
      <w:rFonts w:ascii="Singari" w:hAnsi="Singari" w:cs="Singari"/>
      <w:b/>
      <w:bCs/>
      <w:sz w:val="28"/>
      <w:szCs w:val="28"/>
    </w:rPr>
  </w:style>
  <w:style w:type="paragraph" w:customStyle="1" w:styleId="Bodytext0">
    <w:name w:val="Body text"/>
    <w:rsid w:val="00C100E6"/>
    <w:pPr>
      <w:autoSpaceDE w:val="0"/>
      <w:autoSpaceDN w:val="0"/>
      <w:adjustRightInd w:val="0"/>
      <w:spacing w:after="432"/>
      <w:ind w:firstLine="480"/>
      <w:jc w:val="both"/>
    </w:pPr>
    <w:rPr>
      <w:rFonts w:ascii="Kalaham" w:hAnsi="Kalaham" w:cs="Kalaham"/>
      <w:color w:val="000000"/>
      <w:sz w:val="24"/>
      <w:szCs w:val="24"/>
    </w:rPr>
  </w:style>
  <w:style w:type="paragraph" w:styleId="Header">
    <w:name w:val="header"/>
    <w:basedOn w:val="Normal"/>
    <w:link w:val="HeaderChar"/>
    <w:uiPriority w:val="99"/>
    <w:rsid w:val="00C100E6"/>
    <w:pPr>
      <w:tabs>
        <w:tab w:val="center" w:pos="4320"/>
        <w:tab w:val="right" w:pos="8640"/>
      </w:tabs>
    </w:pPr>
  </w:style>
  <w:style w:type="character" w:customStyle="1" w:styleId="HeaderChar">
    <w:name w:val="Header Char"/>
    <w:basedOn w:val="DefaultParagraphFont"/>
    <w:link w:val="Header"/>
    <w:uiPriority w:val="99"/>
    <w:locked/>
    <w:rsid w:val="00C100E6"/>
    <w:rPr>
      <w:rFonts w:cs="Times New Roman"/>
      <w:sz w:val="24"/>
      <w:szCs w:val="24"/>
      <w:lang w:val="en-GB" w:eastAsia="en-US" w:bidi="ar-SA"/>
    </w:rPr>
  </w:style>
  <w:style w:type="character" w:styleId="PageNumber">
    <w:name w:val="page number"/>
    <w:basedOn w:val="DefaultParagraphFont"/>
    <w:rsid w:val="00C100E6"/>
    <w:rPr>
      <w:rFonts w:cs="Times New Roman"/>
    </w:rPr>
  </w:style>
  <w:style w:type="paragraph" w:styleId="Footer">
    <w:name w:val="footer"/>
    <w:basedOn w:val="Normal"/>
    <w:link w:val="FooterChar"/>
    <w:uiPriority w:val="99"/>
    <w:rsid w:val="00C100E6"/>
    <w:pPr>
      <w:tabs>
        <w:tab w:val="center" w:pos="4320"/>
        <w:tab w:val="right" w:pos="8640"/>
      </w:tabs>
    </w:pPr>
  </w:style>
  <w:style w:type="character" w:customStyle="1" w:styleId="FooterChar">
    <w:name w:val="Footer Char"/>
    <w:basedOn w:val="DefaultParagraphFont"/>
    <w:link w:val="Footer"/>
    <w:uiPriority w:val="99"/>
    <w:locked/>
    <w:rsid w:val="00C100E6"/>
    <w:rPr>
      <w:rFonts w:cs="Times New Roman"/>
      <w:sz w:val="24"/>
      <w:szCs w:val="24"/>
      <w:lang w:val="en-GB" w:eastAsia="en-US" w:bidi="ar-SA"/>
    </w:rPr>
  </w:style>
  <w:style w:type="paragraph" w:styleId="ListParagraph">
    <w:name w:val="List Paragraph"/>
    <w:basedOn w:val="Normal"/>
    <w:uiPriority w:val="34"/>
    <w:qFormat/>
    <w:rsid w:val="00C100E6"/>
    <w:pPr>
      <w:spacing w:before="0" w:after="200" w:line="276" w:lineRule="auto"/>
      <w:ind w:left="720" w:firstLine="0"/>
      <w:contextualSpacing/>
      <w:jc w:val="left"/>
    </w:pPr>
    <w:rPr>
      <w:rFonts w:ascii="Calibri" w:hAnsi="Calibri"/>
      <w:sz w:val="22"/>
      <w:szCs w:val="22"/>
      <w:lang w:val="en-US"/>
    </w:rPr>
  </w:style>
  <w:style w:type="paragraph" w:customStyle="1" w:styleId="fstdrop3">
    <w:name w:val="fstdrop3"/>
    <w:basedOn w:val="Normal"/>
    <w:rsid w:val="00202435"/>
    <w:pPr>
      <w:spacing w:before="100" w:beforeAutospacing="1" w:after="100" w:afterAutospacing="1"/>
      <w:ind w:firstLine="0"/>
      <w:jc w:val="left"/>
    </w:pPr>
    <w:rPr>
      <w:lang w:val="en-US"/>
    </w:rPr>
  </w:style>
  <w:style w:type="character" w:customStyle="1" w:styleId="editsection">
    <w:name w:val="editsection"/>
    <w:basedOn w:val="DefaultParagraphFont"/>
    <w:rsid w:val="00205C71"/>
    <w:rPr>
      <w:rFonts w:cs="Times New Roman"/>
    </w:rPr>
  </w:style>
  <w:style w:type="character" w:customStyle="1" w:styleId="addmd">
    <w:name w:val="addmd"/>
    <w:basedOn w:val="DefaultParagraphFont"/>
    <w:rsid w:val="00DA618A"/>
    <w:rPr>
      <w:rFonts w:cs="Times New Roman"/>
    </w:rPr>
  </w:style>
  <w:style w:type="character" w:customStyle="1" w:styleId="google-src-text">
    <w:name w:val="google-src-text"/>
    <w:basedOn w:val="DefaultParagraphFont"/>
    <w:rsid w:val="00D90D8D"/>
    <w:rPr>
      <w:rFonts w:cs="Times New Roman"/>
    </w:rPr>
  </w:style>
  <w:style w:type="paragraph" w:customStyle="1" w:styleId="ecxmsonormal">
    <w:name w:val="ecxmsonormal"/>
    <w:basedOn w:val="Normal"/>
    <w:rsid w:val="00063805"/>
    <w:pPr>
      <w:spacing w:before="100" w:beforeAutospacing="1" w:after="100" w:afterAutospacing="1"/>
      <w:ind w:firstLine="0"/>
      <w:jc w:val="left"/>
    </w:pPr>
    <w:rPr>
      <w:lang w:val="en-US" w:bidi="ta-IN"/>
    </w:rPr>
  </w:style>
  <w:style w:type="paragraph" w:customStyle="1" w:styleId="articledate">
    <w:name w:val="article_date"/>
    <w:basedOn w:val="Normal"/>
    <w:rsid w:val="00E73903"/>
    <w:pPr>
      <w:spacing w:before="100" w:beforeAutospacing="1" w:after="100" w:afterAutospacing="1"/>
      <w:ind w:firstLine="0"/>
      <w:jc w:val="left"/>
    </w:pPr>
    <w:rPr>
      <w:lang w:val="en-US" w:bidi="ta-IN"/>
    </w:rPr>
  </w:style>
  <w:style w:type="paragraph" w:customStyle="1" w:styleId="articlesource">
    <w:name w:val="article_source"/>
    <w:basedOn w:val="Normal"/>
    <w:rsid w:val="00E73903"/>
    <w:pPr>
      <w:spacing w:before="100" w:beforeAutospacing="1" w:after="100" w:afterAutospacing="1"/>
      <w:ind w:firstLine="0"/>
      <w:jc w:val="left"/>
    </w:pPr>
    <w:rPr>
      <w:lang w:val="en-US" w:bidi="ta-IN"/>
    </w:rPr>
  </w:style>
  <w:style w:type="paragraph" w:customStyle="1" w:styleId="titlebignews">
    <w:name w:val="title_big_news"/>
    <w:basedOn w:val="Normal"/>
    <w:rsid w:val="003D2FEF"/>
    <w:pPr>
      <w:spacing w:before="100" w:beforeAutospacing="1" w:after="100" w:afterAutospacing="1"/>
      <w:ind w:firstLine="0"/>
      <w:jc w:val="left"/>
    </w:pPr>
    <w:rPr>
      <w:lang w:val="en-US" w:bidi="ta-IN"/>
    </w:rPr>
  </w:style>
  <w:style w:type="character" w:customStyle="1" w:styleId="printonly">
    <w:name w:val="printonly"/>
    <w:basedOn w:val="DefaultParagraphFont"/>
    <w:rsid w:val="00CE2B10"/>
    <w:rPr>
      <w:rFonts w:cs="Times New Roman"/>
    </w:rPr>
  </w:style>
  <w:style w:type="paragraph" w:customStyle="1" w:styleId="date-display-single">
    <w:name w:val="date-display-single"/>
    <w:basedOn w:val="Normal"/>
    <w:rsid w:val="00F213A4"/>
    <w:pPr>
      <w:spacing w:before="100" w:beforeAutospacing="1" w:after="100" w:afterAutospacing="1"/>
      <w:ind w:firstLine="0"/>
      <w:jc w:val="left"/>
    </w:pPr>
    <w:rPr>
      <w:lang w:val="en-US" w:bidi="ta-IN"/>
    </w:rPr>
  </w:style>
  <w:style w:type="character" w:customStyle="1" w:styleId="byline">
    <w:name w:val="byline"/>
    <w:basedOn w:val="DefaultParagraphFont"/>
    <w:rsid w:val="00750178"/>
    <w:rPr>
      <w:rFonts w:cs="Times New Roman"/>
    </w:rPr>
  </w:style>
  <w:style w:type="paragraph" w:customStyle="1" w:styleId="yiv170198000msonormal">
    <w:name w:val="yiv170198000msonormal"/>
    <w:basedOn w:val="Normal"/>
    <w:rsid w:val="00AB5CA7"/>
    <w:pPr>
      <w:spacing w:before="100" w:beforeAutospacing="1" w:after="100" w:afterAutospacing="1"/>
      <w:ind w:firstLine="0"/>
      <w:jc w:val="left"/>
    </w:pPr>
    <w:rPr>
      <w:lang w:val="en-US" w:bidi="ta-IN"/>
    </w:rPr>
  </w:style>
  <w:style w:type="paragraph" w:customStyle="1" w:styleId="yiv170198000msobodytext2">
    <w:name w:val="yiv170198000msobodytext2"/>
    <w:basedOn w:val="Normal"/>
    <w:rsid w:val="00AB5CA7"/>
    <w:pPr>
      <w:spacing w:before="100" w:beforeAutospacing="1" w:after="100" w:afterAutospacing="1"/>
      <w:ind w:firstLine="0"/>
      <w:jc w:val="left"/>
    </w:pPr>
    <w:rPr>
      <w:lang w:val="en-US" w:bidi="ta-IN"/>
    </w:rPr>
  </w:style>
  <w:style w:type="paragraph" w:customStyle="1" w:styleId="jgasm">
    <w:name w:val="jgasm"/>
    <w:basedOn w:val="Normal"/>
    <w:rsid w:val="00D71E8E"/>
    <w:pPr>
      <w:spacing w:before="100" w:beforeAutospacing="1" w:after="100" w:afterAutospacing="1"/>
      <w:ind w:firstLine="0"/>
      <w:jc w:val="left"/>
    </w:pPr>
    <w:rPr>
      <w:lang w:val="en-US" w:bidi="ta-IN"/>
    </w:rPr>
  </w:style>
  <w:style w:type="paragraph" w:customStyle="1" w:styleId="id5">
    <w:name w:val="id5"/>
    <w:basedOn w:val="Normal"/>
    <w:rsid w:val="00753579"/>
    <w:pPr>
      <w:spacing w:before="100" w:beforeAutospacing="1" w:after="100" w:afterAutospacing="1"/>
      <w:ind w:firstLine="0"/>
      <w:jc w:val="left"/>
    </w:pPr>
    <w:rPr>
      <w:lang w:val="en-US" w:bidi="ta-IN"/>
    </w:rPr>
  </w:style>
  <w:style w:type="paragraph" w:customStyle="1" w:styleId="id6">
    <w:name w:val="id6"/>
    <w:basedOn w:val="Normal"/>
    <w:rsid w:val="00753579"/>
    <w:pPr>
      <w:spacing w:before="100" w:beforeAutospacing="1" w:after="100" w:afterAutospacing="1"/>
      <w:ind w:firstLine="0"/>
      <w:jc w:val="left"/>
    </w:pPr>
    <w:rPr>
      <w:lang w:val="en-US" w:bidi="ta-IN"/>
    </w:rPr>
  </w:style>
  <w:style w:type="paragraph" w:customStyle="1" w:styleId="ec-article-info">
    <w:name w:val="ec-article-info"/>
    <w:basedOn w:val="Normal"/>
    <w:rsid w:val="00050C9D"/>
    <w:pPr>
      <w:spacing w:before="100" w:beforeAutospacing="1" w:after="100" w:afterAutospacing="1"/>
      <w:ind w:firstLine="0"/>
      <w:jc w:val="left"/>
    </w:pPr>
    <w:rPr>
      <w:lang w:val="en-US" w:bidi="ta-IN"/>
    </w:rPr>
  </w:style>
  <w:style w:type="paragraph" w:customStyle="1" w:styleId="introduction">
    <w:name w:val="introduction"/>
    <w:basedOn w:val="Normal"/>
    <w:rsid w:val="008D4DAB"/>
    <w:pPr>
      <w:spacing w:before="100" w:beforeAutospacing="1" w:after="100" w:afterAutospacing="1"/>
      <w:ind w:firstLine="0"/>
      <w:jc w:val="left"/>
    </w:pPr>
    <w:rPr>
      <w:lang w:val="en-US" w:bidi="ta-IN"/>
    </w:rPr>
  </w:style>
  <w:style w:type="character" w:customStyle="1" w:styleId="cross-head">
    <w:name w:val="cross-head"/>
    <w:basedOn w:val="DefaultParagraphFont"/>
    <w:rsid w:val="008D4DAB"/>
    <w:rPr>
      <w:rFonts w:cs="Times New Roman"/>
    </w:rPr>
  </w:style>
  <w:style w:type="character" w:customStyle="1" w:styleId="db-body">
    <w:name w:val="db-body"/>
    <w:basedOn w:val="DefaultParagraphFont"/>
    <w:rsid w:val="00FD49A5"/>
    <w:rPr>
      <w:rFonts w:cs="Times New Roman"/>
    </w:rPr>
  </w:style>
  <w:style w:type="character" w:customStyle="1" w:styleId="db-count">
    <w:name w:val="db-count"/>
    <w:basedOn w:val="DefaultParagraphFont"/>
    <w:rsid w:val="00FD49A5"/>
    <w:rPr>
      <w:rFonts w:cs="Times New Roman"/>
    </w:rPr>
  </w:style>
  <w:style w:type="character" w:customStyle="1" w:styleId="db-copy">
    <w:name w:val="db-copy"/>
    <w:basedOn w:val="DefaultParagraphFont"/>
    <w:rsid w:val="00FD49A5"/>
    <w:rPr>
      <w:rFonts w:cs="Times New Roman"/>
    </w:rPr>
  </w:style>
  <w:style w:type="character" w:customStyle="1" w:styleId="fbsharecountinner">
    <w:name w:val="fb_share_count_inner"/>
    <w:basedOn w:val="DefaultParagraphFont"/>
    <w:rsid w:val="00FD49A5"/>
    <w:rPr>
      <w:rFonts w:cs="Times New Roman"/>
    </w:rPr>
  </w:style>
  <w:style w:type="character" w:customStyle="1" w:styleId="fbconnectbuttontext">
    <w:name w:val="fbconnectbutton_text"/>
    <w:basedOn w:val="DefaultParagraphFont"/>
    <w:rsid w:val="00FD49A5"/>
    <w:rPr>
      <w:rFonts w:cs="Times New Roman"/>
    </w:rPr>
  </w:style>
  <w:style w:type="paragraph" w:customStyle="1" w:styleId="yiv10246632msonormal">
    <w:name w:val="yiv10246632msonormal"/>
    <w:basedOn w:val="Normal"/>
    <w:rsid w:val="00FD49A5"/>
    <w:pPr>
      <w:spacing w:before="100" w:beforeAutospacing="1" w:after="100" w:afterAutospacing="1"/>
      <w:ind w:firstLine="0"/>
      <w:jc w:val="left"/>
    </w:pPr>
    <w:rPr>
      <w:lang w:val="en-US" w:bidi="ta-IN"/>
    </w:rPr>
  </w:style>
  <w:style w:type="character" w:customStyle="1" w:styleId="citation">
    <w:name w:val="citation"/>
    <w:basedOn w:val="DefaultParagraphFont"/>
    <w:rsid w:val="00F45F4E"/>
    <w:rPr>
      <w:rFonts w:cs="Times New Roman"/>
    </w:rPr>
  </w:style>
  <w:style w:type="character" w:customStyle="1" w:styleId="email">
    <w:name w:val="email"/>
    <w:basedOn w:val="DefaultParagraphFont"/>
    <w:rsid w:val="00EB4CE4"/>
    <w:rPr>
      <w:rFonts w:cs="Times New Roman"/>
    </w:rPr>
  </w:style>
  <w:style w:type="character" w:customStyle="1" w:styleId="yiv908650505style1">
    <w:name w:val="yiv908650505style1"/>
    <w:basedOn w:val="DefaultParagraphFont"/>
    <w:rsid w:val="00EB4CE4"/>
    <w:rPr>
      <w:rFonts w:cs="Times New Roman"/>
    </w:rPr>
  </w:style>
  <w:style w:type="character" w:customStyle="1" w:styleId="yiv908650505style2">
    <w:name w:val="yiv908650505style2"/>
    <w:basedOn w:val="DefaultParagraphFont"/>
    <w:rsid w:val="00EB4CE4"/>
    <w:rPr>
      <w:rFonts w:cs="Times New Roman"/>
    </w:rPr>
  </w:style>
  <w:style w:type="character" w:customStyle="1" w:styleId="yiv398899168style3">
    <w:name w:val="yiv398899168style3"/>
    <w:basedOn w:val="DefaultParagraphFont"/>
    <w:rsid w:val="00B752AC"/>
    <w:rPr>
      <w:rFonts w:cs="Times New Roman"/>
    </w:rPr>
  </w:style>
  <w:style w:type="paragraph" w:customStyle="1" w:styleId="yiv907690725msonormal">
    <w:name w:val="yiv907690725msonormal"/>
    <w:basedOn w:val="Normal"/>
    <w:rsid w:val="00906714"/>
    <w:pPr>
      <w:spacing w:before="100" w:beforeAutospacing="1" w:after="100" w:afterAutospacing="1"/>
      <w:ind w:firstLine="0"/>
      <w:jc w:val="left"/>
    </w:pPr>
    <w:rPr>
      <w:lang w:val="en-US" w:bidi="ta-IN"/>
    </w:rPr>
  </w:style>
  <w:style w:type="character" w:customStyle="1" w:styleId="yiv907690725apple-style-span">
    <w:name w:val="yiv907690725apple-style-span"/>
    <w:basedOn w:val="DefaultParagraphFont"/>
    <w:rsid w:val="00906714"/>
    <w:rPr>
      <w:rFonts w:cs="Times New Roman"/>
    </w:rPr>
  </w:style>
  <w:style w:type="character" w:customStyle="1" w:styleId="addcomment">
    <w:name w:val="addcomment"/>
    <w:basedOn w:val="DefaultParagraphFont"/>
    <w:rsid w:val="00906714"/>
    <w:rPr>
      <w:rFonts w:cs="Times New Roman"/>
    </w:rPr>
  </w:style>
  <w:style w:type="character" w:customStyle="1" w:styleId="comments">
    <w:name w:val="comments"/>
    <w:basedOn w:val="DefaultParagraphFont"/>
    <w:rsid w:val="00906714"/>
    <w:rPr>
      <w:rFonts w:cs="Times New Roman"/>
    </w:rPr>
  </w:style>
  <w:style w:type="paragraph" w:customStyle="1" w:styleId="yiv1101013595msonormal">
    <w:name w:val="yiv1101013595msonormal"/>
    <w:basedOn w:val="Normal"/>
    <w:rsid w:val="00C0695E"/>
    <w:pPr>
      <w:spacing w:before="100" w:beforeAutospacing="1" w:after="100" w:afterAutospacing="1"/>
      <w:ind w:firstLine="0"/>
      <w:jc w:val="left"/>
    </w:pPr>
    <w:rPr>
      <w:lang w:val="en-US" w:bidi="ta-IN"/>
    </w:rPr>
  </w:style>
  <w:style w:type="character" w:customStyle="1" w:styleId="articlelocatiospann">
    <w:name w:val="articlelocatio&lt;/span&gt;n"/>
    <w:basedOn w:val="DefaultParagraphFont"/>
    <w:rsid w:val="00C0695E"/>
    <w:rPr>
      <w:rFonts w:cs="Times New Roman"/>
    </w:rPr>
  </w:style>
  <w:style w:type="character" w:customStyle="1" w:styleId="lastupdatetime">
    <w:name w:val="lastupdatetime"/>
    <w:basedOn w:val="DefaultParagraphFont"/>
    <w:rsid w:val="008F4B94"/>
    <w:rPr>
      <w:rFonts w:cs="Times New Roman"/>
    </w:rPr>
  </w:style>
  <w:style w:type="character" w:customStyle="1" w:styleId="tag">
    <w:name w:val="tag"/>
    <w:basedOn w:val="DefaultParagraphFont"/>
    <w:rsid w:val="008F4B94"/>
    <w:rPr>
      <w:rFonts w:cs="Times New Roman"/>
    </w:rPr>
  </w:style>
  <w:style w:type="paragraph" w:customStyle="1" w:styleId="yiv1970619511ecxmsonormal">
    <w:name w:val="yiv1970619511ecxmsonormal"/>
    <w:basedOn w:val="Normal"/>
    <w:rsid w:val="00431261"/>
    <w:pPr>
      <w:spacing w:before="100" w:beforeAutospacing="1" w:after="100" w:afterAutospacing="1"/>
      <w:ind w:firstLine="0"/>
      <w:jc w:val="left"/>
    </w:pPr>
    <w:rPr>
      <w:lang w:val="en-US" w:bidi="ta-IN"/>
    </w:rPr>
  </w:style>
  <w:style w:type="paragraph" w:customStyle="1" w:styleId="yiv1519819416msonormal">
    <w:name w:val="yiv1519819416msonormal"/>
    <w:basedOn w:val="Normal"/>
    <w:rsid w:val="00431261"/>
    <w:pPr>
      <w:spacing w:before="100" w:beforeAutospacing="1" w:after="100" w:afterAutospacing="1"/>
      <w:ind w:firstLine="0"/>
      <w:jc w:val="left"/>
    </w:pPr>
    <w:rPr>
      <w:lang w:val="en-US" w:bidi="ta-IN"/>
    </w:rPr>
  </w:style>
  <w:style w:type="character" w:customStyle="1" w:styleId="yiv189324097style1">
    <w:name w:val="yiv189324097style1"/>
    <w:basedOn w:val="DefaultParagraphFont"/>
    <w:rsid w:val="008944CD"/>
    <w:rPr>
      <w:rFonts w:cs="Times New Roman"/>
    </w:rPr>
  </w:style>
  <w:style w:type="character" w:customStyle="1" w:styleId="dateline">
    <w:name w:val="dateline"/>
    <w:basedOn w:val="DefaultParagraphFont"/>
    <w:rsid w:val="005B0C6E"/>
    <w:rPr>
      <w:rFonts w:cs="Times New Roman"/>
    </w:rPr>
  </w:style>
  <w:style w:type="character" w:customStyle="1" w:styleId="articlebody">
    <w:name w:val="article_body"/>
    <w:basedOn w:val="DefaultParagraphFont"/>
    <w:rsid w:val="003E1D85"/>
    <w:rPr>
      <w:rFonts w:cs="Times New Roman"/>
    </w:rPr>
  </w:style>
  <w:style w:type="character" w:customStyle="1" w:styleId="sf-sub-indicator">
    <w:name w:val="sf-sub-indicator"/>
    <w:basedOn w:val="DefaultParagraphFont"/>
    <w:rsid w:val="00101F31"/>
    <w:rPr>
      <w:rFonts w:cs="Times New Roman"/>
    </w:rPr>
  </w:style>
  <w:style w:type="character" w:customStyle="1" w:styleId="createdby">
    <w:name w:val="createdby"/>
    <w:basedOn w:val="DefaultParagraphFont"/>
    <w:rsid w:val="00101F31"/>
    <w:rPr>
      <w:rFonts w:cs="Times New Roman"/>
    </w:rPr>
  </w:style>
  <w:style w:type="character" w:customStyle="1" w:styleId="yiv1459824710author">
    <w:name w:val="yiv1459824710author"/>
    <w:basedOn w:val="DefaultParagraphFont"/>
    <w:rsid w:val="00235247"/>
    <w:rPr>
      <w:rFonts w:cs="Times New Roman"/>
    </w:rPr>
  </w:style>
  <w:style w:type="paragraph" w:customStyle="1" w:styleId="yiv2013559159ecxmsonormal">
    <w:name w:val="yiv2013559159ecxmsonormal"/>
    <w:basedOn w:val="Normal"/>
    <w:rsid w:val="0074537E"/>
    <w:pPr>
      <w:spacing w:before="100" w:beforeAutospacing="1" w:after="100" w:afterAutospacing="1"/>
      <w:ind w:firstLine="0"/>
      <w:jc w:val="left"/>
    </w:pPr>
    <w:rPr>
      <w:lang w:val="en-US" w:bidi="ta-IN"/>
    </w:rPr>
  </w:style>
  <w:style w:type="paragraph" w:customStyle="1" w:styleId="yiv845792179ecxmsonormal">
    <w:name w:val="yiv845792179ecxmsonormal"/>
    <w:basedOn w:val="Normal"/>
    <w:rsid w:val="00754DA6"/>
    <w:pPr>
      <w:spacing w:before="100" w:beforeAutospacing="1" w:after="100" w:afterAutospacing="1"/>
      <w:ind w:firstLine="0"/>
      <w:jc w:val="left"/>
    </w:pPr>
    <w:rPr>
      <w:lang w:val="en-US" w:bidi="ta-IN"/>
    </w:rPr>
  </w:style>
  <w:style w:type="character" w:customStyle="1" w:styleId="yiv437997576submitted">
    <w:name w:val="yiv437997576submitted"/>
    <w:basedOn w:val="DefaultParagraphFont"/>
    <w:rsid w:val="007F0458"/>
    <w:rPr>
      <w:rFonts w:cs="Times New Roman"/>
    </w:rPr>
  </w:style>
  <w:style w:type="paragraph" w:customStyle="1" w:styleId="yiv437997576sweet-justice">
    <w:name w:val="yiv437997576sweet-justice"/>
    <w:basedOn w:val="Normal"/>
    <w:rsid w:val="007F0458"/>
    <w:pPr>
      <w:spacing w:before="100" w:beforeAutospacing="1" w:after="100" w:afterAutospacing="1"/>
      <w:ind w:firstLine="0"/>
      <w:jc w:val="left"/>
    </w:pPr>
    <w:rPr>
      <w:lang w:val="en-US" w:bidi="ta-IN"/>
    </w:rPr>
  </w:style>
  <w:style w:type="paragraph" w:customStyle="1" w:styleId="yiv637470407msonormal">
    <w:name w:val="yiv637470407msonormal"/>
    <w:basedOn w:val="Normal"/>
    <w:rsid w:val="007F0458"/>
    <w:pPr>
      <w:spacing w:before="100" w:beforeAutospacing="1" w:after="100" w:afterAutospacing="1"/>
      <w:ind w:firstLine="0"/>
      <w:jc w:val="left"/>
    </w:pPr>
    <w:rPr>
      <w:lang w:val="en-US" w:bidi="ta-IN"/>
    </w:rPr>
  </w:style>
  <w:style w:type="paragraph" w:customStyle="1" w:styleId="yiv1137992041msonormal">
    <w:name w:val="yiv1137992041msonormal"/>
    <w:basedOn w:val="Normal"/>
    <w:rsid w:val="00221642"/>
    <w:pPr>
      <w:spacing w:before="100" w:beforeAutospacing="1" w:after="100" w:afterAutospacing="1"/>
      <w:ind w:firstLine="0"/>
      <w:jc w:val="left"/>
    </w:pPr>
    <w:rPr>
      <w:lang w:val="en-US" w:bidi="ta-IN"/>
    </w:rPr>
  </w:style>
  <w:style w:type="paragraph" w:styleId="NoSpacing">
    <w:name w:val="No Spacing"/>
    <w:qFormat/>
    <w:rsid w:val="003D271B"/>
    <w:rPr>
      <w:rFonts w:ascii="Calibri" w:hAnsi="Calibri" w:cs="Latha"/>
      <w:sz w:val="22"/>
      <w:szCs w:val="22"/>
    </w:rPr>
  </w:style>
  <w:style w:type="character" w:customStyle="1" w:styleId="st">
    <w:name w:val="st"/>
    <w:basedOn w:val="DefaultParagraphFont"/>
    <w:rsid w:val="00C22264"/>
    <w:rPr>
      <w:rFonts w:cs="Times New Roman"/>
    </w:rPr>
  </w:style>
  <w:style w:type="paragraph" w:customStyle="1" w:styleId="body">
    <w:name w:val="body"/>
    <w:basedOn w:val="Normal"/>
    <w:rsid w:val="00AE2C5F"/>
    <w:pPr>
      <w:spacing w:before="100" w:beforeAutospacing="1" w:after="100" w:afterAutospacing="1"/>
      <w:ind w:firstLine="0"/>
      <w:jc w:val="left"/>
    </w:pPr>
    <w:rPr>
      <w:lang w:val="en-US" w:bidi="ta-IN"/>
    </w:rPr>
  </w:style>
  <w:style w:type="paragraph" w:customStyle="1" w:styleId="Default">
    <w:name w:val="Default"/>
    <w:rsid w:val="00BD0D8A"/>
    <w:pPr>
      <w:autoSpaceDE w:val="0"/>
      <w:autoSpaceDN w:val="0"/>
      <w:adjustRightInd w:val="0"/>
    </w:pPr>
    <w:rPr>
      <w:rFonts w:ascii="EPWCharter" w:hAnsi="EPWCharter" w:cs="EPWCharter"/>
      <w:color w:val="000000"/>
      <w:sz w:val="24"/>
      <w:szCs w:val="24"/>
    </w:rPr>
  </w:style>
  <w:style w:type="paragraph" w:styleId="EndnoteText">
    <w:name w:val="endnote text"/>
    <w:basedOn w:val="Normal"/>
    <w:link w:val="EndnoteTextChar"/>
    <w:uiPriority w:val="99"/>
    <w:unhideWhenUsed/>
    <w:rsid w:val="00BD0D8A"/>
    <w:pPr>
      <w:spacing w:before="0"/>
      <w:ind w:firstLine="0"/>
      <w:jc w:val="left"/>
    </w:pPr>
    <w:rPr>
      <w:rFonts w:ascii="Calibri" w:hAnsi="Calibri"/>
      <w:sz w:val="20"/>
      <w:szCs w:val="20"/>
      <w:lang w:val="en-US"/>
    </w:rPr>
  </w:style>
  <w:style w:type="character" w:customStyle="1" w:styleId="EndnoteTextChar">
    <w:name w:val="Endnote Text Char"/>
    <w:basedOn w:val="DefaultParagraphFont"/>
    <w:link w:val="EndnoteText"/>
    <w:uiPriority w:val="99"/>
    <w:locked/>
    <w:rsid w:val="00BD0D8A"/>
    <w:rPr>
      <w:rFonts w:ascii="Calibri" w:hAnsi="Calibri" w:cs="Times New Roman"/>
      <w:lang w:bidi="ar-SA"/>
    </w:rPr>
  </w:style>
  <w:style w:type="character" w:styleId="EndnoteReference">
    <w:name w:val="endnote reference"/>
    <w:basedOn w:val="DefaultParagraphFont"/>
    <w:uiPriority w:val="99"/>
    <w:unhideWhenUsed/>
    <w:rsid w:val="00BD0D8A"/>
    <w:rPr>
      <w:rFonts w:cs="Times New Roman"/>
      <w:vertAlign w:val="superscript"/>
    </w:rPr>
  </w:style>
  <w:style w:type="paragraph" w:customStyle="1" w:styleId="p2">
    <w:name w:val="p2"/>
    <w:basedOn w:val="Normal"/>
    <w:rsid w:val="001F409A"/>
    <w:pPr>
      <w:spacing w:before="100" w:beforeAutospacing="1" w:after="100" w:afterAutospacing="1"/>
      <w:ind w:firstLine="0"/>
      <w:jc w:val="left"/>
    </w:pPr>
    <w:rPr>
      <w:lang w:val="en-US" w:bidi="ta-IN"/>
    </w:rPr>
  </w:style>
  <w:style w:type="paragraph" w:customStyle="1" w:styleId="p5">
    <w:name w:val="p5"/>
    <w:basedOn w:val="Normal"/>
    <w:rsid w:val="001F409A"/>
    <w:pPr>
      <w:spacing w:before="100" w:beforeAutospacing="1" w:after="100" w:afterAutospacing="1"/>
      <w:ind w:firstLine="0"/>
      <w:jc w:val="left"/>
    </w:pPr>
    <w:rPr>
      <w:lang w:val="en-US" w:bidi="ta-IN"/>
    </w:rPr>
  </w:style>
  <w:style w:type="character" w:customStyle="1" w:styleId="s2">
    <w:name w:val="s2"/>
    <w:basedOn w:val="DefaultParagraphFont"/>
    <w:rsid w:val="001F409A"/>
    <w:rPr>
      <w:rFonts w:cs="Times New Roman"/>
    </w:rPr>
  </w:style>
  <w:style w:type="paragraph" w:customStyle="1" w:styleId="p6">
    <w:name w:val="p6"/>
    <w:basedOn w:val="Normal"/>
    <w:rsid w:val="001F409A"/>
    <w:pPr>
      <w:spacing w:before="100" w:beforeAutospacing="1" w:after="100" w:afterAutospacing="1"/>
      <w:ind w:firstLine="0"/>
      <w:jc w:val="left"/>
    </w:pPr>
    <w:rPr>
      <w:lang w:val="en-US" w:bidi="ta-IN"/>
    </w:rPr>
  </w:style>
  <w:style w:type="paragraph" w:customStyle="1" w:styleId="p3">
    <w:name w:val="p3"/>
    <w:basedOn w:val="Normal"/>
    <w:rsid w:val="001F409A"/>
    <w:pPr>
      <w:spacing w:before="100" w:beforeAutospacing="1" w:after="100" w:afterAutospacing="1"/>
      <w:ind w:firstLine="0"/>
      <w:jc w:val="left"/>
    </w:pPr>
    <w:rPr>
      <w:lang w:val="en-US" w:bidi="ta-IN"/>
    </w:rPr>
  </w:style>
  <w:style w:type="paragraph" w:customStyle="1" w:styleId="yiv1927938139bodytxt">
    <w:name w:val="yiv1927938139body_txt"/>
    <w:basedOn w:val="Normal"/>
    <w:rsid w:val="007C76D7"/>
    <w:pPr>
      <w:spacing w:before="100" w:beforeAutospacing="1" w:after="100" w:afterAutospacing="1"/>
      <w:ind w:firstLine="0"/>
      <w:jc w:val="left"/>
    </w:pPr>
    <w:rPr>
      <w:lang w:val="en-US" w:bidi="ta-IN"/>
    </w:rPr>
  </w:style>
  <w:style w:type="character" w:customStyle="1" w:styleId="yiv962776916style1">
    <w:name w:val="yiv962776916style1"/>
    <w:basedOn w:val="DefaultParagraphFont"/>
    <w:rsid w:val="00AF0821"/>
    <w:rPr>
      <w:rFonts w:cs="Times New Roman"/>
    </w:rPr>
  </w:style>
  <w:style w:type="character" w:customStyle="1" w:styleId="yiv962776916style2">
    <w:name w:val="yiv962776916style2"/>
    <w:basedOn w:val="DefaultParagraphFont"/>
    <w:rsid w:val="00AF0821"/>
    <w:rPr>
      <w:rFonts w:cs="Times New Roman"/>
    </w:rPr>
  </w:style>
  <w:style w:type="character" w:customStyle="1" w:styleId="yiv962776916style3">
    <w:name w:val="yiv962776916style3"/>
    <w:basedOn w:val="DefaultParagraphFont"/>
    <w:rsid w:val="00AF0821"/>
    <w:rPr>
      <w:rFonts w:cs="Times New Roman"/>
    </w:rPr>
  </w:style>
  <w:style w:type="character" w:customStyle="1" w:styleId="field-content">
    <w:name w:val="field-content"/>
    <w:basedOn w:val="DefaultParagraphFont"/>
    <w:rsid w:val="00FA3C58"/>
    <w:rPr>
      <w:rFonts w:cs="Times New Roman"/>
    </w:rPr>
  </w:style>
  <w:style w:type="paragraph" w:customStyle="1" w:styleId="yiv880911808msonormal">
    <w:name w:val="yiv880911808msonormal"/>
    <w:basedOn w:val="Normal"/>
    <w:rsid w:val="00783583"/>
    <w:pPr>
      <w:spacing w:before="100" w:beforeAutospacing="1" w:after="100" w:afterAutospacing="1"/>
      <w:ind w:firstLine="0"/>
      <w:jc w:val="left"/>
    </w:pPr>
    <w:rPr>
      <w:lang w:val="en-US" w:bidi="ta-IN"/>
    </w:rPr>
  </w:style>
  <w:style w:type="character" w:customStyle="1" w:styleId="submitted">
    <w:name w:val="submitted"/>
    <w:basedOn w:val="DefaultParagraphFont"/>
    <w:rsid w:val="00EB7B3F"/>
    <w:rPr>
      <w:rFonts w:cs="Times New Roman"/>
    </w:rPr>
  </w:style>
  <w:style w:type="character" w:customStyle="1" w:styleId="taxonomy">
    <w:name w:val="taxonomy"/>
    <w:basedOn w:val="DefaultParagraphFont"/>
    <w:rsid w:val="00EB7B3F"/>
    <w:rPr>
      <w:rFonts w:cs="Times New Roman"/>
    </w:rPr>
  </w:style>
  <w:style w:type="paragraph" w:customStyle="1" w:styleId="yiv361370349ecxmsonormal">
    <w:name w:val="yiv361370349ecxmsonormal"/>
    <w:basedOn w:val="Normal"/>
    <w:rsid w:val="00C53FE2"/>
    <w:pPr>
      <w:spacing w:before="100" w:beforeAutospacing="1" w:after="100" w:afterAutospacing="1"/>
      <w:ind w:firstLine="0"/>
      <w:jc w:val="left"/>
    </w:pPr>
    <w:rPr>
      <w:lang w:eastAsia="en-GB" w:bidi="si-LK"/>
    </w:rPr>
  </w:style>
  <w:style w:type="paragraph" w:customStyle="1" w:styleId="yiv591754010ecxmsonormal">
    <w:name w:val="yiv591754010ecxmsonormal"/>
    <w:basedOn w:val="Normal"/>
    <w:rsid w:val="00091E60"/>
    <w:pPr>
      <w:spacing w:before="100" w:beforeAutospacing="1" w:after="100" w:afterAutospacing="1"/>
      <w:ind w:firstLine="0"/>
      <w:jc w:val="left"/>
    </w:pPr>
    <w:rPr>
      <w:lang w:val="en-US"/>
    </w:rPr>
  </w:style>
  <w:style w:type="character" w:customStyle="1" w:styleId="longtext">
    <w:name w:val="long_text"/>
    <w:basedOn w:val="DefaultParagraphFont"/>
    <w:rsid w:val="00DE4513"/>
    <w:rPr>
      <w:rFonts w:cs="Times New Roman"/>
    </w:rPr>
  </w:style>
  <w:style w:type="paragraph" w:customStyle="1" w:styleId="auxiinfo">
    <w:name w:val="auxiinfo"/>
    <w:basedOn w:val="Normal"/>
    <w:rsid w:val="0017114C"/>
    <w:pPr>
      <w:spacing w:before="100" w:beforeAutospacing="1" w:after="100" w:afterAutospacing="1"/>
      <w:ind w:firstLine="0"/>
      <w:jc w:val="left"/>
    </w:pPr>
    <w:rPr>
      <w:lang w:val="en-US"/>
    </w:rPr>
  </w:style>
  <w:style w:type="character" w:customStyle="1" w:styleId="redalert">
    <w:name w:val="redalert"/>
    <w:basedOn w:val="DefaultParagraphFont"/>
    <w:rsid w:val="0017114C"/>
    <w:rPr>
      <w:rFonts w:cs="Times New Roman"/>
    </w:rPr>
  </w:style>
  <w:style w:type="paragraph" w:customStyle="1" w:styleId="sectiontitlewithoutarrow">
    <w:name w:val="sectiontitlewithoutarrow"/>
    <w:basedOn w:val="Normal"/>
    <w:rsid w:val="0017114C"/>
    <w:pPr>
      <w:spacing w:before="100" w:beforeAutospacing="1" w:after="100" w:afterAutospacing="1"/>
      <w:ind w:firstLine="0"/>
      <w:jc w:val="left"/>
    </w:pPr>
    <w:rPr>
      <w:lang w:val="en-US"/>
    </w:rPr>
  </w:style>
  <w:style w:type="paragraph" w:customStyle="1" w:styleId="yiv620242921msonormal">
    <w:name w:val="yiv620242921msonormal"/>
    <w:basedOn w:val="Normal"/>
    <w:rsid w:val="00E5430A"/>
    <w:pPr>
      <w:spacing w:before="100" w:beforeAutospacing="1" w:after="100" w:afterAutospacing="1"/>
      <w:ind w:firstLine="0"/>
      <w:jc w:val="left"/>
    </w:pPr>
    <w:rPr>
      <w:lang w:val="en-US"/>
    </w:rPr>
  </w:style>
  <w:style w:type="character" w:customStyle="1" w:styleId="pubdate">
    <w:name w:val="pubdate"/>
    <w:basedOn w:val="DefaultParagraphFont"/>
    <w:rsid w:val="00740DFA"/>
    <w:rPr>
      <w:rFonts w:cs="Times New Roman"/>
    </w:rPr>
  </w:style>
  <w:style w:type="character" w:customStyle="1" w:styleId="separator">
    <w:name w:val="separator"/>
    <w:basedOn w:val="DefaultParagraphFont"/>
    <w:rsid w:val="00740DFA"/>
    <w:rPr>
      <w:rFonts w:cs="Times New Roman"/>
    </w:rPr>
  </w:style>
  <w:style w:type="character" w:customStyle="1" w:styleId="sm1">
    <w:name w:val="sm1"/>
    <w:basedOn w:val="DefaultParagraphFont"/>
    <w:rsid w:val="00C8122C"/>
    <w:rPr>
      <w:rFonts w:cs="Times New Roman"/>
    </w:rPr>
  </w:style>
  <w:style w:type="character" w:customStyle="1" w:styleId="grey1">
    <w:name w:val="grey1"/>
    <w:basedOn w:val="DefaultParagraphFont"/>
    <w:rsid w:val="00C8122C"/>
    <w:rPr>
      <w:rFonts w:cs="Times New Roman"/>
    </w:rPr>
  </w:style>
  <w:style w:type="character" w:customStyle="1" w:styleId="mediaoverlay">
    <w:name w:val="mediaoverlay"/>
    <w:basedOn w:val="DefaultParagraphFont"/>
    <w:rsid w:val="005A0E01"/>
    <w:rPr>
      <w:rFonts w:cs="Times New Roman"/>
    </w:rPr>
  </w:style>
  <w:style w:type="character" w:customStyle="1" w:styleId="media">
    <w:name w:val="media"/>
    <w:basedOn w:val="DefaultParagraphFont"/>
    <w:rsid w:val="005A0E01"/>
    <w:rPr>
      <w:rFonts w:cs="Times New Roman"/>
    </w:rPr>
  </w:style>
  <w:style w:type="character" w:customStyle="1" w:styleId="focusparagraph">
    <w:name w:val="focusparagraph"/>
    <w:basedOn w:val="DefaultParagraphFont"/>
    <w:rsid w:val="00770CA2"/>
    <w:rPr>
      <w:rFonts w:cs="Times New Roman"/>
    </w:rPr>
  </w:style>
  <w:style w:type="paragraph" w:customStyle="1" w:styleId="inside-copy">
    <w:name w:val="inside-copy"/>
    <w:basedOn w:val="Normal"/>
    <w:rsid w:val="00050B23"/>
    <w:pPr>
      <w:spacing w:before="100" w:beforeAutospacing="1" w:after="100" w:afterAutospacing="1"/>
      <w:ind w:firstLine="0"/>
      <w:jc w:val="left"/>
    </w:pPr>
    <w:rPr>
      <w:lang w:val="en-US"/>
    </w:rPr>
  </w:style>
  <w:style w:type="character" w:customStyle="1" w:styleId="contentpagetitle">
    <w:name w:val="contentpagetitle"/>
    <w:basedOn w:val="DefaultParagraphFont"/>
    <w:rsid w:val="004D2C8E"/>
    <w:rPr>
      <w:rFonts w:cs="Times New Roman"/>
    </w:rPr>
  </w:style>
  <w:style w:type="character" w:styleId="FootnoteReference">
    <w:name w:val="footnote reference"/>
    <w:basedOn w:val="DefaultParagraphFont"/>
    <w:uiPriority w:val="99"/>
    <w:unhideWhenUsed/>
    <w:rsid w:val="00FB3822"/>
    <w:rPr>
      <w:rFonts w:cs="Times New Roman"/>
    </w:rPr>
  </w:style>
  <w:style w:type="paragraph" w:styleId="ListBullet">
    <w:name w:val="List Bullet"/>
    <w:basedOn w:val="Normal"/>
    <w:uiPriority w:val="99"/>
    <w:unhideWhenUsed/>
    <w:rsid w:val="00FB3822"/>
    <w:pPr>
      <w:spacing w:before="100" w:beforeAutospacing="1" w:after="100" w:afterAutospacing="1"/>
      <w:ind w:firstLine="0"/>
      <w:jc w:val="left"/>
    </w:pPr>
    <w:rPr>
      <w:lang w:val="en-US"/>
    </w:rPr>
  </w:style>
  <w:style w:type="paragraph" w:customStyle="1" w:styleId="yiv1129298602storytext">
    <w:name w:val="yiv1129298602storytext"/>
    <w:basedOn w:val="Normal"/>
    <w:rsid w:val="00986809"/>
    <w:pPr>
      <w:spacing w:before="100" w:beforeAutospacing="1" w:after="100" w:afterAutospacing="1"/>
      <w:ind w:firstLine="0"/>
      <w:jc w:val="left"/>
    </w:pPr>
    <w:rPr>
      <w:lang w:val="en-US"/>
    </w:rPr>
  </w:style>
  <w:style w:type="character" w:customStyle="1" w:styleId="bodynewsheading">
    <w:name w:val="bodynewsheading"/>
    <w:basedOn w:val="DefaultParagraphFont"/>
    <w:rsid w:val="00C4730B"/>
    <w:rPr>
      <w:rFonts w:cs="Times New Roman"/>
    </w:rPr>
  </w:style>
  <w:style w:type="character" w:customStyle="1" w:styleId="yiv1884245218itemdatecreated">
    <w:name w:val="yiv1884245218itemdatecreated"/>
    <w:basedOn w:val="DefaultParagraphFont"/>
    <w:rsid w:val="009D4452"/>
    <w:rPr>
      <w:rFonts w:cs="Times New Roman"/>
    </w:rPr>
  </w:style>
  <w:style w:type="character" w:customStyle="1" w:styleId="yiv1884245218itemauthor">
    <w:name w:val="yiv1884245218itemauthor"/>
    <w:basedOn w:val="DefaultParagraphFont"/>
    <w:rsid w:val="009D4452"/>
    <w:rPr>
      <w:rFonts w:cs="Times New Roman"/>
    </w:rPr>
  </w:style>
  <w:style w:type="character" w:customStyle="1" w:styleId="yiv1884245218disclaimer">
    <w:name w:val="yiv1884245218disclaimer"/>
    <w:basedOn w:val="DefaultParagraphFont"/>
    <w:rsid w:val="009D4452"/>
    <w:rPr>
      <w:rFonts w:cs="Times New Roman"/>
    </w:rPr>
  </w:style>
  <w:style w:type="character" w:customStyle="1" w:styleId="yiv1846533374apple-style-span">
    <w:name w:val="yiv1846533374apple-style-span"/>
    <w:basedOn w:val="DefaultParagraphFont"/>
    <w:rsid w:val="00044C5A"/>
    <w:rPr>
      <w:rFonts w:cs="Times New Roman"/>
    </w:rPr>
  </w:style>
  <w:style w:type="paragraph" w:customStyle="1" w:styleId="yiv1846533374msonormal">
    <w:name w:val="yiv1846533374msonormal"/>
    <w:basedOn w:val="Normal"/>
    <w:rsid w:val="00044C5A"/>
    <w:pPr>
      <w:spacing w:before="100" w:beforeAutospacing="1" w:after="100" w:afterAutospacing="1"/>
      <w:ind w:firstLine="0"/>
      <w:jc w:val="left"/>
    </w:pPr>
    <w:rPr>
      <w:lang w:val="en-US"/>
    </w:rPr>
  </w:style>
  <w:style w:type="paragraph" w:customStyle="1" w:styleId="u">
    <w:name w:val="u"/>
    <w:basedOn w:val="Normal"/>
    <w:rsid w:val="00E95C2E"/>
    <w:pPr>
      <w:spacing w:before="100" w:beforeAutospacing="1" w:after="100" w:afterAutospacing="1"/>
      <w:ind w:firstLine="0"/>
      <w:jc w:val="left"/>
    </w:pPr>
    <w:rPr>
      <w:lang w:val="en-US"/>
    </w:rPr>
  </w:style>
  <w:style w:type="character" w:customStyle="1" w:styleId="sep">
    <w:name w:val="sep"/>
    <w:basedOn w:val="DefaultParagraphFont"/>
    <w:rsid w:val="00EA3466"/>
    <w:rPr>
      <w:rFonts w:cs="Times New Roman"/>
    </w:rPr>
  </w:style>
  <w:style w:type="character" w:customStyle="1" w:styleId="by-author">
    <w:name w:val="by-author"/>
    <w:basedOn w:val="DefaultParagraphFont"/>
    <w:rsid w:val="00EA3466"/>
    <w:rPr>
      <w:rFonts w:cs="Times New Roman"/>
    </w:rPr>
  </w:style>
  <w:style w:type="character" w:customStyle="1" w:styleId="fn">
    <w:name w:val="fn"/>
    <w:basedOn w:val="DefaultParagraphFont"/>
    <w:rsid w:val="00EA3466"/>
    <w:rPr>
      <w:rFonts w:cs="Times New Roman"/>
    </w:rPr>
  </w:style>
  <w:style w:type="character" w:customStyle="1" w:styleId="noprint">
    <w:name w:val="noprint"/>
    <w:basedOn w:val="DefaultParagraphFont"/>
    <w:rsid w:val="00EA3466"/>
    <w:rPr>
      <w:rFonts w:cs="Times New Roman"/>
    </w:rPr>
  </w:style>
  <w:style w:type="character" w:customStyle="1" w:styleId="birthplace">
    <w:name w:val="birthplace"/>
    <w:basedOn w:val="DefaultParagraphFont"/>
    <w:rsid w:val="00EA3466"/>
    <w:rPr>
      <w:rFonts w:cs="Times New Roman"/>
    </w:rPr>
  </w:style>
  <w:style w:type="paragraph" w:customStyle="1" w:styleId="editor">
    <w:name w:val="editor"/>
    <w:basedOn w:val="Normal"/>
    <w:rsid w:val="0013659E"/>
    <w:pPr>
      <w:spacing w:before="100" w:beforeAutospacing="1" w:after="100" w:afterAutospacing="1"/>
      <w:ind w:firstLine="0"/>
      <w:jc w:val="left"/>
    </w:pPr>
    <w:rPr>
      <w:lang w:val="en-US"/>
    </w:rPr>
  </w:style>
  <w:style w:type="paragraph" w:customStyle="1" w:styleId="text">
    <w:name w:val="text"/>
    <w:basedOn w:val="Normal"/>
    <w:rsid w:val="00281FB5"/>
    <w:pPr>
      <w:spacing w:before="100" w:beforeAutospacing="1" w:after="100" w:afterAutospacing="1"/>
      <w:ind w:firstLine="0"/>
      <w:jc w:val="left"/>
    </w:pPr>
    <w:rPr>
      <w:lang w:val="en-US"/>
    </w:rPr>
  </w:style>
  <w:style w:type="character" w:customStyle="1" w:styleId="ata11y">
    <w:name w:val="at_a11y"/>
    <w:basedOn w:val="DefaultParagraphFont"/>
    <w:rsid w:val="00642CC4"/>
    <w:rPr>
      <w:rFonts w:cs="Times New Roman"/>
    </w:rPr>
  </w:style>
  <w:style w:type="paragraph" w:customStyle="1" w:styleId="yiv995339536txtprint">
    <w:name w:val="yiv995339536txt_print"/>
    <w:basedOn w:val="Normal"/>
    <w:rsid w:val="003A17B6"/>
    <w:pPr>
      <w:spacing w:before="100" w:beforeAutospacing="1" w:after="100" w:afterAutospacing="1"/>
      <w:ind w:firstLine="0"/>
      <w:jc w:val="left"/>
    </w:pPr>
    <w:rPr>
      <w:lang w:val="en-US"/>
    </w:rPr>
  </w:style>
  <w:style w:type="paragraph" w:customStyle="1" w:styleId="yiv643505157msonormal">
    <w:name w:val="yiv643505157msonormal"/>
    <w:basedOn w:val="Normal"/>
    <w:rsid w:val="004026C3"/>
    <w:pPr>
      <w:spacing w:before="100" w:beforeAutospacing="1" w:after="100" w:afterAutospacing="1"/>
      <w:ind w:firstLine="0"/>
      <w:jc w:val="left"/>
    </w:pPr>
    <w:rPr>
      <w:lang w:val="en-US" w:bidi="ne-NP"/>
    </w:rPr>
  </w:style>
  <w:style w:type="paragraph" w:customStyle="1" w:styleId="yiv643505157msolistparagraph">
    <w:name w:val="yiv643505157msolistparagraph"/>
    <w:basedOn w:val="Normal"/>
    <w:rsid w:val="004026C3"/>
    <w:pPr>
      <w:spacing w:before="100" w:beforeAutospacing="1" w:after="100" w:afterAutospacing="1"/>
      <w:ind w:firstLine="0"/>
      <w:jc w:val="left"/>
    </w:pPr>
    <w:rPr>
      <w:lang w:val="en-US" w:bidi="ne-NP"/>
    </w:rPr>
  </w:style>
  <w:style w:type="paragraph" w:customStyle="1" w:styleId="yiv643505157msolistparagraphcxspmiddle">
    <w:name w:val="yiv643505157msolistparagraphcxspmiddle"/>
    <w:basedOn w:val="Normal"/>
    <w:rsid w:val="004026C3"/>
    <w:pPr>
      <w:spacing w:before="100" w:beforeAutospacing="1" w:after="100" w:afterAutospacing="1"/>
      <w:ind w:firstLine="0"/>
      <w:jc w:val="left"/>
    </w:pPr>
    <w:rPr>
      <w:lang w:val="en-US" w:bidi="ne-NP"/>
    </w:rPr>
  </w:style>
  <w:style w:type="character" w:customStyle="1" w:styleId="apple-converted-space">
    <w:name w:val="apple-converted-space"/>
    <w:basedOn w:val="DefaultParagraphFont"/>
    <w:rsid w:val="004026C3"/>
    <w:rPr>
      <w:rFonts w:cs="Times New Roman"/>
    </w:rPr>
  </w:style>
  <w:style w:type="paragraph" w:customStyle="1" w:styleId="msonormalcxspmiddle">
    <w:name w:val="msonormalcxspmiddle"/>
    <w:basedOn w:val="Normal"/>
    <w:rsid w:val="004026C3"/>
    <w:pPr>
      <w:spacing w:before="100" w:beforeAutospacing="1" w:after="100" w:afterAutospacing="1"/>
      <w:ind w:firstLine="0"/>
      <w:jc w:val="left"/>
    </w:pPr>
    <w:rPr>
      <w:lang w:val="en-US" w:bidi="ne-NP"/>
    </w:rPr>
  </w:style>
  <w:style w:type="paragraph" w:customStyle="1" w:styleId="fst">
    <w:name w:val="fst"/>
    <w:basedOn w:val="Normal"/>
    <w:rsid w:val="00563CED"/>
    <w:pPr>
      <w:spacing w:before="100" w:beforeAutospacing="1" w:after="100" w:afterAutospacing="1"/>
      <w:ind w:firstLine="0"/>
      <w:jc w:val="left"/>
    </w:pPr>
    <w:rPr>
      <w:lang w:val="en-US"/>
    </w:rPr>
  </w:style>
  <w:style w:type="character" w:customStyle="1" w:styleId="style83">
    <w:name w:val="style83"/>
    <w:basedOn w:val="DefaultParagraphFont"/>
    <w:rsid w:val="00212CD1"/>
    <w:rPr>
      <w:rFonts w:cs="Times New Roman"/>
    </w:rPr>
  </w:style>
  <w:style w:type="paragraph" w:styleId="TOCHeading">
    <w:name w:val="TOC Heading"/>
    <w:basedOn w:val="Heading1"/>
    <w:next w:val="Normal"/>
    <w:uiPriority w:val="39"/>
    <w:qFormat/>
    <w:rsid w:val="00212CD1"/>
    <w:pPr>
      <w:keepLines/>
      <w:spacing w:before="480" w:after="0" w:line="276" w:lineRule="auto"/>
      <w:ind w:firstLine="0"/>
      <w:jc w:val="left"/>
      <w:outlineLvl w:val="9"/>
    </w:pPr>
    <w:rPr>
      <w:rFonts w:ascii="Cambria" w:hAnsi="Cambria" w:cs="Times New Roman"/>
      <w:color w:val="365F91"/>
      <w:kern w:val="0"/>
      <w:sz w:val="28"/>
      <w:szCs w:val="28"/>
      <w:lang w:val="en-US"/>
    </w:rPr>
  </w:style>
  <w:style w:type="paragraph" w:styleId="TOC3">
    <w:name w:val="toc 3"/>
    <w:basedOn w:val="Normal"/>
    <w:next w:val="Normal"/>
    <w:autoRedefine/>
    <w:uiPriority w:val="39"/>
    <w:rsid w:val="00212CD1"/>
    <w:pPr>
      <w:ind w:left="480"/>
    </w:pPr>
  </w:style>
  <w:style w:type="paragraph" w:styleId="TOC1">
    <w:name w:val="toc 1"/>
    <w:basedOn w:val="Normal"/>
    <w:next w:val="Normal"/>
    <w:autoRedefine/>
    <w:uiPriority w:val="39"/>
    <w:rsid w:val="00212CD1"/>
  </w:style>
  <w:style w:type="paragraph" w:styleId="TOC2">
    <w:name w:val="toc 2"/>
    <w:basedOn w:val="Normal"/>
    <w:next w:val="Normal"/>
    <w:autoRedefine/>
    <w:uiPriority w:val="39"/>
    <w:rsid w:val="00212CD1"/>
    <w:pPr>
      <w:ind w:left="240"/>
    </w:pPr>
  </w:style>
  <w:style w:type="character" w:customStyle="1" w:styleId="f">
    <w:name w:val="f"/>
    <w:basedOn w:val="DefaultParagraphFont"/>
    <w:rsid w:val="00604FC8"/>
    <w:rPr>
      <w:rFonts w:cs="Times New Roman"/>
    </w:rPr>
  </w:style>
  <w:style w:type="character" w:customStyle="1" w:styleId="yiv1393376505apple-style-span">
    <w:name w:val="yiv1393376505apple-style-span"/>
    <w:basedOn w:val="DefaultParagraphFont"/>
    <w:rsid w:val="00584C00"/>
    <w:rPr>
      <w:rFonts w:cs="Times New Roman"/>
    </w:rPr>
  </w:style>
  <w:style w:type="character" w:customStyle="1" w:styleId="postclickhere">
    <w:name w:val="post_click_here"/>
    <w:basedOn w:val="DefaultParagraphFont"/>
    <w:rsid w:val="00E30E6A"/>
    <w:rPr>
      <w:rFonts w:cs="Times New Roman"/>
    </w:rPr>
  </w:style>
  <w:style w:type="paragraph" w:customStyle="1" w:styleId="arcticletext">
    <w:name w:val="arcticle_text"/>
    <w:basedOn w:val="Normal"/>
    <w:rsid w:val="00CC1682"/>
    <w:pPr>
      <w:spacing w:before="100" w:beforeAutospacing="1" w:after="100" w:afterAutospacing="1"/>
      <w:ind w:firstLine="0"/>
      <w:jc w:val="left"/>
    </w:pPr>
    <w:rPr>
      <w:lang w:val="en-US"/>
    </w:rPr>
  </w:style>
  <w:style w:type="paragraph" w:customStyle="1" w:styleId="thumbnail">
    <w:name w:val="thumbnail"/>
    <w:basedOn w:val="Normal"/>
    <w:rsid w:val="00206810"/>
    <w:pPr>
      <w:spacing w:before="100" w:beforeAutospacing="1" w:after="100" w:afterAutospacing="1"/>
      <w:ind w:firstLine="0"/>
      <w:jc w:val="left"/>
    </w:pPr>
    <w:rPr>
      <w:lang w:val="en-US"/>
    </w:rPr>
  </w:style>
  <w:style w:type="character" w:customStyle="1" w:styleId="facebook-share">
    <w:name w:val="facebook-share"/>
    <w:basedOn w:val="DefaultParagraphFont"/>
    <w:rsid w:val="00206810"/>
    <w:rPr>
      <w:rFonts w:cs="Times New Roman"/>
    </w:rPr>
  </w:style>
  <w:style w:type="character" w:customStyle="1" w:styleId="facebook-share-icon">
    <w:name w:val="facebook-share-icon"/>
    <w:basedOn w:val="DefaultParagraphFont"/>
    <w:rsid w:val="00206810"/>
    <w:rPr>
      <w:rFonts w:cs="Times New Roman"/>
    </w:rPr>
  </w:style>
  <w:style w:type="character" w:customStyle="1" w:styleId="facebook-share-label">
    <w:name w:val="facebook-share-label"/>
    <w:basedOn w:val="DefaultParagraphFont"/>
    <w:rsid w:val="00206810"/>
    <w:rPr>
      <w:rFonts w:cs="Times New Roman"/>
    </w:rPr>
  </w:style>
  <w:style w:type="character" w:customStyle="1" w:styleId="trackable-component">
    <w:name w:val="trackable-component"/>
    <w:basedOn w:val="DefaultParagraphFont"/>
    <w:rsid w:val="00206810"/>
    <w:rPr>
      <w:rFonts w:cs="Times New Roman"/>
    </w:rPr>
  </w:style>
  <w:style w:type="paragraph" w:customStyle="1" w:styleId="t6">
    <w:name w:val="t6"/>
    <w:basedOn w:val="Normal"/>
    <w:rsid w:val="00206810"/>
    <w:pPr>
      <w:spacing w:before="100" w:beforeAutospacing="1" w:after="100" w:afterAutospacing="1"/>
      <w:ind w:firstLine="0"/>
      <w:jc w:val="left"/>
    </w:pPr>
    <w:rPr>
      <w:lang w:val="en-US"/>
    </w:rPr>
  </w:style>
  <w:style w:type="character" w:customStyle="1" w:styleId="recommended">
    <w:name w:val="recommended"/>
    <w:basedOn w:val="DefaultParagraphFont"/>
    <w:rsid w:val="00206810"/>
    <w:rPr>
      <w:rFonts w:cs="Times New Roman"/>
    </w:rPr>
  </w:style>
  <w:style w:type="paragraph" w:customStyle="1" w:styleId="b2">
    <w:name w:val="b2"/>
    <w:basedOn w:val="Normal"/>
    <w:rsid w:val="00206810"/>
    <w:pPr>
      <w:spacing w:before="100" w:beforeAutospacing="1" w:after="100" w:afterAutospacing="1"/>
      <w:ind w:firstLine="0"/>
      <w:jc w:val="left"/>
    </w:pPr>
    <w:rPr>
      <w:lang w:val="en-US"/>
    </w:rPr>
  </w:style>
  <w:style w:type="character" w:customStyle="1" w:styleId="rank">
    <w:name w:val="rank"/>
    <w:basedOn w:val="DefaultParagraphFont"/>
    <w:rsid w:val="00206810"/>
    <w:rPr>
      <w:rFonts w:cs="Times New Roman"/>
    </w:rPr>
  </w:style>
  <w:style w:type="paragraph" w:customStyle="1" w:styleId="l2">
    <w:name w:val="l2"/>
    <w:basedOn w:val="Normal"/>
    <w:rsid w:val="00206810"/>
    <w:pPr>
      <w:spacing w:before="100" w:beforeAutospacing="1" w:after="100" w:afterAutospacing="1"/>
      <w:ind w:firstLine="0"/>
      <w:jc w:val="left"/>
    </w:pPr>
    <w:rPr>
      <w:lang w:val="en-US"/>
    </w:rPr>
  </w:style>
  <w:style w:type="character" w:customStyle="1" w:styleId="price">
    <w:name w:val="price"/>
    <w:basedOn w:val="DefaultParagraphFont"/>
    <w:rsid w:val="00206810"/>
    <w:rPr>
      <w:rFonts w:cs="Times New Roman"/>
    </w:rPr>
  </w:style>
  <w:style w:type="character" w:customStyle="1" w:styleId="date1">
    <w:name w:val="date1"/>
    <w:basedOn w:val="DefaultParagraphFont"/>
    <w:rsid w:val="00206810"/>
    <w:rPr>
      <w:rFonts w:cs="Times New Roman"/>
    </w:rPr>
  </w:style>
  <w:style w:type="paragraph" w:customStyle="1" w:styleId="soulmates-search-slogan-variant-1">
    <w:name w:val="soulmates-search-slogan-variant-1"/>
    <w:basedOn w:val="Normal"/>
    <w:rsid w:val="00206810"/>
    <w:pPr>
      <w:spacing w:before="100" w:beforeAutospacing="1" w:after="100" w:afterAutospacing="1"/>
      <w:ind w:firstLine="0"/>
      <w:jc w:val="left"/>
    </w:pPr>
    <w:rPr>
      <w:lang w:val="en-US"/>
    </w:rPr>
  </w:style>
  <w:style w:type="paragraph" w:customStyle="1" w:styleId="jobs-categories-overview">
    <w:name w:val="jobs-categories-overview"/>
    <w:basedOn w:val="Normal"/>
    <w:rsid w:val="00206810"/>
    <w:pPr>
      <w:spacing w:before="100" w:beforeAutospacing="1" w:after="100" w:afterAutospacing="1"/>
      <w:ind w:firstLine="0"/>
      <w:jc w:val="left"/>
    </w:pPr>
    <w:rPr>
      <w:lang w:val="en-US"/>
    </w:rPr>
  </w:style>
  <w:style w:type="paragraph" w:customStyle="1" w:styleId="browse-all-jobs">
    <w:name w:val="browse-all-jobs"/>
    <w:basedOn w:val="Normal"/>
    <w:rsid w:val="00206810"/>
    <w:pPr>
      <w:spacing w:before="100" w:beforeAutospacing="1" w:after="100" w:afterAutospacing="1"/>
      <w:ind w:firstLine="0"/>
      <w:jc w:val="left"/>
    </w:pPr>
    <w:rPr>
      <w:lang w:val="en-US"/>
    </w:rPr>
  </w:style>
  <w:style w:type="paragraph" w:customStyle="1" w:styleId="subtitle">
    <w:name w:val="subtitle"/>
    <w:basedOn w:val="Normal"/>
    <w:rsid w:val="00206810"/>
    <w:pPr>
      <w:spacing w:before="100" w:beforeAutospacing="1" w:after="100" w:afterAutospacing="1"/>
      <w:ind w:firstLine="0"/>
      <w:jc w:val="left"/>
    </w:pPr>
    <w:rPr>
      <w:lang w:val="en-US"/>
    </w:rPr>
  </w:style>
  <w:style w:type="paragraph" w:customStyle="1" w:styleId="poemheader">
    <w:name w:val="poem_header"/>
    <w:basedOn w:val="Normal"/>
    <w:rsid w:val="000D4474"/>
    <w:pPr>
      <w:spacing w:before="100" w:beforeAutospacing="1" w:after="100" w:afterAutospacing="1"/>
      <w:ind w:firstLine="0"/>
      <w:jc w:val="left"/>
    </w:pPr>
    <w:rPr>
      <w:lang w:val="en-US"/>
    </w:rPr>
  </w:style>
  <w:style w:type="character" w:customStyle="1" w:styleId="em">
    <w:name w:val="em"/>
    <w:basedOn w:val="DefaultParagraphFont"/>
    <w:rsid w:val="000D4474"/>
    <w:rPr>
      <w:rFonts w:cs="Times New Roman"/>
    </w:rPr>
  </w:style>
  <w:style w:type="character" w:customStyle="1" w:styleId="para">
    <w:name w:val="para"/>
    <w:basedOn w:val="DefaultParagraphFont"/>
    <w:rsid w:val="00910DD3"/>
    <w:rPr>
      <w:rFonts w:cs="Times New Roman"/>
    </w:rPr>
  </w:style>
  <w:style w:type="paragraph" w:customStyle="1" w:styleId="yiv1196886463msonormal">
    <w:name w:val="yiv1196886463msonormal"/>
    <w:basedOn w:val="Normal"/>
    <w:rsid w:val="00230561"/>
    <w:pPr>
      <w:spacing w:before="100" w:beforeAutospacing="1" w:after="100" w:afterAutospacing="1"/>
      <w:ind w:firstLine="0"/>
      <w:jc w:val="left"/>
    </w:pPr>
    <w:rPr>
      <w:lang w:val="en-US"/>
    </w:rPr>
  </w:style>
  <w:style w:type="paragraph" w:customStyle="1" w:styleId="yiv1532744320msonormal">
    <w:name w:val="yiv1532744320msonormal"/>
    <w:basedOn w:val="Normal"/>
    <w:rsid w:val="00666C13"/>
    <w:pPr>
      <w:spacing w:before="100" w:beforeAutospacing="1" w:after="100" w:afterAutospacing="1"/>
      <w:ind w:firstLine="0"/>
      <w:jc w:val="left"/>
    </w:pPr>
    <w:rPr>
      <w:lang w:val="en-US"/>
    </w:rPr>
  </w:style>
  <w:style w:type="paragraph" w:customStyle="1" w:styleId="yiv611474311msonormal">
    <w:name w:val="yiv611474311msonormal"/>
    <w:basedOn w:val="Normal"/>
    <w:rsid w:val="00F82236"/>
    <w:pPr>
      <w:spacing w:before="100" w:beforeAutospacing="1" w:after="100" w:afterAutospacing="1"/>
      <w:ind w:firstLine="0"/>
      <w:jc w:val="left"/>
    </w:pPr>
    <w:rPr>
      <w:lang w:val="en-US"/>
    </w:rPr>
  </w:style>
  <w:style w:type="paragraph" w:customStyle="1" w:styleId="yiv325581451msonormal">
    <w:name w:val="yiv325581451msonormal"/>
    <w:basedOn w:val="Normal"/>
    <w:rsid w:val="00864BC6"/>
    <w:pPr>
      <w:spacing w:before="100" w:beforeAutospacing="1" w:after="100" w:afterAutospacing="1"/>
      <w:ind w:firstLine="0"/>
      <w:jc w:val="left"/>
    </w:pPr>
    <w:rPr>
      <w:lang w:val="en-US"/>
    </w:rPr>
  </w:style>
  <w:style w:type="paragraph" w:customStyle="1" w:styleId="yiv1714293394msonormal">
    <w:name w:val="yiv1714293394msonormal"/>
    <w:basedOn w:val="Normal"/>
    <w:rsid w:val="008C0872"/>
    <w:pPr>
      <w:spacing w:before="100" w:beforeAutospacing="1" w:after="100" w:afterAutospacing="1"/>
      <w:ind w:firstLine="0"/>
      <w:jc w:val="left"/>
    </w:pPr>
    <w:rPr>
      <w:lang w:val="en-US"/>
    </w:rPr>
  </w:style>
  <w:style w:type="character" w:customStyle="1" w:styleId="postdate">
    <w:name w:val="postdate"/>
    <w:basedOn w:val="DefaultParagraphFont"/>
    <w:rsid w:val="00CB45E3"/>
    <w:rPr>
      <w:rFonts w:cs="Times New Roman"/>
    </w:rPr>
  </w:style>
  <w:style w:type="paragraph" w:customStyle="1" w:styleId="cnnstorypgraphtxt">
    <w:name w:val="cnn_storypgraphtxt"/>
    <w:basedOn w:val="Normal"/>
    <w:rsid w:val="005C4A70"/>
    <w:pPr>
      <w:spacing w:before="100" w:beforeAutospacing="1" w:after="100" w:afterAutospacing="1"/>
      <w:ind w:firstLine="0"/>
      <w:jc w:val="left"/>
    </w:pPr>
    <w:rPr>
      <w:lang w:val="en-US"/>
    </w:rPr>
  </w:style>
  <w:style w:type="character" w:customStyle="1" w:styleId="yiv5987025504aqj">
    <w:name w:val="yiv5987025504aqj"/>
    <w:basedOn w:val="DefaultParagraphFont"/>
    <w:rsid w:val="008A59DC"/>
    <w:rPr>
      <w:rFonts w:cs="Times New Roman"/>
    </w:rPr>
  </w:style>
  <w:style w:type="paragraph" w:customStyle="1" w:styleId="yiv2045761450msonormal">
    <w:name w:val="yiv2045761450msonormal"/>
    <w:basedOn w:val="Normal"/>
    <w:rsid w:val="00576F42"/>
    <w:pPr>
      <w:spacing w:before="100" w:beforeAutospacing="1" w:after="100" w:afterAutospacing="1"/>
      <w:ind w:firstLine="0"/>
      <w:jc w:val="left"/>
    </w:pPr>
    <w:rPr>
      <w:lang w:val="en-US"/>
    </w:rPr>
  </w:style>
  <w:style w:type="paragraph" w:customStyle="1" w:styleId="yiv9694640435style1">
    <w:name w:val="yiv9694640435style1"/>
    <w:basedOn w:val="Normal"/>
    <w:rsid w:val="00576F42"/>
    <w:pPr>
      <w:spacing w:before="100" w:beforeAutospacing="1" w:after="100" w:afterAutospacing="1"/>
      <w:ind w:firstLine="0"/>
      <w:jc w:val="left"/>
    </w:pPr>
    <w:rPr>
      <w:lang w:val="en-US"/>
    </w:rPr>
  </w:style>
  <w:style w:type="character" w:customStyle="1" w:styleId="yiv9694640435style4">
    <w:name w:val="yiv9694640435style4"/>
    <w:basedOn w:val="DefaultParagraphFont"/>
    <w:rsid w:val="00576F42"/>
    <w:rPr>
      <w:rFonts w:cs="Times New Roman"/>
    </w:rPr>
  </w:style>
  <w:style w:type="paragraph" w:styleId="Title0">
    <w:name w:val="Title"/>
    <w:basedOn w:val="Normal"/>
    <w:next w:val="Normal"/>
    <w:link w:val="TitleChar"/>
    <w:qFormat/>
    <w:rsid w:val="003611FC"/>
    <w:pPr>
      <w:pBdr>
        <w:bottom w:val="single" w:sz="8" w:space="4" w:color="4F81BD"/>
      </w:pBdr>
      <w:spacing w:before="0" w:after="300"/>
      <w:ind w:firstLine="0"/>
      <w:contextualSpacing/>
      <w:jc w:val="left"/>
    </w:pPr>
    <w:rPr>
      <w:rFonts w:ascii="Cambria" w:hAnsi="Cambria"/>
      <w:color w:val="17365D"/>
      <w:spacing w:val="5"/>
      <w:kern w:val="28"/>
      <w:sz w:val="52"/>
      <w:szCs w:val="52"/>
    </w:rPr>
  </w:style>
  <w:style w:type="character" w:customStyle="1" w:styleId="TitleChar">
    <w:name w:val="Title Char"/>
    <w:basedOn w:val="DefaultParagraphFont"/>
    <w:link w:val="Title0"/>
    <w:uiPriority w:val="10"/>
    <w:locked/>
    <w:rsid w:val="003611FC"/>
    <w:rPr>
      <w:rFonts w:ascii="Cambria" w:hAnsi="Cambria" w:cs="Times New Roman"/>
      <w:color w:val="17365D"/>
      <w:spacing w:val="5"/>
      <w:kern w:val="28"/>
      <w:sz w:val="52"/>
      <w:szCs w:val="52"/>
      <w:lang w:val="en-GB"/>
    </w:rPr>
  </w:style>
  <w:style w:type="paragraph" w:customStyle="1" w:styleId="yiv1732166871msonormal">
    <w:name w:val="yiv1732166871msonormal"/>
    <w:basedOn w:val="Normal"/>
    <w:rsid w:val="000457C2"/>
    <w:pPr>
      <w:spacing w:before="100" w:beforeAutospacing="1" w:after="100" w:afterAutospacing="1"/>
      <w:ind w:firstLine="0"/>
      <w:jc w:val="left"/>
    </w:pPr>
    <w:rPr>
      <w:lang w:val="en-US"/>
    </w:rPr>
  </w:style>
  <w:style w:type="paragraph" w:customStyle="1" w:styleId="yiv8517729674msonormal">
    <w:name w:val="yiv8517729674msonormal"/>
    <w:basedOn w:val="Normal"/>
    <w:rsid w:val="009A2DF3"/>
    <w:pPr>
      <w:spacing w:before="100" w:beforeAutospacing="1" w:after="100" w:afterAutospacing="1"/>
      <w:ind w:firstLine="0"/>
      <w:jc w:val="left"/>
    </w:pPr>
    <w:rPr>
      <w:lang w:val="en-US"/>
    </w:rPr>
  </w:style>
  <w:style w:type="character" w:customStyle="1" w:styleId="post-comments">
    <w:name w:val="post-comments"/>
    <w:basedOn w:val="DefaultParagraphFont"/>
    <w:rsid w:val="00EB098C"/>
    <w:rPr>
      <w:rFonts w:cs="Times New Roman"/>
    </w:rPr>
  </w:style>
  <w:style w:type="character" w:customStyle="1" w:styleId="headline-intro">
    <w:name w:val="headline-intro"/>
    <w:basedOn w:val="DefaultParagraphFont"/>
    <w:rsid w:val="00B31F7B"/>
    <w:rPr>
      <w:rFonts w:cs="Times New Roman"/>
    </w:rPr>
  </w:style>
  <w:style w:type="character" w:customStyle="1" w:styleId="headline0">
    <w:name w:val="headline"/>
    <w:basedOn w:val="DefaultParagraphFont"/>
    <w:rsid w:val="00B31F7B"/>
    <w:rPr>
      <w:rFonts w:cs="Times New Roman"/>
    </w:rPr>
  </w:style>
  <w:style w:type="character" w:customStyle="1" w:styleId="image-buttons">
    <w:name w:val="image-buttons"/>
    <w:basedOn w:val="DefaultParagraphFont"/>
    <w:rsid w:val="00B31F7B"/>
    <w:rPr>
      <w:rFonts w:cs="Times New Roman"/>
    </w:rPr>
  </w:style>
  <w:style w:type="paragraph" w:customStyle="1" w:styleId="article-intro">
    <w:name w:val="article-intro"/>
    <w:basedOn w:val="Normal"/>
    <w:rsid w:val="00B31F7B"/>
    <w:pPr>
      <w:spacing w:before="100" w:beforeAutospacing="1" w:after="100" w:afterAutospacing="1"/>
      <w:ind w:firstLine="0"/>
      <w:jc w:val="left"/>
    </w:pPr>
    <w:rPr>
      <w:lang w:val="en-US"/>
    </w:rPr>
  </w:style>
  <w:style w:type="paragraph" w:customStyle="1" w:styleId="yiv8175390707msonormal">
    <w:name w:val="yiv8175390707msonormal"/>
    <w:basedOn w:val="Normal"/>
    <w:rsid w:val="005E4CD7"/>
    <w:pPr>
      <w:spacing w:before="100" w:beforeAutospacing="1" w:after="100" w:afterAutospacing="1"/>
      <w:ind w:firstLine="0"/>
      <w:jc w:val="left"/>
    </w:pPr>
    <w:rPr>
      <w:lang w:val="en-US"/>
    </w:rPr>
  </w:style>
  <w:style w:type="paragraph" w:customStyle="1" w:styleId="specialbox">
    <w:name w:val="special_box"/>
    <w:basedOn w:val="Normal"/>
    <w:rsid w:val="00512FA9"/>
    <w:pPr>
      <w:spacing w:before="100" w:beforeAutospacing="1" w:after="100" w:afterAutospacing="1"/>
      <w:ind w:firstLine="0"/>
      <w:jc w:val="left"/>
    </w:pPr>
    <w:rPr>
      <w:lang w:val="en-US"/>
    </w:rPr>
  </w:style>
  <w:style w:type="character" w:customStyle="1" w:styleId="linkicon">
    <w:name w:val="linkicon"/>
    <w:basedOn w:val="DefaultParagraphFont"/>
    <w:rsid w:val="00512FA9"/>
  </w:style>
  <w:style w:type="character" w:customStyle="1" w:styleId="textfontsize">
    <w:name w:val="text_fontsize"/>
    <w:basedOn w:val="DefaultParagraphFont"/>
    <w:rsid w:val="00512FA9"/>
  </w:style>
  <w:style w:type="character" w:customStyle="1" w:styleId="addthisseparator">
    <w:name w:val="addthis_separator"/>
    <w:basedOn w:val="DefaultParagraphFont"/>
    <w:rsid w:val="00512FA9"/>
  </w:style>
  <w:style w:type="paragraph" w:customStyle="1" w:styleId="indentb">
    <w:name w:val="indentb"/>
    <w:basedOn w:val="Normal"/>
    <w:rsid w:val="00230862"/>
    <w:pPr>
      <w:spacing w:before="100" w:beforeAutospacing="1" w:after="100" w:afterAutospacing="1"/>
      <w:ind w:firstLine="0"/>
      <w:jc w:val="left"/>
    </w:pPr>
    <w:rPr>
      <w:lang w:val="en-US"/>
    </w:rPr>
  </w:style>
  <w:style w:type="paragraph" w:customStyle="1" w:styleId="yiv0128692305msonormal">
    <w:name w:val="yiv0128692305msonormal"/>
    <w:basedOn w:val="Normal"/>
    <w:rsid w:val="00DC17E4"/>
    <w:pPr>
      <w:spacing w:before="100" w:beforeAutospacing="1" w:after="100" w:afterAutospacing="1"/>
      <w:ind w:firstLine="0"/>
      <w:jc w:val="left"/>
    </w:pPr>
    <w:rPr>
      <w:lang w:val="en-US"/>
    </w:rPr>
  </w:style>
  <w:style w:type="character" w:customStyle="1" w:styleId="wwscontent">
    <w:name w:val="wwscontent"/>
    <w:basedOn w:val="DefaultParagraphFont"/>
    <w:rsid w:val="00412ED7"/>
  </w:style>
  <w:style w:type="paragraph" w:customStyle="1" w:styleId="yiv2254024935msonormal">
    <w:name w:val="yiv2254024935msonormal"/>
    <w:basedOn w:val="Normal"/>
    <w:rsid w:val="003E4F86"/>
    <w:pPr>
      <w:spacing w:before="100" w:beforeAutospacing="1" w:after="100" w:afterAutospacing="1"/>
      <w:ind w:firstLine="0"/>
      <w:jc w:val="left"/>
    </w:pPr>
    <w:rPr>
      <w:lang w:val="en-US"/>
    </w:rPr>
  </w:style>
  <w:style w:type="character" w:customStyle="1" w:styleId="yiv6336306995date">
    <w:name w:val="yiv6336306995date"/>
    <w:basedOn w:val="DefaultParagraphFont"/>
    <w:rsid w:val="00924EEC"/>
  </w:style>
  <w:style w:type="character" w:customStyle="1" w:styleId="yiv6336306995time">
    <w:name w:val="yiv6336306995time"/>
    <w:basedOn w:val="DefaultParagraphFont"/>
    <w:rsid w:val="00924EEC"/>
  </w:style>
  <w:style w:type="character" w:customStyle="1" w:styleId="yiv6336306995news-source">
    <w:name w:val="yiv6336306995news-source"/>
    <w:basedOn w:val="DefaultParagraphFont"/>
    <w:rsid w:val="00924EEC"/>
  </w:style>
  <w:style w:type="character" w:customStyle="1" w:styleId="yiv6336306995news-hyphen">
    <w:name w:val="yiv6336306995news-hyphen"/>
    <w:basedOn w:val="DefaultParagraphFont"/>
    <w:rsid w:val="00924EEC"/>
  </w:style>
  <w:style w:type="character" w:customStyle="1" w:styleId="yiv6336306995f">
    <w:name w:val="yiv6336306995f"/>
    <w:basedOn w:val="DefaultParagraphFont"/>
    <w:rsid w:val="00924EEC"/>
  </w:style>
  <w:style w:type="character" w:customStyle="1" w:styleId="yiv6336306995nsa">
    <w:name w:val="yiv6336306995nsa"/>
    <w:basedOn w:val="DefaultParagraphFont"/>
    <w:rsid w:val="00924EEC"/>
  </w:style>
  <w:style w:type="character" w:customStyle="1" w:styleId="yiv6336306995news-diversity-article-category">
    <w:name w:val="yiv6336306995news-diversity-article-category"/>
    <w:basedOn w:val="DefaultParagraphFont"/>
    <w:rsid w:val="00924EEC"/>
  </w:style>
  <w:style w:type="character" w:customStyle="1" w:styleId="yiv6336306995news-explore-in-depth-total-number-of-sources">
    <w:name w:val="yiv6336306995news-explore-in-depth-total-number-of-sources"/>
    <w:basedOn w:val="DefaultParagraphFont"/>
    <w:rsid w:val="00924EEC"/>
  </w:style>
  <w:style w:type="character" w:customStyle="1" w:styleId="yiv5220897190">
    <w:name w:val="yiv5220897190"/>
    <w:basedOn w:val="DefaultParagraphFont"/>
    <w:rsid w:val="00924EEC"/>
  </w:style>
  <w:style w:type="character" w:customStyle="1" w:styleId="yiv9243883209apple-converted-space">
    <w:name w:val="yiv9243883209apple-converted-space"/>
    <w:basedOn w:val="DefaultParagraphFont"/>
    <w:rsid w:val="00C03DB1"/>
  </w:style>
  <w:style w:type="character" w:customStyle="1" w:styleId="yiv9776231744">
    <w:name w:val="yiv9776231744"/>
    <w:basedOn w:val="DefaultParagraphFont"/>
    <w:rsid w:val="007A009A"/>
  </w:style>
  <w:style w:type="paragraph" w:customStyle="1" w:styleId="astrap">
    <w:name w:val="a_strap"/>
    <w:basedOn w:val="Normal"/>
    <w:rsid w:val="00084773"/>
    <w:pPr>
      <w:spacing w:before="100" w:beforeAutospacing="1" w:after="100" w:afterAutospacing="1"/>
      <w:ind w:firstLine="0"/>
      <w:jc w:val="left"/>
    </w:pPr>
    <w:rPr>
      <w:lang w:val="en-US" w:bidi="ta-IN"/>
    </w:rPr>
  </w:style>
  <w:style w:type="character" w:customStyle="1" w:styleId="yiv2495010382">
    <w:name w:val="yiv2495010382"/>
    <w:basedOn w:val="DefaultParagraphFont"/>
    <w:rsid w:val="002D36B6"/>
  </w:style>
  <w:style w:type="character" w:customStyle="1" w:styleId="hyperlink0">
    <w:name w:val="hyperlink"/>
    <w:basedOn w:val="DefaultParagraphFont"/>
    <w:rsid w:val="00363989"/>
  </w:style>
  <w:style w:type="character" w:customStyle="1" w:styleId="a-size-large">
    <w:name w:val="a-size-large"/>
    <w:basedOn w:val="DefaultParagraphFont"/>
    <w:rsid w:val="007B1994"/>
  </w:style>
  <w:style w:type="character" w:customStyle="1" w:styleId="a-size-medium">
    <w:name w:val="a-size-medium"/>
    <w:basedOn w:val="DefaultParagraphFont"/>
    <w:rsid w:val="007B1994"/>
  </w:style>
  <w:style w:type="paragraph" w:customStyle="1" w:styleId="entry-title">
    <w:name w:val="entry-title"/>
    <w:basedOn w:val="Normal"/>
    <w:rsid w:val="00E5646F"/>
    <w:pPr>
      <w:spacing w:before="100" w:beforeAutospacing="1" w:after="100" w:afterAutospacing="1"/>
      <w:ind w:firstLine="0"/>
      <w:jc w:val="left"/>
    </w:pPr>
    <w:rPr>
      <w:lang w:val="en-US"/>
    </w:rPr>
  </w:style>
  <w:style w:type="character" w:customStyle="1" w:styleId="coauthors">
    <w:name w:val="coauthors"/>
    <w:basedOn w:val="DefaultParagraphFont"/>
    <w:rsid w:val="00E5646F"/>
  </w:style>
  <w:style w:type="paragraph" w:customStyle="1" w:styleId="yiv2270573002msonormal">
    <w:name w:val="yiv2270573002msonormal"/>
    <w:basedOn w:val="Normal"/>
    <w:rsid w:val="00E90EDF"/>
    <w:pPr>
      <w:spacing w:before="100" w:beforeAutospacing="1" w:after="100" w:afterAutospacing="1"/>
      <w:ind w:firstLine="0"/>
      <w:jc w:val="left"/>
    </w:pPr>
    <w:rPr>
      <w:lang w:val="en-US"/>
    </w:rPr>
  </w:style>
  <w:style w:type="character" w:customStyle="1" w:styleId="name">
    <w:name w:val="name"/>
    <w:basedOn w:val="DefaultParagraphFont"/>
    <w:rsid w:val="00976BA8"/>
  </w:style>
  <w:style w:type="character" w:customStyle="1" w:styleId="product-publisher-name">
    <w:name w:val="product-publisher-name"/>
    <w:basedOn w:val="DefaultParagraphFont"/>
    <w:rsid w:val="00976BA8"/>
  </w:style>
  <w:style w:type="character" w:customStyle="1" w:styleId="product-year">
    <w:name w:val="product-year"/>
    <w:basedOn w:val="DefaultParagraphFont"/>
    <w:rsid w:val="00976BA8"/>
  </w:style>
  <w:style w:type="character" w:customStyle="1" w:styleId="mandelbrotrefrag">
    <w:name w:val="mandelbrot_refrag"/>
    <w:basedOn w:val="DefaultParagraphFont"/>
    <w:rsid w:val="00296F99"/>
  </w:style>
  <w:style w:type="character" w:customStyle="1" w:styleId="flagicon">
    <w:name w:val="flagicon"/>
    <w:basedOn w:val="DefaultParagraphFont"/>
    <w:rsid w:val="001732CA"/>
  </w:style>
  <w:style w:type="character" w:customStyle="1" w:styleId="yiv4790755551">
    <w:name w:val="yiv4790755551"/>
    <w:basedOn w:val="DefaultParagraphFont"/>
    <w:rsid w:val="005033D0"/>
  </w:style>
  <w:style w:type="character" w:customStyle="1" w:styleId="yiv2708609465">
    <w:name w:val="yiv2708609465"/>
    <w:basedOn w:val="DefaultParagraphFont"/>
    <w:rsid w:val="00F14682"/>
  </w:style>
  <w:style w:type="character" w:customStyle="1" w:styleId="brickheading1">
    <w:name w:val="brickheading1"/>
    <w:basedOn w:val="DefaultParagraphFont"/>
    <w:rsid w:val="00F57638"/>
    <w:rPr>
      <w:rFonts w:ascii="Verdana" w:hAnsi="Verdana" w:hint="default"/>
      <w:b/>
      <w:bCs/>
      <w:strike w:val="0"/>
      <w:dstrike w:val="0"/>
      <w:color w:val="FF9900"/>
      <w:sz w:val="21"/>
      <w:szCs w:val="21"/>
      <w:u w:val="none"/>
      <w:effect w:val="none"/>
    </w:rPr>
  </w:style>
  <w:style w:type="character" w:customStyle="1" w:styleId="contenttext1">
    <w:name w:val="contenttext1"/>
    <w:basedOn w:val="DefaultParagraphFont"/>
    <w:rsid w:val="00F57638"/>
    <w:rPr>
      <w:rFonts w:ascii="Verdana" w:hAnsi="Verdana" w:hint="default"/>
      <w:color w:val="2E2E2E"/>
      <w:sz w:val="19"/>
      <w:szCs w:val="19"/>
    </w:rPr>
  </w:style>
  <w:style w:type="character" w:customStyle="1" w:styleId="yiv1970470314sw">
    <w:name w:val="yiv1970470314sw"/>
    <w:basedOn w:val="DefaultParagraphFont"/>
    <w:rsid w:val="00473A80"/>
  </w:style>
  <w:style w:type="paragraph" w:customStyle="1" w:styleId="yiv7923226975msonormal">
    <w:name w:val="yiv7923226975msonormal"/>
    <w:basedOn w:val="Normal"/>
    <w:rsid w:val="00E31C7C"/>
    <w:pPr>
      <w:spacing w:before="100" w:beforeAutospacing="1" w:after="100" w:afterAutospacing="1"/>
      <w:ind w:firstLine="0"/>
      <w:jc w:val="left"/>
    </w:pPr>
    <w:rPr>
      <w:lang w:val="en-US"/>
    </w:rPr>
  </w:style>
  <w:style w:type="character" w:customStyle="1" w:styleId="mainheader">
    <w:name w:val="mainheader"/>
    <w:basedOn w:val="DefaultParagraphFont"/>
    <w:rsid w:val="005E02C1"/>
  </w:style>
  <w:style w:type="character" w:customStyle="1" w:styleId="subheader">
    <w:name w:val="subheader"/>
    <w:basedOn w:val="DefaultParagraphFont"/>
    <w:rsid w:val="005E02C1"/>
  </w:style>
  <w:style w:type="character" w:customStyle="1" w:styleId="syn">
    <w:name w:val="syn"/>
    <w:basedOn w:val="DefaultParagraphFont"/>
    <w:rsid w:val="005E02C1"/>
  </w:style>
  <w:style w:type="character" w:customStyle="1" w:styleId="illustration">
    <w:name w:val="illustration"/>
    <w:basedOn w:val="DefaultParagraphFont"/>
    <w:rsid w:val="005E02C1"/>
  </w:style>
  <w:style w:type="character" w:customStyle="1" w:styleId="hvr">
    <w:name w:val="hvr"/>
    <w:basedOn w:val="DefaultParagraphFont"/>
    <w:rsid w:val="00E30833"/>
  </w:style>
  <w:style w:type="paragraph" w:customStyle="1" w:styleId="yiv4210781943msonormal">
    <w:name w:val="yiv4210781943msonormal"/>
    <w:basedOn w:val="Normal"/>
    <w:rsid w:val="00FB1589"/>
    <w:pPr>
      <w:spacing w:before="100" w:beforeAutospacing="1" w:after="100" w:afterAutospacing="1"/>
      <w:ind w:firstLine="0"/>
      <w:jc w:val="left"/>
    </w:pPr>
    <w:rPr>
      <w:lang w:val="en-US"/>
    </w:rPr>
  </w:style>
  <w:style w:type="paragraph" w:customStyle="1" w:styleId="yiv6377356454msonormal">
    <w:name w:val="yiv6377356454msonormal"/>
    <w:basedOn w:val="Normal"/>
    <w:rsid w:val="00F6450A"/>
    <w:pPr>
      <w:spacing w:before="100" w:beforeAutospacing="1" w:after="100" w:afterAutospacing="1"/>
      <w:ind w:firstLine="0"/>
      <w:jc w:val="left"/>
    </w:pPr>
    <w:rPr>
      <w:lang w:val="en-US"/>
    </w:rPr>
  </w:style>
  <w:style w:type="character" w:customStyle="1" w:styleId="mw-editsection-bracket">
    <w:name w:val="mw-editsection-bracket"/>
    <w:basedOn w:val="DefaultParagraphFont"/>
    <w:rsid w:val="0003039A"/>
  </w:style>
  <w:style w:type="character" w:customStyle="1" w:styleId="yiv8760649087class">
    <w:name w:val="yiv8760649087class"/>
    <w:basedOn w:val="DefaultParagraphFont"/>
    <w:rsid w:val="005116A4"/>
  </w:style>
  <w:style w:type="character" w:customStyle="1" w:styleId="yiv0856663446">
    <w:name w:val="yiv0856663446"/>
    <w:basedOn w:val="DefaultParagraphFont"/>
    <w:rsid w:val="00191C44"/>
  </w:style>
  <w:style w:type="character" w:customStyle="1" w:styleId="yiv6126169706">
    <w:name w:val="yiv6126169706"/>
    <w:basedOn w:val="DefaultParagraphFont"/>
    <w:rsid w:val="0016267D"/>
  </w:style>
  <w:style w:type="character" w:customStyle="1" w:styleId="itemdatecreated">
    <w:name w:val="itemdatecreated"/>
    <w:basedOn w:val="DefaultParagraphFont"/>
    <w:rsid w:val="002B39DE"/>
  </w:style>
  <w:style w:type="character" w:customStyle="1" w:styleId="itemauthor">
    <w:name w:val="itemauthor"/>
    <w:basedOn w:val="DefaultParagraphFont"/>
    <w:rsid w:val="002B39DE"/>
  </w:style>
  <w:style w:type="character" w:customStyle="1" w:styleId="itemtextresizertitle">
    <w:name w:val="itemtextresizertitle"/>
    <w:basedOn w:val="DefaultParagraphFont"/>
    <w:rsid w:val="002B39DE"/>
  </w:style>
  <w:style w:type="character" w:customStyle="1" w:styleId="stmainservices">
    <w:name w:val="stmainservices"/>
    <w:basedOn w:val="DefaultParagraphFont"/>
    <w:rsid w:val="002B39DE"/>
  </w:style>
  <w:style w:type="character" w:customStyle="1" w:styleId="stbubblehcount">
    <w:name w:val="stbubble_hcount"/>
    <w:basedOn w:val="DefaultParagraphFont"/>
    <w:rsid w:val="002B39DE"/>
  </w:style>
  <w:style w:type="character" w:customStyle="1" w:styleId="stfblike">
    <w:name w:val="st_fblike"/>
    <w:basedOn w:val="DefaultParagraphFont"/>
    <w:rsid w:val="002B39DE"/>
  </w:style>
  <w:style w:type="character" w:customStyle="1" w:styleId="stplusonehcount">
    <w:name w:val="st_plusone_hcount"/>
    <w:basedOn w:val="DefaultParagraphFont"/>
    <w:rsid w:val="002B39DE"/>
  </w:style>
  <w:style w:type="character" w:customStyle="1" w:styleId="chicklets">
    <w:name w:val="chicklets"/>
    <w:basedOn w:val="DefaultParagraphFont"/>
    <w:rsid w:val="002B39DE"/>
  </w:style>
  <w:style w:type="character" w:customStyle="1" w:styleId="wfcaption">
    <w:name w:val="wf_caption"/>
    <w:basedOn w:val="DefaultParagraphFont"/>
    <w:rsid w:val="002B39DE"/>
  </w:style>
  <w:style w:type="character" w:customStyle="1" w:styleId="stfblikehcount">
    <w:name w:val="st_fblike_hcount"/>
    <w:basedOn w:val="DefaultParagraphFont"/>
    <w:rsid w:val="0075691C"/>
  </w:style>
  <w:style w:type="character" w:customStyle="1" w:styleId="spelle">
    <w:name w:val="spelle"/>
    <w:basedOn w:val="DefaultParagraphFont"/>
    <w:rsid w:val="008F655A"/>
  </w:style>
  <w:style w:type="character" w:customStyle="1" w:styleId="grame">
    <w:name w:val="grame"/>
    <w:basedOn w:val="DefaultParagraphFont"/>
    <w:rsid w:val="008F655A"/>
  </w:style>
  <w:style w:type="character" w:customStyle="1" w:styleId="ipa">
    <w:name w:val="ipa"/>
    <w:basedOn w:val="DefaultParagraphFont"/>
    <w:rsid w:val="00D21566"/>
  </w:style>
  <w:style w:type="character" w:customStyle="1" w:styleId="mw-editsection">
    <w:name w:val="mw-editsection"/>
    <w:basedOn w:val="DefaultParagraphFont"/>
    <w:rsid w:val="0068316A"/>
  </w:style>
  <w:style w:type="character" w:customStyle="1" w:styleId="sw-author">
    <w:name w:val="sw-author"/>
    <w:basedOn w:val="DefaultParagraphFont"/>
    <w:rsid w:val="00E423FC"/>
  </w:style>
  <w:style w:type="paragraph" w:customStyle="1" w:styleId="yiv3736823300msonormal">
    <w:name w:val="yiv3736823300msonormal"/>
    <w:basedOn w:val="Normal"/>
    <w:rsid w:val="00955E24"/>
    <w:pPr>
      <w:spacing w:before="100" w:beforeAutospacing="1" w:after="100" w:afterAutospacing="1"/>
      <w:ind w:firstLine="0"/>
      <w:jc w:val="left"/>
    </w:pPr>
    <w:rPr>
      <w:lang w:val="en-US"/>
    </w:rPr>
  </w:style>
  <w:style w:type="table" w:styleId="TableGrid">
    <w:name w:val="Table Grid"/>
    <w:basedOn w:val="TableNormal"/>
    <w:rsid w:val="005A304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yiv3235668394msonormal">
    <w:name w:val="yiv3235668394msonormal"/>
    <w:basedOn w:val="Normal"/>
    <w:rsid w:val="00EB7C2E"/>
    <w:pPr>
      <w:spacing w:before="100" w:beforeAutospacing="1" w:after="100" w:afterAutospacing="1"/>
      <w:ind w:firstLine="0"/>
      <w:jc w:val="left"/>
    </w:pPr>
    <w:rPr>
      <w:lang w:val="en-US"/>
    </w:rPr>
  </w:style>
  <w:style w:type="paragraph" w:customStyle="1" w:styleId="Subhead1">
    <w:name w:val="Subhead 1"/>
    <w:basedOn w:val="Normal"/>
    <w:next w:val="Bodytext0"/>
    <w:rsid w:val="00AD15C6"/>
    <w:pPr>
      <w:tabs>
        <w:tab w:val="left" w:pos="391"/>
      </w:tabs>
      <w:autoSpaceDE w:val="0"/>
      <w:autoSpaceDN w:val="0"/>
      <w:adjustRightInd w:val="0"/>
      <w:spacing w:before="57" w:after="28"/>
      <w:ind w:left="397" w:hanging="397"/>
      <w:jc w:val="left"/>
    </w:pPr>
    <w:rPr>
      <w:rFonts w:ascii="Kalaham" w:hAnsi="Kalaham" w:cs="Kalaham"/>
      <w:sz w:val="32"/>
      <w:szCs w:val="32"/>
      <w:lang w:val="en-US"/>
    </w:rPr>
  </w:style>
  <w:style w:type="paragraph" w:customStyle="1" w:styleId="unknownstyle">
    <w:name w:val="unknown style"/>
    <w:uiPriority w:val="99"/>
    <w:rsid w:val="00AD15C6"/>
    <w:pPr>
      <w:widowControl w:val="0"/>
      <w:overflowPunct w:val="0"/>
      <w:autoSpaceDE w:val="0"/>
      <w:autoSpaceDN w:val="0"/>
      <w:adjustRightInd w:val="0"/>
      <w:spacing w:line="300" w:lineRule="auto"/>
    </w:pPr>
    <w:rPr>
      <w:rFonts w:ascii="Verdana" w:hAnsi="Verdana" w:cs="Verdana"/>
      <w:color w:val="000000"/>
      <w:kern w:val="28"/>
      <w:sz w:val="17"/>
      <w:szCs w:val="17"/>
      <w:lang w:bidi="ta-IN"/>
    </w:rPr>
  </w:style>
  <w:style w:type="paragraph" w:customStyle="1" w:styleId="unknownstyle1">
    <w:name w:val="unknown style1"/>
    <w:uiPriority w:val="99"/>
    <w:rsid w:val="00AD15C6"/>
    <w:pPr>
      <w:widowControl w:val="0"/>
      <w:overflowPunct w:val="0"/>
      <w:autoSpaceDE w:val="0"/>
      <w:autoSpaceDN w:val="0"/>
      <w:adjustRightInd w:val="0"/>
      <w:spacing w:line="300" w:lineRule="auto"/>
    </w:pPr>
    <w:rPr>
      <w:rFonts w:ascii="Georgia" w:hAnsi="Georgia" w:cs="Georgia"/>
      <w:b/>
      <w:bCs/>
      <w:i/>
      <w:iCs/>
      <w:color w:val="000000"/>
      <w:kern w:val="28"/>
      <w:sz w:val="24"/>
      <w:szCs w:val="24"/>
      <w:lang w:bidi="ta-IN"/>
    </w:rPr>
  </w:style>
  <w:style w:type="paragraph" w:customStyle="1" w:styleId="tamil1">
    <w:name w:val="tamil1"/>
    <w:basedOn w:val="Normal"/>
    <w:rsid w:val="00AD15C6"/>
    <w:pPr>
      <w:spacing w:before="100" w:beforeAutospacing="1" w:after="100" w:afterAutospacing="1"/>
      <w:ind w:firstLine="0"/>
      <w:jc w:val="left"/>
    </w:pPr>
    <w:rPr>
      <w:lang w:val="en-US" w:bidi="ta-IN"/>
    </w:rPr>
  </w:style>
  <w:style w:type="paragraph" w:customStyle="1" w:styleId="yiv264201831msonormal">
    <w:name w:val="yiv264201831msonormal"/>
    <w:basedOn w:val="Normal"/>
    <w:rsid w:val="00AD15C6"/>
    <w:pPr>
      <w:spacing w:before="100" w:beforeAutospacing="1" w:after="100" w:afterAutospacing="1"/>
      <w:ind w:firstLine="0"/>
      <w:jc w:val="left"/>
    </w:pPr>
    <w:rPr>
      <w:lang w:val="en-US"/>
    </w:rPr>
  </w:style>
  <w:style w:type="paragraph" w:customStyle="1" w:styleId="poemtext">
    <w:name w:val="poemtext"/>
    <w:basedOn w:val="Normal"/>
    <w:rsid w:val="00AD15C6"/>
    <w:pPr>
      <w:spacing w:before="100" w:beforeAutospacing="1" w:after="100" w:afterAutospacing="1"/>
      <w:ind w:firstLine="0"/>
      <w:jc w:val="left"/>
    </w:pPr>
    <w:rPr>
      <w:lang w:val="en-US"/>
    </w:rPr>
  </w:style>
  <w:style w:type="character" w:customStyle="1" w:styleId="poetname">
    <w:name w:val="poetname"/>
    <w:basedOn w:val="DefaultParagraphFont"/>
    <w:rsid w:val="00AD15C6"/>
  </w:style>
  <w:style w:type="character" w:customStyle="1" w:styleId="subject">
    <w:name w:val="subject"/>
    <w:basedOn w:val="DefaultParagraphFont"/>
    <w:rsid w:val="00AD3F55"/>
  </w:style>
  <w:style w:type="character" w:customStyle="1" w:styleId="before">
    <w:name w:val="before"/>
    <w:basedOn w:val="DefaultParagraphFont"/>
    <w:rsid w:val="00AD3F55"/>
  </w:style>
  <w:style w:type="character" w:customStyle="1" w:styleId="geography">
    <w:name w:val="geography"/>
    <w:basedOn w:val="DefaultParagraphFont"/>
    <w:rsid w:val="00AD3F55"/>
  </w:style>
  <w:style w:type="character" w:customStyle="1" w:styleId="authorbioname">
    <w:name w:val="authorbioname"/>
    <w:basedOn w:val="DefaultParagraphFont"/>
    <w:rsid w:val="00AD3F55"/>
  </w:style>
  <w:style w:type="paragraph" w:customStyle="1" w:styleId="heading-1">
    <w:name w:val="heading-1"/>
    <w:basedOn w:val="Normal"/>
    <w:rsid w:val="00AD3F55"/>
    <w:pPr>
      <w:spacing w:before="100" w:beforeAutospacing="1" w:after="100" w:afterAutospacing="1"/>
      <w:ind w:firstLine="0"/>
      <w:jc w:val="left"/>
    </w:pPr>
    <w:rPr>
      <w:lang w:val="en-US"/>
    </w:rPr>
  </w:style>
  <w:style w:type="character" w:customStyle="1" w:styleId="ellipsis">
    <w:name w:val="ellipsis"/>
    <w:basedOn w:val="DefaultParagraphFont"/>
    <w:rsid w:val="00AD3F55"/>
  </w:style>
  <w:style w:type="character" w:customStyle="1" w:styleId="ver10">
    <w:name w:val="ver10"/>
    <w:basedOn w:val="DefaultParagraphFont"/>
    <w:rsid w:val="00AD3F55"/>
  </w:style>
  <w:style w:type="paragraph" w:customStyle="1" w:styleId="noteendnote">
    <w:name w:val="noteendnote"/>
    <w:basedOn w:val="Normal"/>
    <w:rsid w:val="00AD3F55"/>
    <w:pPr>
      <w:spacing w:before="100" w:beforeAutospacing="1" w:after="100" w:afterAutospacing="1"/>
      <w:ind w:firstLine="0"/>
      <w:jc w:val="left"/>
    </w:pPr>
    <w:rPr>
      <w:lang w:val="en-US"/>
    </w:rPr>
  </w:style>
  <w:style w:type="paragraph" w:customStyle="1" w:styleId="heading-2">
    <w:name w:val="heading-2"/>
    <w:basedOn w:val="Normal"/>
    <w:rsid w:val="00AD3F55"/>
    <w:pPr>
      <w:spacing w:before="100" w:beforeAutospacing="1" w:after="100" w:afterAutospacing="1"/>
      <w:ind w:firstLine="0"/>
      <w:jc w:val="left"/>
    </w:pPr>
    <w:rPr>
      <w:lang w:val="en-US"/>
    </w:rPr>
  </w:style>
  <w:style w:type="character" w:customStyle="1" w:styleId="a">
    <w:name w:val="a"/>
    <w:basedOn w:val="DefaultParagraphFont"/>
    <w:rsid w:val="00804E7A"/>
  </w:style>
  <w:style w:type="character" w:customStyle="1" w:styleId="l7">
    <w:name w:val="l7"/>
    <w:basedOn w:val="DefaultParagraphFont"/>
    <w:rsid w:val="00804E7A"/>
  </w:style>
  <w:style w:type="character" w:customStyle="1" w:styleId="l6">
    <w:name w:val="l6"/>
    <w:basedOn w:val="DefaultParagraphFont"/>
    <w:rsid w:val="00804E7A"/>
  </w:style>
  <w:style w:type="paragraph" w:styleId="BodyTextIndent">
    <w:name w:val="Body Text Indent"/>
    <w:basedOn w:val="Normal"/>
    <w:link w:val="BodyTextIndentChar"/>
    <w:rsid w:val="00D264E2"/>
    <w:pPr>
      <w:spacing w:after="120"/>
      <w:ind w:left="360"/>
    </w:pPr>
  </w:style>
  <w:style w:type="character" w:customStyle="1" w:styleId="BodyTextIndentChar">
    <w:name w:val="Body Text Indent Char"/>
    <w:basedOn w:val="DefaultParagraphFont"/>
    <w:link w:val="BodyTextIndent"/>
    <w:rsid w:val="00D264E2"/>
    <w:rPr>
      <w:sz w:val="24"/>
      <w:szCs w:val="24"/>
      <w:lang w:val="en-GB"/>
    </w:rPr>
  </w:style>
  <w:style w:type="character" w:customStyle="1" w:styleId="5yl5">
    <w:name w:val="_5yl5"/>
    <w:basedOn w:val="DefaultParagraphFont"/>
    <w:rsid w:val="00D264E2"/>
  </w:style>
  <w:style w:type="paragraph" w:customStyle="1" w:styleId="BasicParagraph">
    <w:name w:val="[Basic Paragraph]"/>
    <w:basedOn w:val="Normal"/>
    <w:uiPriority w:val="99"/>
    <w:rsid w:val="008054DC"/>
    <w:pPr>
      <w:autoSpaceDE w:val="0"/>
      <w:autoSpaceDN w:val="0"/>
      <w:adjustRightInd w:val="0"/>
      <w:spacing w:before="0" w:line="288" w:lineRule="auto"/>
      <w:ind w:firstLine="0"/>
      <w:jc w:val="left"/>
      <w:textAlignment w:val="center"/>
    </w:pPr>
    <w:rPr>
      <w:rFonts w:ascii="Minion Pro" w:eastAsiaTheme="minorHAnsi" w:hAnsi="Minion Pro" w:cs="Minion Pro"/>
      <w:color w:val="000000"/>
      <w:lang w:val="en-US" w:bidi="ta-IN"/>
    </w:rPr>
  </w:style>
  <w:style w:type="character" w:customStyle="1" w:styleId="num">
    <w:name w:val="num"/>
    <w:uiPriority w:val="99"/>
    <w:rsid w:val="008054DC"/>
    <w:rPr>
      <w:rFonts w:ascii="Calibri" w:hAnsi="Calibri" w:cs="Calibri"/>
      <w:color w:val="000000"/>
      <w:sz w:val="96"/>
      <w:szCs w:val="96"/>
    </w:rPr>
  </w:style>
  <w:style w:type="paragraph" w:customStyle="1" w:styleId="yiv6718666572msonormal">
    <w:name w:val="yiv6718666572msonormal"/>
    <w:basedOn w:val="Normal"/>
    <w:rsid w:val="0015777C"/>
    <w:pPr>
      <w:spacing w:before="100" w:beforeAutospacing="1" w:after="100" w:afterAutospacing="1"/>
      <w:ind w:firstLine="0"/>
      <w:jc w:val="left"/>
    </w:pPr>
    <w:rPr>
      <w:lang w:val="en-US"/>
    </w:rPr>
  </w:style>
  <w:style w:type="character" w:customStyle="1" w:styleId="disclaimer">
    <w:name w:val="disclaimer"/>
    <w:basedOn w:val="DefaultParagraphFont"/>
    <w:rsid w:val="00062C4F"/>
  </w:style>
  <w:style w:type="paragraph" w:customStyle="1" w:styleId="information">
    <w:name w:val="information"/>
    <w:basedOn w:val="Normal"/>
    <w:rsid w:val="003F4671"/>
    <w:pPr>
      <w:spacing w:before="100" w:beforeAutospacing="1" w:after="100" w:afterAutospacing="1"/>
      <w:ind w:firstLine="0"/>
      <w:jc w:val="left"/>
    </w:pPr>
    <w:rPr>
      <w:lang w:val="en-US"/>
    </w:rPr>
  </w:style>
  <w:style w:type="character" w:customStyle="1" w:styleId="yiv9368865146">
    <w:name w:val="yiv9368865146"/>
    <w:basedOn w:val="DefaultParagraphFont"/>
    <w:rsid w:val="00B8463F"/>
  </w:style>
  <w:style w:type="paragraph" w:customStyle="1" w:styleId="yiv1746511468msonormal">
    <w:name w:val="yiv1746511468msonormal"/>
    <w:basedOn w:val="Normal"/>
    <w:rsid w:val="00884437"/>
    <w:pPr>
      <w:spacing w:before="100" w:beforeAutospacing="1" w:after="100" w:afterAutospacing="1"/>
      <w:ind w:firstLine="0"/>
      <w:jc w:val="left"/>
    </w:pPr>
    <w:rPr>
      <w:lang w:val="en-US"/>
    </w:rPr>
  </w:style>
  <w:style w:type="character" w:customStyle="1" w:styleId="yiv7293678092">
    <w:name w:val="yiv7293678092"/>
    <w:basedOn w:val="DefaultParagraphFont"/>
    <w:rsid w:val="00CD352F"/>
  </w:style>
  <w:style w:type="character" w:customStyle="1" w:styleId="yiv4810314765">
    <w:name w:val="yiv4810314765"/>
    <w:basedOn w:val="DefaultParagraphFont"/>
    <w:rsid w:val="00532E10"/>
  </w:style>
  <w:style w:type="character" w:customStyle="1" w:styleId="pg-1ff1">
    <w:name w:val="pg-1ff1"/>
    <w:basedOn w:val="DefaultParagraphFont"/>
    <w:rsid w:val="009A2453"/>
  </w:style>
  <w:style w:type="character" w:customStyle="1" w:styleId="pg-1ff2">
    <w:name w:val="pg-1ff2"/>
    <w:basedOn w:val="DefaultParagraphFont"/>
    <w:rsid w:val="009A2453"/>
  </w:style>
  <w:style w:type="character" w:customStyle="1" w:styleId="pg-1fc2">
    <w:name w:val="pg-1fc2"/>
    <w:basedOn w:val="DefaultParagraphFont"/>
    <w:rsid w:val="009A2453"/>
  </w:style>
  <w:style w:type="character" w:customStyle="1" w:styleId="pg-1ff4">
    <w:name w:val="pg-1ff4"/>
    <w:basedOn w:val="DefaultParagraphFont"/>
    <w:rsid w:val="009A2453"/>
  </w:style>
  <w:style w:type="character" w:customStyle="1" w:styleId="mw-cite-backlink">
    <w:name w:val="mw-cite-backlink"/>
    <w:basedOn w:val="DefaultParagraphFont"/>
    <w:rsid w:val="004F461F"/>
  </w:style>
  <w:style w:type="character" w:customStyle="1" w:styleId="cite-accessibility-label">
    <w:name w:val="cite-accessibility-label"/>
    <w:basedOn w:val="DefaultParagraphFont"/>
    <w:rsid w:val="004F461F"/>
  </w:style>
  <w:style w:type="character" w:customStyle="1" w:styleId="reference-text">
    <w:name w:val="reference-text"/>
    <w:basedOn w:val="DefaultParagraphFont"/>
    <w:rsid w:val="004F461F"/>
  </w:style>
  <w:style w:type="character" w:customStyle="1" w:styleId="z3988">
    <w:name w:val="z3988"/>
    <w:basedOn w:val="DefaultParagraphFont"/>
    <w:rsid w:val="004F461F"/>
  </w:style>
  <w:style w:type="character" w:customStyle="1" w:styleId="reference-accessdate">
    <w:name w:val="reference-accessdate"/>
    <w:basedOn w:val="DefaultParagraphFont"/>
    <w:rsid w:val="004F461F"/>
  </w:style>
  <w:style w:type="character" w:customStyle="1" w:styleId="nowrap">
    <w:name w:val="nowrap"/>
    <w:basedOn w:val="DefaultParagraphFont"/>
    <w:rsid w:val="004F461F"/>
  </w:style>
  <w:style w:type="character" w:customStyle="1" w:styleId="error">
    <w:name w:val="error"/>
    <w:basedOn w:val="DefaultParagraphFont"/>
    <w:rsid w:val="004F461F"/>
  </w:style>
  <w:style w:type="character" w:styleId="HTMLCode">
    <w:name w:val="HTML Code"/>
    <w:basedOn w:val="DefaultParagraphFont"/>
    <w:uiPriority w:val="99"/>
    <w:unhideWhenUsed/>
    <w:rsid w:val="004F461F"/>
    <w:rPr>
      <w:rFonts w:ascii="Courier New" w:eastAsia="Times New Roman" w:hAnsi="Courier New" w:cs="Courier New"/>
      <w:sz w:val="20"/>
      <w:szCs w:val="20"/>
    </w:rPr>
  </w:style>
  <w:style w:type="paragraph" w:customStyle="1" w:styleId="yiv6215922364msonormal">
    <w:name w:val="yiv6215922364msonormal"/>
    <w:basedOn w:val="Normal"/>
    <w:rsid w:val="009D31A9"/>
    <w:pPr>
      <w:spacing w:before="100" w:beforeAutospacing="1" w:after="100" w:afterAutospacing="1"/>
      <w:ind w:firstLine="0"/>
      <w:jc w:val="left"/>
    </w:pPr>
    <w:rPr>
      <w:lang w:val="en-US"/>
    </w:rPr>
  </w:style>
  <w:style w:type="paragraph" w:styleId="FootnoteText">
    <w:name w:val="footnote text"/>
    <w:basedOn w:val="Normal"/>
    <w:link w:val="FootnoteTextChar"/>
    <w:rsid w:val="0004769A"/>
    <w:pPr>
      <w:spacing w:before="0"/>
      <w:ind w:firstLine="0"/>
      <w:jc w:val="left"/>
    </w:pPr>
    <w:rPr>
      <w:sz w:val="20"/>
      <w:szCs w:val="20"/>
      <w:lang w:val="it-IT" w:eastAsia="it-IT"/>
    </w:rPr>
  </w:style>
  <w:style w:type="character" w:customStyle="1" w:styleId="FootnoteTextChar">
    <w:name w:val="Footnote Text Char"/>
    <w:basedOn w:val="DefaultParagraphFont"/>
    <w:link w:val="FootnoteText"/>
    <w:rsid w:val="0004769A"/>
    <w:rPr>
      <w:lang w:val="it-IT" w:eastAsia="it-IT"/>
    </w:rPr>
  </w:style>
  <w:style w:type="character" w:customStyle="1" w:styleId="sttwittercustom">
    <w:name w:val="st_twitter_custom"/>
    <w:basedOn w:val="DefaultParagraphFont"/>
    <w:rsid w:val="00C404D6"/>
  </w:style>
  <w:style w:type="character" w:customStyle="1" w:styleId="stfacebookcustom">
    <w:name w:val="st_facebook_custom"/>
    <w:basedOn w:val="DefaultParagraphFont"/>
    <w:rsid w:val="00C404D6"/>
  </w:style>
  <w:style w:type="character" w:customStyle="1" w:styleId="stgooglepluscustom">
    <w:name w:val="st_googleplus_custom"/>
    <w:basedOn w:val="DefaultParagraphFont"/>
    <w:rsid w:val="00C404D6"/>
  </w:style>
  <w:style w:type="character" w:customStyle="1" w:styleId="stredditcustom">
    <w:name w:val="st_reddit_custom"/>
    <w:basedOn w:val="DefaultParagraphFont"/>
    <w:rsid w:val="00C404D6"/>
  </w:style>
  <w:style w:type="character" w:customStyle="1" w:styleId="stemailcustom">
    <w:name w:val="st_email_custom"/>
    <w:basedOn w:val="DefaultParagraphFont"/>
    <w:rsid w:val="00C404D6"/>
  </w:style>
  <w:style w:type="paragraph" w:customStyle="1" w:styleId="sizeable">
    <w:name w:val="sizeable"/>
    <w:basedOn w:val="Normal"/>
    <w:rsid w:val="00C404D6"/>
    <w:pPr>
      <w:spacing w:before="100" w:beforeAutospacing="1" w:after="100" w:afterAutospacing="1"/>
      <w:ind w:firstLine="0"/>
      <w:jc w:val="left"/>
    </w:pPr>
    <w:rPr>
      <w:lang w:val="en-US"/>
    </w:rPr>
  </w:style>
  <w:style w:type="paragraph" w:customStyle="1" w:styleId="yiv5333598595msonormal">
    <w:name w:val="yiv5333598595msonormal"/>
    <w:basedOn w:val="Normal"/>
    <w:rsid w:val="00973C77"/>
    <w:pPr>
      <w:spacing w:before="100" w:beforeAutospacing="1" w:after="100" w:afterAutospacing="1"/>
      <w:ind w:firstLine="0"/>
      <w:jc w:val="left"/>
    </w:pPr>
    <w:rPr>
      <w:lang w:val="en-US"/>
    </w:rPr>
  </w:style>
  <w:style w:type="character" w:customStyle="1" w:styleId="yiv5333598595">
    <w:name w:val="yiv5333598595"/>
    <w:basedOn w:val="DefaultParagraphFont"/>
    <w:rsid w:val="00973C77"/>
  </w:style>
  <w:style w:type="paragraph" w:customStyle="1" w:styleId="yiv53335985951">
    <w:name w:val="yiv53335985951"/>
    <w:basedOn w:val="Normal"/>
    <w:rsid w:val="00973C77"/>
    <w:pPr>
      <w:spacing w:before="100" w:beforeAutospacing="1" w:after="100" w:afterAutospacing="1"/>
      <w:ind w:firstLine="0"/>
      <w:jc w:val="left"/>
    </w:pPr>
    <w:rPr>
      <w:lang w:val="en-US"/>
    </w:rPr>
  </w:style>
</w:styles>
</file>

<file path=word/webSettings.xml><?xml version="1.0" encoding="utf-8"?>
<w:webSettings xmlns:r="http://schemas.openxmlformats.org/officeDocument/2006/relationships" xmlns:w="http://schemas.openxmlformats.org/wordprocessingml/2006/main">
  <w:divs>
    <w:div w:id="15157977">
      <w:bodyDiv w:val="1"/>
      <w:marLeft w:val="0"/>
      <w:marRight w:val="0"/>
      <w:marTop w:val="0"/>
      <w:marBottom w:val="0"/>
      <w:divBdr>
        <w:top w:val="none" w:sz="0" w:space="0" w:color="auto"/>
        <w:left w:val="none" w:sz="0" w:space="0" w:color="auto"/>
        <w:bottom w:val="none" w:sz="0" w:space="0" w:color="auto"/>
        <w:right w:val="none" w:sz="0" w:space="0" w:color="auto"/>
      </w:divBdr>
      <w:divsChild>
        <w:div w:id="674722298">
          <w:marLeft w:val="0"/>
          <w:marRight w:val="0"/>
          <w:marTop w:val="0"/>
          <w:marBottom w:val="0"/>
          <w:divBdr>
            <w:top w:val="none" w:sz="0" w:space="0" w:color="auto"/>
            <w:left w:val="none" w:sz="0" w:space="0" w:color="auto"/>
            <w:bottom w:val="none" w:sz="0" w:space="0" w:color="auto"/>
            <w:right w:val="none" w:sz="0" w:space="0" w:color="auto"/>
          </w:divBdr>
        </w:div>
        <w:div w:id="1324968871">
          <w:marLeft w:val="0"/>
          <w:marRight w:val="285"/>
          <w:marTop w:val="0"/>
          <w:marBottom w:val="0"/>
          <w:divBdr>
            <w:top w:val="none" w:sz="0" w:space="0" w:color="auto"/>
            <w:left w:val="none" w:sz="0" w:space="0" w:color="auto"/>
            <w:bottom w:val="none" w:sz="0" w:space="0" w:color="auto"/>
            <w:right w:val="none" w:sz="0" w:space="0" w:color="auto"/>
          </w:divBdr>
          <w:divsChild>
            <w:div w:id="2038970230">
              <w:marLeft w:val="0"/>
              <w:marRight w:val="0"/>
              <w:marTop w:val="0"/>
              <w:marBottom w:val="0"/>
              <w:divBdr>
                <w:top w:val="none" w:sz="0" w:space="0" w:color="auto"/>
                <w:left w:val="none" w:sz="0" w:space="0" w:color="auto"/>
                <w:bottom w:val="none" w:sz="0" w:space="0" w:color="auto"/>
                <w:right w:val="none" w:sz="0" w:space="0" w:color="auto"/>
              </w:divBdr>
              <w:divsChild>
                <w:div w:id="1147551017">
                  <w:marLeft w:val="0"/>
                  <w:marRight w:val="0"/>
                  <w:marTop w:val="0"/>
                  <w:marBottom w:val="285"/>
                  <w:divBdr>
                    <w:top w:val="single" w:sz="6" w:space="0" w:color="E6E6E6"/>
                    <w:left w:val="none" w:sz="0" w:space="0" w:color="auto"/>
                    <w:bottom w:val="single" w:sz="6" w:space="0" w:color="E6E6E6"/>
                    <w:right w:val="none" w:sz="0" w:space="0" w:color="auto"/>
                  </w:divBdr>
                  <w:divsChild>
                    <w:div w:id="70124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5601">
      <w:bodyDiv w:val="1"/>
      <w:marLeft w:val="0"/>
      <w:marRight w:val="0"/>
      <w:marTop w:val="0"/>
      <w:marBottom w:val="0"/>
      <w:divBdr>
        <w:top w:val="none" w:sz="0" w:space="0" w:color="auto"/>
        <w:left w:val="none" w:sz="0" w:space="0" w:color="auto"/>
        <w:bottom w:val="none" w:sz="0" w:space="0" w:color="auto"/>
        <w:right w:val="none" w:sz="0" w:space="0" w:color="auto"/>
      </w:divBdr>
    </w:div>
    <w:div w:id="56975511">
      <w:bodyDiv w:val="1"/>
      <w:marLeft w:val="0"/>
      <w:marRight w:val="0"/>
      <w:marTop w:val="0"/>
      <w:marBottom w:val="0"/>
      <w:divBdr>
        <w:top w:val="none" w:sz="0" w:space="0" w:color="auto"/>
        <w:left w:val="none" w:sz="0" w:space="0" w:color="auto"/>
        <w:bottom w:val="none" w:sz="0" w:space="0" w:color="auto"/>
        <w:right w:val="none" w:sz="0" w:space="0" w:color="auto"/>
      </w:divBdr>
      <w:divsChild>
        <w:div w:id="365526021">
          <w:marLeft w:val="372"/>
          <w:marRight w:val="-3716"/>
          <w:marTop w:val="0"/>
          <w:marBottom w:val="372"/>
          <w:divBdr>
            <w:top w:val="none" w:sz="0" w:space="0" w:color="auto"/>
            <w:left w:val="none" w:sz="0" w:space="0" w:color="auto"/>
            <w:bottom w:val="none" w:sz="0" w:space="0" w:color="auto"/>
            <w:right w:val="none" w:sz="0" w:space="0" w:color="auto"/>
          </w:divBdr>
        </w:div>
      </w:divsChild>
    </w:div>
    <w:div w:id="57485177">
      <w:bodyDiv w:val="1"/>
      <w:marLeft w:val="0"/>
      <w:marRight w:val="0"/>
      <w:marTop w:val="0"/>
      <w:marBottom w:val="0"/>
      <w:divBdr>
        <w:top w:val="none" w:sz="0" w:space="0" w:color="auto"/>
        <w:left w:val="none" w:sz="0" w:space="0" w:color="auto"/>
        <w:bottom w:val="none" w:sz="0" w:space="0" w:color="auto"/>
        <w:right w:val="none" w:sz="0" w:space="0" w:color="auto"/>
      </w:divBdr>
    </w:div>
    <w:div w:id="73087016">
      <w:bodyDiv w:val="1"/>
      <w:marLeft w:val="0"/>
      <w:marRight w:val="0"/>
      <w:marTop w:val="0"/>
      <w:marBottom w:val="0"/>
      <w:divBdr>
        <w:top w:val="none" w:sz="0" w:space="0" w:color="auto"/>
        <w:left w:val="none" w:sz="0" w:space="0" w:color="auto"/>
        <w:bottom w:val="none" w:sz="0" w:space="0" w:color="auto"/>
        <w:right w:val="none" w:sz="0" w:space="0" w:color="auto"/>
      </w:divBdr>
      <w:divsChild>
        <w:div w:id="859274339">
          <w:marLeft w:val="0"/>
          <w:marRight w:val="0"/>
          <w:marTop w:val="0"/>
          <w:marBottom w:val="0"/>
          <w:divBdr>
            <w:top w:val="none" w:sz="0" w:space="0" w:color="auto"/>
            <w:left w:val="none" w:sz="0" w:space="0" w:color="auto"/>
            <w:bottom w:val="none" w:sz="0" w:space="0" w:color="auto"/>
            <w:right w:val="none" w:sz="0" w:space="0" w:color="auto"/>
          </w:divBdr>
          <w:divsChild>
            <w:div w:id="1432893395">
              <w:marLeft w:val="0"/>
              <w:marRight w:val="0"/>
              <w:marTop w:val="0"/>
              <w:marBottom w:val="0"/>
              <w:divBdr>
                <w:top w:val="none" w:sz="0" w:space="0" w:color="auto"/>
                <w:left w:val="none" w:sz="0" w:space="0" w:color="auto"/>
                <w:bottom w:val="none" w:sz="0" w:space="0" w:color="auto"/>
                <w:right w:val="none" w:sz="0" w:space="0" w:color="auto"/>
              </w:divBdr>
              <w:divsChild>
                <w:div w:id="1120731775">
                  <w:marLeft w:val="0"/>
                  <w:marRight w:val="0"/>
                  <w:marTop w:val="0"/>
                  <w:marBottom w:val="0"/>
                  <w:divBdr>
                    <w:top w:val="none" w:sz="0" w:space="0" w:color="auto"/>
                    <w:left w:val="none" w:sz="0" w:space="0" w:color="auto"/>
                    <w:bottom w:val="none" w:sz="0" w:space="0" w:color="auto"/>
                    <w:right w:val="none" w:sz="0" w:space="0" w:color="auto"/>
                  </w:divBdr>
                  <w:divsChild>
                    <w:div w:id="848981750">
                      <w:marLeft w:val="0"/>
                      <w:marRight w:val="0"/>
                      <w:marTop w:val="0"/>
                      <w:marBottom w:val="0"/>
                      <w:divBdr>
                        <w:top w:val="none" w:sz="0" w:space="0" w:color="auto"/>
                        <w:left w:val="none" w:sz="0" w:space="0" w:color="auto"/>
                        <w:bottom w:val="none" w:sz="0" w:space="0" w:color="auto"/>
                        <w:right w:val="none" w:sz="0" w:space="0" w:color="auto"/>
                      </w:divBdr>
                      <w:divsChild>
                        <w:div w:id="212354187">
                          <w:marLeft w:val="0"/>
                          <w:marRight w:val="0"/>
                          <w:marTop w:val="0"/>
                          <w:marBottom w:val="0"/>
                          <w:divBdr>
                            <w:top w:val="none" w:sz="0" w:space="0" w:color="auto"/>
                            <w:left w:val="none" w:sz="0" w:space="0" w:color="auto"/>
                            <w:bottom w:val="none" w:sz="0" w:space="0" w:color="auto"/>
                            <w:right w:val="none" w:sz="0" w:space="0" w:color="auto"/>
                          </w:divBdr>
                          <w:divsChild>
                            <w:div w:id="1273366214">
                              <w:marLeft w:val="0"/>
                              <w:marRight w:val="0"/>
                              <w:marTop w:val="0"/>
                              <w:marBottom w:val="0"/>
                              <w:divBdr>
                                <w:top w:val="none" w:sz="0" w:space="0" w:color="auto"/>
                                <w:left w:val="none" w:sz="0" w:space="0" w:color="auto"/>
                                <w:bottom w:val="none" w:sz="0" w:space="0" w:color="auto"/>
                                <w:right w:val="none" w:sz="0" w:space="0" w:color="auto"/>
                              </w:divBdr>
                            </w:div>
                            <w:div w:id="1642345903">
                              <w:marLeft w:val="0"/>
                              <w:marRight w:val="0"/>
                              <w:marTop w:val="0"/>
                              <w:marBottom w:val="0"/>
                              <w:divBdr>
                                <w:top w:val="none" w:sz="0" w:space="0" w:color="auto"/>
                                <w:left w:val="none" w:sz="0" w:space="0" w:color="auto"/>
                                <w:bottom w:val="none" w:sz="0" w:space="0" w:color="auto"/>
                                <w:right w:val="none" w:sz="0" w:space="0" w:color="auto"/>
                              </w:divBdr>
                            </w:div>
                          </w:divsChild>
                        </w:div>
                        <w:div w:id="1251309187">
                          <w:marLeft w:val="0"/>
                          <w:marRight w:val="0"/>
                          <w:marTop w:val="0"/>
                          <w:marBottom w:val="0"/>
                          <w:divBdr>
                            <w:top w:val="none" w:sz="0" w:space="0" w:color="auto"/>
                            <w:left w:val="none" w:sz="0" w:space="0" w:color="auto"/>
                            <w:bottom w:val="none" w:sz="0" w:space="0" w:color="auto"/>
                            <w:right w:val="none" w:sz="0" w:space="0" w:color="auto"/>
                          </w:divBdr>
                          <w:divsChild>
                            <w:div w:id="78146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57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20563">
      <w:bodyDiv w:val="1"/>
      <w:marLeft w:val="0"/>
      <w:marRight w:val="0"/>
      <w:marTop w:val="0"/>
      <w:marBottom w:val="0"/>
      <w:divBdr>
        <w:top w:val="none" w:sz="0" w:space="0" w:color="auto"/>
        <w:left w:val="none" w:sz="0" w:space="0" w:color="auto"/>
        <w:bottom w:val="none" w:sz="0" w:space="0" w:color="auto"/>
        <w:right w:val="none" w:sz="0" w:space="0" w:color="auto"/>
      </w:divBdr>
    </w:div>
    <w:div w:id="87193135">
      <w:bodyDiv w:val="1"/>
      <w:marLeft w:val="0"/>
      <w:marRight w:val="0"/>
      <w:marTop w:val="0"/>
      <w:marBottom w:val="0"/>
      <w:divBdr>
        <w:top w:val="none" w:sz="0" w:space="0" w:color="auto"/>
        <w:left w:val="none" w:sz="0" w:space="0" w:color="auto"/>
        <w:bottom w:val="none" w:sz="0" w:space="0" w:color="auto"/>
        <w:right w:val="none" w:sz="0" w:space="0" w:color="auto"/>
      </w:divBdr>
    </w:div>
    <w:div w:id="92171413">
      <w:bodyDiv w:val="1"/>
      <w:marLeft w:val="0"/>
      <w:marRight w:val="0"/>
      <w:marTop w:val="0"/>
      <w:marBottom w:val="0"/>
      <w:divBdr>
        <w:top w:val="none" w:sz="0" w:space="0" w:color="auto"/>
        <w:left w:val="none" w:sz="0" w:space="0" w:color="auto"/>
        <w:bottom w:val="none" w:sz="0" w:space="0" w:color="auto"/>
        <w:right w:val="none" w:sz="0" w:space="0" w:color="auto"/>
      </w:divBdr>
    </w:div>
    <w:div w:id="92940285">
      <w:bodyDiv w:val="1"/>
      <w:marLeft w:val="0"/>
      <w:marRight w:val="0"/>
      <w:marTop w:val="0"/>
      <w:marBottom w:val="0"/>
      <w:divBdr>
        <w:top w:val="none" w:sz="0" w:space="0" w:color="auto"/>
        <w:left w:val="none" w:sz="0" w:space="0" w:color="auto"/>
        <w:bottom w:val="none" w:sz="0" w:space="0" w:color="auto"/>
        <w:right w:val="none" w:sz="0" w:space="0" w:color="auto"/>
      </w:divBdr>
      <w:divsChild>
        <w:div w:id="776482779">
          <w:marLeft w:val="0"/>
          <w:marRight w:val="0"/>
          <w:marTop w:val="0"/>
          <w:marBottom w:val="0"/>
          <w:divBdr>
            <w:top w:val="none" w:sz="0" w:space="0" w:color="auto"/>
            <w:left w:val="none" w:sz="0" w:space="0" w:color="auto"/>
            <w:bottom w:val="none" w:sz="0" w:space="0" w:color="auto"/>
            <w:right w:val="none" w:sz="0" w:space="0" w:color="auto"/>
          </w:divBdr>
          <w:divsChild>
            <w:div w:id="1000231356">
              <w:marLeft w:val="0"/>
              <w:marRight w:val="0"/>
              <w:marTop w:val="0"/>
              <w:marBottom w:val="0"/>
              <w:divBdr>
                <w:top w:val="none" w:sz="0" w:space="0" w:color="auto"/>
                <w:left w:val="none" w:sz="0" w:space="0" w:color="auto"/>
                <w:bottom w:val="none" w:sz="0" w:space="0" w:color="auto"/>
                <w:right w:val="none" w:sz="0" w:space="0" w:color="auto"/>
              </w:divBdr>
              <w:divsChild>
                <w:div w:id="46994810">
                  <w:marLeft w:val="0"/>
                  <w:marRight w:val="166"/>
                  <w:marTop w:val="0"/>
                  <w:marBottom w:val="83"/>
                  <w:divBdr>
                    <w:top w:val="none" w:sz="0" w:space="0" w:color="auto"/>
                    <w:left w:val="none" w:sz="0" w:space="0" w:color="auto"/>
                    <w:bottom w:val="none" w:sz="0" w:space="0" w:color="auto"/>
                    <w:right w:val="none" w:sz="0" w:space="0" w:color="auto"/>
                  </w:divBdr>
                </w:div>
                <w:div w:id="222105003">
                  <w:marLeft w:val="166"/>
                  <w:marRight w:val="0"/>
                  <w:marTop w:val="0"/>
                  <w:marBottom w:val="83"/>
                  <w:divBdr>
                    <w:top w:val="none" w:sz="0" w:space="0" w:color="auto"/>
                    <w:left w:val="none" w:sz="0" w:space="0" w:color="auto"/>
                    <w:bottom w:val="none" w:sz="0" w:space="0" w:color="auto"/>
                    <w:right w:val="none" w:sz="0" w:space="0" w:color="auto"/>
                  </w:divBdr>
                </w:div>
                <w:div w:id="428933320">
                  <w:marLeft w:val="0"/>
                  <w:marRight w:val="166"/>
                  <w:marTop w:val="0"/>
                  <w:marBottom w:val="83"/>
                  <w:divBdr>
                    <w:top w:val="none" w:sz="0" w:space="0" w:color="auto"/>
                    <w:left w:val="none" w:sz="0" w:space="0" w:color="auto"/>
                    <w:bottom w:val="none" w:sz="0" w:space="0" w:color="auto"/>
                    <w:right w:val="none" w:sz="0" w:space="0" w:color="auto"/>
                  </w:divBdr>
                </w:div>
                <w:div w:id="719013384">
                  <w:marLeft w:val="0"/>
                  <w:marRight w:val="166"/>
                  <w:marTop w:val="0"/>
                  <w:marBottom w:val="83"/>
                  <w:divBdr>
                    <w:top w:val="none" w:sz="0" w:space="0" w:color="auto"/>
                    <w:left w:val="none" w:sz="0" w:space="0" w:color="auto"/>
                    <w:bottom w:val="none" w:sz="0" w:space="0" w:color="auto"/>
                    <w:right w:val="none" w:sz="0" w:space="0" w:color="auto"/>
                  </w:divBdr>
                </w:div>
                <w:div w:id="1294870742">
                  <w:marLeft w:val="166"/>
                  <w:marRight w:val="0"/>
                  <w:marTop w:val="0"/>
                  <w:marBottom w:val="83"/>
                  <w:divBdr>
                    <w:top w:val="none" w:sz="0" w:space="0" w:color="auto"/>
                    <w:left w:val="none" w:sz="0" w:space="0" w:color="auto"/>
                    <w:bottom w:val="none" w:sz="0" w:space="0" w:color="auto"/>
                    <w:right w:val="none" w:sz="0" w:space="0" w:color="auto"/>
                  </w:divBdr>
                </w:div>
                <w:div w:id="1720982022">
                  <w:marLeft w:val="0"/>
                  <w:marRight w:val="166"/>
                  <w:marTop w:val="0"/>
                  <w:marBottom w:val="83"/>
                  <w:divBdr>
                    <w:top w:val="none" w:sz="0" w:space="0" w:color="auto"/>
                    <w:left w:val="none" w:sz="0" w:space="0" w:color="auto"/>
                    <w:bottom w:val="none" w:sz="0" w:space="0" w:color="auto"/>
                    <w:right w:val="none" w:sz="0" w:space="0" w:color="auto"/>
                  </w:divBdr>
                </w:div>
                <w:div w:id="1846552599">
                  <w:marLeft w:val="166"/>
                  <w:marRight w:val="0"/>
                  <w:marTop w:val="0"/>
                  <w:marBottom w:val="83"/>
                  <w:divBdr>
                    <w:top w:val="none" w:sz="0" w:space="0" w:color="auto"/>
                    <w:left w:val="none" w:sz="0" w:space="0" w:color="auto"/>
                    <w:bottom w:val="none" w:sz="0" w:space="0" w:color="auto"/>
                    <w:right w:val="none" w:sz="0" w:space="0" w:color="auto"/>
                  </w:divBdr>
                </w:div>
                <w:div w:id="1848014609">
                  <w:marLeft w:val="166"/>
                  <w:marRight w:val="0"/>
                  <w:marTop w:val="0"/>
                  <w:marBottom w:val="83"/>
                  <w:divBdr>
                    <w:top w:val="none" w:sz="0" w:space="0" w:color="auto"/>
                    <w:left w:val="none" w:sz="0" w:space="0" w:color="auto"/>
                    <w:bottom w:val="none" w:sz="0" w:space="0" w:color="auto"/>
                    <w:right w:val="none" w:sz="0" w:space="0" w:color="auto"/>
                  </w:divBdr>
                </w:div>
                <w:div w:id="1996103891">
                  <w:marLeft w:val="0"/>
                  <w:marRight w:val="166"/>
                  <w:marTop w:val="0"/>
                  <w:marBottom w:val="83"/>
                  <w:divBdr>
                    <w:top w:val="none" w:sz="0" w:space="0" w:color="auto"/>
                    <w:left w:val="none" w:sz="0" w:space="0" w:color="auto"/>
                    <w:bottom w:val="none" w:sz="0" w:space="0" w:color="auto"/>
                    <w:right w:val="none" w:sz="0" w:space="0" w:color="auto"/>
                  </w:divBdr>
                </w:div>
              </w:divsChild>
            </w:div>
          </w:divsChild>
        </w:div>
        <w:div w:id="1865632997">
          <w:marLeft w:val="0"/>
          <w:marRight w:val="0"/>
          <w:marTop w:val="0"/>
          <w:marBottom w:val="0"/>
          <w:divBdr>
            <w:top w:val="none" w:sz="0" w:space="0" w:color="auto"/>
            <w:left w:val="none" w:sz="0" w:space="0" w:color="auto"/>
            <w:bottom w:val="none" w:sz="0" w:space="0" w:color="auto"/>
            <w:right w:val="none" w:sz="0" w:space="0" w:color="auto"/>
          </w:divBdr>
        </w:div>
      </w:divsChild>
    </w:div>
    <w:div w:id="115566804">
      <w:bodyDiv w:val="1"/>
      <w:marLeft w:val="0"/>
      <w:marRight w:val="0"/>
      <w:marTop w:val="0"/>
      <w:marBottom w:val="0"/>
      <w:divBdr>
        <w:top w:val="none" w:sz="0" w:space="0" w:color="auto"/>
        <w:left w:val="none" w:sz="0" w:space="0" w:color="auto"/>
        <w:bottom w:val="none" w:sz="0" w:space="0" w:color="auto"/>
        <w:right w:val="none" w:sz="0" w:space="0" w:color="auto"/>
      </w:divBdr>
    </w:div>
    <w:div w:id="121073810">
      <w:bodyDiv w:val="1"/>
      <w:marLeft w:val="0"/>
      <w:marRight w:val="0"/>
      <w:marTop w:val="0"/>
      <w:marBottom w:val="0"/>
      <w:divBdr>
        <w:top w:val="none" w:sz="0" w:space="0" w:color="auto"/>
        <w:left w:val="none" w:sz="0" w:space="0" w:color="auto"/>
        <w:bottom w:val="none" w:sz="0" w:space="0" w:color="auto"/>
        <w:right w:val="none" w:sz="0" w:space="0" w:color="auto"/>
      </w:divBdr>
    </w:div>
    <w:div w:id="129714739">
      <w:bodyDiv w:val="1"/>
      <w:marLeft w:val="0"/>
      <w:marRight w:val="0"/>
      <w:marTop w:val="0"/>
      <w:marBottom w:val="0"/>
      <w:divBdr>
        <w:top w:val="none" w:sz="0" w:space="0" w:color="auto"/>
        <w:left w:val="none" w:sz="0" w:space="0" w:color="auto"/>
        <w:bottom w:val="none" w:sz="0" w:space="0" w:color="auto"/>
        <w:right w:val="none" w:sz="0" w:space="0" w:color="auto"/>
      </w:divBdr>
      <w:divsChild>
        <w:div w:id="44569566">
          <w:marLeft w:val="0"/>
          <w:marRight w:val="0"/>
          <w:marTop w:val="0"/>
          <w:marBottom w:val="0"/>
          <w:divBdr>
            <w:top w:val="none" w:sz="0" w:space="0" w:color="auto"/>
            <w:left w:val="none" w:sz="0" w:space="0" w:color="auto"/>
            <w:bottom w:val="none" w:sz="0" w:space="0" w:color="auto"/>
            <w:right w:val="none" w:sz="0" w:space="0" w:color="auto"/>
          </w:divBdr>
        </w:div>
        <w:div w:id="158813700">
          <w:marLeft w:val="0"/>
          <w:marRight w:val="0"/>
          <w:marTop w:val="0"/>
          <w:marBottom w:val="0"/>
          <w:divBdr>
            <w:top w:val="none" w:sz="0" w:space="0" w:color="auto"/>
            <w:left w:val="none" w:sz="0" w:space="0" w:color="auto"/>
            <w:bottom w:val="none" w:sz="0" w:space="0" w:color="auto"/>
            <w:right w:val="none" w:sz="0" w:space="0" w:color="auto"/>
          </w:divBdr>
        </w:div>
        <w:div w:id="840051397">
          <w:marLeft w:val="0"/>
          <w:marRight w:val="0"/>
          <w:marTop w:val="0"/>
          <w:marBottom w:val="0"/>
          <w:divBdr>
            <w:top w:val="none" w:sz="0" w:space="0" w:color="auto"/>
            <w:left w:val="none" w:sz="0" w:space="0" w:color="auto"/>
            <w:bottom w:val="none" w:sz="0" w:space="0" w:color="auto"/>
            <w:right w:val="none" w:sz="0" w:space="0" w:color="auto"/>
          </w:divBdr>
        </w:div>
        <w:div w:id="1405375617">
          <w:marLeft w:val="0"/>
          <w:marRight w:val="0"/>
          <w:marTop w:val="0"/>
          <w:marBottom w:val="0"/>
          <w:divBdr>
            <w:top w:val="none" w:sz="0" w:space="0" w:color="auto"/>
            <w:left w:val="none" w:sz="0" w:space="0" w:color="auto"/>
            <w:bottom w:val="none" w:sz="0" w:space="0" w:color="auto"/>
            <w:right w:val="none" w:sz="0" w:space="0" w:color="auto"/>
          </w:divBdr>
        </w:div>
        <w:div w:id="1599292865">
          <w:marLeft w:val="0"/>
          <w:marRight w:val="0"/>
          <w:marTop w:val="0"/>
          <w:marBottom w:val="0"/>
          <w:divBdr>
            <w:top w:val="none" w:sz="0" w:space="0" w:color="auto"/>
            <w:left w:val="none" w:sz="0" w:space="0" w:color="auto"/>
            <w:bottom w:val="none" w:sz="0" w:space="0" w:color="auto"/>
            <w:right w:val="none" w:sz="0" w:space="0" w:color="auto"/>
          </w:divBdr>
        </w:div>
        <w:div w:id="1819423156">
          <w:marLeft w:val="0"/>
          <w:marRight w:val="0"/>
          <w:marTop w:val="0"/>
          <w:marBottom w:val="0"/>
          <w:divBdr>
            <w:top w:val="none" w:sz="0" w:space="0" w:color="auto"/>
            <w:left w:val="none" w:sz="0" w:space="0" w:color="auto"/>
            <w:bottom w:val="none" w:sz="0" w:space="0" w:color="auto"/>
            <w:right w:val="none" w:sz="0" w:space="0" w:color="auto"/>
          </w:divBdr>
        </w:div>
      </w:divsChild>
    </w:div>
    <w:div w:id="143543814">
      <w:bodyDiv w:val="1"/>
      <w:marLeft w:val="0"/>
      <w:marRight w:val="0"/>
      <w:marTop w:val="0"/>
      <w:marBottom w:val="0"/>
      <w:divBdr>
        <w:top w:val="none" w:sz="0" w:space="0" w:color="auto"/>
        <w:left w:val="none" w:sz="0" w:space="0" w:color="auto"/>
        <w:bottom w:val="none" w:sz="0" w:space="0" w:color="auto"/>
        <w:right w:val="none" w:sz="0" w:space="0" w:color="auto"/>
      </w:divBdr>
      <w:divsChild>
        <w:div w:id="259602686">
          <w:marLeft w:val="0"/>
          <w:marRight w:val="0"/>
          <w:marTop w:val="0"/>
          <w:marBottom w:val="0"/>
          <w:divBdr>
            <w:top w:val="none" w:sz="0" w:space="0" w:color="auto"/>
            <w:left w:val="none" w:sz="0" w:space="0" w:color="auto"/>
            <w:bottom w:val="none" w:sz="0" w:space="0" w:color="auto"/>
            <w:right w:val="none" w:sz="0" w:space="0" w:color="auto"/>
          </w:divBdr>
          <w:divsChild>
            <w:div w:id="94712916">
              <w:marLeft w:val="0"/>
              <w:marRight w:val="0"/>
              <w:marTop w:val="0"/>
              <w:marBottom w:val="0"/>
              <w:divBdr>
                <w:top w:val="none" w:sz="0" w:space="0" w:color="auto"/>
                <w:left w:val="none" w:sz="0" w:space="0" w:color="auto"/>
                <w:bottom w:val="none" w:sz="0" w:space="0" w:color="auto"/>
                <w:right w:val="none" w:sz="0" w:space="0" w:color="auto"/>
              </w:divBdr>
              <w:divsChild>
                <w:div w:id="14696975">
                  <w:marLeft w:val="0"/>
                  <w:marRight w:val="0"/>
                  <w:marTop w:val="0"/>
                  <w:marBottom w:val="0"/>
                  <w:divBdr>
                    <w:top w:val="none" w:sz="0" w:space="0" w:color="auto"/>
                    <w:left w:val="none" w:sz="0" w:space="0" w:color="auto"/>
                    <w:bottom w:val="none" w:sz="0" w:space="0" w:color="auto"/>
                    <w:right w:val="none" w:sz="0" w:space="0" w:color="auto"/>
                  </w:divBdr>
                </w:div>
                <w:div w:id="66804738">
                  <w:marLeft w:val="0"/>
                  <w:marRight w:val="0"/>
                  <w:marTop w:val="0"/>
                  <w:marBottom w:val="0"/>
                  <w:divBdr>
                    <w:top w:val="none" w:sz="0" w:space="0" w:color="auto"/>
                    <w:left w:val="none" w:sz="0" w:space="0" w:color="auto"/>
                    <w:bottom w:val="none" w:sz="0" w:space="0" w:color="auto"/>
                    <w:right w:val="none" w:sz="0" w:space="0" w:color="auto"/>
                  </w:divBdr>
                </w:div>
                <w:div w:id="96365088">
                  <w:marLeft w:val="0"/>
                  <w:marRight w:val="0"/>
                  <w:marTop w:val="0"/>
                  <w:marBottom w:val="0"/>
                  <w:divBdr>
                    <w:top w:val="none" w:sz="0" w:space="0" w:color="auto"/>
                    <w:left w:val="none" w:sz="0" w:space="0" w:color="auto"/>
                    <w:bottom w:val="none" w:sz="0" w:space="0" w:color="auto"/>
                    <w:right w:val="none" w:sz="0" w:space="0" w:color="auto"/>
                  </w:divBdr>
                </w:div>
                <w:div w:id="116798303">
                  <w:marLeft w:val="0"/>
                  <w:marRight w:val="0"/>
                  <w:marTop w:val="0"/>
                  <w:marBottom w:val="0"/>
                  <w:divBdr>
                    <w:top w:val="none" w:sz="0" w:space="0" w:color="auto"/>
                    <w:left w:val="none" w:sz="0" w:space="0" w:color="auto"/>
                    <w:bottom w:val="none" w:sz="0" w:space="0" w:color="auto"/>
                    <w:right w:val="none" w:sz="0" w:space="0" w:color="auto"/>
                  </w:divBdr>
                  <w:divsChild>
                    <w:div w:id="1893037918">
                      <w:marLeft w:val="0"/>
                      <w:marRight w:val="0"/>
                      <w:marTop w:val="0"/>
                      <w:marBottom w:val="0"/>
                      <w:divBdr>
                        <w:top w:val="none" w:sz="0" w:space="0" w:color="auto"/>
                        <w:left w:val="none" w:sz="0" w:space="0" w:color="auto"/>
                        <w:bottom w:val="none" w:sz="0" w:space="0" w:color="auto"/>
                        <w:right w:val="none" w:sz="0" w:space="0" w:color="auto"/>
                      </w:divBdr>
                      <w:divsChild>
                        <w:div w:id="316954738">
                          <w:marLeft w:val="0"/>
                          <w:marRight w:val="0"/>
                          <w:marTop w:val="0"/>
                          <w:marBottom w:val="0"/>
                          <w:divBdr>
                            <w:top w:val="none" w:sz="0" w:space="0" w:color="auto"/>
                            <w:left w:val="none" w:sz="0" w:space="0" w:color="auto"/>
                            <w:bottom w:val="none" w:sz="0" w:space="0" w:color="auto"/>
                            <w:right w:val="none" w:sz="0" w:space="0" w:color="auto"/>
                          </w:divBdr>
                        </w:div>
                        <w:div w:id="84674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50855">
                  <w:marLeft w:val="0"/>
                  <w:marRight w:val="0"/>
                  <w:marTop w:val="0"/>
                  <w:marBottom w:val="0"/>
                  <w:divBdr>
                    <w:top w:val="none" w:sz="0" w:space="0" w:color="auto"/>
                    <w:left w:val="none" w:sz="0" w:space="0" w:color="auto"/>
                    <w:bottom w:val="none" w:sz="0" w:space="0" w:color="auto"/>
                    <w:right w:val="none" w:sz="0" w:space="0" w:color="auto"/>
                  </w:divBdr>
                </w:div>
                <w:div w:id="200676759">
                  <w:marLeft w:val="0"/>
                  <w:marRight w:val="0"/>
                  <w:marTop w:val="0"/>
                  <w:marBottom w:val="0"/>
                  <w:divBdr>
                    <w:top w:val="none" w:sz="0" w:space="0" w:color="auto"/>
                    <w:left w:val="none" w:sz="0" w:space="0" w:color="auto"/>
                    <w:bottom w:val="none" w:sz="0" w:space="0" w:color="auto"/>
                    <w:right w:val="none" w:sz="0" w:space="0" w:color="auto"/>
                  </w:divBdr>
                </w:div>
                <w:div w:id="435683875">
                  <w:marLeft w:val="0"/>
                  <w:marRight w:val="0"/>
                  <w:marTop w:val="0"/>
                  <w:marBottom w:val="0"/>
                  <w:divBdr>
                    <w:top w:val="none" w:sz="0" w:space="0" w:color="auto"/>
                    <w:left w:val="none" w:sz="0" w:space="0" w:color="auto"/>
                    <w:bottom w:val="none" w:sz="0" w:space="0" w:color="auto"/>
                    <w:right w:val="none" w:sz="0" w:space="0" w:color="auto"/>
                  </w:divBdr>
                </w:div>
                <w:div w:id="522939674">
                  <w:marLeft w:val="0"/>
                  <w:marRight w:val="0"/>
                  <w:marTop w:val="0"/>
                  <w:marBottom w:val="0"/>
                  <w:divBdr>
                    <w:top w:val="none" w:sz="0" w:space="0" w:color="auto"/>
                    <w:left w:val="none" w:sz="0" w:space="0" w:color="auto"/>
                    <w:bottom w:val="none" w:sz="0" w:space="0" w:color="auto"/>
                    <w:right w:val="none" w:sz="0" w:space="0" w:color="auto"/>
                  </w:divBdr>
                </w:div>
                <w:div w:id="611131484">
                  <w:marLeft w:val="0"/>
                  <w:marRight w:val="0"/>
                  <w:marTop w:val="0"/>
                  <w:marBottom w:val="0"/>
                  <w:divBdr>
                    <w:top w:val="none" w:sz="0" w:space="0" w:color="auto"/>
                    <w:left w:val="none" w:sz="0" w:space="0" w:color="auto"/>
                    <w:bottom w:val="none" w:sz="0" w:space="0" w:color="auto"/>
                    <w:right w:val="none" w:sz="0" w:space="0" w:color="auto"/>
                  </w:divBdr>
                </w:div>
                <w:div w:id="781344330">
                  <w:marLeft w:val="0"/>
                  <w:marRight w:val="0"/>
                  <w:marTop w:val="0"/>
                  <w:marBottom w:val="0"/>
                  <w:divBdr>
                    <w:top w:val="none" w:sz="0" w:space="0" w:color="auto"/>
                    <w:left w:val="none" w:sz="0" w:space="0" w:color="auto"/>
                    <w:bottom w:val="none" w:sz="0" w:space="0" w:color="auto"/>
                    <w:right w:val="none" w:sz="0" w:space="0" w:color="auto"/>
                  </w:divBdr>
                </w:div>
                <w:div w:id="810101783">
                  <w:marLeft w:val="0"/>
                  <w:marRight w:val="0"/>
                  <w:marTop w:val="0"/>
                  <w:marBottom w:val="0"/>
                  <w:divBdr>
                    <w:top w:val="none" w:sz="0" w:space="0" w:color="auto"/>
                    <w:left w:val="none" w:sz="0" w:space="0" w:color="auto"/>
                    <w:bottom w:val="none" w:sz="0" w:space="0" w:color="auto"/>
                    <w:right w:val="none" w:sz="0" w:space="0" w:color="auto"/>
                  </w:divBdr>
                  <w:divsChild>
                    <w:div w:id="666593198">
                      <w:marLeft w:val="0"/>
                      <w:marRight w:val="0"/>
                      <w:marTop w:val="0"/>
                      <w:marBottom w:val="0"/>
                      <w:divBdr>
                        <w:top w:val="none" w:sz="0" w:space="0" w:color="auto"/>
                        <w:left w:val="none" w:sz="0" w:space="0" w:color="auto"/>
                        <w:bottom w:val="none" w:sz="0" w:space="0" w:color="auto"/>
                        <w:right w:val="none" w:sz="0" w:space="0" w:color="auto"/>
                      </w:divBdr>
                    </w:div>
                    <w:div w:id="709065766">
                      <w:marLeft w:val="0"/>
                      <w:marRight w:val="0"/>
                      <w:marTop w:val="0"/>
                      <w:marBottom w:val="0"/>
                      <w:divBdr>
                        <w:top w:val="none" w:sz="0" w:space="0" w:color="auto"/>
                        <w:left w:val="none" w:sz="0" w:space="0" w:color="auto"/>
                        <w:bottom w:val="none" w:sz="0" w:space="0" w:color="auto"/>
                        <w:right w:val="none" w:sz="0" w:space="0" w:color="auto"/>
                      </w:divBdr>
                    </w:div>
                    <w:div w:id="792791445">
                      <w:marLeft w:val="0"/>
                      <w:marRight w:val="0"/>
                      <w:marTop w:val="0"/>
                      <w:marBottom w:val="0"/>
                      <w:divBdr>
                        <w:top w:val="none" w:sz="0" w:space="0" w:color="auto"/>
                        <w:left w:val="none" w:sz="0" w:space="0" w:color="auto"/>
                        <w:bottom w:val="none" w:sz="0" w:space="0" w:color="auto"/>
                        <w:right w:val="none" w:sz="0" w:space="0" w:color="auto"/>
                      </w:divBdr>
                      <w:divsChild>
                        <w:div w:id="1889804225">
                          <w:marLeft w:val="0"/>
                          <w:marRight w:val="0"/>
                          <w:marTop w:val="0"/>
                          <w:marBottom w:val="0"/>
                          <w:divBdr>
                            <w:top w:val="none" w:sz="0" w:space="0" w:color="auto"/>
                            <w:left w:val="none" w:sz="0" w:space="0" w:color="auto"/>
                            <w:bottom w:val="none" w:sz="0" w:space="0" w:color="auto"/>
                            <w:right w:val="none" w:sz="0" w:space="0" w:color="auto"/>
                          </w:divBdr>
                        </w:div>
                      </w:divsChild>
                    </w:div>
                    <w:div w:id="1574318665">
                      <w:marLeft w:val="0"/>
                      <w:marRight w:val="0"/>
                      <w:marTop w:val="0"/>
                      <w:marBottom w:val="0"/>
                      <w:divBdr>
                        <w:top w:val="none" w:sz="0" w:space="0" w:color="auto"/>
                        <w:left w:val="none" w:sz="0" w:space="0" w:color="auto"/>
                        <w:bottom w:val="none" w:sz="0" w:space="0" w:color="auto"/>
                        <w:right w:val="none" w:sz="0" w:space="0" w:color="auto"/>
                      </w:divBdr>
                    </w:div>
                    <w:div w:id="1663970607">
                      <w:marLeft w:val="0"/>
                      <w:marRight w:val="0"/>
                      <w:marTop w:val="0"/>
                      <w:marBottom w:val="0"/>
                      <w:divBdr>
                        <w:top w:val="none" w:sz="0" w:space="0" w:color="auto"/>
                        <w:left w:val="none" w:sz="0" w:space="0" w:color="auto"/>
                        <w:bottom w:val="none" w:sz="0" w:space="0" w:color="auto"/>
                        <w:right w:val="none" w:sz="0" w:space="0" w:color="auto"/>
                      </w:divBdr>
                      <w:divsChild>
                        <w:div w:id="4207203">
                          <w:marLeft w:val="0"/>
                          <w:marRight w:val="0"/>
                          <w:marTop w:val="0"/>
                          <w:marBottom w:val="0"/>
                          <w:divBdr>
                            <w:top w:val="none" w:sz="0" w:space="0" w:color="auto"/>
                            <w:left w:val="none" w:sz="0" w:space="0" w:color="auto"/>
                            <w:bottom w:val="none" w:sz="0" w:space="0" w:color="auto"/>
                            <w:right w:val="none" w:sz="0" w:space="0" w:color="auto"/>
                          </w:divBdr>
                        </w:div>
                        <w:div w:id="72238497">
                          <w:marLeft w:val="0"/>
                          <w:marRight w:val="0"/>
                          <w:marTop w:val="0"/>
                          <w:marBottom w:val="0"/>
                          <w:divBdr>
                            <w:top w:val="none" w:sz="0" w:space="0" w:color="auto"/>
                            <w:left w:val="none" w:sz="0" w:space="0" w:color="auto"/>
                            <w:bottom w:val="none" w:sz="0" w:space="0" w:color="auto"/>
                            <w:right w:val="none" w:sz="0" w:space="0" w:color="auto"/>
                          </w:divBdr>
                        </w:div>
                        <w:div w:id="197283243">
                          <w:marLeft w:val="0"/>
                          <w:marRight w:val="0"/>
                          <w:marTop w:val="0"/>
                          <w:marBottom w:val="0"/>
                          <w:divBdr>
                            <w:top w:val="none" w:sz="0" w:space="0" w:color="auto"/>
                            <w:left w:val="none" w:sz="0" w:space="0" w:color="auto"/>
                            <w:bottom w:val="none" w:sz="0" w:space="0" w:color="auto"/>
                            <w:right w:val="none" w:sz="0" w:space="0" w:color="auto"/>
                          </w:divBdr>
                        </w:div>
                        <w:div w:id="847987566">
                          <w:marLeft w:val="0"/>
                          <w:marRight w:val="0"/>
                          <w:marTop w:val="0"/>
                          <w:marBottom w:val="0"/>
                          <w:divBdr>
                            <w:top w:val="none" w:sz="0" w:space="0" w:color="auto"/>
                            <w:left w:val="none" w:sz="0" w:space="0" w:color="auto"/>
                            <w:bottom w:val="none" w:sz="0" w:space="0" w:color="auto"/>
                            <w:right w:val="none" w:sz="0" w:space="0" w:color="auto"/>
                          </w:divBdr>
                        </w:div>
                        <w:div w:id="1573657202">
                          <w:marLeft w:val="0"/>
                          <w:marRight w:val="0"/>
                          <w:marTop w:val="0"/>
                          <w:marBottom w:val="0"/>
                          <w:divBdr>
                            <w:top w:val="none" w:sz="0" w:space="0" w:color="auto"/>
                            <w:left w:val="none" w:sz="0" w:space="0" w:color="auto"/>
                            <w:bottom w:val="none" w:sz="0" w:space="0" w:color="auto"/>
                            <w:right w:val="none" w:sz="0" w:space="0" w:color="auto"/>
                          </w:divBdr>
                        </w:div>
                        <w:div w:id="1744986151">
                          <w:marLeft w:val="0"/>
                          <w:marRight w:val="0"/>
                          <w:marTop w:val="0"/>
                          <w:marBottom w:val="0"/>
                          <w:divBdr>
                            <w:top w:val="none" w:sz="0" w:space="0" w:color="auto"/>
                            <w:left w:val="none" w:sz="0" w:space="0" w:color="auto"/>
                            <w:bottom w:val="none" w:sz="0" w:space="0" w:color="auto"/>
                            <w:right w:val="none" w:sz="0" w:space="0" w:color="auto"/>
                          </w:divBdr>
                        </w:div>
                      </w:divsChild>
                    </w:div>
                    <w:div w:id="1736120988">
                      <w:marLeft w:val="0"/>
                      <w:marRight w:val="0"/>
                      <w:marTop w:val="0"/>
                      <w:marBottom w:val="0"/>
                      <w:divBdr>
                        <w:top w:val="none" w:sz="0" w:space="0" w:color="auto"/>
                        <w:left w:val="none" w:sz="0" w:space="0" w:color="auto"/>
                        <w:bottom w:val="none" w:sz="0" w:space="0" w:color="auto"/>
                        <w:right w:val="none" w:sz="0" w:space="0" w:color="auto"/>
                      </w:divBdr>
                      <w:divsChild>
                        <w:div w:id="1247693338">
                          <w:marLeft w:val="0"/>
                          <w:marRight w:val="0"/>
                          <w:marTop w:val="0"/>
                          <w:marBottom w:val="0"/>
                          <w:divBdr>
                            <w:top w:val="none" w:sz="0" w:space="0" w:color="auto"/>
                            <w:left w:val="none" w:sz="0" w:space="0" w:color="auto"/>
                            <w:bottom w:val="none" w:sz="0" w:space="0" w:color="auto"/>
                            <w:right w:val="none" w:sz="0" w:space="0" w:color="auto"/>
                          </w:divBdr>
                        </w:div>
                        <w:div w:id="1835105271">
                          <w:marLeft w:val="0"/>
                          <w:marRight w:val="0"/>
                          <w:marTop w:val="0"/>
                          <w:marBottom w:val="0"/>
                          <w:divBdr>
                            <w:top w:val="none" w:sz="0" w:space="0" w:color="auto"/>
                            <w:left w:val="none" w:sz="0" w:space="0" w:color="auto"/>
                            <w:bottom w:val="none" w:sz="0" w:space="0" w:color="auto"/>
                            <w:right w:val="none" w:sz="0" w:space="0" w:color="auto"/>
                          </w:divBdr>
                        </w:div>
                      </w:divsChild>
                    </w:div>
                    <w:div w:id="1987734329">
                      <w:marLeft w:val="0"/>
                      <w:marRight w:val="0"/>
                      <w:marTop w:val="0"/>
                      <w:marBottom w:val="0"/>
                      <w:divBdr>
                        <w:top w:val="none" w:sz="0" w:space="0" w:color="auto"/>
                        <w:left w:val="none" w:sz="0" w:space="0" w:color="auto"/>
                        <w:bottom w:val="none" w:sz="0" w:space="0" w:color="auto"/>
                        <w:right w:val="none" w:sz="0" w:space="0" w:color="auto"/>
                      </w:divBdr>
                    </w:div>
                  </w:divsChild>
                </w:div>
                <w:div w:id="810902269">
                  <w:marLeft w:val="0"/>
                  <w:marRight w:val="0"/>
                  <w:marTop w:val="0"/>
                  <w:marBottom w:val="0"/>
                  <w:divBdr>
                    <w:top w:val="none" w:sz="0" w:space="0" w:color="auto"/>
                    <w:left w:val="none" w:sz="0" w:space="0" w:color="auto"/>
                    <w:bottom w:val="none" w:sz="0" w:space="0" w:color="auto"/>
                    <w:right w:val="none" w:sz="0" w:space="0" w:color="auto"/>
                  </w:divBdr>
                </w:div>
                <w:div w:id="846794230">
                  <w:marLeft w:val="0"/>
                  <w:marRight w:val="0"/>
                  <w:marTop w:val="0"/>
                  <w:marBottom w:val="0"/>
                  <w:divBdr>
                    <w:top w:val="none" w:sz="0" w:space="0" w:color="auto"/>
                    <w:left w:val="none" w:sz="0" w:space="0" w:color="auto"/>
                    <w:bottom w:val="none" w:sz="0" w:space="0" w:color="auto"/>
                    <w:right w:val="none" w:sz="0" w:space="0" w:color="auto"/>
                  </w:divBdr>
                </w:div>
                <w:div w:id="1119031154">
                  <w:marLeft w:val="0"/>
                  <w:marRight w:val="0"/>
                  <w:marTop w:val="0"/>
                  <w:marBottom w:val="0"/>
                  <w:divBdr>
                    <w:top w:val="none" w:sz="0" w:space="0" w:color="auto"/>
                    <w:left w:val="none" w:sz="0" w:space="0" w:color="auto"/>
                    <w:bottom w:val="none" w:sz="0" w:space="0" w:color="auto"/>
                    <w:right w:val="none" w:sz="0" w:space="0" w:color="auto"/>
                  </w:divBdr>
                  <w:divsChild>
                    <w:div w:id="48463512">
                      <w:marLeft w:val="0"/>
                      <w:marRight w:val="0"/>
                      <w:marTop w:val="0"/>
                      <w:marBottom w:val="0"/>
                      <w:divBdr>
                        <w:top w:val="none" w:sz="0" w:space="0" w:color="auto"/>
                        <w:left w:val="none" w:sz="0" w:space="0" w:color="auto"/>
                        <w:bottom w:val="none" w:sz="0" w:space="0" w:color="auto"/>
                        <w:right w:val="none" w:sz="0" w:space="0" w:color="auto"/>
                      </w:divBdr>
                      <w:divsChild>
                        <w:div w:id="891771172">
                          <w:marLeft w:val="0"/>
                          <w:marRight w:val="0"/>
                          <w:marTop w:val="0"/>
                          <w:marBottom w:val="0"/>
                          <w:divBdr>
                            <w:top w:val="none" w:sz="0" w:space="0" w:color="auto"/>
                            <w:left w:val="none" w:sz="0" w:space="0" w:color="auto"/>
                            <w:bottom w:val="none" w:sz="0" w:space="0" w:color="auto"/>
                            <w:right w:val="none" w:sz="0" w:space="0" w:color="auto"/>
                          </w:divBdr>
                        </w:div>
                        <w:div w:id="173677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421434">
                  <w:marLeft w:val="0"/>
                  <w:marRight w:val="0"/>
                  <w:marTop w:val="0"/>
                  <w:marBottom w:val="0"/>
                  <w:divBdr>
                    <w:top w:val="none" w:sz="0" w:space="0" w:color="auto"/>
                    <w:left w:val="none" w:sz="0" w:space="0" w:color="auto"/>
                    <w:bottom w:val="none" w:sz="0" w:space="0" w:color="auto"/>
                    <w:right w:val="none" w:sz="0" w:space="0" w:color="auto"/>
                  </w:divBdr>
                </w:div>
                <w:div w:id="1236471734">
                  <w:marLeft w:val="0"/>
                  <w:marRight w:val="0"/>
                  <w:marTop w:val="0"/>
                  <w:marBottom w:val="0"/>
                  <w:divBdr>
                    <w:top w:val="none" w:sz="0" w:space="0" w:color="auto"/>
                    <w:left w:val="none" w:sz="0" w:space="0" w:color="auto"/>
                    <w:bottom w:val="none" w:sz="0" w:space="0" w:color="auto"/>
                    <w:right w:val="none" w:sz="0" w:space="0" w:color="auto"/>
                  </w:divBdr>
                  <w:divsChild>
                    <w:div w:id="1180657713">
                      <w:marLeft w:val="0"/>
                      <w:marRight w:val="0"/>
                      <w:marTop w:val="0"/>
                      <w:marBottom w:val="0"/>
                      <w:divBdr>
                        <w:top w:val="none" w:sz="0" w:space="0" w:color="auto"/>
                        <w:left w:val="none" w:sz="0" w:space="0" w:color="auto"/>
                        <w:bottom w:val="none" w:sz="0" w:space="0" w:color="auto"/>
                        <w:right w:val="none" w:sz="0" w:space="0" w:color="auto"/>
                      </w:divBdr>
                      <w:divsChild>
                        <w:div w:id="734397705">
                          <w:marLeft w:val="0"/>
                          <w:marRight w:val="0"/>
                          <w:marTop w:val="0"/>
                          <w:marBottom w:val="0"/>
                          <w:divBdr>
                            <w:top w:val="none" w:sz="0" w:space="0" w:color="auto"/>
                            <w:left w:val="none" w:sz="0" w:space="0" w:color="auto"/>
                            <w:bottom w:val="none" w:sz="0" w:space="0" w:color="auto"/>
                            <w:right w:val="none" w:sz="0" w:space="0" w:color="auto"/>
                          </w:divBdr>
                        </w:div>
                        <w:div w:id="173862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298003">
                  <w:marLeft w:val="0"/>
                  <w:marRight w:val="0"/>
                  <w:marTop w:val="0"/>
                  <w:marBottom w:val="0"/>
                  <w:divBdr>
                    <w:top w:val="none" w:sz="0" w:space="0" w:color="auto"/>
                    <w:left w:val="none" w:sz="0" w:space="0" w:color="auto"/>
                    <w:bottom w:val="none" w:sz="0" w:space="0" w:color="auto"/>
                    <w:right w:val="none" w:sz="0" w:space="0" w:color="auto"/>
                  </w:divBdr>
                </w:div>
                <w:div w:id="1357344229">
                  <w:marLeft w:val="0"/>
                  <w:marRight w:val="0"/>
                  <w:marTop w:val="0"/>
                  <w:marBottom w:val="0"/>
                  <w:divBdr>
                    <w:top w:val="none" w:sz="0" w:space="0" w:color="auto"/>
                    <w:left w:val="none" w:sz="0" w:space="0" w:color="auto"/>
                    <w:bottom w:val="none" w:sz="0" w:space="0" w:color="auto"/>
                    <w:right w:val="none" w:sz="0" w:space="0" w:color="auto"/>
                  </w:divBdr>
                </w:div>
                <w:div w:id="1359695885">
                  <w:marLeft w:val="0"/>
                  <w:marRight w:val="0"/>
                  <w:marTop w:val="0"/>
                  <w:marBottom w:val="0"/>
                  <w:divBdr>
                    <w:top w:val="none" w:sz="0" w:space="0" w:color="auto"/>
                    <w:left w:val="none" w:sz="0" w:space="0" w:color="auto"/>
                    <w:bottom w:val="none" w:sz="0" w:space="0" w:color="auto"/>
                    <w:right w:val="none" w:sz="0" w:space="0" w:color="auto"/>
                  </w:divBdr>
                  <w:divsChild>
                    <w:div w:id="2136554135">
                      <w:marLeft w:val="0"/>
                      <w:marRight w:val="0"/>
                      <w:marTop w:val="0"/>
                      <w:marBottom w:val="0"/>
                      <w:divBdr>
                        <w:top w:val="none" w:sz="0" w:space="0" w:color="auto"/>
                        <w:left w:val="none" w:sz="0" w:space="0" w:color="auto"/>
                        <w:bottom w:val="none" w:sz="0" w:space="0" w:color="auto"/>
                        <w:right w:val="none" w:sz="0" w:space="0" w:color="auto"/>
                      </w:divBdr>
                      <w:divsChild>
                        <w:div w:id="1292322794">
                          <w:marLeft w:val="0"/>
                          <w:marRight w:val="0"/>
                          <w:marTop w:val="0"/>
                          <w:marBottom w:val="0"/>
                          <w:divBdr>
                            <w:top w:val="none" w:sz="0" w:space="0" w:color="auto"/>
                            <w:left w:val="none" w:sz="0" w:space="0" w:color="auto"/>
                            <w:bottom w:val="none" w:sz="0" w:space="0" w:color="auto"/>
                            <w:right w:val="none" w:sz="0" w:space="0" w:color="auto"/>
                          </w:divBdr>
                          <w:divsChild>
                            <w:div w:id="1903711110">
                              <w:marLeft w:val="0"/>
                              <w:marRight w:val="0"/>
                              <w:marTop w:val="0"/>
                              <w:marBottom w:val="0"/>
                              <w:divBdr>
                                <w:top w:val="none" w:sz="0" w:space="0" w:color="auto"/>
                                <w:left w:val="none" w:sz="0" w:space="0" w:color="auto"/>
                                <w:bottom w:val="none" w:sz="0" w:space="0" w:color="auto"/>
                                <w:right w:val="none" w:sz="0" w:space="0" w:color="auto"/>
                              </w:divBdr>
                              <w:divsChild>
                                <w:div w:id="1842577253">
                                  <w:marLeft w:val="0"/>
                                  <w:marRight w:val="0"/>
                                  <w:marTop w:val="0"/>
                                  <w:marBottom w:val="0"/>
                                  <w:divBdr>
                                    <w:top w:val="none" w:sz="0" w:space="0" w:color="auto"/>
                                    <w:left w:val="none" w:sz="0" w:space="0" w:color="auto"/>
                                    <w:bottom w:val="none" w:sz="0" w:space="0" w:color="auto"/>
                                    <w:right w:val="none" w:sz="0" w:space="0" w:color="auto"/>
                                  </w:divBdr>
                                  <w:divsChild>
                                    <w:div w:id="51893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4019277">
                  <w:marLeft w:val="0"/>
                  <w:marRight w:val="0"/>
                  <w:marTop w:val="0"/>
                  <w:marBottom w:val="0"/>
                  <w:divBdr>
                    <w:top w:val="none" w:sz="0" w:space="0" w:color="auto"/>
                    <w:left w:val="none" w:sz="0" w:space="0" w:color="auto"/>
                    <w:bottom w:val="none" w:sz="0" w:space="0" w:color="auto"/>
                    <w:right w:val="none" w:sz="0" w:space="0" w:color="auto"/>
                  </w:divBdr>
                </w:div>
                <w:div w:id="1385328635">
                  <w:marLeft w:val="0"/>
                  <w:marRight w:val="0"/>
                  <w:marTop w:val="0"/>
                  <w:marBottom w:val="0"/>
                  <w:divBdr>
                    <w:top w:val="none" w:sz="0" w:space="0" w:color="auto"/>
                    <w:left w:val="none" w:sz="0" w:space="0" w:color="auto"/>
                    <w:bottom w:val="none" w:sz="0" w:space="0" w:color="auto"/>
                    <w:right w:val="none" w:sz="0" w:space="0" w:color="auto"/>
                  </w:divBdr>
                </w:div>
                <w:div w:id="1436827393">
                  <w:marLeft w:val="0"/>
                  <w:marRight w:val="0"/>
                  <w:marTop w:val="0"/>
                  <w:marBottom w:val="0"/>
                  <w:divBdr>
                    <w:top w:val="none" w:sz="0" w:space="0" w:color="auto"/>
                    <w:left w:val="none" w:sz="0" w:space="0" w:color="auto"/>
                    <w:bottom w:val="none" w:sz="0" w:space="0" w:color="auto"/>
                    <w:right w:val="none" w:sz="0" w:space="0" w:color="auto"/>
                  </w:divBdr>
                </w:div>
                <w:div w:id="1471754181">
                  <w:marLeft w:val="0"/>
                  <w:marRight w:val="0"/>
                  <w:marTop w:val="0"/>
                  <w:marBottom w:val="0"/>
                  <w:divBdr>
                    <w:top w:val="none" w:sz="0" w:space="0" w:color="auto"/>
                    <w:left w:val="none" w:sz="0" w:space="0" w:color="auto"/>
                    <w:bottom w:val="none" w:sz="0" w:space="0" w:color="auto"/>
                    <w:right w:val="none" w:sz="0" w:space="0" w:color="auto"/>
                  </w:divBdr>
                </w:div>
                <w:div w:id="1508667682">
                  <w:marLeft w:val="0"/>
                  <w:marRight w:val="0"/>
                  <w:marTop w:val="0"/>
                  <w:marBottom w:val="0"/>
                  <w:divBdr>
                    <w:top w:val="none" w:sz="0" w:space="0" w:color="auto"/>
                    <w:left w:val="none" w:sz="0" w:space="0" w:color="auto"/>
                    <w:bottom w:val="none" w:sz="0" w:space="0" w:color="auto"/>
                    <w:right w:val="none" w:sz="0" w:space="0" w:color="auto"/>
                  </w:divBdr>
                </w:div>
                <w:div w:id="1588347199">
                  <w:marLeft w:val="0"/>
                  <w:marRight w:val="0"/>
                  <w:marTop w:val="0"/>
                  <w:marBottom w:val="0"/>
                  <w:divBdr>
                    <w:top w:val="none" w:sz="0" w:space="0" w:color="auto"/>
                    <w:left w:val="none" w:sz="0" w:space="0" w:color="auto"/>
                    <w:bottom w:val="none" w:sz="0" w:space="0" w:color="auto"/>
                    <w:right w:val="none" w:sz="0" w:space="0" w:color="auto"/>
                  </w:divBdr>
                </w:div>
                <w:div w:id="1729450237">
                  <w:marLeft w:val="0"/>
                  <w:marRight w:val="0"/>
                  <w:marTop w:val="0"/>
                  <w:marBottom w:val="0"/>
                  <w:divBdr>
                    <w:top w:val="none" w:sz="0" w:space="0" w:color="auto"/>
                    <w:left w:val="none" w:sz="0" w:space="0" w:color="auto"/>
                    <w:bottom w:val="none" w:sz="0" w:space="0" w:color="auto"/>
                    <w:right w:val="none" w:sz="0" w:space="0" w:color="auto"/>
                  </w:divBdr>
                </w:div>
                <w:div w:id="1731533965">
                  <w:marLeft w:val="0"/>
                  <w:marRight w:val="0"/>
                  <w:marTop w:val="0"/>
                  <w:marBottom w:val="0"/>
                  <w:divBdr>
                    <w:top w:val="none" w:sz="0" w:space="0" w:color="auto"/>
                    <w:left w:val="none" w:sz="0" w:space="0" w:color="auto"/>
                    <w:bottom w:val="none" w:sz="0" w:space="0" w:color="auto"/>
                    <w:right w:val="none" w:sz="0" w:space="0" w:color="auto"/>
                  </w:divBdr>
                </w:div>
                <w:div w:id="1743601484">
                  <w:marLeft w:val="0"/>
                  <w:marRight w:val="0"/>
                  <w:marTop w:val="0"/>
                  <w:marBottom w:val="0"/>
                  <w:divBdr>
                    <w:top w:val="none" w:sz="0" w:space="0" w:color="auto"/>
                    <w:left w:val="none" w:sz="0" w:space="0" w:color="auto"/>
                    <w:bottom w:val="none" w:sz="0" w:space="0" w:color="auto"/>
                    <w:right w:val="none" w:sz="0" w:space="0" w:color="auto"/>
                  </w:divBdr>
                </w:div>
                <w:div w:id="1845123704">
                  <w:marLeft w:val="0"/>
                  <w:marRight w:val="0"/>
                  <w:marTop w:val="0"/>
                  <w:marBottom w:val="0"/>
                  <w:divBdr>
                    <w:top w:val="none" w:sz="0" w:space="0" w:color="auto"/>
                    <w:left w:val="none" w:sz="0" w:space="0" w:color="auto"/>
                    <w:bottom w:val="none" w:sz="0" w:space="0" w:color="auto"/>
                    <w:right w:val="none" w:sz="0" w:space="0" w:color="auto"/>
                  </w:divBdr>
                </w:div>
                <w:div w:id="209835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718360">
          <w:marLeft w:val="0"/>
          <w:marRight w:val="0"/>
          <w:marTop w:val="0"/>
          <w:marBottom w:val="0"/>
          <w:divBdr>
            <w:top w:val="none" w:sz="0" w:space="0" w:color="auto"/>
            <w:left w:val="none" w:sz="0" w:space="0" w:color="auto"/>
            <w:bottom w:val="none" w:sz="0" w:space="0" w:color="auto"/>
            <w:right w:val="none" w:sz="0" w:space="0" w:color="auto"/>
          </w:divBdr>
          <w:divsChild>
            <w:div w:id="552739253">
              <w:marLeft w:val="0"/>
              <w:marRight w:val="0"/>
              <w:marTop w:val="0"/>
              <w:marBottom w:val="0"/>
              <w:divBdr>
                <w:top w:val="none" w:sz="0" w:space="0" w:color="auto"/>
                <w:left w:val="none" w:sz="0" w:space="0" w:color="auto"/>
                <w:bottom w:val="none" w:sz="0" w:space="0" w:color="auto"/>
                <w:right w:val="none" w:sz="0" w:space="0" w:color="auto"/>
              </w:divBdr>
              <w:divsChild>
                <w:div w:id="948316814">
                  <w:marLeft w:val="0"/>
                  <w:marRight w:val="0"/>
                  <w:marTop w:val="0"/>
                  <w:marBottom w:val="0"/>
                  <w:divBdr>
                    <w:top w:val="none" w:sz="0" w:space="0" w:color="auto"/>
                    <w:left w:val="none" w:sz="0" w:space="0" w:color="auto"/>
                    <w:bottom w:val="none" w:sz="0" w:space="0" w:color="auto"/>
                    <w:right w:val="none" w:sz="0" w:space="0" w:color="auto"/>
                  </w:divBdr>
                  <w:divsChild>
                    <w:div w:id="437527909">
                      <w:marLeft w:val="0"/>
                      <w:marRight w:val="0"/>
                      <w:marTop w:val="0"/>
                      <w:marBottom w:val="0"/>
                      <w:divBdr>
                        <w:top w:val="none" w:sz="0" w:space="0" w:color="auto"/>
                        <w:left w:val="none" w:sz="0" w:space="0" w:color="auto"/>
                        <w:bottom w:val="none" w:sz="0" w:space="0" w:color="auto"/>
                        <w:right w:val="none" w:sz="0" w:space="0" w:color="auto"/>
                      </w:divBdr>
                      <w:divsChild>
                        <w:div w:id="1912227148">
                          <w:marLeft w:val="0"/>
                          <w:marRight w:val="0"/>
                          <w:marTop w:val="0"/>
                          <w:marBottom w:val="0"/>
                          <w:divBdr>
                            <w:top w:val="none" w:sz="0" w:space="0" w:color="auto"/>
                            <w:left w:val="none" w:sz="0" w:space="0" w:color="auto"/>
                            <w:bottom w:val="none" w:sz="0" w:space="0" w:color="auto"/>
                            <w:right w:val="none" w:sz="0" w:space="0" w:color="auto"/>
                          </w:divBdr>
                        </w:div>
                      </w:divsChild>
                    </w:div>
                    <w:div w:id="1996641088">
                      <w:marLeft w:val="0"/>
                      <w:marRight w:val="0"/>
                      <w:marTop w:val="0"/>
                      <w:marBottom w:val="0"/>
                      <w:divBdr>
                        <w:top w:val="none" w:sz="0" w:space="0" w:color="auto"/>
                        <w:left w:val="none" w:sz="0" w:space="0" w:color="auto"/>
                        <w:bottom w:val="none" w:sz="0" w:space="0" w:color="auto"/>
                        <w:right w:val="none" w:sz="0" w:space="0" w:color="auto"/>
                      </w:divBdr>
                    </w:div>
                  </w:divsChild>
                </w:div>
                <w:div w:id="2082092115">
                  <w:marLeft w:val="0"/>
                  <w:marRight w:val="0"/>
                  <w:marTop w:val="0"/>
                  <w:marBottom w:val="0"/>
                  <w:divBdr>
                    <w:top w:val="none" w:sz="0" w:space="0" w:color="auto"/>
                    <w:left w:val="none" w:sz="0" w:space="0" w:color="auto"/>
                    <w:bottom w:val="none" w:sz="0" w:space="0" w:color="auto"/>
                    <w:right w:val="none" w:sz="0" w:space="0" w:color="auto"/>
                  </w:divBdr>
                  <w:divsChild>
                    <w:div w:id="1121605945">
                      <w:marLeft w:val="0"/>
                      <w:marRight w:val="0"/>
                      <w:marTop w:val="0"/>
                      <w:marBottom w:val="0"/>
                      <w:divBdr>
                        <w:top w:val="none" w:sz="0" w:space="0" w:color="auto"/>
                        <w:left w:val="none" w:sz="0" w:space="0" w:color="auto"/>
                        <w:bottom w:val="none" w:sz="0" w:space="0" w:color="auto"/>
                        <w:right w:val="none" w:sz="0" w:space="0" w:color="auto"/>
                      </w:divBdr>
                      <w:divsChild>
                        <w:div w:id="152647469">
                          <w:marLeft w:val="0"/>
                          <w:marRight w:val="0"/>
                          <w:marTop w:val="0"/>
                          <w:marBottom w:val="0"/>
                          <w:divBdr>
                            <w:top w:val="none" w:sz="0" w:space="0" w:color="auto"/>
                            <w:left w:val="none" w:sz="0" w:space="0" w:color="auto"/>
                            <w:bottom w:val="none" w:sz="0" w:space="0" w:color="auto"/>
                            <w:right w:val="none" w:sz="0" w:space="0" w:color="auto"/>
                          </w:divBdr>
                        </w:div>
                        <w:div w:id="17789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13578">
      <w:bodyDiv w:val="1"/>
      <w:marLeft w:val="0"/>
      <w:marRight w:val="0"/>
      <w:marTop w:val="0"/>
      <w:marBottom w:val="0"/>
      <w:divBdr>
        <w:top w:val="none" w:sz="0" w:space="0" w:color="auto"/>
        <w:left w:val="none" w:sz="0" w:space="0" w:color="auto"/>
        <w:bottom w:val="none" w:sz="0" w:space="0" w:color="auto"/>
        <w:right w:val="none" w:sz="0" w:space="0" w:color="auto"/>
      </w:divBdr>
      <w:divsChild>
        <w:div w:id="7458037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3648129">
      <w:bodyDiv w:val="1"/>
      <w:marLeft w:val="0"/>
      <w:marRight w:val="0"/>
      <w:marTop w:val="0"/>
      <w:marBottom w:val="0"/>
      <w:divBdr>
        <w:top w:val="none" w:sz="0" w:space="0" w:color="auto"/>
        <w:left w:val="none" w:sz="0" w:space="0" w:color="auto"/>
        <w:bottom w:val="none" w:sz="0" w:space="0" w:color="auto"/>
        <w:right w:val="none" w:sz="0" w:space="0" w:color="auto"/>
      </w:divBdr>
      <w:divsChild>
        <w:div w:id="25762460">
          <w:marLeft w:val="0"/>
          <w:marRight w:val="0"/>
          <w:marTop w:val="0"/>
          <w:marBottom w:val="0"/>
          <w:divBdr>
            <w:top w:val="none" w:sz="0" w:space="0" w:color="auto"/>
            <w:left w:val="none" w:sz="0" w:space="0" w:color="auto"/>
            <w:bottom w:val="none" w:sz="0" w:space="0" w:color="auto"/>
            <w:right w:val="none" w:sz="0" w:space="0" w:color="auto"/>
          </w:divBdr>
        </w:div>
        <w:div w:id="112093443">
          <w:marLeft w:val="0"/>
          <w:marRight w:val="0"/>
          <w:marTop w:val="0"/>
          <w:marBottom w:val="0"/>
          <w:divBdr>
            <w:top w:val="none" w:sz="0" w:space="0" w:color="auto"/>
            <w:left w:val="none" w:sz="0" w:space="0" w:color="auto"/>
            <w:bottom w:val="none" w:sz="0" w:space="0" w:color="auto"/>
            <w:right w:val="none" w:sz="0" w:space="0" w:color="auto"/>
          </w:divBdr>
        </w:div>
        <w:div w:id="196085677">
          <w:marLeft w:val="0"/>
          <w:marRight w:val="0"/>
          <w:marTop w:val="0"/>
          <w:marBottom w:val="0"/>
          <w:divBdr>
            <w:top w:val="none" w:sz="0" w:space="0" w:color="auto"/>
            <w:left w:val="none" w:sz="0" w:space="0" w:color="auto"/>
            <w:bottom w:val="none" w:sz="0" w:space="0" w:color="auto"/>
            <w:right w:val="none" w:sz="0" w:space="0" w:color="auto"/>
          </w:divBdr>
        </w:div>
        <w:div w:id="258484457">
          <w:marLeft w:val="0"/>
          <w:marRight w:val="0"/>
          <w:marTop w:val="0"/>
          <w:marBottom w:val="0"/>
          <w:divBdr>
            <w:top w:val="none" w:sz="0" w:space="0" w:color="auto"/>
            <w:left w:val="none" w:sz="0" w:space="0" w:color="auto"/>
            <w:bottom w:val="none" w:sz="0" w:space="0" w:color="auto"/>
            <w:right w:val="none" w:sz="0" w:space="0" w:color="auto"/>
          </w:divBdr>
        </w:div>
        <w:div w:id="422335397">
          <w:marLeft w:val="0"/>
          <w:marRight w:val="0"/>
          <w:marTop w:val="0"/>
          <w:marBottom w:val="0"/>
          <w:divBdr>
            <w:top w:val="none" w:sz="0" w:space="0" w:color="auto"/>
            <w:left w:val="none" w:sz="0" w:space="0" w:color="auto"/>
            <w:bottom w:val="none" w:sz="0" w:space="0" w:color="auto"/>
            <w:right w:val="none" w:sz="0" w:space="0" w:color="auto"/>
          </w:divBdr>
        </w:div>
        <w:div w:id="491062475">
          <w:marLeft w:val="0"/>
          <w:marRight w:val="0"/>
          <w:marTop w:val="0"/>
          <w:marBottom w:val="0"/>
          <w:divBdr>
            <w:top w:val="none" w:sz="0" w:space="0" w:color="auto"/>
            <w:left w:val="none" w:sz="0" w:space="0" w:color="auto"/>
            <w:bottom w:val="none" w:sz="0" w:space="0" w:color="auto"/>
            <w:right w:val="none" w:sz="0" w:space="0" w:color="auto"/>
          </w:divBdr>
        </w:div>
        <w:div w:id="553278636">
          <w:marLeft w:val="0"/>
          <w:marRight w:val="0"/>
          <w:marTop w:val="0"/>
          <w:marBottom w:val="0"/>
          <w:divBdr>
            <w:top w:val="none" w:sz="0" w:space="0" w:color="auto"/>
            <w:left w:val="none" w:sz="0" w:space="0" w:color="auto"/>
            <w:bottom w:val="none" w:sz="0" w:space="0" w:color="auto"/>
            <w:right w:val="none" w:sz="0" w:space="0" w:color="auto"/>
          </w:divBdr>
        </w:div>
        <w:div w:id="732385957">
          <w:marLeft w:val="0"/>
          <w:marRight w:val="0"/>
          <w:marTop w:val="0"/>
          <w:marBottom w:val="0"/>
          <w:divBdr>
            <w:top w:val="none" w:sz="0" w:space="0" w:color="auto"/>
            <w:left w:val="none" w:sz="0" w:space="0" w:color="auto"/>
            <w:bottom w:val="none" w:sz="0" w:space="0" w:color="auto"/>
            <w:right w:val="none" w:sz="0" w:space="0" w:color="auto"/>
          </w:divBdr>
        </w:div>
        <w:div w:id="774901865">
          <w:marLeft w:val="0"/>
          <w:marRight w:val="0"/>
          <w:marTop w:val="0"/>
          <w:marBottom w:val="0"/>
          <w:divBdr>
            <w:top w:val="none" w:sz="0" w:space="0" w:color="auto"/>
            <w:left w:val="none" w:sz="0" w:space="0" w:color="auto"/>
            <w:bottom w:val="none" w:sz="0" w:space="0" w:color="auto"/>
            <w:right w:val="none" w:sz="0" w:space="0" w:color="auto"/>
          </w:divBdr>
        </w:div>
        <w:div w:id="827526413">
          <w:marLeft w:val="0"/>
          <w:marRight w:val="0"/>
          <w:marTop w:val="0"/>
          <w:marBottom w:val="0"/>
          <w:divBdr>
            <w:top w:val="none" w:sz="0" w:space="0" w:color="auto"/>
            <w:left w:val="none" w:sz="0" w:space="0" w:color="auto"/>
            <w:bottom w:val="none" w:sz="0" w:space="0" w:color="auto"/>
            <w:right w:val="none" w:sz="0" w:space="0" w:color="auto"/>
          </w:divBdr>
        </w:div>
        <w:div w:id="832911461">
          <w:marLeft w:val="0"/>
          <w:marRight w:val="0"/>
          <w:marTop w:val="0"/>
          <w:marBottom w:val="0"/>
          <w:divBdr>
            <w:top w:val="none" w:sz="0" w:space="0" w:color="auto"/>
            <w:left w:val="none" w:sz="0" w:space="0" w:color="auto"/>
            <w:bottom w:val="none" w:sz="0" w:space="0" w:color="auto"/>
            <w:right w:val="none" w:sz="0" w:space="0" w:color="auto"/>
          </w:divBdr>
        </w:div>
        <w:div w:id="883828519">
          <w:marLeft w:val="0"/>
          <w:marRight w:val="0"/>
          <w:marTop w:val="0"/>
          <w:marBottom w:val="0"/>
          <w:divBdr>
            <w:top w:val="none" w:sz="0" w:space="0" w:color="auto"/>
            <w:left w:val="none" w:sz="0" w:space="0" w:color="auto"/>
            <w:bottom w:val="none" w:sz="0" w:space="0" w:color="auto"/>
            <w:right w:val="none" w:sz="0" w:space="0" w:color="auto"/>
          </w:divBdr>
        </w:div>
        <w:div w:id="922445527">
          <w:marLeft w:val="0"/>
          <w:marRight w:val="0"/>
          <w:marTop w:val="0"/>
          <w:marBottom w:val="0"/>
          <w:divBdr>
            <w:top w:val="none" w:sz="0" w:space="0" w:color="auto"/>
            <w:left w:val="none" w:sz="0" w:space="0" w:color="auto"/>
            <w:bottom w:val="none" w:sz="0" w:space="0" w:color="auto"/>
            <w:right w:val="none" w:sz="0" w:space="0" w:color="auto"/>
          </w:divBdr>
        </w:div>
        <w:div w:id="1004165524">
          <w:marLeft w:val="0"/>
          <w:marRight w:val="0"/>
          <w:marTop w:val="0"/>
          <w:marBottom w:val="0"/>
          <w:divBdr>
            <w:top w:val="none" w:sz="0" w:space="0" w:color="auto"/>
            <w:left w:val="none" w:sz="0" w:space="0" w:color="auto"/>
            <w:bottom w:val="none" w:sz="0" w:space="0" w:color="auto"/>
            <w:right w:val="none" w:sz="0" w:space="0" w:color="auto"/>
          </w:divBdr>
        </w:div>
        <w:div w:id="1018197424">
          <w:marLeft w:val="0"/>
          <w:marRight w:val="0"/>
          <w:marTop w:val="0"/>
          <w:marBottom w:val="0"/>
          <w:divBdr>
            <w:top w:val="none" w:sz="0" w:space="0" w:color="auto"/>
            <w:left w:val="none" w:sz="0" w:space="0" w:color="auto"/>
            <w:bottom w:val="none" w:sz="0" w:space="0" w:color="auto"/>
            <w:right w:val="none" w:sz="0" w:space="0" w:color="auto"/>
          </w:divBdr>
        </w:div>
        <w:div w:id="1053700545">
          <w:marLeft w:val="0"/>
          <w:marRight w:val="0"/>
          <w:marTop w:val="0"/>
          <w:marBottom w:val="0"/>
          <w:divBdr>
            <w:top w:val="none" w:sz="0" w:space="0" w:color="auto"/>
            <w:left w:val="none" w:sz="0" w:space="0" w:color="auto"/>
            <w:bottom w:val="none" w:sz="0" w:space="0" w:color="auto"/>
            <w:right w:val="none" w:sz="0" w:space="0" w:color="auto"/>
          </w:divBdr>
        </w:div>
        <w:div w:id="1073359009">
          <w:marLeft w:val="0"/>
          <w:marRight w:val="0"/>
          <w:marTop w:val="0"/>
          <w:marBottom w:val="0"/>
          <w:divBdr>
            <w:top w:val="none" w:sz="0" w:space="0" w:color="auto"/>
            <w:left w:val="none" w:sz="0" w:space="0" w:color="auto"/>
            <w:bottom w:val="none" w:sz="0" w:space="0" w:color="auto"/>
            <w:right w:val="none" w:sz="0" w:space="0" w:color="auto"/>
          </w:divBdr>
        </w:div>
        <w:div w:id="1100218843">
          <w:marLeft w:val="0"/>
          <w:marRight w:val="0"/>
          <w:marTop w:val="0"/>
          <w:marBottom w:val="0"/>
          <w:divBdr>
            <w:top w:val="none" w:sz="0" w:space="0" w:color="auto"/>
            <w:left w:val="none" w:sz="0" w:space="0" w:color="auto"/>
            <w:bottom w:val="none" w:sz="0" w:space="0" w:color="auto"/>
            <w:right w:val="none" w:sz="0" w:space="0" w:color="auto"/>
          </w:divBdr>
        </w:div>
        <w:div w:id="1176578159">
          <w:marLeft w:val="0"/>
          <w:marRight w:val="0"/>
          <w:marTop w:val="0"/>
          <w:marBottom w:val="0"/>
          <w:divBdr>
            <w:top w:val="none" w:sz="0" w:space="0" w:color="auto"/>
            <w:left w:val="none" w:sz="0" w:space="0" w:color="auto"/>
            <w:bottom w:val="none" w:sz="0" w:space="0" w:color="auto"/>
            <w:right w:val="none" w:sz="0" w:space="0" w:color="auto"/>
          </w:divBdr>
        </w:div>
        <w:div w:id="1186751061">
          <w:marLeft w:val="0"/>
          <w:marRight w:val="0"/>
          <w:marTop w:val="0"/>
          <w:marBottom w:val="0"/>
          <w:divBdr>
            <w:top w:val="none" w:sz="0" w:space="0" w:color="auto"/>
            <w:left w:val="none" w:sz="0" w:space="0" w:color="auto"/>
            <w:bottom w:val="none" w:sz="0" w:space="0" w:color="auto"/>
            <w:right w:val="none" w:sz="0" w:space="0" w:color="auto"/>
          </w:divBdr>
        </w:div>
        <w:div w:id="1306930385">
          <w:marLeft w:val="0"/>
          <w:marRight w:val="0"/>
          <w:marTop w:val="0"/>
          <w:marBottom w:val="0"/>
          <w:divBdr>
            <w:top w:val="none" w:sz="0" w:space="0" w:color="auto"/>
            <w:left w:val="none" w:sz="0" w:space="0" w:color="auto"/>
            <w:bottom w:val="none" w:sz="0" w:space="0" w:color="auto"/>
            <w:right w:val="none" w:sz="0" w:space="0" w:color="auto"/>
          </w:divBdr>
        </w:div>
        <w:div w:id="1333996688">
          <w:marLeft w:val="0"/>
          <w:marRight w:val="0"/>
          <w:marTop w:val="0"/>
          <w:marBottom w:val="0"/>
          <w:divBdr>
            <w:top w:val="none" w:sz="0" w:space="0" w:color="auto"/>
            <w:left w:val="none" w:sz="0" w:space="0" w:color="auto"/>
            <w:bottom w:val="none" w:sz="0" w:space="0" w:color="auto"/>
            <w:right w:val="none" w:sz="0" w:space="0" w:color="auto"/>
          </w:divBdr>
        </w:div>
        <w:div w:id="1353145220">
          <w:marLeft w:val="0"/>
          <w:marRight w:val="0"/>
          <w:marTop w:val="0"/>
          <w:marBottom w:val="0"/>
          <w:divBdr>
            <w:top w:val="none" w:sz="0" w:space="0" w:color="auto"/>
            <w:left w:val="none" w:sz="0" w:space="0" w:color="auto"/>
            <w:bottom w:val="none" w:sz="0" w:space="0" w:color="auto"/>
            <w:right w:val="none" w:sz="0" w:space="0" w:color="auto"/>
          </w:divBdr>
        </w:div>
        <w:div w:id="1554195360">
          <w:marLeft w:val="0"/>
          <w:marRight w:val="0"/>
          <w:marTop w:val="0"/>
          <w:marBottom w:val="0"/>
          <w:divBdr>
            <w:top w:val="none" w:sz="0" w:space="0" w:color="auto"/>
            <w:left w:val="none" w:sz="0" w:space="0" w:color="auto"/>
            <w:bottom w:val="none" w:sz="0" w:space="0" w:color="auto"/>
            <w:right w:val="none" w:sz="0" w:space="0" w:color="auto"/>
          </w:divBdr>
        </w:div>
        <w:div w:id="1601908094">
          <w:marLeft w:val="0"/>
          <w:marRight w:val="0"/>
          <w:marTop w:val="0"/>
          <w:marBottom w:val="0"/>
          <w:divBdr>
            <w:top w:val="none" w:sz="0" w:space="0" w:color="auto"/>
            <w:left w:val="none" w:sz="0" w:space="0" w:color="auto"/>
            <w:bottom w:val="none" w:sz="0" w:space="0" w:color="auto"/>
            <w:right w:val="none" w:sz="0" w:space="0" w:color="auto"/>
          </w:divBdr>
        </w:div>
        <w:div w:id="1804692656">
          <w:marLeft w:val="0"/>
          <w:marRight w:val="0"/>
          <w:marTop w:val="0"/>
          <w:marBottom w:val="0"/>
          <w:divBdr>
            <w:top w:val="none" w:sz="0" w:space="0" w:color="auto"/>
            <w:left w:val="none" w:sz="0" w:space="0" w:color="auto"/>
            <w:bottom w:val="none" w:sz="0" w:space="0" w:color="auto"/>
            <w:right w:val="none" w:sz="0" w:space="0" w:color="auto"/>
          </w:divBdr>
        </w:div>
        <w:div w:id="1849640277">
          <w:marLeft w:val="0"/>
          <w:marRight w:val="0"/>
          <w:marTop w:val="0"/>
          <w:marBottom w:val="0"/>
          <w:divBdr>
            <w:top w:val="none" w:sz="0" w:space="0" w:color="auto"/>
            <w:left w:val="none" w:sz="0" w:space="0" w:color="auto"/>
            <w:bottom w:val="none" w:sz="0" w:space="0" w:color="auto"/>
            <w:right w:val="none" w:sz="0" w:space="0" w:color="auto"/>
          </w:divBdr>
        </w:div>
        <w:div w:id="1906646492">
          <w:marLeft w:val="0"/>
          <w:marRight w:val="0"/>
          <w:marTop w:val="0"/>
          <w:marBottom w:val="0"/>
          <w:divBdr>
            <w:top w:val="none" w:sz="0" w:space="0" w:color="auto"/>
            <w:left w:val="none" w:sz="0" w:space="0" w:color="auto"/>
            <w:bottom w:val="none" w:sz="0" w:space="0" w:color="auto"/>
            <w:right w:val="none" w:sz="0" w:space="0" w:color="auto"/>
          </w:divBdr>
        </w:div>
        <w:div w:id="1913660320">
          <w:marLeft w:val="0"/>
          <w:marRight w:val="0"/>
          <w:marTop w:val="0"/>
          <w:marBottom w:val="0"/>
          <w:divBdr>
            <w:top w:val="none" w:sz="0" w:space="0" w:color="auto"/>
            <w:left w:val="none" w:sz="0" w:space="0" w:color="auto"/>
            <w:bottom w:val="none" w:sz="0" w:space="0" w:color="auto"/>
            <w:right w:val="none" w:sz="0" w:space="0" w:color="auto"/>
          </w:divBdr>
        </w:div>
        <w:div w:id="1913732452">
          <w:marLeft w:val="0"/>
          <w:marRight w:val="0"/>
          <w:marTop w:val="0"/>
          <w:marBottom w:val="0"/>
          <w:divBdr>
            <w:top w:val="none" w:sz="0" w:space="0" w:color="auto"/>
            <w:left w:val="none" w:sz="0" w:space="0" w:color="auto"/>
            <w:bottom w:val="none" w:sz="0" w:space="0" w:color="auto"/>
            <w:right w:val="none" w:sz="0" w:space="0" w:color="auto"/>
          </w:divBdr>
        </w:div>
        <w:div w:id="2022848926">
          <w:marLeft w:val="0"/>
          <w:marRight w:val="0"/>
          <w:marTop w:val="0"/>
          <w:marBottom w:val="0"/>
          <w:divBdr>
            <w:top w:val="none" w:sz="0" w:space="0" w:color="auto"/>
            <w:left w:val="none" w:sz="0" w:space="0" w:color="auto"/>
            <w:bottom w:val="none" w:sz="0" w:space="0" w:color="auto"/>
            <w:right w:val="none" w:sz="0" w:space="0" w:color="auto"/>
          </w:divBdr>
        </w:div>
        <w:div w:id="2047824414">
          <w:marLeft w:val="0"/>
          <w:marRight w:val="0"/>
          <w:marTop w:val="0"/>
          <w:marBottom w:val="0"/>
          <w:divBdr>
            <w:top w:val="none" w:sz="0" w:space="0" w:color="auto"/>
            <w:left w:val="none" w:sz="0" w:space="0" w:color="auto"/>
            <w:bottom w:val="none" w:sz="0" w:space="0" w:color="auto"/>
            <w:right w:val="none" w:sz="0" w:space="0" w:color="auto"/>
          </w:divBdr>
        </w:div>
        <w:div w:id="2133672506">
          <w:marLeft w:val="0"/>
          <w:marRight w:val="0"/>
          <w:marTop w:val="0"/>
          <w:marBottom w:val="0"/>
          <w:divBdr>
            <w:top w:val="none" w:sz="0" w:space="0" w:color="auto"/>
            <w:left w:val="none" w:sz="0" w:space="0" w:color="auto"/>
            <w:bottom w:val="none" w:sz="0" w:space="0" w:color="auto"/>
            <w:right w:val="none" w:sz="0" w:space="0" w:color="auto"/>
          </w:divBdr>
        </w:div>
        <w:div w:id="2142336076">
          <w:marLeft w:val="0"/>
          <w:marRight w:val="0"/>
          <w:marTop w:val="0"/>
          <w:marBottom w:val="0"/>
          <w:divBdr>
            <w:top w:val="none" w:sz="0" w:space="0" w:color="auto"/>
            <w:left w:val="none" w:sz="0" w:space="0" w:color="auto"/>
            <w:bottom w:val="none" w:sz="0" w:space="0" w:color="auto"/>
            <w:right w:val="none" w:sz="0" w:space="0" w:color="auto"/>
          </w:divBdr>
        </w:div>
      </w:divsChild>
    </w:div>
    <w:div w:id="172955556">
      <w:bodyDiv w:val="1"/>
      <w:marLeft w:val="0"/>
      <w:marRight w:val="0"/>
      <w:marTop w:val="0"/>
      <w:marBottom w:val="0"/>
      <w:divBdr>
        <w:top w:val="none" w:sz="0" w:space="0" w:color="auto"/>
        <w:left w:val="none" w:sz="0" w:space="0" w:color="auto"/>
        <w:bottom w:val="none" w:sz="0" w:space="0" w:color="auto"/>
        <w:right w:val="none" w:sz="0" w:space="0" w:color="auto"/>
      </w:divBdr>
    </w:div>
    <w:div w:id="179316523">
      <w:bodyDiv w:val="1"/>
      <w:marLeft w:val="0"/>
      <w:marRight w:val="0"/>
      <w:marTop w:val="0"/>
      <w:marBottom w:val="0"/>
      <w:divBdr>
        <w:top w:val="none" w:sz="0" w:space="0" w:color="auto"/>
        <w:left w:val="none" w:sz="0" w:space="0" w:color="auto"/>
        <w:bottom w:val="none" w:sz="0" w:space="0" w:color="auto"/>
        <w:right w:val="none" w:sz="0" w:space="0" w:color="auto"/>
      </w:divBdr>
    </w:div>
    <w:div w:id="185563522">
      <w:bodyDiv w:val="1"/>
      <w:marLeft w:val="0"/>
      <w:marRight w:val="0"/>
      <w:marTop w:val="0"/>
      <w:marBottom w:val="0"/>
      <w:divBdr>
        <w:top w:val="none" w:sz="0" w:space="0" w:color="auto"/>
        <w:left w:val="none" w:sz="0" w:space="0" w:color="auto"/>
        <w:bottom w:val="none" w:sz="0" w:space="0" w:color="auto"/>
        <w:right w:val="none" w:sz="0" w:space="0" w:color="auto"/>
      </w:divBdr>
    </w:div>
    <w:div w:id="193467969">
      <w:bodyDiv w:val="1"/>
      <w:marLeft w:val="0"/>
      <w:marRight w:val="0"/>
      <w:marTop w:val="0"/>
      <w:marBottom w:val="0"/>
      <w:divBdr>
        <w:top w:val="none" w:sz="0" w:space="0" w:color="auto"/>
        <w:left w:val="none" w:sz="0" w:space="0" w:color="auto"/>
        <w:bottom w:val="none" w:sz="0" w:space="0" w:color="auto"/>
        <w:right w:val="none" w:sz="0" w:space="0" w:color="auto"/>
      </w:divBdr>
    </w:div>
    <w:div w:id="198475698">
      <w:bodyDiv w:val="1"/>
      <w:marLeft w:val="0"/>
      <w:marRight w:val="0"/>
      <w:marTop w:val="0"/>
      <w:marBottom w:val="0"/>
      <w:divBdr>
        <w:top w:val="none" w:sz="0" w:space="0" w:color="auto"/>
        <w:left w:val="none" w:sz="0" w:space="0" w:color="auto"/>
        <w:bottom w:val="none" w:sz="0" w:space="0" w:color="auto"/>
        <w:right w:val="none" w:sz="0" w:space="0" w:color="auto"/>
      </w:divBdr>
    </w:div>
    <w:div w:id="202448557">
      <w:bodyDiv w:val="1"/>
      <w:marLeft w:val="0"/>
      <w:marRight w:val="0"/>
      <w:marTop w:val="0"/>
      <w:marBottom w:val="0"/>
      <w:divBdr>
        <w:top w:val="none" w:sz="0" w:space="0" w:color="auto"/>
        <w:left w:val="none" w:sz="0" w:space="0" w:color="auto"/>
        <w:bottom w:val="none" w:sz="0" w:space="0" w:color="auto"/>
        <w:right w:val="none" w:sz="0" w:space="0" w:color="auto"/>
      </w:divBdr>
    </w:div>
    <w:div w:id="238638082">
      <w:bodyDiv w:val="1"/>
      <w:marLeft w:val="0"/>
      <w:marRight w:val="0"/>
      <w:marTop w:val="0"/>
      <w:marBottom w:val="0"/>
      <w:divBdr>
        <w:top w:val="none" w:sz="0" w:space="0" w:color="auto"/>
        <w:left w:val="none" w:sz="0" w:space="0" w:color="auto"/>
        <w:bottom w:val="none" w:sz="0" w:space="0" w:color="auto"/>
        <w:right w:val="none" w:sz="0" w:space="0" w:color="auto"/>
      </w:divBdr>
    </w:div>
    <w:div w:id="245572977">
      <w:bodyDiv w:val="1"/>
      <w:marLeft w:val="0"/>
      <w:marRight w:val="0"/>
      <w:marTop w:val="0"/>
      <w:marBottom w:val="0"/>
      <w:divBdr>
        <w:top w:val="none" w:sz="0" w:space="0" w:color="auto"/>
        <w:left w:val="none" w:sz="0" w:space="0" w:color="auto"/>
        <w:bottom w:val="none" w:sz="0" w:space="0" w:color="auto"/>
        <w:right w:val="none" w:sz="0" w:space="0" w:color="auto"/>
      </w:divBdr>
    </w:div>
    <w:div w:id="260258036">
      <w:bodyDiv w:val="1"/>
      <w:marLeft w:val="0"/>
      <w:marRight w:val="0"/>
      <w:marTop w:val="0"/>
      <w:marBottom w:val="0"/>
      <w:divBdr>
        <w:top w:val="none" w:sz="0" w:space="0" w:color="auto"/>
        <w:left w:val="none" w:sz="0" w:space="0" w:color="auto"/>
        <w:bottom w:val="none" w:sz="0" w:space="0" w:color="auto"/>
        <w:right w:val="none" w:sz="0" w:space="0" w:color="auto"/>
      </w:divBdr>
    </w:div>
    <w:div w:id="261230739">
      <w:bodyDiv w:val="1"/>
      <w:marLeft w:val="0"/>
      <w:marRight w:val="0"/>
      <w:marTop w:val="0"/>
      <w:marBottom w:val="0"/>
      <w:divBdr>
        <w:top w:val="none" w:sz="0" w:space="0" w:color="auto"/>
        <w:left w:val="none" w:sz="0" w:space="0" w:color="auto"/>
        <w:bottom w:val="none" w:sz="0" w:space="0" w:color="auto"/>
        <w:right w:val="none" w:sz="0" w:space="0" w:color="auto"/>
      </w:divBdr>
    </w:div>
    <w:div w:id="262307756">
      <w:bodyDiv w:val="1"/>
      <w:marLeft w:val="0"/>
      <w:marRight w:val="0"/>
      <w:marTop w:val="0"/>
      <w:marBottom w:val="0"/>
      <w:divBdr>
        <w:top w:val="none" w:sz="0" w:space="0" w:color="auto"/>
        <w:left w:val="none" w:sz="0" w:space="0" w:color="auto"/>
        <w:bottom w:val="none" w:sz="0" w:space="0" w:color="auto"/>
        <w:right w:val="none" w:sz="0" w:space="0" w:color="auto"/>
      </w:divBdr>
    </w:div>
    <w:div w:id="269092133">
      <w:bodyDiv w:val="1"/>
      <w:marLeft w:val="0"/>
      <w:marRight w:val="0"/>
      <w:marTop w:val="0"/>
      <w:marBottom w:val="0"/>
      <w:divBdr>
        <w:top w:val="none" w:sz="0" w:space="0" w:color="auto"/>
        <w:left w:val="none" w:sz="0" w:space="0" w:color="auto"/>
        <w:bottom w:val="none" w:sz="0" w:space="0" w:color="auto"/>
        <w:right w:val="none" w:sz="0" w:space="0" w:color="auto"/>
      </w:divBdr>
    </w:div>
    <w:div w:id="269094204">
      <w:bodyDiv w:val="1"/>
      <w:marLeft w:val="0"/>
      <w:marRight w:val="0"/>
      <w:marTop w:val="0"/>
      <w:marBottom w:val="0"/>
      <w:divBdr>
        <w:top w:val="none" w:sz="0" w:space="0" w:color="auto"/>
        <w:left w:val="none" w:sz="0" w:space="0" w:color="auto"/>
        <w:bottom w:val="none" w:sz="0" w:space="0" w:color="auto"/>
        <w:right w:val="none" w:sz="0" w:space="0" w:color="auto"/>
      </w:divBdr>
      <w:divsChild>
        <w:div w:id="332532260">
          <w:marLeft w:val="0"/>
          <w:marRight w:val="0"/>
          <w:marTop w:val="0"/>
          <w:marBottom w:val="0"/>
          <w:divBdr>
            <w:top w:val="none" w:sz="0" w:space="0" w:color="auto"/>
            <w:left w:val="none" w:sz="0" w:space="0" w:color="auto"/>
            <w:bottom w:val="none" w:sz="0" w:space="0" w:color="auto"/>
            <w:right w:val="none" w:sz="0" w:space="0" w:color="auto"/>
          </w:divBdr>
          <w:divsChild>
            <w:div w:id="1240675319">
              <w:marLeft w:val="0"/>
              <w:marRight w:val="0"/>
              <w:marTop w:val="0"/>
              <w:marBottom w:val="0"/>
              <w:divBdr>
                <w:top w:val="none" w:sz="0" w:space="0" w:color="auto"/>
                <w:left w:val="none" w:sz="0" w:space="0" w:color="auto"/>
                <w:bottom w:val="none" w:sz="0" w:space="0" w:color="auto"/>
                <w:right w:val="none" w:sz="0" w:space="0" w:color="auto"/>
              </w:divBdr>
              <w:divsChild>
                <w:div w:id="183712341">
                  <w:marLeft w:val="0"/>
                  <w:marRight w:val="0"/>
                  <w:marTop w:val="0"/>
                  <w:marBottom w:val="0"/>
                  <w:divBdr>
                    <w:top w:val="none" w:sz="0" w:space="0" w:color="auto"/>
                    <w:left w:val="none" w:sz="0" w:space="0" w:color="auto"/>
                    <w:bottom w:val="none" w:sz="0" w:space="0" w:color="auto"/>
                    <w:right w:val="none" w:sz="0" w:space="0" w:color="auto"/>
                  </w:divBdr>
                </w:div>
                <w:div w:id="1486706174">
                  <w:marLeft w:val="0"/>
                  <w:marRight w:val="0"/>
                  <w:marTop w:val="0"/>
                  <w:marBottom w:val="356"/>
                  <w:divBdr>
                    <w:top w:val="none" w:sz="0" w:space="0" w:color="auto"/>
                    <w:left w:val="none" w:sz="0" w:space="0" w:color="auto"/>
                    <w:bottom w:val="none" w:sz="0" w:space="0" w:color="auto"/>
                    <w:right w:val="none" w:sz="0" w:space="0" w:color="auto"/>
                  </w:divBdr>
                </w:div>
                <w:div w:id="1787238675">
                  <w:marLeft w:val="0"/>
                  <w:marRight w:val="0"/>
                  <w:marTop w:val="0"/>
                  <w:marBottom w:val="356"/>
                  <w:divBdr>
                    <w:top w:val="none" w:sz="0" w:space="0" w:color="auto"/>
                    <w:left w:val="none" w:sz="0" w:space="0" w:color="auto"/>
                    <w:bottom w:val="none" w:sz="0" w:space="0" w:color="auto"/>
                    <w:right w:val="none" w:sz="0" w:space="0" w:color="auto"/>
                  </w:divBdr>
                </w:div>
                <w:div w:id="1822308221">
                  <w:marLeft w:val="0"/>
                  <w:marRight w:val="0"/>
                  <w:marTop w:val="0"/>
                  <w:marBottom w:val="356"/>
                  <w:divBdr>
                    <w:top w:val="none" w:sz="0" w:space="0" w:color="auto"/>
                    <w:left w:val="none" w:sz="0" w:space="0" w:color="auto"/>
                    <w:bottom w:val="none" w:sz="0" w:space="0" w:color="auto"/>
                    <w:right w:val="none" w:sz="0" w:space="0" w:color="auto"/>
                  </w:divBdr>
                </w:div>
              </w:divsChild>
            </w:div>
          </w:divsChild>
        </w:div>
        <w:div w:id="1807548803">
          <w:marLeft w:val="0"/>
          <w:marRight w:val="0"/>
          <w:marTop w:val="0"/>
          <w:marBottom w:val="143"/>
          <w:divBdr>
            <w:top w:val="none" w:sz="0" w:space="0" w:color="auto"/>
            <w:left w:val="none" w:sz="0" w:space="0" w:color="auto"/>
            <w:bottom w:val="none" w:sz="0" w:space="0" w:color="auto"/>
            <w:right w:val="none" w:sz="0" w:space="0" w:color="auto"/>
          </w:divBdr>
          <w:divsChild>
            <w:div w:id="12389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000661">
      <w:bodyDiv w:val="1"/>
      <w:marLeft w:val="0"/>
      <w:marRight w:val="0"/>
      <w:marTop w:val="0"/>
      <w:marBottom w:val="0"/>
      <w:divBdr>
        <w:top w:val="none" w:sz="0" w:space="0" w:color="auto"/>
        <w:left w:val="none" w:sz="0" w:space="0" w:color="auto"/>
        <w:bottom w:val="none" w:sz="0" w:space="0" w:color="auto"/>
        <w:right w:val="none" w:sz="0" w:space="0" w:color="auto"/>
      </w:divBdr>
    </w:div>
    <w:div w:id="282342976">
      <w:bodyDiv w:val="1"/>
      <w:marLeft w:val="0"/>
      <w:marRight w:val="0"/>
      <w:marTop w:val="0"/>
      <w:marBottom w:val="0"/>
      <w:divBdr>
        <w:top w:val="none" w:sz="0" w:space="0" w:color="auto"/>
        <w:left w:val="none" w:sz="0" w:space="0" w:color="auto"/>
        <w:bottom w:val="none" w:sz="0" w:space="0" w:color="auto"/>
        <w:right w:val="none" w:sz="0" w:space="0" w:color="auto"/>
      </w:divBdr>
      <w:divsChild>
        <w:div w:id="1548027181">
          <w:marLeft w:val="0"/>
          <w:marRight w:val="0"/>
          <w:marTop w:val="0"/>
          <w:marBottom w:val="0"/>
          <w:divBdr>
            <w:top w:val="none" w:sz="0" w:space="0" w:color="auto"/>
            <w:left w:val="none" w:sz="0" w:space="0" w:color="auto"/>
            <w:bottom w:val="none" w:sz="0" w:space="0" w:color="auto"/>
            <w:right w:val="none" w:sz="0" w:space="0" w:color="auto"/>
          </w:divBdr>
          <w:divsChild>
            <w:div w:id="1030179083">
              <w:marLeft w:val="0"/>
              <w:marRight w:val="0"/>
              <w:marTop w:val="0"/>
              <w:marBottom w:val="240"/>
              <w:divBdr>
                <w:top w:val="none" w:sz="0" w:space="0" w:color="auto"/>
                <w:left w:val="none" w:sz="0" w:space="0" w:color="auto"/>
                <w:bottom w:val="none" w:sz="0" w:space="0" w:color="auto"/>
                <w:right w:val="none" w:sz="0" w:space="0" w:color="auto"/>
              </w:divBdr>
            </w:div>
            <w:div w:id="1230116521">
              <w:marLeft w:val="0"/>
              <w:marRight w:val="0"/>
              <w:marTop w:val="0"/>
              <w:marBottom w:val="240"/>
              <w:divBdr>
                <w:top w:val="none" w:sz="0" w:space="0" w:color="auto"/>
                <w:left w:val="none" w:sz="0" w:space="0" w:color="auto"/>
                <w:bottom w:val="none" w:sz="0" w:space="0" w:color="auto"/>
                <w:right w:val="none" w:sz="0" w:space="0" w:color="auto"/>
              </w:divBdr>
            </w:div>
            <w:div w:id="1634212478">
              <w:marLeft w:val="0"/>
              <w:marRight w:val="0"/>
              <w:marTop w:val="0"/>
              <w:marBottom w:val="240"/>
              <w:divBdr>
                <w:top w:val="none" w:sz="0" w:space="0" w:color="auto"/>
                <w:left w:val="none" w:sz="0" w:space="0" w:color="auto"/>
                <w:bottom w:val="none" w:sz="0" w:space="0" w:color="auto"/>
                <w:right w:val="none" w:sz="0" w:space="0" w:color="auto"/>
              </w:divBdr>
            </w:div>
          </w:divsChild>
        </w:div>
        <w:div w:id="1836919185">
          <w:marLeft w:val="0"/>
          <w:marRight w:val="0"/>
          <w:marTop w:val="0"/>
          <w:marBottom w:val="0"/>
          <w:divBdr>
            <w:top w:val="none" w:sz="0" w:space="0" w:color="auto"/>
            <w:left w:val="none" w:sz="0" w:space="0" w:color="auto"/>
            <w:bottom w:val="none" w:sz="0" w:space="0" w:color="auto"/>
            <w:right w:val="none" w:sz="0" w:space="0" w:color="auto"/>
          </w:divBdr>
          <w:divsChild>
            <w:div w:id="251817641">
              <w:marLeft w:val="0"/>
              <w:marRight w:val="0"/>
              <w:marTop w:val="0"/>
              <w:marBottom w:val="0"/>
              <w:divBdr>
                <w:top w:val="none" w:sz="0" w:space="0" w:color="auto"/>
                <w:left w:val="none" w:sz="0" w:space="0" w:color="auto"/>
                <w:bottom w:val="none" w:sz="0" w:space="0" w:color="auto"/>
                <w:right w:val="none" w:sz="0" w:space="0" w:color="auto"/>
              </w:divBdr>
            </w:div>
          </w:divsChild>
        </w:div>
        <w:div w:id="1932350497">
          <w:marLeft w:val="0"/>
          <w:marRight w:val="0"/>
          <w:marTop w:val="0"/>
          <w:marBottom w:val="0"/>
          <w:divBdr>
            <w:top w:val="none" w:sz="0" w:space="0" w:color="auto"/>
            <w:left w:val="none" w:sz="0" w:space="0" w:color="auto"/>
            <w:bottom w:val="none" w:sz="0" w:space="0" w:color="auto"/>
            <w:right w:val="none" w:sz="0" w:space="0" w:color="auto"/>
          </w:divBdr>
        </w:div>
        <w:div w:id="1955594423">
          <w:marLeft w:val="0"/>
          <w:marRight w:val="0"/>
          <w:marTop w:val="0"/>
          <w:marBottom w:val="0"/>
          <w:divBdr>
            <w:top w:val="none" w:sz="0" w:space="0" w:color="auto"/>
            <w:left w:val="none" w:sz="0" w:space="0" w:color="auto"/>
            <w:bottom w:val="none" w:sz="0" w:space="0" w:color="auto"/>
            <w:right w:val="none" w:sz="0" w:space="0" w:color="auto"/>
          </w:divBdr>
          <w:divsChild>
            <w:div w:id="999626276">
              <w:marLeft w:val="0"/>
              <w:marRight w:val="150"/>
              <w:marTop w:val="0"/>
              <w:marBottom w:val="75"/>
              <w:divBdr>
                <w:top w:val="none" w:sz="0" w:space="0" w:color="auto"/>
                <w:left w:val="none" w:sz="0" w:space="0" w:color="auto"/>
                <w:bottom w:val="none" w:sz="0" w:space="0" w:color="auto"/>
                <w:right w:val="none" w:sz="0" w:space="0" w:color="auto"/>
              </w:divBdr>
            </w:div>
            <w:div w:id="1239483272">
              <w:marLeft w:val="150"/>
              <w:marRight w:val="0"/>
              <w:marTop w:val="0"/>
              <w:marBottom w:val="75"/>
              <w:divBdr>
                <w:top w:val="none" w:sz="0" w:space="0" w:color="auto"/>
                <w:left w:val="none" w:sz="0" w:space="0" w:color="auto"/>
                <w:bottom w:val="none" w:sz="0" w:space="0" w:color="auto"/>
                <w:right w:val="none" w:sz="0" w:space="0" w:color="auto"/>
              </w:divBdr>
            </w:div>
            <w:div w:id="1697390092">
              <w:marLeft w:val="0"/>
              <w:marRight w:val="150"/>
              <w:marTop w:val="0"/>
              <w:marBottom w:val="75"/>
              <w:divBdr>
                <w:top w:val="none" w:sz="0" w:space="0" w:color="auto"/>
                <w:left w:val="none" w:sz="0" w:space="0" w:color="auto"/>
                <w:bottom w:val="none" w:sz="0" w:space="0" w:color="auto"/>
                <w:right w:val="none" w:sz="0" w:space="0" w:color="auto"/>
              </w:divBdr>
            </w:div>
            <w:div w:id="2129008067">
              <w:marLeft w:val="150"/>
              <w:marRight w:val="0"/>
              <w:marTop w:val="0"/>
              <w:marBottom w:val="75"/>
              <w:divBdr>
                <w:top w:val="none" w:sz="0" w:space="0" w:color="auto"/>
                <w:left w:val="none" w:sz="0" w:space="0" w:color="auto"/>
                <w:bottom w:val="none" w:sz="0" w:space="0" w:color="auto"/>
                <w:right w:val="none" w:sz="0" w:space="0" w:color="auto"/>
              </w:divBdr>
            </w:div>
          </w:divsChild>
        </w:div>
      </w:divsChild>
    </w:div>
    <w:div w:id="286352259">
      <w:bodyDiv w:val="1"/>
      <w:marLeft w:val="0"/>
      <w:marRight w:val="0"/>
      <w:marTop w:val="0"/>
      <w:marBottom w:val="0"/>
      <w:divBdr>
        <w:top w:val="none" w:sz="0" w:space="0" w:color="auto"/>
        <w:left w:val="none" w:sz="0" w:space="0" w:color="auto"/>
        <w:bottom w:val="none" w:sz="0" w:space="0" w:color="auto"/>
        <w:right w:val="none" w:sz="0" w:space="0" w:color="auto"/>
      </w:divBdr>
    </w:div>
    <w:div w:id="293830623">
      <w:bodyDiv w:val="1"/>
      <w:marLeft w:val="0"/>
      <w:marRight w:val="0"/>
      <w:marTop w:val="0"/>
      <w:marBottom w:val="0"/>
      <w:divBdr>
        <w:top w:val="none" w:sz="0" w:space="0" w:color="auto"/>
        <w:left w:val="none" w:sz="0" w:space="0" w:color="auto"/>
        <w:bottom w:val="none" w:sz="0" w:space="0" w:color="auto"/>
        <w:right w:val="none" w:sz="0" w:space="0" w:color="auto"/>
      </w:divBdr>
    </w:div>
    <w:div w:id="296375767">
      <w:bodyDiv w:val="1"/>
      <w:marLeft w:val="0"/>
      <w:marRight w:val="0"/>
      <w:marTop w:val="0"/>
      <w:marBottom w:val="0"/>
      <w:divBdr>
        <w:top w:val="none" w:sz="0" w:space="0" w:color="auto"/>
        <w:left w:val="none" w:sz="0" w:space="0" w:color="auto"/>
        <w:bottom w:val="none" w:sz="0" w:space="0" w:color="auto"/>
        <w:right w:val="none" w:sz="0" w:space="0" w:color="auto"/>
      </w:divBdr>
    </w:div>
    <w:div w:id="300117588">
      <w:bodyDiv w:val="1"/>
      <w:marLeft w:val="0"/>
      <w:marRight w:val="0"/>
      <w:marTop w:val="0"/>
      <w:marBottom w:val="0"/>
      <w:divBdr>
        <w:top w:val="none" w:sz="0" w:space="0" w:color="auto"/>
        <w:left w:val="none" w:sz="0" w:space="0" w:color="auto"/>
        <w:bottom w:val="none" w:sz="0" w:space="0" w:color="auto"/>
        <w:right w:val="none" w:sz="0" w:space="0" w:color="auto"/>
      </w:divBdr>
      <w:divsChild>
        <w:div w:id="2041317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9987528">
      <w:bodyDiv w:val="1"/>
      <w:marLeft w:val="0"/>
      <w:marRight w:val="0"/>
      <w:marTop w:val="0"/>
      <w:marBottom w:val="0"/>
      <w:divBdr>
        <w:top w:val="none" w:sz="0" w:space="0" w:color="auto"/>
        <w:left w:val="none" w:sz="0" w:space="0" w:color="auto"/>
        <w:bottom w:val="none" w:sz="0" w:space="0" w:color="auto"/>
        <w:right w:val="none" w:sz="0" w:space="0" w:color="auto"/>
      </w:divBdr>
    </w:div>
    <w:div w:id="316227474">
      <w:bodyDiv w:val="1"/>
      <w:marLeft w:val="0"/>
      <w:marRight w:val="0"/>
      <w:marTop w:val="0"/>
      <w:marBottom w:val="0"/>
      <w:divBdr>
        <w:top w:val="none" w:sz="0" w:space="0" w:color="auto"/>
        <w:left w:val="none" w:sz="0" w:space="0" w:color="auto"/>
        <w:bottom w:val="none" w:sz="0" w:space="0" w:color="auto"/>
        <w:right w:val="none" w:sz="0" w:space="0" w:color="auto"/>
      </w:divBdr>
      <w:divsChild>
        <w:div w:id="1387871790">
          <w:marLeft w:val="0"/>
          <w:marRight w:val="0"/>
          <w:marTop w:val="200"/>
          <w:marBottom w:val="0"/>
          <w:divBdr>
            <w:top w:val="none" w:sz="0" w:space="0" w:color="auto"/>
            <w:left w:val="none" w:sz="0" w:space="0" w:color="auto"/>
            <w:bottom w:val="none" w:sz="0" w:space="0" w:color="auto"/>
            <w:right w:val="none" w:sz="0" w:space="0" w:color="auto"/>
          </w:divBdr>
          <w:divsChild>
            <w:div w:id="452210006">
              <w:marLeft w:val="0"/>
              <w:marRight w:val="0"/>
              <w:marTop w:val="220"/>
              <w:marBottom w:val="250"/>
              <w:divBdr>
                <w:top w:val="none" w:sz="0" w:space="0" w:color="auto"/>
                <w:left w:val="none" w:sz="0" w:space="0" w:color="auto"/>
                <w:bottom w:val="none" w:sz="0" w:space="0" w:color="auto"/>
                <w:right w:val="none" w:sz="0" w:space="0" w:color="auto"/>
              </w:divBdr>
            </w:div>
            <w:div w:id="153854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84298">
      <w:bodyDiv w:val="1"/>
      <w:marLeft w:val="0"/>
      <w:marRight w:val="0"/>
      <w:marTop w:val="0"/>
      <w:marBottom w:val="0"/>
      <w:divBdr>
        <w:top w:val="none" w:sz="0" w:space="0" w:color="auto"/>
        <w:left w:val="none" w:sz="0" w:space="0" w:color="auto"/>
        <w:bottom w:val="none" w:sz="0" w:space="0" w:color="auto"/>
        <w:right w:val="none" w:sz="0" w:space="0" w:color="auto"/>
      </w:divBdr>
    </w:div>
    <w:div w:id="321589603">
      <w:bodyDiv w:val="1"/>
      <w:marLeft w:val="0"/>
      <w:marRight w:val="0"/>
      <w:marTop w:val="0"/>
      <w:marBottom w:val="0"/>
      <w:divBdr>
        <w:top w:val="none" w:sz="0" w:space="0" w:color="auto"/>
        <w:left w:val="none" w:sz="0" w:space="0" w:color="auto"/>
        <w:bottom w:val="none" w:sz="0" w:space="0" w:color="auto"/>
        <w:right w:val="none" w:sz="0" w:space="0" w:color="auto"/>
      </w:divBdr>
      <w:divsChild>
        <w:div w:id="578246358">
          <w:marLeft w:val="0"/>
          <w:marRight w:val="0"/>
          <w:marTop w:val="0"/>
          <w:marBottom w:val="198"/>
          <w:divBdr>
            <w:top w:val="none" w:sz="0" w:space="0" w:color="auto"/>
            <w:left w:val="none" w:sz="0" w:space="0" w:color="auto"/>
            <w:bottom w:val="none" w:sz="0" w:space="0" w:color="auto"/>
            <w:right w:val="none" w:sz="0" w:space="0" w:color="auto"/>
          </w:divBdr>
        </w:div>
        <w:div w:id="581138406">
          <w:marLeft w:val="0"/>
          <w:marRight w:val="0"/>
          <w:marTop w:val="0"/>
          <w:marBottom w:val="198"/>
          <w:divBdr>
            <w:top w:val="none" w:sz="0" w:space="0" w:color="auto"/>
            <w:left w:val="none" w:sz="0" w:space="0" w:color="auto"/>
            <w:bottom w:val="none" w:sz="0" w:space="0" w:color="auto"/>
            <w:right w:val="none" w:sz="0" w:space="0" w:color="auto"/>
          </w:divBdr>
        </w:div>
        <w:div w:id="672218487">
          <w:marLeft w:val="0"/>
          <w:marRight w:val="0"/>
          <w:marTop w:val="0"/>
          <w:marBottom w:val="198"/>
          <w:divBdr>
            <w:top w:val="none" w:sz="0" w:space="0" w:color="auto"/>
            <w:left w:val="none" w:sz="0" w:space="0" w:color="auto"/>
            <w:bottom w:val="none" w:sz="0" w:space="0" w:color="auto"/>
            <w:right w:val="none" w:sz="0" w:space="0" w:color="auto"/>
          </w:divBdr>
        </w:div>
        <w:div w:id="1189298041">
          <w:marLeft w:val="0"/>
          <w:marRight w:val="0"/>
          <w:marTop w:val="0"/>
          <w:marBottom w:val="198"/>
          <w:divBdr>
            <w:top w:val="none" w:sz="0" w:space="0" w:color="auto"/>
            <w:left w:val="none" w:sz="0" w:space="0" w:color="auto"/>
            <w:bottom w:val="none" w:sz="0" w:space="0" w:color="auto"/>
            <w:right w:val="none" w:sz="0" w:space="0" w:color="auto"/>
          </w:divBdr>
        </w:div>
        <w:div w:id="1707872630">
          <w:marLeft w:val="0"/>
          <w:marRight w:val="0"/>
          <w:marTop w:val="0"/>
          <w:marBottom w:val="198"/>
          <w:divBdr>
            <w:top w:val="none" w:sz="0" w:space="0" w:color="auto"/>
            <w:left w:val="none" w:sz="0" w:space="0" w:color="auto"/>
            <w:bottom w:val="none" w:sz="0" w:space="0" w:color="auto"/>
            <w:right w:val="none" w:sz="0" w:space="0" w:color="auto"/>
          </w:divBdr>
        </w:div>
        <w:div w:id="1812363994">
          <w:marLeft w:val="0"/>
          <w:marRight w:val="0"/>
          <w:marTop w:val="0"/>
          <w:marBottom w:val="198"/>
          <w:divBdr>
            <w:top w:val="none" w:sz="0" w:space="0" w:color="auto"/>
            <w:left w:val="none" w:sz="0" w:space="0" w:color="auto"/>
            <w:bottom w:val="none" w:sz="0" w:space="0" w:color="auto"/>
            <w:right w:val="none" w:sz="0" w:space="0" w:color="auto"/>
          </w:divBdr>
        </w:div>
        <w:div w:id="1852455567">
          <w:marLeft w:val="0"/>
          <w:marRight w:val="0"/>
          <w:marTop w:val="0"/>
          <w:marBottom w:val="198"/>
          <w:divBdr>
            <w:top w:val="none" w:sz="0" w:space="0" w:color="auto"/>
            <w:left w:val="none" w:sz="0" w:space="0" w:color="auto"/>
            <w:bottom w:val="none" w:sz="0" w:space="0" w:color="auto"/>
            <w:right w:val="none" w:sz="0" w:space="0" w:color="auto"/>
          </w:divBdr>
        </w:div>
      </w:divsChild>
    </w:div>
    <w:div w:id="340594039">
      <w:bodyDiv w:val="1"/>
      <w:marLeft w:val="0"/>
      <w:marRight w:val="0"/>
      <w:marTop w:val="0"/>
      <w:marBottom w:val="0"/>
      <w:divBdr>
        <w:top w:val="none" w:sz="0" w:space="0" w:color="auto"/>
        <w:left w:val="none" w:sz="0" w:space="0" w:color="auto"/>
        <w:bottom w:val="none" w:sz="0" w:space="0" w:color="auto"/>
        <w:right w:val="none" w:sz="0" w:space="0" w:color="auto"/>
      </w:divBdr>
    </w:div>
    <w:div w:id="353268635">
      <w:bodyDiv w:val="1"/>
      <w:marLeft w:val="0"/>
      <w:marRight w:val="0"/>
      <w:marTop w:val="0"/>
      <w:marBottom w:val="0"/>
      <w:divBdr>
        <w:top w:val="none" w:sz="0" w:space="0" w:color="auto"/>
        <w:left w:val="none" w:sz="0" w:space="0" w:color="auto"/>
        <w:bottom w:val="none" w:sz="0" w:space="0" w:color="auto"/>
        <w:right w:val="none" w:sz="0" w:space="0" w:color="auto"/>
      </w:divBdr>
      <w:divsChild>
        <w:div w:id="34044133">
          <w:marLeft w:val="0"/>
          <w:marRight w:val="0"/>
          <w:marTop w:val="0"/>
          <w:marBottom w:val="0"/>
          <w:divBdr>
            <w:top w:val="none" w:sz="0" w:space="0" w:color="auto"/>
            <w:left w:val="none" w:sz="0" w:space="0" w:color="auto"/>
            <w:bottom w:val="none" w:sz="0" w:space="0" w:color="auto"/>
            <w:right w:val="none" w:sz="0" w:space="0" w:color="auto"/>
          </w:divBdr>
        </w:div>
        <w:div w:id="517699529">
          <w:marLeft w:val="0"/>
          <w:marRight w:val="0"/>
          <w:marTop w:val="0"/>
          <w:marBottom w:val="0"/>
          <w:divBdr>
            <w:top w:val="none" w:sz="0" w:space="0" w:color="auto"/>
            <w:left w:val="none" w:sz="0" w:space="0" w:color="auto"/>
            <w:bottom w:val="none" w:sz="0" w:space="0" w:color="auto"/>
            <w:right w:val="none" w:sz="0" w:space="0" w:color="auto"/>
          </w:divBdr>
        </w:div>
        <w:div w:id="1327056977">
          <w:marLeft w:val="0"/>
          <w:marRight w:val="0"/>
          <w:marTop w:val="0"/>
          <w:marBottom w:val="0"/>
          <w:divBdr>
            <w:top w:val="none" w:sz="0" w:space="0" w:color="auto"/>
            <w:left w:val="none" w:sz="0" w:space="0" w:color="auto"/>
            <w:bottom w:val="none" w:sz="0" w:space="0" w:color="auto"/>
            <w:right w:val="none" w:sz="0" w:space="0" w:color="auto"/>
          </w:divBdr>
        </w:div>
        <w:div w:id="1426726518">
          <w:marLeft w:val="0"/>
          <w:marRight w:val="0"/>
          <w:marTop w:val="0"/>
          <w:marBottom w:val="0"/>
          <w:divBdr>
            <w:top w:val="none" w:sz="0" w:space="0" w:color="auto"/>
            <w:left w:val="none" w:sz="0" w:space="0" w:color="auto"/>
            <w:bottom w:val="none" w:sz="0" w:space="0" w:color="auto"/>
            <w:right w:val="none" w:sz="0" w:space="0" w:color="auto"/>
          </w:divBdr>
        </w:div>
        <w:div w:id="1572616608">
          <w:marLeft w:val="0"/>
          <w:marRight w:val="0"/>
          <w:marTop w:val="0"/>
          <w:marBottom w:val="0"/>
          <w:divBdr>
            <w:top w:val="none" w:sz="0" w:space="0" w:color="auto"/>
            <w:left w:val="none" w:sz="0" w:space="0" w:color="auto"/>
            <w:bottom w:val="none" w:sz="0" w:space="0" w:color="auto"/>
            <w:right w:val="none" w:sz="0" w:space="0" w:color="auto"/>
          </w:divBdr>
        </w:div>
      </w:divsChild>
    </w:div>
    <w:div w:id="354618455">
      <w:bodyDiv w:val="1"/>
      <w:marLeft w:val="0"/>
      <w:marRight w:val="0"/>
      <w:marTop w:val="0"/>
      <w:marBottom w:val="0"/>
      <w:divBdr>
        <w:top w:val="none" w:sz="0" w:space="0" w:color="auto"/>
        <w:left w:val="none" w:sz="0" w:space="0" w:color="auto"/>
        <w:bottom w:val="none" w:sz="0" w:space="0" w:color="auto"/>
        <w:right w:val="none" w:sz="0" w:space="0" w:color="auto"/>
      </w:divBdr>
    </w:div>
    <w:div w:id="360084706">
      <w:bodyDiv w:val="1"/>
      <w:marLeft w:val="0"/>
      <w:marRight w:val="0"/>
      <w:marTop w:val="0"/>
      <w:marBottom w:val="0"/>
      <w:divBdr>
        <w:top w:val="none" w:sz="0" w:space="0" w:color="auto"/>
        <w:left w:val="none" w:sz="0" w:space="0" w:color="auto"/>
        <w:bottom w:val="none" w:sz="0" w:space="0" w:color="auto"/>
        <w:right w:val="none" w:sz="0" w:space="0" w:color="auto"/>
      </w:divBdr>
    </w:div>
    <w:div w:id="402222530">
      <w:bodyDiv w:val="1"/>
      <w:marLeft w:val="0"/>
      <w:marRight w:val="0"/>
      <w:marTop w:val="0"/>
      <w:marBottom w:val="0"/>
      <w:divBdr>
        <w:top w:val="none" w:sz="0" w:space="0" w:color="auto"/>
        <w:left w:val="none" w:sz="0" w:space="0" w:color="auto"/>
        <w:bottom w:val="none" w:sz="0" w:space="0" w:color="auto"/>
        <w:right w:val="none" w:sz="0" w:space="0" w:color="auto"/>
      </w:divBdr>
      <w:divsChild>
        <w:div w:id="3359910">
          <w:marLeft w:val="0"/>
          <w:marRight w:val="0"/>
          <w:marTop w:val="0"/>
          <w:marBottom w:val="0"/>
          <w:divBdr>
            <w:top w:val="none" w:sz="0" w:space="0" w:color="auto"/>
            <w:left w:val="none" w:sz="0" w:space="0" w:color="auto"/>
            <w:bottom w:val="none" w:sz="0" w:space="0" w:color="auto"/>
            <w:right w:val="none" w:sz="0" w:space="0" w:color="auto"/>
          </w:divBdr>
        </w:div>
        <w:div w:id="61680757">
          <w:marLeft w:val="0"/>
          <w:marRight w:val="0"/>
          <w:marTop w:val="0"/>
          <w:marBottom w:val="0"/>
          <w:divBdr>
            <w:top w:val="none" w:sz="0" w:space="0" w:color="auto"/>
            <w:left w:val="none" w:sz="0" w:space="0" w:color="auto"/>
            <w:bottom w:val="none" w:sz="0" w:space="0" w:color="auto"/>
            <w:right w:val="none" w:sz="0" w:space="0" w:color="auto"/>
          </w:divBdr>
        </w:div>
        <w:div w:id="70929561">
          <w:marLeft w:val="0"/>
          <w:marRight w:val="0"/>
          <w:marTop w:val="0"/>
          <w:marBottom w:val="0"/>
          <w:divBdr>
            <w:top w:val="none" w:sz="0" w:space="0" w:color="auto"/>
            <w:left w:val="none" w:sz="0" w:space="0" w:color="auto"/>
            <w:bottom w:val="none" w:sz="0" w:space="0" w:color="auto"/>
            <w:right w:val="none" w:sz="0" w:space="0" w:color="auto"/>
          </w:divBdr>
        </w:div>
        <w:div w:id="102305420">
          <w:marLeft w:val="0"/>
          <w:marRight w:val="0"/>
          <w:marTop w:val="0"/>
          <w:marBottom w:val="0"/>
          <w:divBdr>
            <w:top w:val="none" w:sz="0" w:space="0" w:color="auto"/>
            <w:left w:val="none" w:sz="0" w:space="0" w:color="auto"/>
            <w:bottom w:val="none" w:sz="0" w:space="0" w:color="auto"/>
            <w:right w:val="none" w:sz="0" w:space="0" w:color="auto"/>
          </w:divBdr>
        </w:div>
        <w:div w:id="129203402">
          <w:marLeft w:val="0"/>
          <w:marRight w:val="0"/>
          <w:marTop w:val="0"/>
          <w:marBottom w:val="0"/>
          <w:divBdr>
            <w:top w:val="none" w:sz="0" w:space="0" w:color="auto"/>
            <w:left w:val="none" w:sz="0" w:space="0" w:color="auto"/>
            <w:bottom w:val="none" w:sz="0" w:space="0" w:color="auto"/>
            <w:right w:val="none" w:sz="0" w:space="0" w:color="auto"/>
          </w:divBdr>
        </w:div>
        <w:div w:id="174879680">
          <w:marLeft w:val="0"/>
          <w:marRight w:val="0"/>
          <w:marTop w:val="0"/>
          <w:marBottom w:val="0"/>
          <w:divBdr>
            <w:top w:val="none" w:sz="0" w:space="0" w:color="auto"/>
            <w:left w:val="none" w:sz="0" w:space="0" w:color="auto"/>
            <w:bottom w:val="none" w:sz="0" w:space="0" w:color="auto"/>
            <w:right w:val="none" w:sz="0" w:space="0" w:color="auto"/>
          </w:divBdr>
        </w:div>
        <w:div w:id="185364627">
          <w:marLeft w:val="0"/>
          <w:marRight w:val="0"/>
          <w:marTop w:val="0"/>
          <w:marBottom w:val="0"/>
          <w:divBdr>
            <w:top w:val="none" w:sz="0" w:space="0" w:color="auto"/>
            <w:left w:val="none" w:sz="0" w:space="0" w:color="auto"/>
            <w:bottom w:val="none" w:sz="0" w:space="0" w:color="auto"/>
            <w:right w:val="none" w:sz="0" w:space="0" w:color="auto"/>
          </w:divBdr>
        </w:div>
        <w:div w:id="194317199">
          <w:marLeft w:val="0"/>
          <w:marRight w:val="0"/>
          <w:marTop w:val="0"/>
          <w:marBottom w:val="0"/>
          <w:divBdr>
            <w:top w:val="none" w:sz="0" w:space="0" w:color="auto"/>
            <w:left w:val="none" w:sz="0" w:space="0" w:color="auto"/>
            <w:bottom w:val="none" w:sz="0" w:space="0" w:color="auto"/>
            <w:right w:val="none" w:sz="0" w:space="0" w:color="auto"/>
          </w:divBdr>
        </w:div>
        <w:div w:id="220988289">
          <w:marLeft w:val="0"/>
          <w:marRight w:val="0"/>
          <w:marTop w:val="0"/>
          <w:marBottom w:val="0"/>
          <w:divBdr>
            <w:top w:val="none" w:sz="0" w:space="0" w:color="auto"/>
            <w:left w:val="none" w:sz="0" w:space="0" w:color="auto"/>
            <w:bottom w:val="none" w:sz="0" w:space="0" w:color="auto"/>
            <w:right w:val="none" w:sz="0" w:space="0" w:color="auto"/>
          </w:divBdr>
        </w:div>
        <w:div w:id="224148956">
          <w:marLeft w:val="0"/>
          <w:marRight w:val="0"/>
          <w:marTop w:val="0"/>
          <w:marBottom w:val="0"/>
          <w:divBdr>
            <w:top w:val="none" w:sz="0" w:space="0" w:color="auto"/>
            <w:left w:val="none" w:sz="0" w:space="0" w:color="auto"/>
            <w:bottom w:val="none" w:sz="0" w:space="0" w:color="auto"/>
            <w:right w:val="none" w:sz="0" w:space="0" w:color="auto"/>
          </w:divBdr>
        </w:div>
        <w:div w:id="277881924">
          <w:marLeft w:val="0"/>
          <w:marRight w:val="0"/>
          <w:marTop w:val="0"/>
          <w:marBottom w:val="0"/>
          <w:divBdr>
            <w:top w:val="none" w:sz="0" w:space="0" w:color="auto"/>
            <w:left w:val="none" w:sz="0" w:space="0" w:color="auto"/>
            <w:bottom w:val="none" w:sz="0" w:space="0" w:color="auto"/>
            <w:right w:val="none" w:sz="0" w:space="0" w:color="auto"/>
          </w:divBdr>
        </w:div>
        <w:div w:id="342779223">
          <w:marLeft w:val="0"/>
          <w:marRight w:val="0"/>
          <w:marTop w:val="0"/>
          <w:marBottom w:val="0"/>
          <w:divBdr>
            <w:top w:val="none" w:sz="0" w:space="0" w:color="auto"/>
            <w:left w:val="none" w:sz="0" w:space="0" w:color="auto"/>
            <w:bottom w:val="none" w:sz="0" w:space="0" w:color="auto"/>
            <w:right w:val="none" w:sz="0" w:space="0" w:color="auto"/>
          </w:divBdr>
        </w:div>
        <w:div w:id="438961489">
          <w:marLeft w:val="0"/>
          <w:marRight w:val="0"/>
          <w:marTop w:val="0"/>
          <w:marBottom w:val="0"/>
          <w:divBdr>
            <w:top w:val="none" w:sz="0" w:space="0" w:color="auto"/>
            <w:left w:val="none" w:sz="0" w:space="0" w:color="auto"/>
            <w:bottom w:val="none" w:sz="0" w:space="0" w:color="auto"/>
            <w:right w:val="none" w:sz="0" w:space="0" w:color="auto"/>
          </w:divBdr>
        </w:div>
        <w:div w:id="470176882">
          <w:marLeft w:val="0"/>
          <w:marRight w:val="0"/>
          <w:marTop w:val="0"/>
          <w:marBottom w:val="0"/>
          <w:divBdr>
            <w:top w:val="none" w:sz="0" w:space="0" w:color="auto"/>
            <w:left w:val="none" w:sz="0" w:space="0" w:color="auto"/>
            <w:bottom w:val="none" w:sz="0" w:space="0" w:color="auto"/>
            <w:right w:val="none" w:sz="0" w:space="0" w:color="auto"/>
          </w:divBdr>
        </w:div>
        <w:div w:id="471949045">
          <w:marLeft w:val="0"/>
          <w:marRight w:val="0"/>
          <w:marTop w:val="0"/>
          <w:marBottom w:val="0"/>
          <w:divBdr>
            <w:top w:val="none" w:sz="0" w:space="0" w:color="auto"/>
            <w:left w:val="none" w:sz="0" w:space="0" w:color="auto"/>
            <w:bottom w:val="none" w:sz="0" w:space="0" w:color="auto"/>
            <w:right w:val="none" w:sz="0" w:space="0" w:color="auto"/>
          </w:divBdr>
        </w:div>
        <w:div w:id="491794850">
          <w:marLeft w:val="0"/>
          <w:marRight w:val="0"/>
          <w:marTop w:val="0"/>
          <w:marBottom w:val="0"/>
          <w:divBdr>
            <w:top w:val="none" w:sz="0" w:space="0" w:color="auto"/>
            <w:left w:val="none" w:sz="0" w:space="0" w:color="auto"/>
            <w:bottom w:val="none" w:sz="0" w:space="0" w:color="auto"/>
            <w:right w:val="none" w:sz="0" w:space="0" w:color="auto"/>
          </w:divBdr>
        </w:div>
        <w:div w:id="521163840">
          <w:marLeft w:val="0"/>
          <w:marRight w:val="0"/>
          <w:marTop w:val="0"/>
          <w:marBottom w:val="0"/>
          <w:divBdr>
            <w:top w:val="none" w:sz="0" w:space="0" w:color="auto"/>
            <w:left w:val="none" w:sz="0" w:space="0" w:color="auto"/>
            <w:bottom w:val="none" w:sz="0" w:space="0" w:color="auto"/>
            <w:right w:val="none" w:sz="0" w:space="0" w:color="auto"/>
          </w:divBdr>
        </w:div>
        <w:div w:id="592082150">
          <w:marLeft w:val="0"/>
          <w:marRight w:val="0"/>
          <w:marTop w:val="0"/>
          <w:marBottom w:val="0"/>
          <w:divBdr>
            <w:top w:val="none" w:sz="0" w:space="0" w:color="auto"/>
            <w:left w:val="none" w:sz="0" w:space="0" w:color="auto"/>
            <w:bottom w:val="none" w:sz="0" w:space="0" w:color="auto"/>
            <w:right w:val="none" w:sz="0" w:space="0" w:color="auto"/>
          </w:divBdr>
        </w:div>
        <w:div w:id="630674597">
          <w:marLeft w:val="0"/>
          <w:marRight w:val="0"/>
          <w:marTop w:val="0"/>
          <w:marBottom w:val="0"/>
          <w:divBdr>
            <w:top w:val="none" w:sz="0" w:space="0" w:color="auto"/>
            <w:left w:val="none" w:sz="0" w:space="0" w:color="auto"/>
            <w:bottom w:val="none" w:sz="0" w:space="0" w:color="auto"/>
            <w:right w:val="none" w:sz="0" w:space="0" w:color="auto"/>
          </w:divBdr>
        </w:div>
        <w:div w:id="717163755">
          <w:marLeft w:val="0"/>
          <w:marRight w:val="0"/>
          <w:marTop w:val="0"/>
          <w:marBottom w:val="0"/>
          <w:divBdr>
            <w:top w:val="none" w:sz="0" w:space="0" w:color="auto"/>
            <w:left w:val="none" w:sz="0" w:space="0" w:color="auto"/>
            <w:bottom w:val="none" w:sz="0" w:space="0" w:color="auto"/>
            <w:right w:val="none" w:sz="0" w:space="0" w:color="auto"/>
          </w:divBdr>
        </w:div>
        <w:div w:id="733046349">
          <w:marLeft w:val="0"/>
          <w:marRight w:val="0"/>
          <w:marTop w:val="0"/>
          <w:marBottom w:val="0"/>
          <w:divBdr>
            <w:top w:val="none" w:sz="0" w:space="0" w:color="auto"/>
            <w:left w:val="none" w:sz="0" w:space="0" w:color="auto"/>
            <w:bottom w:val="none" w:sz="0" w:space="0" w:color="auto"/>
            <w:right w:val="none" w:sz="0" w:space="0" w:color="auto"/>
          </w:divBdr>
        </w:div>
        <w:div w:id="771824977">
          <w:marLeft w:val="0"/>
          <w:marRight w:val="0"/>
          <w:marTop w:val="0"/>
          <w:marBottom w:val="0"/>
          <w:divBdr>
            <w:top w:val="none" w:sz="0" w:space="0" w:color="auto"/>
            <w:left w:val="none" w:sz="0" w:space="0" w:color="auto"/>
            <w:bottom w:val="none" w:sz="0" w:space="0" w:color="auto"/>
            <w:right w:val="none" w:sz="0" w:space="0" w:color="auto"/>
          </w:divBdr>
        </w:div>
        <w:div w:id="790326325">
          <w:marLeft w:val="0"/>
          <w:marRight w:val="0"/>
          <w:marTop w:val="0"/>
          <w:marBottom w:val="0"/>
          <w:divBdr>
            <w:top w:val="none" w:sz="0" w:space="0" w:color="auto"/>
            <w:left w:val="none" w:sz="0" w:space="0" w:color="auto"/>
            <w:bottom w:val="none" w:sz="0" w:space="0" w:color="auto"/>
            <w:right w:val="none" w:sz="0" w:space="0" w:color="auto"/>
          </w:divBdr>
        </w:div>
        <w:div w:id="806246316">
          <w:marLeft w:val="0"/>
          <w:marRight w:val="0"/>
          <w:marTop w:val="0"/>
          <w:marBottom w:val="0"/>
          <w:divBdr>
            <w:top w:val="none" w:sz="0" w:space="0" w:color="auto"/>
            <w:left w:val="none" w:sz="0" w:space="0" w:color="auto"/>
            <w:bottom w:val="none" w:sz="0" w:space="0" w:color="auto"/>
            <w:right w:val="none" w:sz="0" w:space="0" w:color="auto"/>
          </w:divBdr>
        </w:div>
        <w:div w:id="813528437">
          <w:marLeft w:val="0"/>
          <w:marRight w:val="0"/>
          <w:marTop w:val="0"/>
          <w:marBottom w:val="0"/>
          <w:divBdr>
            <w:top w:val="none" w:sz="0" w:space="0" w:color="auto"/>
            <w:left w:val="none" w:sz="0" w:space="0" w:color="auto"/>
            <w:bottom w:val="none" w:sz="0" w:space="0" w:color="auto"/>
            <w:right w:val="none" w:sz="0" w:space="0" w:color="auto"/>
          </w:divBdr>
        </w:div>
        <w:div w:id="837963063">
          <w:marLeft w:val="0"/>
          <w:marRight w:val="0"/>
          <w:marTop w:val="0"/>
          <w:marBottom w:val="0"/>
          <w:divBdr>
            <w:top w:val="none" w:sz="0" w:space="0" w:color="auto"/>
            <w:left w:val="none" w:sz="0" w:space="0" w:color="auto"/>
            <w:bottom w:val="none" w:sz="0" w:space="0" w:color="auto"/>
            <w:right w:val="none" w:sz="0" w:space="0" w:color="auto"/>
          </w:divBdr>
        </w:div>
        <w:div w:id="838347160">
          <w:marLeft w:val="0"/>
          <w:marRight w:val="0"/>
          <w:marTop w:val="0"/>
          <w:marBottom w:val="0"/>
          <w:divBdr>
            <w:top w:val="none" w:sz="0" w:space="0" w:color="auto"/>
            <w:left w:val="none" w:sz="0" w:space="0" w:color="auto"/>
            <w:bottom w:val="none" w:sz="0" w:space="0" w:color="auto"/>
            <w:right w:val="none" w:sz="0" w:space="0" w:color="auto"/>
          </w:divBdr>
        </w:div>
        <w:div w:id="866679746">
          <w:marLeft w:val="0"/>
          <w:marRight w:val="0"/>
          <w:marTop w:val="0"/>
          <w:marBottom w:val="0"/>
          <w:divBdr>
            <w:top w:val="none" w:sz="0" w:space="0" w:color="auto"/>
            <w:left w:val="none" w:sz="0" w:space="0" w:color="auto"/>
            <w:bottom w:val="none" w:sz="0" w:space="0" w:color="auto"/>
            <w:right w:val="none" w:sz="0" w:space="0" w:color="auto"/>
          </w:divBdr>
        </w:div>
        <w:div w:id="876502710">
          <w:marLeft w:val="0"/>
          <w:marRight w:val="0"/>
          <w:marTop w:val="0"/>
          <w:marBottom w:val="0"/>
          <w:divBdr>
            <w:top w:val="none" w:sz="0" w:space="0" w:color="auto"/>
            <w:left w:val="none" w:sz="0" w:space="0" w:color="auto"/>
            <w:bottom w:val="none" w:sz="0" w:space="0" w:color="auto"/>
            <w:right w:val="none" w:sz="0" w:space="0" w:color="auto"/>
          </w:divBdr>
        </w:div>
        <w:div w:id="897785436">
          <w:marLeft w:val="0"/>
          <w:marRight w:val="0"/>
          <w:marTop w:val="0"/>
          <w:marBottom w:val="0"/>
          <w:divBdr>
            <w:top w:val="none" w:sz="0" w:space="0" w:color="auto"/>
            <w:left w:val="none" w:sz="0" w:space="0" w:color="auto"/>
            <w:bottom w:val="none" w:sz="0" w:space="0" w:color="auto"/>
            <w:right w:val="none" w:sz="0" w:space="0" w:color="auto"/>
          </w:divBdr>
        </w:div>
        <w:div w:id="915556519">
          <w:marLeft w:val="0"/>
          <w:marRight w:val="0"/>
          <w:marTop w:val="0"/>
          <w:marBottom w:val="0"/>
          <w:divBdr>
            <w:top w:val="none" w:sz="0" w:space="0" w:color="auto"/>
            <w:left w:val="none" w:sz="0" w:space="0" w:color="auto"/>
            <w:bottom w:val="none" w:sz="0" w:space="0" w:color="auto"/>
            <w:right w:val="none" w:sz="0" w:space="0" w:color="auto"/>
          </w:divBdr>
        </w:div>
        <w:div w:id="921985318">
          <w:marLeft w:val="0"/>
          <w:marRight w:val="0"/>
          <w:marTop w:val="0"/>
          <w:marBottom w:val="0"/>
          <w:divBdr>
            <w:top w:val="none" w:sz="0" w:space="0" w:color="auto"/>
            <w:left w:val="none" w:sz="0" w:space="0" w:color="auto"/>
            <w:bottom w:val="none" w:sz="0" w:space="0" w:color="auto"/>
            <w:right w:val="none" w:sz="0" w:space="0" w:color="auto"/>
          </w:divBdr>
        </w:div>
        <w:div w:id="941689415">
          <w:marLeft w:val="0"/>
          <w:marRight w:val="0"/>
          <w:marTop w:val="0"/>
          <w:marBottom w:val="0"/>
          <w:divBdr>
            <w:top w:val="none" w:sz="0" w:space="0" w:color="auto"/>
            <w:left w:val="none" w:sz="0" w:space="0" w:color="auto"/>
            <w:bottom w:val="none" w:sz="0" w:space="0" w:color="auto"/>
            <w:right w:val="none" w:sz="0" w:space="0" w:color="auto"/>
          </w:divBdr>
        </w:div>
        <w:div w:id="989669902">
          <w:marLeft w:val="0"/>
          <w:marRight w:val="0"/>
          <w:marTop w:val="0"/>
          <w:marBottom w:val="0"/>
          <w:divBdr>
            <w:top w:val="none" w:sz="0" w:space="0" w:color="auto"/>
            <w:left w:val="none" w:sz="0" w:space="0" w:color="auto"/>
            <w:bottom w:val="none" w:sz="0" w:space="0" w:color="auto"/>
            <w:right w:val="none" w:sz="0" w:space="0" w:color="auto"/>
          </w:divBdr>
        </w:div>
        <w:div w:id="1019047559">
          <w:marLeft w:val="0"/>
          <w:marRight w:val="0"/>
          <w:marTop w:val="0"/>
          <w:marBottom w:val="0"/>
          <w:divBdr>
            <w:top w:val="none" w:sz="0" w:space="0" w:color="auto"/>
            <w:left w:val="none" w:sz="0" w:space="0" w:color="auto"/>
            <w:bottom w:val="none" w:sz="0" w:space="0" w:color="auto"/>
            <w:right w:val="none" w:sz="0" w:space="0" w:color="auto"/>
          </w:divBdr>
        </w:div>
        <w:div w:id="1086465597">
          <w:marLeft w:val="0"/>
          <w:marRight w:val="0"/>
          <w:marTop w:val="0"/>
          <w:marBottom w:val="0"/>
          <w:divBdr>
            <w:top w:val="none" w:sz="0" w:space="0" w:color="auto"/>
            <w:left w:val="none" w:sz="0" w:space="0" w:color="auto"/>
            <w:bottom w:val="none" w:sz="0" w:space="0" w:color="auto"/>
            <w:right w:val="none" w:sz="0" w:space="0" w:color="auto"/>
          </w:divBdr>
        </w:div>
        <w:div w:id="1109007534">
          <w:marLeft w:val="0"/>
          <w:marRight w:val="0"/>
          <w:marTop w:val="0"/>
          <w:marBottom w:val="0"/>
          <w:divBdr>
            <w:top w:val="none" w:sz="0" w:space="0" w:color="auto"/>
            <w:left w:val="none" w:sz="0" w:space="0" w:color="auto"/>
            <w:bottom w:val="none" w:sz="0" w:space="0" w:color="auto"/>
            <w:right w:val="none" w:sz="0" w:space="0" w:color="auto"/>
          </w:divBdr>
        </w:div>
        <w:div w:id="1127312387">
          <w:marLeft w:val="0"/>
          <w:marRight w:val="0"/>
          <w:marTop w:val="0"/>
          <w:marBottom w:val="0"/>
          <w:divBdr>
            <w:top w:val="none" w:sz="0" w:space="0" w:color="auto"/>
            <w:left w:val="none" w:sz="0" w:space="0" w:color="auto"/>
            <w:bottom w:val="none" w:sz="0" w:space="0" w:color="auto"/>
            <w:right w:val="none" w:sz="0" w:space="0" w:color="auto"/>
          </w:divBdr>
        </w:div>
        <w:div w:id="1152798058">
          <w:marLeft w:val="0"/>
          <w:marRight w:val="0"/>
          <w:marTop w:val="0"/>
          <w:marBottom w:val="0"/>
          <w:divBdr>
            <w:top w:val="none" w:sz="0" w:space="0" w:color="auto"/>
            <w:left w:val="none" w:sz="0" w:space="0" w:color="auto"/>
            <w:bottom w:val="none" w:sz="0" w:space="0" w:color="auto"/>
            <w:right w:val="none" w:sz="0" w:space="0" w:color="auto"/>
          </w:divBdr>
        </w:div>
        <w:div w:id="1159274195">
          <w:marLeft w:val="0"/>
          <w:marRight w:val="0"/>
          <w:marTop w:val="0"/>
          <w:marBottom w:val="0"/>
          <w:divBdr>
            <w:top w:val="none" w:sz="0" w:space="0" w:color="auto"/>
            <w:left w:val="none" w:sz="0" w:space="0" w:color="auto"/>
            <w:bottom w:val="none" w:sz="0" w:space="0" w:color="auto"/>
            <w:right w:val="none" w:sz="0" w:space="0" w:color="auto"/>
          </w:divBdr>
        </w:div>
        <w:div w:id="1175874803">
          <w:marLeft w:val="0"/>
          <w:marRight w:val="0"/>
          <w:marTop w:val="0"/>
          <w:marBottom w:val="0"/>
          <w:divBdr>
            <w:top w:val="none" w:sz="0" w:space="0" w:color="auto"/>
            <w:left w:val="none" w:sz="0" w:space="0" w:color="auto"/>
            <w:bottom w:val="none" w:sz="0" w:space="0" w:color="auto"/>
            <w:right w:val="none" w:sz="0" w:space="0" w:color="auto"/>
          </w:divBdr>
        </w:div>
        <w:div w:id="1235581025">
          <w:marLeft w:val="0"/>
          <w:marRight w:val="0"/>
          <w:marTop w:val="0"/>
          <w:marBottom w:val="0"/>
          <w:divBdr>
            <w:top w:val="none" w:sz="0" w:space="0" w:color="auto"/>
            <w:left w:val="none" w:sz="0" w:space="0" w:color="auto"/>
            <w:bottom w:val="none" w:sz="0" w:space="0" w:color="auto"/>
            <w:right w:val="none" w:sz="0" w:space="0" w:color="auto"/>
          </w:divBdr>
        </w:div>
        <w:div w:id="1270091540">
          <w:marLeft w:val="0"/>
          <w:marRight w:val="0"/>
          <w:marTop w:val="0"/>
          <w:marBottom w:val="0"/>
          <w:divBdr>
            <w:top w:val="none" w:sz="0" w:space="0" w:color="auto"/>
            <w:left w:val="none" w:sz="0" w:space="0" w:color="auto"/>
            <w:bottom w:val="none" w:sz="0" w:space="0" w:color="auto"/>
            <w:right w:val="none" w:sz="0" w:space="0" w:color="auto"/>
          </w:divBdr>
        </w:div>
        <w:div w:id="1279221308">
          <w:marLeft w:val="0"/>
          <w:marRight w:val="0"/>
          <w:marTop w:val="0"/>
          <w:marBottom w:val="0"/>
          <w:divBdr>
            <w:top w:val="none" w:sz="0" w:space="0" w:color="auto"/>
            <w:left w:val="none" w:sz="0" w:space="0" w:color="auto"/>
            <w:bottom w:val="none" w:sz="0" w:space="0" w:color="auto"/>
            <w:right w:val="none" w:sz="0" w:space="0" w:color="auto"/>
          </w:divBdr>
        </w:div>
        <w:div w:id="1311402799">
          <w:marLeft w:val="0"/>
          <w:marRight w:val="0"/>
          <w:marTop w:val="0"/>
          <w:marBottom w:val="0"/>
          <w:divBdr>
            <w:top w:val="none" w:sz="0" w:space="0" w:color="auto"/>
            <w:left w:val="none" w:sz="0" w:space="0" w:color="auto"/>
            <w:bottom w:val="none" w:sz="0" w:space="0" w:color="auto"/>
            <w:right w:val="none" w:sz="0" w:space="0" w:color="auto"/>
          </w:divBdr>
        </w:div>
        <w:div w:id="1322351545">
          <w:marLeft w:val="0"/>
          <w:marRight w:val="0"/>
          <w:marTop w:val="0"/>
          <w:marBottom w:val="0"/>
          <w:divBdr>
            <w:top w:val="none" w:sz="0" w:space="0" w:color="auto"/>
            <w:left w:val="none" w:sz="0" w:space="0" w:color="auto"/>
            <w:bottom w:val="none" w:sz="0" w:space="0" w:color="auto"/>
            <w:right w:val="none" w:sz="0" w:space="0" w:color="auto"/>
          </w:divBdr>
        </w:div>
        <w:div w:id="1344209599">
          <w:marLeft w:val="0"/>
          <w:marRight w:val="0"/>
          <w:marTop w:val="0"/>
          <w:marBottom w:val="0"/>
          <w:divBdr>
            <w:top w:val="none" w:sz="0" w:space="0" w:color="auto"/>
            <w:left w:val="none" w:sz="0" w:space="0" w:color="auto"/>
            <w:bottom w:val="none" w:sz="0" w:space="0" w:color="auto"/>
            <w:right w:val="none" w:sz="0" w:space="0" w:color="auto"/>
          </w:divBdr>
        </w:div>
        <w:div w:id="1362317201">
          <w:marLeft w:val="0"/>
          <w:marRight w:val="0"/>
          <w:marTop w:val="0"/>
          <w:marBottom w:val="0"/>
          <w:divBdr>
            <w:top w:val="none" w:sz="0" w:space="0" w:color="auto"/>
            <w:left w:val="none" w:sz="0" w:space="0" w:color="auto"/>
            <w:bottom w:val="none" w:sz="0" w:space="0" w:color="auto"/>
            <w:right w:val="none" w:sz="0" w:space="0" w:color="auto"/>
          </w:divBdr>
        </w:div>
        <w:div w:id="1382940766">
          <w:marLeft w:val="0"/>
          <w:marRight w:val="0"/>
          <w:marTop w:val="0"/>
          <w:marBottom w:val="0"/>
          <w:divBdr>
            <w:top w:val="none" w:sz="0" w:space="0" w:color="auto"/>
            <w:left w:val="none" w:sz="0" w:space="0" w:color="auto"/>
            <w:bottom w:val="none" w:sz="0" w:space="0" w:color="auto"/>
            <w:right w:val="none" w:sz="0" w:space="0" w:color="auto"/>
          </w:divBdr>
        </w:div>
        <w:div w:id="1445031717">
          <w:marLeft w:val="0"/>
          <w:marRight w:val="0"/>
          <w:marTop w:val="0"/>
          <w:marBottom w:val="0"/>
          <w:divBdr>
            <w:top w:val="none" w:sz="0" w:space="0" w:color="auto"/>
            <w:left w:val="none" w:sz="0" w:space="0" w:color="auto"/>
            <w:bottom w:val="none" w:sz="0" w:space="0" w:color="auto"/>
            <w:right w:val="none" w:sz="0" w:space="0" w:color="auto"/>
          </w:divBdr>
        </w:div>
        <w:div w:id="1454136635">
          <w:marLeft w:val="0"/>
          <w:marRight w:val="0"/>
          <w:marTop w:val="0"/>
          <w:marBottom w:val="0"/>
          <w:divBdr>
            <w:top w:val="none" w:sz="0" w:space="0" w:color="auto"/>
            <w:left w:val="none" w:sz="0" w:space="0" w:color="auto"/>
            <w:bottom w:val="none" w:sz="0" w:space="0" w:color="auto"/>
            <w:right w:val="none" w:sz="0" w:space="0" w:color="auto"/>
          </w:divBdr>
        </w:div>
        <w:div w:id="1495680230">
          <w:marLeft w:val="0"/>
          <w:marRight w:val="0"/>
          <w:marTop w:val="0"/>
          <w:marBottom w:val="0"/>
          <w:divBdr>
            <w:top w:val="none" w:sz="0" w:space="0" w:color="auto"/>
            <w:left w:val="none" w:sz="0" w:space="0" w:color="auto"/>
            <w:bottom w:val="none" w:sz="0" w:space="0" w:color="auto"/>
            <w:right w:val="none" w:sz="0" w:space="0" w:color="auto"/>
          </w:divBdr>
        </w:div>
        <w:div w:id="1564677457">
          <w:marLeft w:val="0"/>
          <w:marRight w:val="0"/>
          <w:marTop w:val="0"/>
          <w:marBottom w:val="0"/>
          <w:divBdr>
            <w:top w:val="none" w:sz="0" w:space="0" w:color="auto"/>
            <w:left w:val="none" w:sz="0" w:space="0" w:color="auto"/>
            <w:bottom w:val="none" w:sz="0" w:space="0" w:color="auto"/>
            <w:right w:val="none" w:sz="0" w:space="0" w:color="auto"/>
          </w:divBdr>
        </w:div>
        <w:div w:id="1585796633">
          <w:marLeft w:val="0"/>
          <w:marRight w:val="0"/>
          <w:marTop w:val="0"/>
          <w:marBottom w:val="0"/>
          <w:divBdr>
            <w:top w:val="none" w:sz="0" w:space="0" w:color="auto"/>
            <w:left w:val="none" w:sz="0" w:space="0" w:color="auto"/>
            <w:bottom w:val="none" w:sz="0" w:space="0" w:color="auto"/>
            <w:right w:val="none" w:sz="0" w:space="0" w:color="auto"/>
          </w:divBdr>
        </w:div>
        <w:div w:id="1612128150">
          <w:marLeft w:val="0"/>
          <w:marRight w:val="0"/>
          <w:marTop w:val="0"/>
          <w:marBottom w:val="0"/>
          <w:divBdr>
            <w:top w:val="none" w:sz="0" w:space="0" w:color="auto"/>
            <w:left w:val="none" w:sz="0" w:space="0" w:color="auto"/>
            <w:bottom w:val="none" w:sz="0" w:space="0" w:color="auto"/>
            <w:right w:val="none" w:sz="0" w:space="0" w:color="auto"/>
          </w:divBdr>
        </w:div>
        <w:div w:id="1623462397">
          <w:marLeft w:val="0"/>
          <w:marRight w:val="0"/>
          <w:marTop w:val="0"/>
          <w:marBottom w:val="0"/>
          <w:divBdr>
            <w:top w:val="none" w:sz="0" w:space="0" w:color="auto"/>
            <w:left w:val="none" w:sz="0" w:space="0" w:color="auto"/>
            <w:bottom w:val="none" w:sz="0" w:space="0" w:color="auto"/>
            <w:right w:val="none" w:sz="0" w:space="0" w:color="auto"/>
          </w:divBdr>
        </w:div>
        <w:div w:id="1650092964">
          <w:marLeft w:val="0"/>
          <w:marRight w:val="0"/>
          <w:marTop w:val="0"/>
          <w:marBottom w:val="0"/>
          <w:divBdr>
            <w:top w:val="none" w:sz="0" w:space="0" w:color="auto"/>
            <w:left w:val="none" w:sz="0" w:space="0" w:color="auto"/>
            <w:bottom w:val="none" w:sz="0" w:space="0" w:color="auto"/>
            <w:right w:val="none" w:sz="0" w:space="0" w:color="auto"/>
          </w:divBdr>
        </w:div>
        <w:div w:id="1707755820">
          <w:marLeft w:val="0"/>
          <w:marRight w:val="0"/>
          <w:marTop w:val="0"/>
          <w:marBottom w:val="0"/>
          <w:divBdr>
            <w:top w:val="none" w:sz="0" w:space="0" w:color="auto"/>
            <w:left w:val="none" w:sz="0" w:space="0" w:color="auto"/>
            <w:bottom w:val="none" w:sz="0" w:space="0" w:color="auto"/>
            <w:right w:val="none" w:sz="0" w:space="0" w:color="auto"/>
          </w:divBdr>
        </w:div>
        <w:div w:id="1718161111">
          <w:marLeft w:val="0"/>
          <w:marRight w:val="0"/>
          <w:marTop w:val="0"/>
          <w:marBottom w:val="0"/>
          <w:divBdr>
            <w:top w:val="none" w:sz="0" w:space="0" w:color="auto"/>
            <w:left w:val="none" w:sz="0" w:space="0" w:color="auto"/>
            <w:bottom w:val="none" w:sz="0" w:space="0" w:color="auto"/>
            <w:right w:val="none" w:sz="0" w:space="0" w:color="auto"/>
          </w:divBdr>
        </w:div>
        <w:div w:id="1727139345">
          <w:marLeft w:val="0"/>
          <w:marRight w:val="0"/>
          <w:marTop w:val="0"/>
          <w:marBottom w:val="0"/>
          <w:divBdr>
            <w:top w:val="none" w:sz="0" w:space="0" w:color="auto"/>
            <w:left w:val="none" w:sz="0" w:space="0" w:color="auto"/>
            <w:bottom w:val="none" w:sz="0" w:space="0" w:color="auto"/>
            <w:right w:val="none" w:sz="0" w:space="0" w:color="auto"/>
          </w:divBdr>
        </w:div>
        <w:div w:id="1756855130">
          <w:marLeft w:val="0"/>
          <w:marRight w:val="0"/>
          <w:marTop w:val="0"/>
          <w:marBottom w:val="0"/>
          <w:divBdr>
            <w:top w:val="none" w:sz="0" w:space="0" w:color="auto"/>
            <w:left w:val="none" w:sz="0" w:space="0" w:color="auto"/>
            <w:bottom w:val="none" w:sz="0" w:space="0" w:color="auto"/>
            <w:right w:val="none" w:sz="0" w:space="0" w:color="auto"/>
          </w:divBdr>
        </w:div>
        <w:div w:id="1765568887">
          <w:marLeft w:val="0"/>
          <w:marRight w:val="0"/>
          <w:marTop w:val="0"/>
          <w:marBottom w:val="0"/>
          <w:divBdr>
            <w:top w:val="none" w:sz="0" w:space="0" w:color="auto"/>
            <w:left w:val="none" w:sz="0" w:space="0" w:color="auto"/>
            <w:bottom w:val="none" w:sz="0" w:space="0" w:color="auto"/>
            <w:right w:val="none" w:sz="0" w:space="0" w:color="auto"/>
          </w:divBdr>
        </w:div>
        <w:div w:id="1775175036">
          <w:marLeft w:val="0"/>
          <w:marRight w:val="0"/>
          <w:marTop w:val="0"/>
          <w:marBottom w:val="0"/>
          <w:divBdr>
            <w:top w:val="none" w:sz="0" w:space="0" w:color="auto"/>
            <w:left w:val="none" w:sz="0" w:space="0" w:color="auto"/>
            <w:bottom w:val="none" w:sz="0" w:space="0" w:color="auto"/>
            <w:right w:val="none" w:sz="0" w:space="0" w:color="auto"/>
          </w:divBdr>
        </w:div>
        <w:div w:id="1804231742">
          <w:marLeft w:val="0"/>
          <w:marRight w:val="0"/>
          <w:marTop w:val="0"/>
          <w:marBottom w:val="0"/>
          <w:divBdr>
            <w:top w:val="none" w:sz="0" w:space="0" w:color="auto"/>
            <w:left w:val="none" w:sz="0" w:space="0" w:color="auto"/>
            <w:bottom w:val="none" w:sz="0" w:space="0" w:color="auto"/>
            <w:right w:val="none" w:sz="0" w:space="0" w:color="auto"/>
          </w:divBdr>
        </w:div>
        <w:div w:id="1884975434">
          <w:marLeft w:val="0"/>
          <w:marRight w:val="0"/>
          <w:marTop w:val="0"/>
          <w:marBottom w:val="0"/>
          <w:divBdr>
            <w:top w:val="none" w:sz="0" w:space="0" w:color="auto"/>
            <w:left w:val="none" w:sz="0" w:space="0" w:color="auto"/>
            <w:bottom w:val="none" w:sz="0" w:space="0" w:color="auto"/>
            <w:right w:val="none" w:sz="0" w:space="0" w:color="auto"/>
          </w:divBdr>
        </w:div>
        <w:div w:id="1951431788">
          <w:marLeft w:val="0"/>
          <w:marRight w:val="0"/>
          <w:marTop w:val="0"/>
          <w:marBottom w:val="0"/>
          <w:divBdr>
            <w:top w:val="none" w:sz="0" w:space="0" w:color="auto"/>
            <w:left w:val="none" w:sz="0" w:space="0" w:color="auto"/>
            <w:bottom w:val="none" w:sz="0" w:space="0" w:color="auto"/>
            <w:right w:val="none" w:sz="0" w:space="0" w:color="auto"/>
          </w:divBdr>
        </w:div>
        <w:div w:id="1981568255">
          <w:marLeft w:val="0"/>
          <w:marRight w:val="0"/>
          <w:marTop w:val="0"/>
          <w:marBottom w:val="0"/>
          <w:divBdr>
            <w:top w:val="none" w:sz="0" w:space="0" w:color="auto"/>
            <w:left w:val="none" w:sz="0" w:space="0" w:color="auto"/>
            <w:bottom w:val="none" w:sz="0" w:space="0" w:color="auto"/>
            <w:right w:val="none" w:sz="0" w:space="0" w:color="auto"/>
          </w:divBdr>
        </w:div>
        <w:div w:id="1997368739">
          <w:marLeft w:val="0"/>
          <w:marRight w:val="0"/>
          <w:marTop w:val="0"/>
          <w:marBottom w:val="0"/>
          <w:divBdr>
            <w:top w:val="none" w:sz="0" w:space="0" w:color="auto"/>
            <w:left w:val="none" w:sz="0" w:space="0" w:color="auto"/>
            <w:bottom w:val="none" w:sz="0" w:space="0" w:color="auto"/>
            <w:right w:val="none" w:sz="0" w:space="0" w:color="auto"/>
          </w:divBdr>
        </w:div>
        <w:div w:id="2125072026">
          <w:marLeft w:val="0"/>
          <w:marRight w:val="0"/>
          <w:marTop w:val="0"/>
          <w:marBottom w:val="0"/>
          <w:divBdr>
            <w:top w:val="none" w:sz="0" w:space="0" w:color="auto"/>
            <w:left w:val="none" w:sz="0" w:space="0" w:color="auto"/>
            <w:bottom w:val="none" w:sz="0" w:space="0" w:color="auto"/>
            <w:right w:val="none" w:sz="0" w:space="0" w:color="auto"/>
          </w:divBdr>
        </w:div>
      </w:divsChild>
    </w:div>
    <w:div w:id="440490006">
      <w:bodyDiv w:val="1"/>
      <w:marLeft w:val="0"/>
      <w:marRight w:val="0"/>
      <w:marTop w:val="0"/>
      <w:marBottom w:val="0"/>
      <w:divBdr>
        <w:top w:val="none" w:sz="0" w:space="0" w:color="auto"/>
        <w:left w:val="none" w:sz="0" w:space="0" w:color="auto"/>
        <w:bottom w:val="none" w:sz="0" w:space="0" w:color="auto"/>
        <w:right w:val="none" w:sz="0" w:space="0" w:color="auto"/>
      </w:divBdr>
    </w:div>
    <w:div w:id="444620105">
      <w:bodyDiv w:val="1"/>
      <w:marLeft w:val="0"/>
      <w:marRight w:val="0"/>
      <w:marTop w:val="0"/>
      <w:marBottom w:val="0"/>
      <w:divBdr>
        <w:top w:val="none" w:sz="0" w:space="0" w:color="auto"/>
        <w:left w:val="none" w:sz="0" w:space="0" w:color="auto"/>
        <w:bottom w:val="none" w:sz="0" w:space="0" w:color="auto"/>
        <w:right w:val="none" w:sz="0" w:space="0" w:color="auto"/>
      </w:divBdr>
    </w:div>
    <w:div w:id="474564378">
      <w:bodyDiv w:val="1"/>
      <w:marLeft w:val="0"/>
      <w:marRight w:val="0"/>
      <w:marTop w:val="0"/>
      <w:marBottom w:val="0"/>
      <w:divBdr>
        <w:top w:val="none" w:sz="0" w:space="0" w:color="auto"/>
        <w:left w:val="none" w:sz="0" w:space="0" w:color="auto"/>
        <w:bottom w:val="none" w:sz="0" w:space="0" w:color="auto"/>
        <w:right w:val="none" w:sz="0" w:space="0" w:color="auto"/>
      </w:divBdr>
    </w:div>
    <w:div w:id="486899013">
      <w:bodyDiv w:val="1"/>
      <w:marLeft w:val="0"/>
      <w:marRight w:val="0"/>
      <w:marTop w:val="0"/>
      <w:marBottom w:val="0"/>
      <w:divBdr>
        <w:top w:val="none" w:sz="0" w:space="0" w:color="auto"/>
        <w:left w:val="none" w:sz="0" w:space="0" w:color="auto"/>
        <w:bottom w:val="none" w:sz="0" w:space="0" w:color="auto"/>
        <w:right w:val="none" w:sz="0" w:space="0" w:color="auto"/>
      </w:divBdr>
    </w:div>
    <w:div w:id="509218712">
      <w:bodyDiv w:val="1"/>
      <w:marLeft w:val="0"/>
      <w:marRight w:val="0"/>
      <w:marTop w:val="0"/>
      <w:marBottom w:val="0"/>
      <w:divBdr>
        <w:top w:val="none" w:sz="0" w:space="0" w:color="auto"/>
        <w:left w:val="none" w:sz="0" w:space="0" w:color="auto"/>
        <w:bottom w:val="none" w:sz="0" w:space="0" w:color="auto"/>
        <w:right w:val="none" w:sz="0" w:space="0" w:color="auto"/>
      </w:divBdr>
      <w:divsChild>
        <w:div w:id="169492059">
          <w:marLeft w:val="0"/>
          <w:marRight w:val="0"/>
          <w:marTop w:val="99"/>
          <w:marBottom w:val="0"/>
          <w:divBdr>
            <w:top w:val="none" w:sz="0" w:space="0" w:color="auto"/>
            <w:left w:val="none" w:sz="0" w:space="0" w:color="auto"/>
            <w:bottom w:val="none" w:sz="0" w:space="0" w:color="auto"/>
            <w:right w:val="none" w:sz="0" w:space="0" w:color="auto"/>
          </w:divBdr>
        </w:div>
        <w:div w:id="317390852">
          <w:marLeft w:val="0"/>
          <w:marRight w:val="0"/>
          <w:marTop w:val="0"/>
          <w:marBottom w:val="0"/>
          <w:divBdr>
            <w:top w:val="none" w:sz="0" w:space="0" w:color="auto"/>
            <w:left w:val="none" w:sz="0" w:space="0" w:color="auto"/>
            <w:bottom w:val="none" w:sz="0" w:space="0" w:color="auto"/>
            <w:right w:val="none" w:sz="0" w:space="0" w:color="auto"/>
          </w:divBdr>
          <w:divsChild>
            <w:div w:id="1794707591">
              <w:marLeft w:val="0"/>
              <w:marRight w:val="0"/>
              <w:marTop w:val="0"/>
              <w:marBottom w:val="0"/>
              <w:divBdr>
                <w:top w:val="none" w:sz="0" w:space="0" w:color="auto"/>
                <w:left w:val="none" w:sz="0" w:space="0" w:color="auto"/>
                <w:bottom w:val="none" w:sz="0" w:space="0" w:color="auto"/>
                <w:right w:val="none" w:sz="0" w:space="0" w:color="auto"/>
              </w:divBdr>
              <w:divsChild>
                <w:div w:id="1712604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39257316">
          <w:marLeft w:val="0"/>
          <w:marRight w:val="0"/>
          <w:marTop w:val="0"/>
          <w:marBottom w:val="0"/>
          <w:divBdr>
            <w:top w:val="none" w:sz="0" w:space="0" w:color="auto"/>
            <w:left w:val="none" w:sz="0" w:space="0" w:color="auto"/>
            <w:bottom w:val="none" w:sz="0" w:space="0" w:color="auto"/>
            <w:right w:val="none" w:sz="0" w:space="0" w:color="auto"/>
          </w:divBdr>
          <w:divsChild>
            <w:div w:id="123531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688104">
      <w:bodyDiv w:val="1"/>
      <w:marLeft w:val="0"/>
      <w:marRight w:val="0"/>
      <w:marTop w:val="0"/>
      <w:marBottom w:val="0"/>
      <w:divBdr>
        <w:top w:val="none" w:sz="0" w:space="0" w:color="auto"/>
        <w:left w:val="none" w:sz="0" w:space="0" w:color="auto"/>
        <w:bottom w:val="none" w:sz="0" w:space="0" w:color="auto"/>
        <w:right w:val="none" w:sz="0" w:space="0" w:color="auto"/>
      </w:divBdr>
    </w:div>
    <w:div w:id="510796821">
      <w:bodyDiv w:val="1"/>
      <w:marLeft w:val="0"/>
      <w:marRight w:val="0"/>
      <w:marTop w:val="0"/>
      <w:marBottom w:val="0"/>
      <w:divBdr>
        <w:top w:val="none" w:sz="0" w:space="0" w:color="auto"/>
        <w:left w:val="none" w:sz="0" w:space="0" w:color="auto"/>
        <w:bottom w:val="none" w:sz="0" w:space="0" w:color="auto"/>
        <w:right w:val="none" w:sz="0" w:space="0" w:color="auto"/>
      </w:divBdr>
      <w:divsChild>
        <w:div w:id="431970740">
          <w:marLeft w:val="0"/>
          <w:marRight w:val="0"/>
          <w:marTop w:val="0"/>
          <w:marBottom w:val="0"/>
          <w:divBdr>
            <w:top w:val="none" w:sz="0" w:space="0" w:color="auto"/>
            <w:left w:val="none" w:sz="0" w:space="0" w:color="auto"/>
            <w:bottom w:val="none" w:sz="0" w:space="0" w:color="auto"/>
            <w:right w:val="none" w:sz="0" w:space="0" w:color="auto"/>
          </w:divBdr>
        </w:div>
        <w:div w:id="692415650">
          <w:marLeft w:val="0"/>
          <w:marRight w:val="0"/>
          <w:marTop w:val="0"/>
          <w:marBottom w:val="0"/>
          <w:divBdr>
            <w:top w:val="none" w:sz="0" w:space="0" w:color="auto"/>
            <w:left w:val="none" w:sz="0" w:space="0" w:color="auto"/>
            <w:bottom w:val="none" w:sz="0" w:space="0" w:color="auto"/>
            <w:right w:val="none" w:sz="0" w:space="0" w:color="auto"/>
          </w:divBdr>
        </w:div>
        <w:div w:id="1847092654">
          <w:marLeft w:val="150"/>
          <w:marRight w:val="0"/>
          <w:marTop w:val="150"/>
          <w:marBottom w:val="0"/>
          <w:divBdr>
            <w:top w:val="single" w:sz="4" w:space="3" w:color="D8D8D8"/>
            <w:left w:val="single" w:sz="4" w:space="3" w:color="D8D8D8"/>
            <w:bottom w:val="single" w:sz="4" w:space="3" w:color="D8D8D8"/>
            <w:right w:val="single" w:sz="4" w:space="3" w:color="D8D8D8"/>
          </w:divBdr>
          <w:divsChild>
            <w:div w:id="1286230948">
              <w:marLeft w:val="0"/>
              <w:marRight w:val="0"/>
              <w:marTop w:val="0"/>
              <w:marBottom w:val="0"/>
              <w:divBdr>
                <w:top w:val="none" w:sz="0" w:space="0" w:color="auto"/>
                <w:left w:val="none" w:sz="0" w:space="0" w:color="auto"/>
                <w:bottom w:val="single" w:sz="4" w:space="3" w:color="D8D8D8"/>
                <w:right w:val="none" w:sz="0" w:space="0" w:color="auto"/>
              </w:divBdr>
            </w:div>
          </w:divsChild>
        </w:div>
        <w:div w:id="2081058315">
          <w:marLeft w:val="0"/>
          <w:marRight w:val="0"/>
          <w:marTop w:val="0"/>
          <w:marBottom w:val="0"/>
          <w:divBdr>
            <w:top w:val="none" w:sz="0" w:space="0" w:color="auto"/>
            <w:left w:val="none" w:sz="0" w:space="0" w:color="auto"/>
            <w:bottom w:val="none" w:sz="0" w:space="0" w:color="auto"/>
            <w:right w:val="none" w:sz="0" w:space="0" w:color="auto"/>
          </w:divBdr>
        </w:div>
      </w:divsChild>
    </w:div>
    <w:div w:id="514343147">
      <w:bodyDiv w:val="1"/>
      <w:marLeft w:val="0"/>
      <w:marRight w:val="0"/>
      <w:marTop w:val="0"/>
      <w:marBottom w:val="0"/>
      <w:divBdr>
        <w:top w:val="none" w:sz="0" w:space="0" w:color="auto"/>
        <w:left w:val="none" w:sz="0" w:space="0" w:color="auto"/>
        <w:bottom w:val="none" w:sz="0" w:space="0" w:color="auto"/>
        <w:right w:val="none" w:sz="0" w:space="0" w:color="auto"/>
      </w:divBdr>
    </w:div>
    <w:div w:id="517164069">
      <w:bodyDiv w:val="1"/>
      <w:marLeft w:val="0"/>
      <w:marRight w:val="0"/>
      <w:marTop w:val="0"/>
      <w:marBottom w:val="0"/>
      <w:divBdr>
        <w:top w:val="none" w:sz="0" w:space="0" w:color="auto"/>
        <w:left w:val="none" w:sz="0" w:space="0" w:color="auto"/>
        <w:bottom w:val="none" w:sz="0" w:space="0" w:color="auto"/>
        <w:right w:val="none" w:sz="0" w:space="0" w:color="auto"/>
      </w:divBdr>
      <w:divsChild>
        <w:div w:id="311451072">
          <w:marLeft w:val="0"/>
          <w:marRight w:val="0"/>
          <w:marTop w:val="0"/>
          <w:marBottom w:val="0"/>
          <w:divBdr>
            <w:top w:val="none" w:sz="0" w:space="0" w:color="auto"/>
            <w:left w:val="none" w:sz="0" w:space="0" w:color="auto"/>
            <w:bottom w:val="none" w:sz="0" w:space="0" w:color="auto"/>
            <w:right w:val="none" w:sz="0" w:space="0" w:color="auto"/>
          </w:divBdr>
        </w:div>
        <w:div w:id="533150608">
          <w:marLeft w:val="0"/>
          <w:marRight w:val="0"/>
          <w:marTop w:val="0"/>
          <w:marBottom w:val="0"/>
          <w:divBdr>
            <w:top w:val="none" w:sz="0" w:space="0" w:color="auto"/>
            <w:left w:val="none" w:sz="0" w:space="0" w:color="auto"/>
            <w:bottom w:val="none" w:sz="0" w:space="0" w:color="auto"/>
            <w:right w:val="none" w:sz="0" w:space="0" w:color="auto"/>
          </w:divBdr>
        </w:div>
      </w:divsChild>
    </w:div>
    <w:div w:id="537283246">
      <w:bodyDiv w:val="1"/>
      <w:marLeft w:val="0"/>
      <w:marRight w:val="0"/>
      <w:marTop w:val="0"/>
      <w:marBottom w:val="0"/>
      <w:divBdr>
        <w:top w:val="none" w:sz="0" w:space="0" w:color="auto"/>
        <w:left w:val="none" w:sz="0" w:space="0" w:color="auto"/>
        <w:bottom w:val="none" w:sz="0" w:space="0" w:color="auto"/>
        <w:right w:val="none" w:sz="0" w:space="0" w:color="auto"/>
      </w:divBdr>
    </w:div>
    <w:div w:id="537864650">
      <w:bodyDiv w:val="1"/>
      <w:marLeft w:val="0"/>
      <w:marRight w:val="0"/>
      <w:marTop w:val="0"/>
      <w:marBottom w:val="0"/>
      <w:divBdr>
        <w:top w:val="none" w:sz="0" w:space="0" w:color="auto"/>
        <w:left w:val="none" w:sz="0" w:space="0" w:color="auto"/>
        <w:bottom w:val="none" w:sz="0" w:space="0" w:color="auto"/>
        <w:right w:val="none" w:sz="0" w:space="0" w:color="auto"/>
      </w:divBdr>
      <w:divsChild>
        <w:div w:id="1942684703">
          <w:marLeft w:val="0"/>
          <w:marRight w:val="0"/>
          <w:marTop w:val="0"/>
          <w:marBottom w:val="0"/>
          <w:divBdr>
            <w:top w:val="none" w:sz="0" w:space="0" w:color="auto"/>
            <w:left w:val="none" w:sz="0" w:space="0" w:color="auto"/>
            <w:bottom w:val="none" w:sz="0" w:space="0" w:color="auto"/>
            <w:right w:val="none" w:sz="0" w:space="0" w:color="auto"/>
          </w:divBdr>
        </w:div>
      </w:divsChild>
    </w:div>
    <w:div w:id="538320120">
      <w:bodyDiv w:val="1"/>
      <w:marLeft w:val="0"/>
      <w:marRight w:val="0"/>
      <w:marTop w:val="0"/>
      <w:marBottom w:val="0"/>
      <w:divBdr>
        <w:top w:val="none" w:sz="0" w:space="0" w:color="auto"/>
        <w:left w:val="none" w:sz="0" w:space="0" w:color="auto"/>
        <w:bottom w:val="none" w:sz="0" w:space="0" w:color="auto"/>
        <w:right w:val="none" w:sz="0" w:space="0" w:color="auto"/>
      </w:divBdr>
    </w:div>
    <w:div w:id="542258294">
      <w:bodyDiv w:val="1"/>
      <w:marLeft w:val="0"/>
      <w:marRight w:val="0"/>
      <w:marTop w:val="0"/>
      <w:marBottom w:val="0"/>
      <w:divBdr>
        <w:top w:val="none" w:sz="0" w:space="0" w:color="auto"/>
        <w:left w:val="none" w:sz="0" w:space="0" w:color="auto"/>
        <w:bottom w:val="none" w:sz="0" w:space="0" w:color="auto"/>
        <w:right w:val="none" w:sz="0" w:space="0" w:color="auto"/>
      </w:divBdr>
    </w:div>
    <w:div w:id="547687651">
      <w:bodyDiv w:val="1"/>
      <w:marLeft w:val="0"/>
      <w:marRight w:val="0"/>
      <w:marTop w:val="0"/>
      <w:marBottom w:val="0"/>
      <w:divBdr>
        <w:top w:val="none" w:sz="0" w:space="0" w:color="auto"/>
        <w:left w:val="none" w:sz="0" w:space="0" w:color="auto"/>
        <w:bottom w:val="none" w:sz="0" w:space="0" w:color="auto"/>
        <w:right w:val="none" w:sz="0" w:space="0" w:color="auto"/>
      </w:divBdr>
      <w:divsChild>
        <w:div w:id="1517718">
          <w:marLeft w:val="0"/>
          <w:marRight w:val="0"/>
          <w:marTop w:val="0"/>
          <w:marBottom w:val="0"/>
          <w:divBdr>
            <w:top w:val="none" w:sz="0" w:space="0" w:color="auto"/>
            <w:left w:val="none" w:sz="0" w:space="0" w:color="auto"/>
            <w:bottom w:val="none" w:sz="0" w:space="0" w:color="auto"/>
            <w:right w:val="none" w:sz="0" w:space="0" w:color="auto"/>
          </w:divBdr>
          <w:divsChild>
            <w:div w:id="15664978">
              <w:marLeft w:val="0"/>
              <w:marRight w:val="0"/>
              <w:marTop w:val="0"/>
              <w:marBottom w:val="0"/>
              <w:divBdr>
                <w:top w:val="none" w:sz="0" w:space="0" w:color="auto"/>
                <w:left w:val="none" w:sz="0" w:space="0" w:color="auto"/>
                <w:bottom w:val="none" w:sz="0" w:space="0" w:color="auto"/>
                <w:right w:val="none" w:sz="0" w:space="0" w:color="auto"/>
              </w:divBdr>
            </w:div>
            <w:div w:id="36780079">
              <w:marLeft w:val="0"/>
              <w:marRight w:val="0"/>
              <w:marTop w:val="0"/>
              <w:marBottom w:val="0"/>
              <w:divBdr>
                <w:top w:val="none" w:sz="0" w:space="0" w:color="auto"/>
                <w:left w:val="none" w:sz="0" w:space="0" w:color="auto"/>
                <w:bottom w:val="none" w:sz="0" w:space="0" w:color="auto"/>
                <w:right w:val="none" w:sz="0" w:space="0" w:color="auto"/>
              </w:divBdr>
            </w:div>
            <w:div w:id="57018014">
              <w:marLeft w:val="0"/>
              <w:marRight w:val="0"/>
              <w:marTop w:val="0"/>
              <w:marBottom w:val="0"/>
              <w:divBdr>
                <w:top w:val="none" w:sz="0" w:space="0" w:color="auto"/>
                <w:left w:val="none" w:sz="0" w:space="0" w:color="auto"/>
                <w:bottom w:val="none" w:sz="0" w:space="0" w:color="auto"/>
                <w:right w:val="none" w:sz="0" w:space="0" w:color="auto"/>
              </w:divBdr>
            </w:div>
            <w:div w:id="62723450">
              <w:marLeft w:val="0"/>
              <w:marRight w:val="0"/>
              <w:marTop w:val="0"/>
              <w:marBottom w:val="0"/>
              <w:divBdr>
                <w:top w:val="none" w:sz="0" w:space="0" w:color="auto"/>
                <w:left w:val="none" w:sz="0" w:space="0" w:color="auto"/>
                <w:bottom w:val="none" w:sz="0" w:space="0" w:color="auto"/>
                <w:right w:val="none" w:sz="0" w:space="0" w:color="auto"/>
              </w:divBdr>
            </w:div>
            <w:div w:id="128666654">
              <w:marLeft w:val="0"/>
              <w:marRight w:val="0"/>
              <w:marTop w:val="0"/>
              <w:marBottom w:val="0"/>
              <w:divBdr>
                <w:top w:val="none" w:sz="0" w:space="0" w:color="auto"/>
                <w:left w:val="none" w:sz="0" w:space="0" w:color="auto"/>
                <w:bottom w:val="none" w:sz="0" w:space="0" w:color="auto"/>
                <w:right w:val="none" w:sz="0" w:space="0" w:color="auto"/>
              </w:divBdr>
            </w:div>
            <w:div w:id="148055294">
              <w:marLeft w:val="0"/>
              <w:marRight w:val="0"/>
              <w:marTop w:val="0"/>
              <w:marBottom w:val="0"/>
              <w:divBdr>
                <w:top w:val="none" w:sz="0" w:space="0" w:color="auto"/>
                <w:left w:val="none" w:sz="0" w:space="0" w:color="auto"/>
                <w:bottom w:val="none" w:sz="0" w:space="0" w:color="auto"/>
                <w:right w:val="none" w:sz="0" w:space="0" w:color="auto"/>
              </w:divBdr>
            </w:div>
            <w:div w:id="253242455">
              <w:marLeft w:val="0"/>
              <w:marRight w:val="0"/>
              <w:marTop w:val="0"/>
              <w:marBottom w:val="0"/>
              <w:divBdr>
                <w:top w:val="none" w:sz="0" w:space="0" w:color="auto"/>
                <w:left w:val="none" w:sz="0" w:space="0" w:color="auto"/>
                <w:bottom w:val="none" w:sz="0" w:space="0" w:color="auto"/>
                <w:right w:val="none" w:sz="0" w:space="0" w:color="auto"/>
              </w:divBdr>
            </w:div>
            <w:div w:id="264575611">
              <w:marLeft w:val="0"/>
              <w:marRight w:val="0"/>
              <w:marTop w:val="0"/>
              <w:marBottom w:val="0"/>
              <w:divBdr>
                <w:top w:val="none" w:sz="0" w:space="0" w:color="auto"/>
                <w:left w:val="none" w:sz="0" w:space="0" w:color="auto"/>
                <w:bottom w:val="none" w:sz="0" w:space="0" w:color="auto"/>
                <w:right w:val="none" w:sz="0" w:space="0" w:color="auto"/>
              </w:divBdr>
            </w:div>
            <w:div w:id="266545335">
              <w:marLeft w:val="0"/>
              <w:marRight w:val="0"/>
              <w:marTop w:val="0"/>
              <w:marBottom w:val="0"/>
              <w:divBdr>
                <w:top w:val="none" w:sz="0" w:space="0" w:color="auto"/>
                <w:left w:val="none" w:sz="0" w:space="0" w:color="auto"/>
                <w:bottom w:val="none" w:sz="0" w:space="0" w:color="auto"/>
                <w:right w:val="none" w:sz="0" w:space="0" w:color="auto"/>
              </w:divBdr>
            </w:div>
            <w:div w:id="421802681">
              <w:marLeft w:val="0"/>
              <w:marRight w:val="0"/>
              <w:marTop w:val="0"/>
              <w:marBottom w:val="0"/>
              <w:divBdr>
                <w:top w:val="none" w:sz="0" w:space="0" w:color="auto"/>
                <w:left w:val="none" w:sz="0" w:space="0" w:color="auto"/>
                <w:bottom w:val="none" w:sz="0" w:space="0" w:color="auto"/>
                <w:right w:val="none" w:sz="0" w:space="0" w:color="auto"/>
              </w:divBdr>
            </w:div>
            <w:div w:id="478693313">
              <w:marLeft w:val="0"/>
              <w:marRight w:val="0"/>
              <w:marTop w:val="0"/>
              <w:marBottom w:val="0"/>
              <w:divBdr>
                <w:top w:val="none" w:sz="0" w:space="0" w:color="auto"/>
                <w:left w:val="none" w:sz="0" w:space="0" w:color="auto"/>
                <w:bottom w:val="none" w:sz="0" w:space="0" w:color="auto"/>
                <w:right w:val="none" w:sz="0" w:space="0" w:color="auto"/>
              </w:divBdr>
            </w:div>
            <w:div w:id="486360414">
              <w:marLeft w:val="0"/>
              <w:marRight w:val="0"/>
              <w:marTop w:val="0"/>
              <w:marBottom w:val="0"/>
              <w:divBdr>
                <w:top w:val="none" w:sz="0" w:space="0" w:color="auto"/>
                <w:left w:val="none" w:sz="0" w:space="0" w:color="auto"/>
                <w:bottom w:val="none" w:sz="0" w:space="0" w:color="auto"/>
                <w:right w:val="none" w:sz="0" w:space="0" w:color="auto"/>
              </w:divBdr>
            </w:div>
            <w:div w:id="949628887">
              <w:marLeft w:val="0"/>
              <w:marRight w:val="0"/>
              <w:marTop w:val="0"/>
              <w:marBottom w:val="0"/>
              <w:divBdr>
                <w:top w:val="none" w:sz="0" w:space="0" w:color="auto"/>
                <w:left w:val="none" w:sz="0" w:space="0" w:color="auto"/>
                <w:bottom w:val="none" w:sz="0" w:space="0" w:color="auto"/>
                <w:right w:val="none" w:sz="0" w:space="0" w:color="auto"/>
              </w:divBdr>
            </w:div>
            <w:div w:id="1065645644">
              <w:marLeft w:val="0"/>
              <w:marRight w:val="0"/>
              <w:marTop w:val="0"/>
              <w:marBottom w:val="0"/>
              <w:divBdr>
                <w:top w:val="none" w:sz="0" w:space="0" w:color="auto"/>
                <w:left w:val="none" w:sz="0" w:space="0" w:color="auto"/>
                <w:bottom w:val="none" w:sz="0" w:space="0" w:color="auto"/>
                <w:right w:val="none" w:sz="0" w:space="0" w:color="auto"/>
              </w:divBdr>
            </w:div>
            <w:div w:id="1134057892">
              <w:marLeft w:val="0"/>
              <w:marRight w:val="0"/>
              <w:marTop w:val="0"/>
              <w:marBottom w:val="0"/>
              <w:divBdr>
                <w:top w:val="none" w:sz="0" w:space="0" w:color="auto"/>
                <w:left w:val="none" w:sz="0" w:space="0" w:color="auto"/>
                <w:bottom w:val="none" w:sz="0" w:space="0" w:color="auto"/>
                <w:right w:val="none" w:sz="0" w:space="0" w:color="auto"/>
              </w:divBdr>
            </w:div>
            <w:div w:id="1172454104">
              <w:marLeft w:val="0"/>
              <w:marRight w:val="0"/>
              <w:marTop w:val="0"/>
              <w:marBottom w:val="0"/>
              <w:divBdr>
                <w:top w:val="none" w:sz="0" w:space="0" w:color="auto"/>
                <w:left w:val="none" w:sz="0" w:space="0" w:color="auto"/>
                <w:bottom w:val="none" w:sz="0" w:space="0" w:color="auto"/>
                <w:right w:val="none" w:sz="0" w:space="0" w:color="auto"/>
              </w:divBdr>
            </w:div>
            <w:div w:id="1201169921">
              <w:marLeft w:val="0"/>
              <w:marRight w:val="0"/>
              <w:marTop w:val="0"/>
              <w:marBottom w:val="0"/>
              <w:divBdr>
                <w:top w:val="none" w:sz="0" w:space="0" w:color="auto"/>
                <w:left w:val="none" w:sz="0" w:space="0" w:color="auto"/>
                <w:bottom w:val="none" w:sz="0" w:space="0" w:color="auto"/>
                <w:right w:val="none" w:sz="0" w:space="0" w:color="auto"/>
              </w:divBdr>
            </w:div>
            <w:div w:id="1257057983">
              <w:marLeft w:val="0"/>
              <w:marRight w:val="0"/>
              <w:marTop w:val="0"/>
              <w:marBottom w:val="0"/>
              <w:divBdr>
                <w:top w:val="none" w:sz="0" w:space="0" w:color="auto"/>
                <w:left w:val="none" w:sz="0" w:space="0" w:color="auto"/>
                <w:bottom w:val="none" w:sz="0" w:space="0" w:color="auto"/>
                <w:right w:val="none" w:sz="0" w:space="0" w:color="auto"/>
              </w:divBdr>
            </w:div>
            <w:div w:id="1306738618">
              <w:marLeft w:val="0"/>
              <w:marRight w:val="0"/>
              <w:marTop w:val="0"/>
              <w:marBottom w:val="0"/>
              <w:divBdr>
                <w:top w:val="none" w:sz="0" w:space="0" w:color="auto"/>
                <w:left w:val="none" w:sz="0" w:space="0" w:color="auto"/>
                <w:bottom w:val="none" w:sz="0" w:space="0" w:color="auto"/>
                <w:right w:val="none" w:sz="0" w:space="0" w:color="auto"/>
              </w:divBdr>
            </w:div>
            <w:div w:id="1408649744">
              <w:marLeft w:val="0"/>
              <w:marRight w:val="0"/>
              <w:marTop w:val="0"/>
              <w:marBottom w:val="0"/>
              <w:divBdr>
                <w:top w:val="none" w:sz="0" w:space="0" w:color="auto"/>
                <w:left w:val="none" w:sz="0" w:space="0" w:color="auto"/>
                <w:bottom w:val="none" w:sz="0" w:space="0" w:color="auto"/>
                <w:right w:val="none" w:sz="0" w:space="0" w:color="auto"/>
              </w:divBdr>
            </w:div>
            <w:div w:id="1429227792">
              <w:marLeft w:val="0"/>
              <w:marRight w:val="0"/>
              <w:marTop w:val="0"/>
              <w:marBottom w:val="0"/>
              <w:divBdr>
                <w:top w:val="none" w:sz="0" w:space="0" w:color="auto"/>
                <w:left w:val="none" w:sz="0" w:space="0" w:color="auto"/>
                <w:bottom w:val="none" w:sz="0" w:space="0" w:color="auto"/>
                <w:right w:val="none" w:sz="0" w:space="0" w:color="auto"/>
              </w:divBdr>
            </w:div>
            <w:div w:id="1455900186">
              <w:marLeft w:val="0"/>
              <w:marRight w:val="0"/>
              <w:marTop w:val="0"/>
              <w:marBottom w:val="0"/>
              <w:divBdr>
                <w:top w:val="none" w:sz="0" w:space="0" w:color="auto"/>
                <w:left w:val="none" w:sz="0" w:space="0" w:color="auto"/>
                <w:bottom w:val="none" w:sz="0" w:space="0" w:color="auto"/>
                <w:right w:val="none" w:sz="0" w:space="0" w:color="auto"/>
              </w:divBdr>
            </w:div>
            <w:div w:id="1617911670">
              <w:marLeft w:val="0"/>
              <w:marRight w:val="0"/>
              <w:marTop w:val="0"/>
              <w:marBottom w:val="0"/>
              <w:divBdr>
                <w:top w:val="none" w:sz="0" w:space="0" w:color="auto"/>
                <w:left w:val="none" w:sz="0" w:space="0" w:color="auto"/>
                <w:bottom w:val="none" w:sz="0" w:space="0" w:color="auto"/>
                <w:right w:val="none" w:sz="0" w:space="0" w:color="auto"/>
              </w:divBdr>
            </w:div>
            <w:div w:id="1647314096">
              <w:marLeft w:val="0"/>
              <w:marRight w:val="0"/>
              <w:marTop w:val="0"/>
              <w:marBottom w:val="0"/>
              <w:divBdr>
                <w:top w:val="none" w:sz="0" w:space="0" w:color="auto"/>
                <w:left w:val="none" w:sz="0" w:space="0" w:color="auto"/>
                <w:bottom w:val="none" w:sz="0" w:space="0" w:color="auto"/>
                <w:right w:val="none" w:sz="0" w:space="0" w:color="auto"/>
              </w:divBdr>
            </w:div>
            <w:div w:id="1699969673">
              <w:marLeft w:val="0"/>
              <w:marRight w:val="0"/>
              <w:marTop w:val="0"/>
              <w:marBottom w:val="0"/>
              <w:divBdr>
                <w:top w:val="none" w:sz="0" w:space="0" w:color="auto"/>
                <w:left w:val="none" w:sz="0" w:space="0" w:color="auto"/>
                <w:bottom w:val="none" w:sz="0" w:space="0" w:color="auto"/>
                <w:right w:val="none" w:sz="0" w:space="0" w:color="auto"/>
              </w:divBdr>
            </w:div>
            <w:div w:id="1769883763">
              <w:marLeft w:val="0"/>
              <w:marRight w:val="0"/>
              <w:marTop w:val="0"/>
              <w:marBottom w:val="0"/>
              <w:divBdr>
                <w:top w:val="none" w:sz="0" w:space="0" w:color="auto"/>
                <w:left w:val="none" w:sz="0" w:space="0" w:color="auto"/>
                <w:bottom w:val="none" w:sz="0" w:space="0" w:color="auto"/>
                <w:right w:val="none" w:sz="0" w:space="0" w:color="auto"/>
              </w:divBdr>
            </w:div>
            <w:div w:id="1820265082">
              <w:marLeft w:val="0"/>
              <w:marRight w:val="0"/>
              <w:marTop w:val="0"/>
              <w:marBottom w:val="0"/>
              <w:divBdr>
                <w:top w:val="none" w:sz="0" w:space="0" w:color="auto"/>
                <w:left w:val="none" w:sz="0" w:space="0" w:color="auto"/>
                <w:bottom w:val="none" w:sz="0" w:space="0" w:color="auto"/>
                <w:right w:val="none" w:sz="0" w:space="0" w:color="auto"/>
              </w:divBdr>
            </w:div>
            <w:div w:id="1832015981">
              <w:marLeft w:val="0"/>
              <w:marRight w:val="0"/>
              <w:marTop w:val="0"/>
              <w:marBottom w:val="0"/>
              <w:divBdr>
                <w:top w:val="none" w:sz="0" w:space="0" w:color="auto"/>
                <w:left w:val="none" w:sz="0" w:space="0" w:color="auto"/>
                <w:bottom w:val="none" w:sz="0" w:space="0" w:color="auto"/>
                <w:right w:val="none" w:sz="0" w:space="0" w:color="auto"/>
              </w:divBdr>
            </w:div>
            <w:div w:id="1843426491">
              <w:marLeft w:val="0"/>
              <w:marRight w:val="0"/>
              <w:marTop w:val="0"/>
              <w:marBottom w:val="0"/>
              <w:divBdr>
                <w:top w:val="none" w:sz="0" w:space="0" w:color="auto"/>
                <w:left w:val="none" w:sz="0" w:space="0" w:color="auto"/>
                <w:bottom w:val="none" w:sz="0" w:space="0" w:color="auto"/>
                <w:right w:val="none" w:sz="0" w:space="0" w:color="auto"/>
              </w:divBdr>
            </w:div>
            <w:div w:id="1891191642">
              <w:marLeft w:val="0"/>
              <w:marRight w:val="0"/>
              <w:marTop w:val="0"/>
              <w:marBottom w:val="0"/>
              <w:divBdr>
                <w:top w:val="none" w:sz="0" w:space="0" w:color="auto"/>
                <w:left w:val="none" w:sz="0" w:space="0" w:color="auto"/>
                <w:bottom w:val="none" w:sz="0" w:space="0" w:color="auto"/>
                <w:right w:val="none" w:sz="0" w:space="0" w:color="auto"/>
              </w:divBdr>
            </w:div>
            <w:div w:id="1950351741">
              <w:marLeft w:val="0"/>
              <w:marRight w:val="0"/>
              <w:marTop w:val="0"/>
              <w:marBottom w:val="0"/>
              <w:divBdr>
                <w:top w:val="none" w:sz="0" w:space="0" w:color="auto"/>
                <w:left w:val="none" w:sz="0" w:space="0" w:color="auto"/>
                <w:bottom w:val="none" w:sz="0" w:space="0" w:color="auto"/>
                <w:right w:val="none" w:sz="0" w:space="0" w:color="auto"/>
              </w:divBdr>
            </w:div>
            <w:div w:id="198384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933750">
      <w:bodyDiv w:val="1"/>
      <w:marLeft w:val="0"/>
      <w:marRight w:val="0"/>
      <w:marTop w:val="0"/>
      <w:marBottom w:val="0"/>
      <w:divBdr>
        <w:top w:val="none" w:sz="0" w:space="0" w:color="auto"/>
        <w:left w:val="none" w:sz="0" w:space="0" w:color="auto"/>
        <w:bottom w:val="none" w:sz="0" w:space="0" w:color="auto"/>
        <w:right w:val="none" w:sz="0" w:space="0" w:color="auto"/>
      </w:divBdr>
    </w:div>
    <w:div w:id="557984797">
      <w:bodyDiv w:val="1"/>
      <w:marLeft w:val="0"/>
      <w:marRight w:val="0"/>
      <w:marTop w:val="0"/>
      <w:marBottom w:val="0"/>
      <w:divBdr>
        <w:top w:val="none" w:sz="0" w:space="0" w:color="auto"/>
        <w:left w:val="none" w:sz="0" w:space="0" w:color="auto"/>
        <w:bottom w:val="none" w:sz="0" w:space="0" w:color="auto"/>
        <w:right w:val="none" w:sz="0" w:space="0" w:color="auto"/>
      </w:divBdr>
      <w:divsChild>
        <w:div w:id="121047480">
          <w:marLeft w:val="0"/>
          <w:marRight w:val="0"/>
          <w:marTop w:val="0"/>
          <w:marBottom w:val="0"/>
          <w:divBdr>
            <w:top w:val="none" w:sz="0" w:space="0" w:color="auto"/>
            <w:left w:val="none" w:sz="0" w:space="0" w:color="auto"/>
            <w:bottom w:val="none" w:sz="0" w:space="0" w:color="auto"/>
            <w:right w:val="none" w:sz="0" w:space="0" w:color="auto"/>
          </w:divBdr>
        </w:div>
        <w:div w:id="496582703">
          <w:marLeft w:val="0"/>
          <w:marRight w:val="0"/>
          <w:marTop w:val="0"/>
          <w:marBottom w:val="0"/>
          <w:divBdr>
            <w:top w:val="none" w:sz="0" w:space="0" w:color="auto"/>
            <w:left w:val="none" w:sz="0" w:space="0" w:color="auto"/>
            <w:bottom w:val="none" w:sz="0" w:space="0" w:color="auto"/>
            <w:right w:val="none" w:sz="0" w:space="0" w:color="auto"/>
          </w:divBdr>
        </w:div>
        <w:div w:id="874584497">
          <w:marLeft w:val="0"/>
          <w:marRight w:val="0"/>
          <w:marTop w:val="0"/>
          <w:marBottom w:val="0"/>
          <w:divBdr>
            <w:top w:val="none" w:sz="0" w:space="0" w:color="auto"/>
            <w:left w:val="none" w:sz="0" w:space="0" w:color="auto"/>
            <w:bottom w:val="none" w:sz="0" w:space="0" w:color="auto"/>
            <w:right w:val="none" w:sz="0" w:space="0" w:color="auto"/>
          </w:divBdr>
        </w:div>
        <w:div w:id="939410338">
          <w:marLeft w:val="0"/>
          <w:marRight w:val="0"/>
          <w:marTop w:val="0"/>
          <w:marBottom w:val="0"/>
          <w:divBdr>
            <w:top w:val="none" w:sz="0" w:space="0" w:color="auto"/>
            <w:left w:val="none" w:sz="0" w:space="0" w:color="auto"/>
            <w:bottom w:val="none" w:sz="0" w:space="0" w:color="auto"/>
            <w:right w:val="none" w:sz="0" w:space="0" w:color="auto"/>
          </w:divBdr>
          <w:divsChild>
            <w:div w:id="251620564">
              <w:marLeft w:val="0"/>
              <w:marRight w:val="0"/>
              <w:marTop w:val="0"/>
              <w:marBottom w:val="0"/>
              <w:divBdr>
                <w:top w:val="none" w:sz="0" w:space="0" w:color="auto"/>
                <w:left w:val="none" w:sz="0" w:space="0" w:color="auto"/>
                <w:bottom w:val="none" w:sz="0" w:space="0" w:color="auto"/>
                <w:right w:val="none" w:sz="0" w:space="0" w:color="auto"/>
              </w:divBdr>
              <w:divsChild>
                <w:div w:id="1437558384">
                  <w:marLeft w:val="0"/>
                  <w:marRight w:val="0"/>
                  <w:marTop w:val="0"/>
                  <w:marBottom w:val="0"/>
                  <w:divBdr>
                    <w:top w:val="none" w:sz="0" w:space="0" w:color="auto"/>
                    <w:left w:val="none" w:sz="0" w:space="0" w:color="auto"/>
                    <w:bottom w:val="none" w:sz="0" w:space="0" w:color="auto"/>
                    <w:right w:val="none" w:sz="0" w:space="0" w:color="auto"/>
                  </w:divBdr>
                </w:div>
              </w:divsChild>
            </w:div>
            <w:div w:id="1048146999">
              <w:marLeft w:val="0"/>
              <w:marRight w:val="0"/>
              <w:marTop w:val="0"/>
              <w:marBottom w:val="0"/>
              <w:divBdr>
                <w:top w:val="none" w:sz="0" w:space="0" w:color="auto"/>
                <w:left w:val="none" w:sz="0" w:space="0" w:color="auto"/>
                <w:bottom w:val="none" w:sz="0" w:space="0" w:color="auto"/>
                <w:right w:val="none" w:sz="0" w:space="0" w:color="auto"/>
              </w:divBdr>
              <w:divsChild>
                <w:div w:id="906302003">
                  <w:marLeft w:val="0"/>
                  <w:marRight w:val="0"/>
                  <w:marTop w:val="0"/>
                  <w:marBottom w:val="0"/>
                  <w:divBdr>
                    <w:top w:val="none" w:sz="0" w:space="0" w:color="auto"/>
                    <w:left w:val="none" w:sz="0" w:space="0" w:color="auto"/>
                    <w:bottom w:val="none" w:sz="0" w:space="0" w:color="auto"/>
                    <w:right w:val="none" w:sz="0" w:space="0" w:color="auto"/>
                  </w:divBdr>
                </w:div>
              </w:divsChild>
            </w:div>
            <w:div w:id="1629700606">
              <w:marLeft w:val="0"/>
              <w:marRight w:val="0"/>
              <w:marTop w:val="0"/>
              <w:marBottom w:val="0"/>
              <w:divBdr>
                <w:top w:val="none" w:sz="0" w:space="0" w:color="auto"/>
                <w:left w:val="none" w:sz="0" w:space="0" w:color="auto"/>
                <w:bottom w:val="none" w:sz="0" w:space="0" w:color="auto"/>
                <w:right w:val="none" w:sz="0" w:space="0" w:color="auto"/>
              </w:divBdr>
            </w:div>
            <w:div w:id="1810897846">
              <w:marLeft w:val="0"/>
              <w:marRight w:val="0"/>
              <w:marTop w:val="0"/>
              <w:marBottom w:val="0"/>
              <w:divBdr>
                <w:top w:val="none" w:sz="0" w:space="0" w:color="auto"/>
                <w:left w:val="none" w:sz="0" w:space="0" w:color="auto"/>
                <w:bottom w:val="none" w:sz="0" w:space="0" w:color="auto"/>
                <w:right w:val="none" w:sz="0" w:space="0" w:color="auto"/>
              </w:divBdr>
              <w:divsChild>
                <w:div w:id="129521252">
                  <w:marLeft w:val="0"/>
                  <w:marRight w:val="0"/>
                  <w:marTop w:val="0"/>
                  <w:marBottom w:val="0"/>
                  <w:divBdr>
                    <w:top w:val="none" w:sz="0" w:space="0" w:color="auto"/>
                    <w:left w:val="none" w:sz="0" w:space="0" w:color="auto"/>
                    <w:bottom w:val="none" w:sz="0" w:space="0" w:color="auto"/>
                    <w:right w:val="none" w:sz="0" w:space="0" w:color="auto"/>
                  </w:divBdr>
                </w:div>
              </w:divsChild>
            </w:div>
            <w:div w:id="1836262105">
              <w:marLeft w:val="0"/>
              <w:marRight w:val="0"/>
              <w:marTop w:val="0"/>
              <w:marBottom w:val="0"/>
              <w:divBdr>
                <w:top w:val="none" w:sz="0" w:space="0" w:color="auto"/>
                <w:left w:val="none" w:sz="0" w:space="0" w:color="auto"/>
                <w:bottom w:val="none" w:sz="0" w:space="0" w:color="auto"/>
                <w:right w:val="none" w:sz="0" w:space="0" w:color="auto"/>
              </w:divBdr>
            </w:div>
          </w:divsChild>
        </w:div>
        <w:div w:id="1592204637">
          <w:marLeft w:val="0"/>
          <w:marRight w:val="0"/>
          <w:marTop w:val="0"/>
          <w:marBottom w:val="0"/>
          <w:divBdr>
            <w:top w:val="none" w:sz="0" w:space="0" w:color="auto"/>
            <w:left w:val="none" w:sz="0" w:space="0" w:color="auto"/>
            <w:bottom w:val="none" w:sz="0" w:space="0" w:color="auto"/>
            <w:right w:val="none" w:sz="0" w:space="0" w:color="auto"/>
          </w:divBdr>
        </w:div>
      </w:divsChild>
    </w:div>
    <w:div w:id="562915729">
      <w:bodyDiv w:val="1"/>
      <w:marLeft w:val="0"/>
      <w:marRight w:val="0"/>
      <w:marTop w:val="0"/>
      <w:marBottom w:val="0"/>
      <w:divBdr>
        <w:top w:val="none" w:sz="0" w:space="0" w:color="auto"/>
        <w:left w:val="none" w:sz="0" w:space="0" w:color="auto"/>
        <w:bottom w:val="none" w:sz="0" w:space="0" w:color="auto"/>
        <w:right w:val="none" w:sz="0" w:space="0" w:color="auto"/>
      </w:divBdr>
    </w:div>
    <w:div w:id="580336828">
      <w:bodyDiv w:val="1"/>
      <w:marLeft w:val="0"/>
      <w:marRight w:val="0"/>
      <w:marTop w:val="0"/>
      <w:marBottom w:val="0"/>
      <w:divBdr>
        <w:top w:val="none" w:sz="0" w:space="0" w:color="auto"/>
        <w:left w:val="none" w:sz="0" w:space="0" w:color="auto"/>
        <w:bottom w:val="none" w:sz="0" w:space="0" w:color="auto"/>
        <w:right w:val="none" w:sz="0" w:space="0" w:color="auto"/>
      </w:divBdr>
    </w:div>
    <w:div w:id="587537744">
      <w:bodyDiv w:val="1"/>
      <w:marLeft w:val="0"/>
      <w:marRight w:val="0"/>
      <w:marTop w:val="0"/>
      <w:marBottom w:val="0"/>
      <w:divBdr>
        <w:top w:val="none" w:sz="0" w:space="0" w:color="auto"/>
        <w:left w:val="none" w:sz="0" w:space="0" w:color="auto"/>
        <w:bottom w:val="none" w:sz="0" w:space="0" w:color="auto"/>
        <w:right w:val="none" w:sz="0" w:space="0" w:color="auto"/>
      </w:divBdr>
    </w:div>
    <w:div w:id="591478909">
      <w:bodyDiv w:val="1"/>
      <w:marLeft w:val="0"/>
      <w:marRight w:val="0"/>
      <w:marTop w:val="0"/>
      <w:marBottom w:val="0"/>
      <w:divBdr>
        <w:top w:val="none" w:sz="0" w:space="0" w:color="auto"/>
        <w:left w:val="none" w:sz="0" w:space="0" w:color="auto"/>
        <w:bottom w:val="none" w:sz="0" w:space="0" w:color="auto"/>
        <w:right w:val="none" w:sz="0" w:space="0" w:color="auto"/>
      </w:divBdr>
    </w:div>
    <w:div w:id="591595545">
      <w:bodyDiv w:val="1"/>
      <w:marLeft w:val="0"/>
      <w:marRight w:val="0"/>
      <w:marTop w:val="0"/>
      <w:marBottom w:val="0"/>
      <w:divBdr>
        <w:top w:val="none" w:sz="0" w:space="0" w:color="auto"/>
        <w:left w:val="none" w:sz="0" w:space="0" w:color="auto"/>
        <w:bottom w:val="none" w:sz="0" w:space="0" w:color="auto"/>
        <w:right w:val="none" w:sz="0" w:space="0" w:color="auto"/>
      </w:divBdr>
    </w:div>
    <w:div w:id="593632652">
      <w:bodyDiv w:val="1"/>
      <w:marLeft w:val="0"/>
      <w:marRight w:val="0"/>
      <w:marTop w:val="0"/>
      <w:marBottom w:val="0"/>
      <w:divBdr>
        <w:top w:val="none" w:sz="0" w:space="0" w:color="auto"/>
        <w:left w:val="none" w:sz="0" w:space="0" w:color="auto"/>
        <w:bottom w:val="none" w:sz="0" w:space="0" w:color="auto"/>
        <w:right w:val="none" w:sz="0" w:space="0" w:color="auto"/>
      </w:divBdr>
    </w:div>
    <w:div w:id="600914351">
      <w:bodyDiv w:val="1"/>
      <w:marLeft w:val="0"/>
      <w:marRight w:val="0"/>
      <w:marTop w:val="0"/>
      <w:marBottom w:val="0"/>
      <w:divBdr>
        <w:top w:val="none" w:sz="0" w:space="0" w:color="auto"/>
        <w:left w:val="none" w:sz="0" w:space="0" w:color="auto"/>
        <w:bottom w:val="none" w:sz="0" w:space="0" w:color="auto"/>
        <w:right w:val="none" w:sz="0" w:space="0" w:color="auto"/>
      </w:divBdr>
    </w:div>
    <w:div w:id="619840454">
      <w:bodyDiv w:val="1"/>
      <w:marLeft w:val="0"/>
      <w:marRight w:val="0"/>
      <w:marTop w:val="0"/>
      <w:marBottom w:val="0"/>
      <w:divBdr>
        <w:top w:val="none" w:sz="0" w:space="0" w:color="auto"/>
        <w:left w:val="none" w:sz="0" w:space="0" w:color="auto"/>
        <w:bottom w:val="none" w:sz="0" w:space="0" w:color="auto"/>
        <w:right w:val="none" w:sz="0" w:space="0" w:color="auto"/>
      </w:divBdr>
    </w:div>
    <w:div w:id="646320325">
      <w:bodyDiv w:val="1"/>
      <w:marLeft w:val="0"/>
      <w:marRight w:val="0"/>
      <w:marTop w:val="0"/>
      <w:marBottom w:val="0"/>
      <w:divBdr>
        <w:top w:val="none" w:sz="0" w:space="0" w:color="auto"/>
        <w:left w:val="none" w:sz="0" w:space="0" w:color="auto"/>
        <w:bottom w:val="none" w:sz="0" w:space="0" w:color="auto"/>
        <w:right w:val="none" w:sz="0" w:space="0" w:color="auto"/>
      </w:divBdr>
    </w:div>
    <w:div w:id="653610561">
      <w:bodyDiv w:val="1"/>
      <w:marLeft w:val="0"/>
      <w:marRight w:val="0"/>
      <w:marTop w:val="0"/>
      <w:marBottom w:val="0"/>
      <w:divBdr>
        <w:top w:val="none" w:sz="0" w:space="0" w:color="auto"/>
        <w:left w:val="none" w:sz="0" w:space="0" w:color="auto"/>
        <w:bottom w:val="none" w:sz="0" w:space="0" w:color="auto"/>
        <w:right w:val="none" w:sz="0" w:space="0" w:color="auto"/>
      </w:divBdr>
      <w:divsChild>
        <w:div w:id="1672954165">
          <w:marLeft w:val="0"/>
          <w:marRight w:val="120"/>
          <w:marTop w:val="0"/>
          <w:marBottom w:val="60"/>
          <w:divBdr>
            <w:top w:val="none" w:sz="0" w:space="0" w:color="auto"/>
            <w:left w:val="none" w:sz="0" w:space="0" w:color="auto"/>
            <w:bottom w:val="none" w:sz="0" w:space="0" w:color="auto"/>
            <w:right w:val="none" w:sz="0" w:space="0" w:color="auto"/>
          </w:divBdr>
        </w:div>
      </w:divsChild>
    </w:div>
    <w:div w:id="655035784">
      <w:bodyDiv w:val="1"/>
      <w:marLeft w:val="0"/>
      <w:marRight w:val="0"/>
      <w:marTop w:val="0"/>
      <w:marBottom w:val="0"/>
      <w:divBdr>
        <w:top w:val="none" w:sz="0" w:space="0" w:color="auto"/>
        <w:left w:val="none" w:sz="0" w:space="0" w:color="auto"/>
        <w:bottom w:val="none" w:sz="0" w:space="0" w:color="auto"/>
        <w:right w:val="none" w:sz="0" w:space="0" w:color="auto"/>
      </w:divBdr>
    </w:div>
    <w:div w:id="667172680">
      <w:bodyDiv w:val="1"/>
      <w:marLeft w:val="0"/>
      <w:marRight w:val="0"/>
      <w:marTop w:val="0"/>
      <w:marBottom w:val="0"/>
      <w:divBdr>
        <w:top w:val="none" w:sz="0" w:space="0" w:color="auto"/>
        <w:left w:val="none" w:sz="0" w:space="0" w:color="auto"/>
        <w:bottom w:val="none" w:sz="0" w:space="0" w:color="auto"/>
        <w:right w:val="none" w:sz="0" w:space="0" w:color="auto"/>
      </w:divBdr>
    </w:div>
    <w:div w:id="682123043">
      <w:bodyDiv w:val="1"/>
      <w:marLeft w:val="0"/>
      <w:marRight w:val="0"/>
      <w:marTop w:val="0"/>
      <w:marBottom w:val="0"/>
      <w:divBdr>
        <w:top w:val="none" w:sz="0" w:space="0" w:color="auto"/>
        <w:left w:val="none" w:sz="0" w:space="0" w:color="auto"/>
        <w:bottom w:val="none" w:sz="0" w:space="0" w:color="auto"/>
        <w:right w:val="none" w:sz="0" w:space="0" w:color="auto"/>
      </w:divBdr>
    </w:div>
    <w:div w:id="682433910">
      <w:marLeft w:val="0"/>
      <w:marRight w:val="0"/>
      <w:marTop w:val="0"/>
      <w:marBottom w:val="0"/>
      <w:divBdr>
        <w:top w:val="none" w:sz="0" w:space="0" w:color="auto"/>
        <w:left w:val="none" w:sz="0" w:space="0" w:color="auto"/>
        <w:bottom w:val="none" w:sz="0" w:space="0" w:color="auto"/>
        <w:right w:val="none" w:sz="0" w:space="0" w:color="auto"/>
      </w:divBdr>
    </w:div>
    <w:div w:id="682433914">
      <w:marLeft w:val="0"/>
      <w:marRight w:val="0"/>
      <w:marTop w:val="0"/>
      <w:marBottom w:val="0"/>
      <w:divBdr>
        <w:top w:val="none" w:sz="0" w:space="0" w:color="auto"/>
        <w:left w:val="none" w:sz="0" w:space="0" w:color="auto"/>
        <w:bottom w:val="none" w:sz="0" w:space="0" w:color="auto"/>
        <w:right w:val="none" w:sz="0" w:space="0" w:color="auto"/>
      </w:divBdr>
      <w:divsChild>
        <w:div w:id="682437319">
          <w:marLeft w:val="0"/>
          <w:marRight w:val="0"/>
          <w:marTop w:val="0"/>
          <w:marBottom w:val="0"/>
          <w:divBdr>
            <w:top w:val="none" w:sz="0" w:space="0" w:color="auto"/>
            <w:left w:val="none" w:sz="0" w:space="0" w:color="auto"/>
            <w:bottom w:val="none" w:sz="0" w:space="0" w:color="auto"/>
            <w:right w:val="none" w:sz="0" w:space="0" w:color="auto"/>
          </w:divBdr>
        </w:div>
      </w:divsChild>
    </w:div>
    <w:div w:id="682433917">
      <w:marLeft w:val="0"/>
      <w:marRight w:val="0"/>
      <w:marTop w:val="0"/>
      <w:marBottom w:val="0"/>
      <w:divBdr>
        <w:top w:val="none" w:sz="0" w:space="0" w:color="auto"/>
        <w:left w:val="none" w:sz="0" w:space="0" w:color="auto"/>
        <w:bottom w:val="none" w:sz="0" w:space="0" w:color="auto"/>
        <w:right w:val="none" w:sz="0" w:space="0" w:color="auto"/>
      </w:divBdr>
      <w:divsChild>
        <w:div w:id="682434015">
          <w:marLeft w:val="0"/>
          <w:marRight w:val="0"/>
          <w:marTop w:val="0"/>
          <w:marBottom w:val="0"/>
          <w:divBdr>
            <w:top w:val="none" w:sz="0" w:space="0" w:color="auto"/>
            <w:left w:val="none" w:sz="0" w:space="0" w:color="auto"/>
            <w:bottom w:val="none" w:sz="0" w:space="0" w:color="auto"/>
            <w:right w:val="none" w:sz="0" w:space="0" w:color="auto"/>
          </w:divBdr>
        </w:div>
        <w:div w:id="682434043">
          <w:marLeft w:val="0"/>
          <w:marRight w:val="0"/>
          <w:marTop w:val="0"/>
          <w:marBottom w:val="0"/>
          <w:divBdr>
            <w:top w:val="none" w:sz="0" w:space="0" w:color="auto"/>
            <w:left w:val="none" w:sz="0" w:space="0" w:color="auto"/>
            <w:bottom w:val="none" w:sz="0" w:space="0" w:color="auto"/>
            <w:right w:val="none" w:sz="0" w:space="0" w:color="auto"/>
          </w:divBdr>
        </w:div>
        <w:div w:id="682434229">
          <w:marLeft w:val="0"/>
          <w:marRight w:val="0"/>
          <w:marTop w:val="0"/>
          <w:marBottom w:val="0"/>
          <w:divBdr>
            <w:top w:val="none" w:sz="0" w:space="0" w:color="auto"/>
            <w:left w:val="none" w:sz="0" w:space="0" w:color="auto"/>
            <w:bottom w:val="none" w:sz="0" w:space="0" w:color="auto"/>
            <w:right w:val="none" w:sz="0" w:space="0" w:color="auto"/>
          </w:divBdr>
        </w:div>
        <w:div w:id="682437515">
          <w:marLeft w:val="0"/>
          <w:marRight w:val="0"/>
          <w:marTop w:val="0"/>
          <w:marBottom w:val="0"/>
          <w:divBdr>
            <w:top w:val="none" w:sz="0" w:space="0" w:color="auto"/>
            <w:left w:val="none" w:sz="0" w:space="0" w:color="auto"/>
            <w:bottom w:val="none" w:sz="0" w:space="0" w:color="auto"/>
            <w:right w:val="none" w:sz="0" w:space="0" w:color="auto"/>
          </w:divBdr>
        </w:div>
        <w:div w:id="682437652">
          <w:marLeft w:val="0"/>
          <w:marRight w:val="0"/>
          <w:marTop w:val="0"/>
          <w:marBottom w:val="0"/>
          <w:divBdr>
            <w:top w:val="none" w:sz="0" w:space="0" w:color="auto"/>
            <w:left w:val="none" w:sz="0" w:space="0" w:color="auto"/>
            <w:bottom w:val="none" w:sz="0" w:space="0" w:color="auto"/>
            <w:right w:val="none" w:sz="0" w:space="0" w:color="auto"/>
          </w:divBdr>
        </w:div>
        <w:div w:id="682437692">
          <w:marLeft w:val="0"/>
          <w:marRight w:val="0"/>
          <w:marTop w:val="0"/>
          <w:marBottom w:val="0"/>
          <w:divBdr>
            <w:top w:val="none" w:sz="0" w:space="0" w:color="auto"/>
            <w:left w:val="none" w:sz="0" w:space="0" w:color="auto"/>
            <w:bottom w:val="none" w:sz="0" w:space="0" w:color="auto"/>
            <w:right w:val="none" w:sz="0" w:space="0" w:color="auto"/>
          </w:divBdr>
        </w:div>
      </w:divsChild>
    </w:div>
    <w:div w:id="682433942">
      <w:marLeft w:val="0"/>
      <w:marRight w:val="0"/>
      <w:marTop w:val="0"/>
      <w:marBottom w:val="0"/>
      <w:divBdr>
        <w:top w:val="none" w:sz="0" w:space="0" w:color="auto"/>
        <w:left w:val="none" w:sz="0" w:space="0" w:color="auto"/>
        <w:bottom w:val="none" w:sz="0" w:space="0" w:color="auto"/>
        <w:right w:val="none" w:sz="0" w:space="0" w:color="auto"/>
      </w:divBdr>
      <w:divsChild>
        <w:div w:id="682434041">
          <w:marLeft w:val="0"/>
          <w:marRight w:val="0"/>
          <w:marTop w:val="0"/>
          <w:marBottom w:val="0"/>
          <w:divBdr>
            <w:top w:val="none" w:sz="0" w:space="0" w:color="auto"/>
            <w:left w:val="none" w:sz="0" w:space="0" w:color="auto"/>
            <w:bottom w:val="none" w:sz="0" w:space="0" w:color="auto"/>
            <w:right w:val="none" w:sz="0" w:space="0" w:color="auto"/>
          </w:divBdr>
          <w:divsChild>
            <w:div w:id="682437628">
              <w:marLeft w:val="0"/>
              <w:marRight w:val="0"/>
              <w:marTop w:val="0"/>
              <w:marBottom w:val="0"/>
              <w:divBdr>
                <w:top w:val="none" w:sz="0" w:space="0" w:color="auto"/>
                <w:left w:val="none" w:sz="0" w:space="0" w:color="auto"/>
                <w:bottom w:val="none" w:sz="0" w:space="0" w:color="auto"/>
                <w:right w:val="none" w:sz="0" w:space="0" w:color="auto"/>
              </w:divBdr>
              <w:divsChild>
                <w:div w:id="682433989">
                  <w:marLeft w:val="720"/>
                  <w:marRight w:val="720"/>
                  <w:marTop w:val="100"/>
                  <w:marBottom w:val="100"/>
                  <w:divBdr>
                    <w:top w:val="none" w:sz="0" w:space="0" w:color="auto"/>
                    <w:left w:val="none" w:sz="0" w:space="0" w:color="auto"/>
                    <w:bottom w:val="none" w:sz="0" w:space="0" w:color="auto"/>
                    <w:right w:val="none" w:sz="0" w:space="0" w:color="auto"/>
                  </w:divBdr>
                </w:div>
                <w:div w:id="68243759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82433948">
      <w:marLeft w:val="0"/>
      <w:marRight w:val="0"/>
      <w:marTop w:val="0"/>
      <w:marBottom w:val="0"/>
      <w:divBdr>
        <w:top w:val="none" w:sz="0" w:space="0" w:color="auto"/>
        <w:left w:val="none" w:sz="0" w:space="0" w:color="auto"/>
        <w:bottom w:val="none" w:sz="0" w:space="0" w:color="auto"/>
        <w:right w:val="none" w:sz="0" w:space="0" w:color="auto"/>
      </w:divBdr>
      <w:divsChild>
        <w:div w:id="682437392">
          <w:marLeft w:val="720"/>
          <w:marRight w:val="720"/>
          <w:marTop w:val="100"/>
          <w:marBottom w:val="100"/>
          <w:divBdr>
            <w:top w:val="none" w:sz="0" w:space="0" w:color="auto"/>
            <w:left w:val="none" w:sz="0" w:space="0" w:color="auto"/>
            <w:bottom w:val="none" w:sz="0" w:space="0" w:color="auto"/>
            <w:right w:val="none" w:sz="0" w:space="0" w:color="auto"/>
          </w:divBdr>
        </w:div>
      </w:divsChild>
    </w:div>
    <w:div w:id="682433956">
      <w:marLeft w:val="0"/>
      <w:marRight w:val="0"/>
      <w:marTop w:val="0"/>
      <w:marBottom w:val="0"/>
      <w:divBdr>
        <w:top w:val="none" w:sz="0" w:space="0" w:color="auto"/>
        <w:left w:val="none" w:sz="0" w:space="0" w:color="auto"/>
        <w:bottom w:val="none" w:sz="0" w:space="0" w:color="auto"/>
        <w:right w:val="none" w:sz="0" w:space="0" w:color="auto"/>
      </w:divBdr>
      <w:divsChild>
        <w:div w:id="682437530">
          <w:marLeft w:val="0"/>
          <w:marRight w:val="0"/>
          <w:marTop w:val="0"/>
          <w:marBottom w:val="0"/>
          <w:divBdr>
            <w:top w:val="none" w:sz="0" w:space="0" w:color="auto"/>
            <w:left w:val="none" w:sz="0" w:space="0" w:color="auto"/>
            <w:bottom w:val="none" w:sz="0" w:space="0" w:color="auto"/>
            <w:right w:val="none" w:sz="0" w:space="0" w:color="auto"/>
          </w:divBdr>
        </w:div>
        <w:div w:id="682437641">
          <w:marLeft w:val="0"/>
          <w:marRight w:val="0"/>
          <w:marTop w:val="0"/>
          <w:marBottom w:val="0"/>
          <w:divBdr>
            <w:top w:val="none" w:sz="0" w:space="0" w:color="auto"/>
            <w:left w:val="none" w:sz="0" w:space="0" w:color="auto"/>
            <w:bottom w:val="none" w:sz="0" w:space="0" w:color="auto"/>
            <w:right w:val="none" w:sz="0" w:space="0" w:color="auto"/>
          </w:divBdr>
        </w:div>
      </w:divsChild>
    </w:div>
    <w:div w:id="682433962">
      <w:marLeft w:val="0"/>
      <w:marRight w:val="0"/>
      <w:marTop w:val="0"/>
      <w:marBottom w:val="0"/>
      <w:divBdr>
        <w:top w:val="none" w:sz="0" w:space="0" w:color="auto"/>
        <w:left w:val="none" w:sz="0" w:space="0" w:color="auto"/>
        <w:bottom w:val="none" w:sz="0" w:space="0" w:color="auto"/>
        <w:right w:val="none" w:sz="0" w:space="0" w:color="auto"/>
      </w:divBdr>
    </w:div>
    <w:div w:id="682433963">
      <w:marLeft w:val="0"/>
      <w:marRight w:val="0"/>
      <w:marTop w:val="0"/>
      <w:marBottom w:val="0"/>
      <w:divBdr>
        <w:top w:val="none" w:sz="0" w:space="0" w:color="auto"/>
        <w:left w:val="none" w:sz="0" w:space="0" w:color="auto"/>
        <w:bottom w:val="none" w:sz="0" w:space="0" w:color="auto"/>
        <w:right w:val="none" w:sz="0" w:space="0" w:color="auto"/>
      </w:divBdr>
    </w:div>
    <w:div w:id="682433965">
      <w:marLeft w:val="0"/>
      <w:marRight w:val="0"/>
      <w:marTop w:val="0"/>
      <w:marBottom w:val="0"/>
      <w:divBdr>
        <w:top w:val="none" w:sz="0" w:space="0" w:color="auto"/>
        <w:left w:val="none" w:sz="0" w:space="0" w:color="auto"/>
        <w:bottom w:val="none" w:sz="0" w:space="0" w:color="auto"/>
        <w:right w:val="none" w:sz="0" w:space="0" w:color="auto"/>
      </w:divBdr>
      <w:divsChild>
        <w:div w:id="682437373">
          <w:marLeft w:val="0"/>
          <w:marRight w:val="0"/>
          <w:marTop w:val="0"/>
          <w:marBottom w:val="0"/>
          <w:divBdr>
            <w:top w:val="none" w:sz="0" w:space="0" w:color="auto"/>
            <w:left w:val="none" w:sz="0" w:space="0" w:color="auto"/>
            <w:bottom w:val="none" w:sz="0" w:space="0" w:color="auto"/>
            <w:right w:val="none" w:sz="0" w:space="0" w:color="auto"/>
          </w:divBdr>
          <w:divsChild>
            <w:div w:id="682437381">
              <w:marLeft w:val="720"/>
              <w:marRight w:val="720"/>
              <w:marTop w:val="100"/>
              <w:marBottom w:val="100"/>
              <w:divBdr>
                <w:top w:val="none" w:sz="0" w:space="0" w:color="auto"/>
                <w:left w:val="none" w:sz="0" w:space="0" w:color="auto"/>
                <w:bottom w:val="none" w:sz="0" w:space="0" w:color="auto"/>
                <w:right w:val="none" w:sz="0" w:space="0" w:color="auto"/>
              </w:divBdr>
            </w:div>
            <w:div w:id="682437501">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575">
          <w:marLeft w:val="0"/>
          <w:marRight w:val="0"/>
          <w:marTop w:val="0"/>
          <w:marBottom w:val="0"/>
          <w:divBdr>
            <w:top w:val="none" w:sz="0" w:space="0" w:color="auto"/>
            <w:left w:val="none" w:sz="0" w:space="0" w:color="auto"/>
            <w:bottom w:val="none" w:sz="0" w:space="0" w:color="auto"/>
            <w:right w:val="none" w:sz="0" w:space="0" w:color="auto"/>
          </w:divBdr>
        </w:div>
      </w:divsChild>
    </w:div>
    <w:div w:id="682433968">
      <w:marLeft w:val="0"/>
      <w:marRight w:val="0"/>
      <w:marTop w:val="0"/>
      <w:marBottom w:val="0"/>
      <w:divBdr>
        <w:top w:val="none" w:sz="0" w:space="0" w:color="auto"/>
        <w:left w:val="none" w:sz="0" w:space="0" w:color="auto"/>
        <w:bottom w:val="none" w:sz="0" w:space="0" w:color="auto"/>
        <w:right w:val="none" w:sz="0" w:space="0" w:color="auto"/>
      </w:divBdr>
      <w:divsChild>
        <w:div w:id="682437563">
          <w:marLeft w:val="0"/>
          <w:marRight w:val="0"/>
          <w:marTop w:val="0"/>
          <w:marBottom w:val="0"/>
          <w:divBdr>
            <w:top w:val="none" w:sz="0" w:space="0" w:color="auto"/>
            <w:left w:val="none" w:sz="0" w:space="0" w:color="auto"/>
            <w:bottom w:val="none" w:sz="0" w:space="0" w:color="auto"/>
            <w:right w:val="none" w:sz="0" w:space="0" w:color="auto"/>
          </w:divBdr>
        </w:div>
      </w:divsChild>
    </w:div>
    <w:div w:id="682433977">
      <w:marLeft w:val="0"/>
      <w:marRight w:val="0"/>
      <w:marTop w:val="0"/>
      <w:marBottom w:val="0"/>
      <w:divBdr>
        <w:top w:val="none" w:sz="0" w:space="0" w:color="auto"/>
        <w:left w:val="none" w:sz="0" w:space="0" w:color="auto"/>
        <w:bottom w:val="none" w:sz="0" w:space="0" w:color="auto"/>
        <w:right w:val="none" w:sz="0" w:space="0" w:color="auto"/>
      </w:divBdr>
      <w:divsChild>
        <w:div w:id="682434023">
          <w:marLeft w:val="0"/>
          <w:marRight w:val="0"/>
          <w:marTop w:val="0"/>
          <w:marBottom w:val="0"/>
          <w:divBdr>
            <w:top w:val="none" w:sz="0" w:space="0" w:color="auto"/>
            <w:left w:val="none" w:sz="0" w:space="0" w:color="auto"/>
            <w:bottom w:val="none" w:sz="0" w:space="0" w:color="auto"/>
            <w:right w:val="none" w:sz="0" w:space="0" w:color="auto"/>
          </w:divBdr>
        </w:div>
        <w:div w:id="682434188">
          <w:marLeft w:val="0"/>
          <w:marRight w:val="0"/>
          <w:marTop w:val="0"/>
          <w:marBottom w:val="0"/>
          <w:divBdr>
            <w:top w:val="none" w:sz="0" w:space="0" w:color="auto"/>
            <w:left w:val="none" w:sz="0" w:space="0" w:color="auto"/>
            <w:bottom w:val="none" w:sz="0" w:space="0" w:color="auto"/>
            <w:right w:val="none" w:sz="0" w:space="0" w:color="auto"/>
          </w:divBdr>
          <w:divsChild>
            <w:div w:id="682434205">
              <w:marLeft w:val="0"/>
              <w:marRight w:val="0"/>
              <w:marTop w:val="0"/>
              <w:marBottom w:val="0"/>
              <w:divBdr>
                <w:top w:val="none" w:sz="0" w:space="0" w:color="auto"/>
                <w:left w:val="none" w:sz="0" w:space="0" w:color="auto"/>
                <w:bottom w:val="none" w:sz="0" w:space="0" w:color="auto"/>
                <w:right w:val="none" w:sz="0" w:space="0" w:color="auto"/>
              </w:divBdr>
              <w:divsChild>
                <w:div w:id="682433958">
                  <w:marLeft w:val="0"/>
                  <w:marRight w:val="0"/>
                  <w:marTop w:val="0"/>
                  <w:marBottom w:val="0"/>
                  <w:divBdr>
                    <w:top w:val="none" w:sz="0" w:space="0" w:color="auto"/>
                    <w:left w:val="none" w:sz="0" w:space="0" w:color="auto"/>
                    <w:bottom w:val="none" w:sz="0" w:space="0" w:color="auto"/>
                    <w:right w:val="none" w:sz="0" w:space="0" w:color="auto"/>
                  </w:divBdr>
                  <w:divsChild>
                    <w:div w:id="682433933">
                      <w:marLeft w:val="0"/>
                      <w:marRight w:val="0"/>
                      <w:marTop w:val="0"/>
                      <w:marBottom w:val="0"/>
                      <w:divBdr>
                        <w:top w:val="none" w:sz="0" w:space="0" w:color="auto"/>
                        <w:left w:val="none" w:sz="0" w:space="0" w:color="auto"/>
                        <w:bottom w:val="none" w:sz="0" w:space="0" w:color="auto"/>
                        <w:right w:val="none" w:sz="0" w:space="0" w:color="auto"/>
                      </w:divBdr>
                      <w:divsChild>
                        <w:div w:id="682433976">
                          <w:marLeft w:val="0"/>
                          <w:marRight w:val="0"/>
                          <w:marTop w:val="0"/>
                          <w:marBottom w:val="0"/>
                          <w:divBdr>
                            <w:top w:val="none" w:sz="0" w:space="0" w:color="auto"/>
                            <w:left w:val="none" w:sz="0" w:space="0" w:color="auto"/>
                            <w:bottom w:val="none" w:sz="0" w:space="0" w:color="auto"/>
                            <w:right w:val="none" w:sz="0" w:space="0" w:color="auto"/>
                          </w:divBdr>
                          <w:divsChild>
                            <w:div w:id="682437176">
                              <w:marLeft w:val="0"/>
                              <w:marRight w:val="0"/>
                              <w:marTop w:val="0"/>
                              <w:marBottom w:val="0"/>
                              <w:divBdr>
                                <w:top w:val="none" w:sz="0" w:space="0" w:color="auto"/>
                                <w:left w:val="none" w:sz="0" w:space="0" w:color="auto"/>
                                <w:bottom w:val="none" w:sz="0" w:space="0" w:color="auto"/>
                                <w:right w:val="none" w:sz="0" w:space="0" w:color="auto"/>
                              </w:divBdr>
                              <w:divsChild>
                                <w:div w:id="68243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7343">
          <w:marLeft w:val="0"/>
          <w:marRight w:val="0"/>
          <w:marTop w:val="0"/>
          <w:marBottom w:val="0"/>
          <w:divBdr>
            <w:top w:val="none" w:sz="0" w:space="0" w:color="auto"/>
            <w:left w:val="none" w:sz="0" w:space="0" w:color="auto"/>
            <w:bottom w:val="none" w:sz="0" w:space="0" w:color="auto"/>
            <w:right w:val="none" w:sz="0" w:space="0" w:color="auto"/>
          </w:divBdr>
        </w:div>
      </w:divsChild>
    </w:div>
    <w:div w:id="682433979">
      <w:marLeft w:val="0"/>
      <w:marRight w:val="0"/>
      <w:marTop w:val="0"/>
      <w:marBottom w:val="0"/>
      <w:divBdr>
        <w:top w:val="none" w:sz="0" w:space="0" w:color="auto"/>
        <w:left w:val="none" w:sz="0" w:space="0" w:color="auto"/>
        <w:bottom w:val="none" w:sz="0" w:space="0" w:color="auto"/>
        <w:right w:val="none" w:sz="0" w:space="0" w:color="auto"/>
      </w:divBdr>
    </w:div>
    <w:div w:id="682433980">
      <w:marLeft w:val="0"/>
      <w:marRight w:val="0"/>
      <w:marTop w:val="0"/>
      <w:marBottom w:val="0"/>
      <w:divBdr>
        <w:top w:val="none" w:sz="0" w:space="0" w:color="auto"/>
        <w:left w:val="none" w:sz="0" w:space="0" w:color="auto"/>
        <w:bottom w:val="none" w:sz="0" w:space="0" w:color="auto"/>
        <w:right w:val="none" w:sz="0" w:space="0" w:color="auto"/>
      </w:divBdr>
    </w:div>
    <w:div w:id="682434000">
      <w:marLeft w:val="0"/>
      <w:marRight w:val="0"/>
      <w:marTop w:val="0"/>
      <w:marBottom w:val="0"/>
      <w:divBdr>
        <w:top w:val="none" w:sz="0" w:space="0" w:color="auto"/>
        <w:left w:val="none" w:sz="0" w:space="0" w:color="auto"/>
        <w:bottom w:val="none" w:sz="0" w:space="0" w:color="auto"/>
        <w:right w:val="none" w:sz="0" w:space="0" w:color="auto"/>
      </w:divBdr>
    </w:div>
    <w:div w:id="682434008">
      <w:marLeft w:val="0"/>
      <w:marRight w:val="0"/>
      <w:marTop w:val="0"/>
      <w:marBottom w:val="0"/>
      <w:divBdr>
        <w:top w:val="none" w:sz="0" w:space="0" w:color="auto"/>
        <w:left w:val="none" w:sz="0" w:space="0" w:color="auto"/>
        <w:bottom w:val="none" w:sz="0" w:space="0" w:color="auto"/>
        <w:right w:val="none" w:sz="0" w:space="0" w:color="auto"/>
      </w:divBdr>
      <w:divsChild>
        <w:div w:id="682437404">
          <w:marLeft w:val="0"/>
          <w:marRight w:val="0"/>
          <w:marTop w:val="0"/>
          <w:marBottom w:val="0"/>
          <w:divBdr>
            <w:top w:val="none" w:sz="0" w:space="0" w:color="auto"/>
            <w:left w:val="none" w:sz="0" w:space="0" w:color="auto"/>
            <w:bottom w:val="none" w:sz="0" w:space="0" w:color="auto"/>
            <w:right w:val="none" w:sz="0" w:space="0" w:color="auto"/>
          </w:divBdr>
          <w:divsChild>
            <w:div w:id="682437804">
              <w:marLeft w:val="0"/>
              <w:marRight w:val="0"/>
              <w:marTop w:val="0"/>
              <w:marBottom w:val="0"/>
              <w:divBdr>
                <w:top w:val="none" w:sz="0" w:space="0" w:color="auto"/>
                <w:left w:val="none" w:sz="0" w:space="0" w:color="auto"/>
                <w:bottom w:val="none" w:sz="0" w:space="0" w:color="auto"/>
                <w:right w:val="none" w:sz="0" w:space="0" w:color="auto"/>
              </w:divBdr>
              <w:divsChild>
                <w:div w:id="682434152">
                  <w:marLeft w:val="0"/>
                  <w:marRight w:val="0"/>
                  <w:marTop w:val="0"/>
                  <w:marBottom w:val="0"/>
                  <w:divBdr>
                    <w:top w:val="none" w:sz="0" w:space="0" w:color="auto"/>
                    <w:left w:val="none" w:sz="0" w:space="0" w:color="auto"/>
                    <w:bottom w:val="none" w:sz="0" w:space="0" w:color="auto"/>
                    <w:right w:val="none" w:sz="0" w:space="0" w:color="auto"/>
                  </w:divBdr>
                  <w:divsChild>
                    <w:div w:id="682437788">
                      <w:marLeft w:val="0"/>
                      <w:marRight w:val="0"/>
                      <w:marTop w:val="0"/>
                      <w:marBottom w:val="0"/>
                      <w:divBdr>
                        <w:top w:val="none" w:sz="0" w:space="0" w:color="auto"/>
                        <w:left w:val="none" w:sz="0" w:space="0" w:color="auto"/>
                        <w:bottom w:val="none" w:sz="0" w:space="0" w:color="auto"/>
                        <w:right w:val="none" w:sz="0" w:space="0" w:color="auto"/>
                      </w:divBdr>
                      <w:divsChild>
                        <w:div w:id="682437847">
                          <w:marLeft w:val="0"/>
                          <w:marRight w:val="0"/>
                          <w:marTop w:val="0"/>
                          <w:marBottom w:val="0"/>
                          <w:divBdr>
                            <w:top w:val="none" w:sz="0" w:space="0" w:color="auto"/>
                            <w:left w:val="none" w:sz="0" w:space="0" w:color="auto"/>
                            <w:bottom w:val="none" w:sz="0" w:space="0" w:color="auto"/>
                            <w:right w:val="none" w:sz="0" w:space="0" w:color="auto"/>
                          </w:divBdr>
                          <w:divsChild>
                            <w:div w:id="682437505">
                              <w:marLeft w:val="0"/>
                              <w:marRight w:val="0"/>
                              <w:marTop w:val="0"/>
                              <w:marBottom w:val="0"/>
                              <w:divBdr>
                                <w:top w:val="none" w:sz="0" w:space="0" w:color="auto"/>
                                <w:left w:val="none" w:sz="0" w:space="0" w:color="auto"/>
                                <w:bottom w:val="none" w:sz="0" w:space="0" w:color="auto"/>
                                <w:right w:val="none" w:sz="0" w:space="0" w:color="auto"/>
                              </w:divBdr>
                              <w:divsChild>
                                <w:div w:id="682437672">
                                  <w:marLeft w:val="0"/>
                                  <w:marRight w:val="0"/>
                                  <w:marTop w:val="0"/>
                                  <w:marBottom w:val="0"/>
                                  <w:divBdr>
                                    <w:top w:val="none" w:sz="0" w:space="0" w:color="auto"/>
                                    <w:left w:val="none" w:sz="0" w:space="0" w:color="auto"/>
                                    <w:bottom w:val="none" w:sz="0" w:space="0" w:color="auto"/>
                                    <w:right w:val="none" w:sz="0" w:space="0" w:color="auto"/>
                                  </w:divBdr>
                                  <w:divsChild>
                                    <w:div w:id="682434241">
                                      <w:marLeft w:val="0"/>
                                      <w:marRight w:val="0"/>
                                      <w:marTop w:val="0"/>
                                      <w:marBottom w:val="0"/>
                                      <w:divBdr>
                                        <w:top w:val="none" w:sz="0" w:space="0" w:color="auto"/>
                                        <w:left w:val="none" w:sz="0" w:space="0" w:color="auto"/>
                                        <w:bottom w:val="none" w:sz="0" w:space="0" w:color="auto"/>
                                        <w:right w:val="none" w:sz="0" w:space="0" w:color="auto"/>
                                      </w:divBdr>
                                      <w:divsChild>
                                        <w:div w:id="682437377">
                                          <w:marLeft w:val="0"/>
                                          <w:marRight w:val="0"/>
                                          <w:marTop w:val="0"/>
                                          <w:marBottom w:val="0"/>
                                          <w:divBdr>
                                            <w:top w:val="none" w:sz="0" w:space="0" w:color="auto"/>
                                            <w:left w:val="none" w:sz="0" w:space="0" w:color="auto"/>
                                            <w:bottom w:val="none" w:sz="0" w:space="0" w:color="auto"/>
                                            <w:right w:val="none" w:sz="0" w:space="0" w:color="auto"/>
                                          </w:divBdr>
                                          <w:divsChild>
                                            <w:div w:id="682437412">
                                              <w:marLeft w:val="0"/>
                                              <w:marRight w:val="0"/>
                                              <w:marTop w:val="0"/>
                                              <w:marBottom w:val="0"/>
                                              <w:divBdr>
                                                <w:top w:val="none" w:sz="0" w:space="0" w:color="auto"/>
                                                <w:left w:val="none" w:sz="0" w:space="0" w:color="auto"/>
                                                <w:bottom w:val="none" w:sz="0" w:space="0" w:color="auto"/>
                                                <w:right w:val="none" w:sz="0" w:space="0" w:color="auto"/>
                                              </w:divBdr>
                                              <w:divsChild>
                                                <w:div w:id="682437235">
                                                  <w:marLeft w:val="0"/>
                                                  <w:marRight w:val="0"/>
                                                  <w:marTop w:val="0"/>
                                                  <w:marBottom w:val="0"/>
                                                  <w:divBdr>
                                                    <w:top w:val="none" w:sz="0" w:space="0" w:color="auto"/>
                                                    <w:left w:val="none" w:sz="0" w:space="0" w:color="auto"/>
                                                    <w:bottom w:val="none" w:sz="0" w:space="0" w:color="auto"/>
                                                    <w:right w:val="none" w:sz="0" w:space="0" w:color="auto"/>
                                                  </w:divBdr>
                                                  <w:divsChild>
                                                    <w:div w:id="682437138">
                                                      <w:marLeft w:val="0"/>
                                                      <w:marRight w:val="0"/>
                                                      <w:marTop w:val="0"/>
                                                      <w:marBottom w:val="0"/>
                                                      <w:divBdr>
                                                        <w:top w:val="none" w:sz="0" w:space="0" w:color="auto"/>
                                                        <w:left w:val="none" w:sz="0" w:space="0" w:color="auto"/>
                                                        <w:bottom w:val="none" w:sz="0" w:space="0" w:color="auto"/>
                                                        <w:right w:val="none" w:sz="0" w:space="0" w:color="auto"/>
                                                      </w:divBdr>
                                                    </w:div>
                                                    <w:div w:id="68243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374">
                                      <w:marLeft w:val="0"/>
                                      <w:marRight w:val="0"/>
                                      <w:marTop w:val="0"/>
                                      <w:marBottom w:val="0"/>
                                      <w:divBdr>
                                        <w:top w:val="none" w:sz="0" w:space="0" w:color="auto"/>
                                        <w:left w:val="none" w:sz="0" w:space="0" w:color="auto"/>
                                        <w:bottom w:val="none" w:sz="0" w:space="0" w:color="auto"/>
                                        <w:right w:val="none" w:sz="0" w:space="0" w:color="auto"/>
                                      </w:divBdr>
                                      <w:divsChild>
                                        <w:div w:id="68243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2434009">
      <w:marLeft w:val="0"/>
      <w:marRight w:val="0"/>
      <w:marTop w:val="0"/>
      <w:marBottom w:val="0"/>
      <w:divBdr>
        <w:top w:val="none" w:sz="0" w:space="0" w:color="auto"/>
        <w:left w:val="none" w:sz="0" w:space="0" w:color="auto"/>
        <w:bottom w:val="none" w:sz="0" w:space="0" w:color="auto"/>
        <w:right w:val="none" w:sz="0" w:space="0" w:color="auto"/>
      </w:divBdr>
      <w:divsChild>
        <w:div w:id="682433908">
          <w:marLeft w:val="0"/>
          <w:marRight w:val="0"/>
          <w:marTop w:val="0"/>
          <w:marBottom w:val="0"/>
          <w:divBdr>
            <w:top w:val="none" w:sz="0" w:space="0" w:color="auto"/>
            <w:left w:val="none" w:sz="0" w:space="0" w:color="auto"/>
            <w:bottom w:val="none" w:sz="0" w:space="0" w:color="auto"/>
            <w:right w:val="none" w:sz="0" w:space="0" w:color="auto"/>
          </w:divBdr>
          <w:divsChild>
            <w:div w:id="682434040">
              <w:marLeft w:val="0"/>
              <w:marRight w:val="0"/>
              <w:marTop w:val="0"/>
              <w:marBottom w:val="0"/>
              <w:divBdr>
                <w:top w:val="none" w:sz="0" w:space="0" w:color="auto"/>
                <w:left w:val="none" w:sz="0" w:space="0" w:color="auto"/>
                <w:bottom w:val="none" w:sz="0" w:space="0" w:color="auto"/>
                <w:right w:val="none" w:sz="0" w:space="0" w:color="auto"/>
              </w:divBdr>
              <w:divsChild>
                <w:div w:id="682434151">
                  <w:marLeft w:val="0"/>
                  <w:marRight w:val="0"/>
                  <w:marTop w:val="0"/>
                  <w:marBottom w:val="0"/>
                  <w:divBdr>
                    <w:top w:val="none" w:sz="0" w:space="0" w:color="auto"/>
                    <w:left w:val="none" w:sz="0" w:space="0" w:color="auto"/>
                    <w:bottom w:val="none" w:sz="0" w:space="0" w:color="auto"/>
                    <w:right w:val="none" w:sz="0" w:space="0" w:color="auto"/>
                  </w:divBdr>
                  <w:divsChild>
                    <w:div w:id="682437245">
                      <w:marLeft w:val="0"/>
                      <w:marRight w:val="0"/>
                      <w:marTop w:val="0"/>
                      <w:marBottom w:val="0"/>
                      <w:divBdr>
                        <w:top w:val="none" w:sz="0" w:space="0" w:color="auto"/>
                        <w:left w:val="none" w:sz="0" w:space="0" w:color="auto"/>
                        <w:bottom w:val="none" w:sz="0" w:space="0" w:color="auto"/>
                        <w:right w:val="none" w:sz="0" w:space="0" w:color="auto"/>
                      </w:divBdr>
                      <w:divsChild>
                        <w:div w:id="68243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413">
          <w:marLeft w:val="0"/>
          <w:marRight w:val="0"/>
          <w:marTop w:val="0"/>
          <w:marBottom w:val="0"/>
          <w:divBdr>
            <w:top w:val="none" w:sz="0" w:space="0" w:color="auto"/>
            <w:left w:val="none" w:sz="0" w:space="0" w:color="auto"/>
            <w:bottom w:val="none" w:sz="0" w:space="0" w:color="auto"/>
            <w:right w:val="none" w:sz="0" w:space="0" w:color="auto"/>
          </w:divBdr>
          <w:divsChild>
            <w:div w:id="682437200">
              <w:marLeft w:val="0"/>
              <w:marRight w:val="0"/>
              <w:marTop w:val="0"/>
              <w:marBottom w:val="0"/>
              <w:divBdr>
                <w:top w:val="none" w:sz="0" w:space="0" w:color="auto"/>
                <w:left w:val="none" w:sz="0" w:space="0" w:color="auto"/>
                <w:bottom w:val="none" w:sz="0" w:space="0" w:color="auto"/>
                <w:right w:val="none" w:sz="0" w:space="0" w:color="auto"/>
              </w:divBdr>
              <w:divsChild>
                <w:div w:id="682437498">
                  <w:marLeft w:val="0"/>
                  <w:marRight w:val="0"/>
                  <w:marTop w:val="0"/>
                  <w:marBottom w:val="0"/>
                  <w:divBdr>
                    <w:top w:val="none" w:sz="0" w:space="0" w:color="auto"/>
                    <w:left w:val="none" w:sz="0" w:space="0" w:color="auto"/>
                    <w:bottom w:val="none" w:sz="0" w:space="0" w:color="auto"/>
                    <w:right w:val="none" w:sz="0" w:space="0" w:color="auto"/>
                  </w:divBdr>
                </w:div>
                <w:div w:id="68243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011">
      <w:marLeft w:val="0"/>
      <w:marRight w:val="0"/>
      <w:marTop w:val="0"/>
      <w:marBottom w:val="0"/>
      <w:divBdr>
        <w:top w:val="none" w:sz="0" w:space="0" w:color="auto"/>
        <w:left w:val="none" w:sz="0" w:space="0" w:color="auto"/>
        <w:bottom w:val="none" w:sz="0" w:space="0" w:color="auto"/>
        <w:right w:val="none" w:sz="0" w:space="0" w:color="auto"/>
      </w:divBdr>
      <w:divsChild>
        <w:div w:id="682434166">
          <w:marLeft w:val="0"/>
          <w:marRight w:val="0"/>
          <w:marTop w:val="0"/>
          <w:marBottom w:val="0"/>
          <w:divBdr>
            <w:top w:val="none" w:sz="0" w:space="0" w:color="auto"/>
            <w:left w:val="none" w:sz="0" w:space="0" w:color="auto"/>
            <w:bottom w:val="none" w:sz="0" w:space="0" w:color="auto"/>
            <w:right w:val="none" w:sz="0" w:space="0" w:color="auto"/>
          </w:divBdr>
          <w:divsChild>
            <w:div w:id="68243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018">
      <w:marLeft w:val="0"/>
      <w:marRight w:val="0"/>
      <w:marTop w:val="0"/>
      <w:marBottom w:val="0"/>
      <w:divBdr>
        <w:top w:val="none" w:sz="0" w:space="0" w:color="auto"/>
        <w:left w:val="none" w:sz="0" w:space="0" w:color="auto"/>
        <w:bottom w:val="none" w:sz="0" w:space="0" w:color="auto"/>
        <w:right w:val="none" w:sz="0" w:space="0" w:color="auto"/>
      </w:divBdr>
      <w:divsChild>
        <w:div w:id="682437322">
          <w:marLeft w:val="0"/>
          <w:marRight w:val="0"/>
          <w:marTop w:val="0"/>
          <w:marBottom w:val="0"/>
          <w:divBdr>
            <w:top w:val="none" w:sz="0" w:space="0" w:color="auto"/>
            <w:left w:val="none" w:sz="0" w:space="0" w:color="auto"/>
            <w:bottom w:val="none" w:sz="0" w:space="0" w:color="auto"/>
            <w:right w:val="none" w:sz="0" w:space="0" w:color="auto"/>
          </w:divBdr>
        </w:div>
      </w:divsChild>
    </w:div>
    <w:div w:id="682434024">
      <w:marLeft w:val="0"/>
      <w:marRight w:val="0"/>
      <w:marTop w:val="0"/>
      <w:marBottom w:val="0"/>
      <w:divBdr>
        <w:top w:val="none" w:sz="0" w:space="0" w:color="auto"/>
        <w:left w:val="none" w:sz="0" w:space="0" w:color="auto"/>
        <w:bottom w:val="none" w:sz="0" w:space="0" w:color="auto"/>
        <w:right w:val="none" w:sz="0" w:space="0" w:color="auto"/>
      </w:divBdr>
    </w:div>
    <w:div w:id="682434029">
      <w:marLeft w:val="0"/>
      <w:marRight w:val="0"/>
      <w:marTop w:val="0"/>
      <w:marBottom w:val="0"/>
      <w:divBdr>
        <w:top w:val="none" w:sz="0" w:space="0" w:color="auto"/>
        <w:left w:val="none" w:sz="0" w:space="0" w:color="auto"/>
        <w:bottom w:val="none" w:sz="0" w:space="0" w:color="auto"/>
        <w:right w:val="none" w:sz="0" w:space="0" w:color="auto"/>
      </w:divBdr>
    </w:div>
    <w:div w:id="682434053">
      <w:marLeft w:val="0"/>
      <w:marRight w:val="0"/>
      <w:marTop w:val="0"/>
      <w:marBottom w:val="0"/>
      <w:divBdr>
        <w:top w:val="none" w:sz="0" w:space="0" w:color="auto"/>
        <w:left w:val="none" w:sz="0" w:space="0" w:color="auto"/>
        <w:bottom w:val="none" w:sz="0" w:space="0" w:color="auto"/>
        <w:right w:val="none" w:sz="0" w:space="0" w:color="auto"/>
      </w:divBdr>
    </w:div>
    <w:div w:id="682434059">
      <w:marLeft w:val="0"/>
      <w:marRight w:val="0"/>
      <w:marTop w:val="0"/>
      <w:marBottom w:val="0"/>
      <w:divBdr>
        <w:top w:val="none" w:sz="0" w:space="0" w:color="auto"/>
        <w:left w:val="none" w:sz="0" w:space="0" w:color="auto"/>
        <w:bottom w:val="none" w:sz="0" w:space="0" w:color="auto"/>
        <w:right w:val="none" w:sz="0" w:space="0" w:color="auto"/>
      </w:divBdr>
      <w:divsChild>
        <w:div w:id="682437302">
          <w:marLeft w:val="0"/>
          <w:marRight w:val="0"/>
          <w:marTop w:val="0"/>
          <w:marBottom w:val="0"/>
          <w:divBdr>
            <w:top w:val="none" w:sz="0" w:space="0" w:color="auto"/>
            <w:left w:val="none" w:sz="0" w:space="0" w:color="auto"/>
            <w:bottom w:val="none" w:sz="0" w:space="0" w:color="auto"/>
            <w:right w:val="none" w:sz="0" w:space="0" w:color="auto"/>
          </w:divBdr>
        </w:div>
      </w:divsChild>
    </w:div>
    <w:div w:id="682434076">
      <w:marLeft w:val="0"/>
      <w:marRight w:val="0"/>
      <w:marTop w:val="0"/>
      <w:marBottom w:val="0"/>
      <w:divBdr>
        <w:top w:val="none" w:sz="0" w:space="0" w:color="auto"/>
        <w:left w:val="none" w:sz="0" w:space="0" w:color="auto"/>
        <w:bottom w:val="none" w:sz="0" w:space="0" w:color="auto"/>
        <w:right w:val="none" w:sz="0" w:space="0" w:color="auto"/>
      </w:divBdr>
    </w:div>
    <w:div w:id="682434077">
      <w:marLeft w:val="0"/>
      <w:marRight w:val="0"/>
      <w:marTop w:val="0"/>
      <w:marBottom w:val="0"/>
      <w:divBdr>
        <w:top w:val="none" w:sz="0" w:space="0" w:color="auto"/>
        <w:left w:val="none" w:sz="0" w:space="0" w:color="auto"/>
        <w:bottom w:val="none" w:sz="0" w:space="0" w:color="auto"/>
        <w:right w:val="none" w:sz="0" w:space="0" w:color="auto"/>
      </w:divBdr>
    </w:div>
    <w:div w:id="682434079">
      <w:marLeft w:val="0"/>
      <w:marRight w:val="0"/>
      <w:marTop w:val="0"/>
      <w:marBottom w:val="0"/>
      <w:divBdr>
        <w:top w:val="none" w:sz="0" w:space="0" w:color="auto"/>
        <w:left w:val="none" w:sz="0" w:space="0" w:color="auto"/>
        <w:bottom w:val="none" w:sz="0" w:space="0" w:color="auto"/>
        <w:right w:val="none" w:sz="0" w:space="0" w:color="auto"/>
      </w:divBdr>
    </w:div>
    <w:div w:id="682434081">
      <w:marLeft w:val="0"/>
      <w:marRight w:val="0"/>
      <w:marTop w:val="0"/>
      <w:marBottom w:val="0"/>
      <w:divBdr>
        <w:top w:val="none" w:sz="0" w:space="0" w:color="auto"/>
        <w:left w:val="none" w:sz="0" w:space="0" w:color="auto"/>
        <w:bottom w:val="none" w:sz="0" w:space="0" w:color="auto"/>
        <w:right w:val="none" w:sz="0" w:space="0" w:color="auto"/>
      </w:divBdr>
    </w:div>
    <w:div w:id="682434084">
      <w:marLeft w:val="0"/>
      <w:marRight w:val="0"/>
      <w:marTop w:val="0"/>
      <w:marBottom w:val="0"/>
      <w:divBdr>
        <w:top w:val="none" w:sz="0" w:space="0" w:color="auto"/>
        <w:left w:val="none" w:sz="0" w:space="0" w:color="auto"/>
        <w:bottom w:val="none" w:sz="0" w:space="0" w:color="auto"/>
        <w:right w:val="none" w:sz="0" w:space="0" w:color="auto"/>
      </w:divBdr>
      <w:divsChild>
        <w:div w:id="682437537">
          <w:marLeft w:val="0"/>
          <w:marRight w:val="0"/>
          <w:marTop w:val="0"/>
          <w:marBottom w:val="0"/>
          <w:divBdr>
            <w:top w:val="none" w:sz="0" w:space="0" w:color="auto"/>
            <w:left w:val="none" w:sz="0" w:space="0" w:color="auto"/>
            <w:bottom w:val="none" w:sz="0" w:space="0" w:color="auto"/>
            <w:right w:val="none" w:sz="0" w:space="0" w:color="auto"/>
          </w:divBdr>
        </w:div>
        <w:div w:id="682437664">
          <w:marLeft w:val="0"/>
          <w:marRight w:val="0"/>
          <w:marTop w:val="0"/>
          <w:marBottom w:val="0"/>
          <w:divBdr>
            <w:top w:val="none" w:sz="0" w:space="0" w:color="auto"/>
            <w:left w:val="none" w:sz="0" w:space="0" w:color="auto"/>
            <w:bottom w:val="none" w:sz="0" w:space="0" w:color="auto"/>
            <w:right w:val="none" w:sz="0" w:space="0" w:color="auto"/>
          </w:divBdr>
          <w:divsChild>
            <w:div w:id="68243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093">
      <w:marLeft w:val="0"/>
      <w:marRight w:val="0"/>
      <w:marTop w:val="0"/>
      <w:marBottom w:val="0"/>
      <w:divBdr>
        <w:top w:val="none" w:sz="0" w:space="0" w:color="auto"/>
        <w:left w:val="none" w:sz="0" w:space="0" w:color="auto"/>
        <w:bottom w:val="none" w:sz="0" w:space="0" w:color="auto"/>
        <w:right w:val="none" w:sz="0" w:space="0" w:color="auto"/>
      </w:divBdr>
    </w:div>
    <w:div w:id="682434095">
      <w:marLeft w:val="0"/>
      <w:marRight w:val="0"/>
      <w:marTop w:val="0"/>
      <w:marBottom w:val="0"/>
      <w:divBdr>
        <w:top w:val="none" w:sz="0" w:space="0" w:color="auto"/>
        <w:left w:val="none" w:sz="0" w:space="0" w:color="auto"/>
        <w:bottom w:val="none" w:sz="0" w:space="0" w:color="auto"/>
        <w:right w:val="none" w:sz="0" w:space="0" w:color="auto"/>
      </w:divBdr>
    </w:div>
    <w:div w:id="682434110">
      <w:marLeft w:val="0"/>
      <w:marRight w:val="0"/>
      <w:marTop w:val="0"/>
      <w:marBottom w:val="0"/>
      <w:divBdr>
        <w:top w:val="none" w:sz="0" w:space="0" w:color="auto"/>
        <w:left w:val="none" w:sz="0" w:space="0" w:color="auto"/>
        <w:bottom w:val="none" w:sz="0" w:space="0" w:color="auto"/>
        <w:right w:val="none" w:sz="0" w:space="0" w:color="auto"/>
      </w:divBdr>
    </w:div>
    <w:div w:id="682434111">
      <w:marLeft w:val="0"/>
      <w:marRight w:val="0"/>
      <w:marTop w:val="0"/>
      <w:marBottom w:val="0"/>
      <w:divBdr>
        <w:top w:val="none" w:sz="0" w:space="0" w:color="auto"/>
        <w:left w:val="none" w:sz="0" w:space="0" w:color="auto"/>
        <w:bottom w:val="none" w:sz="0" w:space="0" w:color="auto"/>
        <w:right w:val="none" w:sz="0" w:space="0" w:color="auto"/>
      </w:divBdr>
      <w:divsChild>
        <w:div w:id="682437135">
          <w:marLeft w:val="0"/>
          <w:marRight w:val="0"/>
          <w:marTop w:val="0"/>
          <w:marBottom w:val="0"/>
          <w:divBdr>
            <w:top w:val="none" w:sz="0" w:space="0" w:color="auto"/>
            <w:left w:val="none" w:sz="0" w:space="0" w:color="auto"/>
            <w:bottom w:val="none" w:sz="0" w:space="0" w:color="auto"/>
            <w:right w:val="none" w:sz="0" w:space="0" w:color="auto"/>
          </w:divBdr>
          <w:divsChild>
            <w:div w:id="682437588">
              <w:marLeft w:val="0"/>
              <w:marRight w:val="0"/>
              <w:marTop w:val="0"/>
              <w:marBottom w:val="0"/>
              <w:divBdr>
                <w:top w:val="none" w:sz="0" w:space="0" w:color="auto"/>
                <w:left w:val="none" w:sz="0" w:space="0" w:color="auto"/>
                <w:bottom w:val="none" w:sz="0" w:space="0" w:color="auto"/>
                <w:right w:val="none" w:sz="0" w:space="0" w:color="auto"/>
              </w:divBdr>
              <w:divsChild>
                <w:div w:id="6824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327">
          <w:marLeft w:val="0"/>
          <w:marRight w:val="0"/>
          <w:marTop w:val="0"/>
          <w:marBottom w:val="0"/>
          <w:divBdr>
            <w:top w:val="none" w:sz="0" w:space="0" w:color="auto"/>
            <w:left w:val="none" w:sz="0" w:space="0" w:color="auto"/>
            <w:bottom w:val="none" w:sz="0" w:space="0" w:color="auto"/>
            <w:right w:val="none" w:sz="0" w:space="0" w:color="auto"/>
          </w:divBdr>
        </w:div>
      </w:divsChild>
    </w:div>
    <w:div w:id="682434116">
      <w:marLeft w:val="0"/>
      <w:marRight w:val="0"/>
      <w:marTop w:val="0"/>
      <w:marBottom w:val="0"/>
      <w:divBdr>
        <w:top w:val="none" w:sz="0" w:space="0" w:color="auto"/>
        <w:left w:val="none" w:sz="0" w:space="0" w:color="auto"/>
        <w:bottom w:val="none" w:sz="0" w:space="0" w:color="auto"/>
        <w:right w:val="none" w:sz="0" w:space="0" w:color="auto"/>
      </w:divBdr>
    </w:div>
    <w:div w:id="682434118">
      <w:marLeft w:val="0"/>
      <w:marRight w:val="0"/>
      <w:marTop w:val="0"/>
      <w:marBottom w:val="0"/>
      <w:divBdr>
        <w:top w:val="none" w:sz="0" w:space="0" w:color="auto"/>
        <w:left w:val="none" w:sz="0" w:space="0" w:color="auto"/>
        <w:bottom w:val="none" w:sz="0" w:space="0" w:color="auto"/>
        <w:right w:val="none" w:sz="0" w:space="0" w:color="auto"/>
      </w:divBdr>
    </w:div>
    <w:div w:id="682434124">
      <w:marLeft w:val="0"/>
      <w:marRight w:val="0"/>
      <w:marTop w:val="0"/>
      <w:marBottom w:val="0"/>
      <w:divBdr>
        <w:top w:val="none" w:sz="0" w:space="0" w:color="auto"/>
        <w:left w:val="none" w:sz="0" w:space="0" w:color="auto"/>
        <w:bottom w:val="none" w:sz="0" w:space="0" w:color="auto"/>
        <w:right w:val="none" w:sz="0" w:space="0" w:color="auto"/>
      </w:divBdr>
    </w:div>
    <w:div w:id="682434134">
      <w:marLeft w:val="0"/>
      <w:marRight w:val="0"/>
      <w:marTop w:val="0"/>
      <w:marBottom w:val="0"/>
      <w:divBdr>
        <w:top w:val="none" w:sz="0" w:space="0" w:color="auto"/>
        <w:left w:val="none" w:sz="0" w:space="0" w:color="auto"/>
        <w:bottom w:val="none" w:sz="0" w:space="0" w:color="auto"/>
        <w:right w:val="none" w:sz="0" w:space="0" w:color="auto"/>
      </w:divBdr>
    </w:div>
    <w:div w:id="682434137">
      <w:marLeft w:val="0"/>
      <w:marRight w:val="0"/>
      <w:marTop w:val="0"/>
      <w:marBottom w:val="0"/>
      <w:divBdr>
        <w:top w:val="none" w:sz="0" w:space="0" w:color="auto"/>
        <w:left w:val="none" w:sz="0" w:space="0" w:color="auto"/>
        <w:bottom w:val="none" w:sz="0" w:space="0" w:color="auto"/>
        <w:right w:val="none" w:sz="0" w:space="0" w:color="auto"/>
      </w:divBdr>
    </w:div>
    <w:div w:id="682434140">
      <w:marLeft w:val="0"/>
      <w:marRight w:val="0"/>
      <w:marTop w:val="0"/>
      <w:marBottom w:val="0"/>
      <w:divBdr>
        <w:top w:val="none" w:sz="0" w:space="0" w:color="auto"/>
        <w:left w:val="none" w:sz="0" w:space="0" w:color="auto"/>
        <w:bottom w:val="none" w:sz="0" w:space="0" w:color="auto"/>
        <w:right w:val="none" w:sz="0" w:space="0" w:color="auto"/>
      </w:divBdr>
      <w:divsChild>
        <w:div w:id="682433985">
          <w:marLeft w:val="0"/>
          <w:marRight w:val="0"/>
          <w:marTop w:val="0"/>
          <w:marBottom w:val="0"/>
          <w:divBdr>
            <w:top w:val="none" w:sz="0" w:space="0" w:color="auto"/>
            <w:left w:val="none" w:sz="0" w:space="0" w:color="auto"/>
            <w:bottom w:val="none" w:sz="0" w:space="0" w:color="auto"/>
            <w:right w:val="none" w:sz="0" w:space="0" w:color="auto"/>
          </w:divBdr>
          <w:divsChild>
            <w:div w:id="68243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143">
      <w:marLeft w:val="0"/>
      <w:marRight w:val="0"/>
      <w:marTop w:val="0"/>
      <w:marBottom w:val="0"/>
      <w:divBdr>
        <w:top w:val="none" w:sz="0" w:space="0" w:color="auto"/>
        <w:left w:val="none" w:sz="0" w:space="0" w:color="auto"/>
        <w:bottom w:val="none" w:sz="0" w:space="0" w:color="auto"/>
        <w:right w:val="none" w:sz="0" w:space="0" w:color="auto"/>
      </w:divBdr>
    </w:div>
    <w:div w:id="682434150">
      <w:marLeft w:val="0"/>
      <w:marRight w:val="0"/>
      <w:marTop w:val="0"/>
      <w:marBottom w:val="0"/>
      <w:divBdr>
        <w:top w:val="none" w:sz="0" w:space="0" w:color="auto"/>
        <w:left w:val="none" w:sz="0" w:space="0" w:color="auto"/>
        <w:bottom w:val="none" w:sz="0" w:space="0" w:color="auto"/>
        <w:right w:val="none" w:sz="0" w:space="0" w:color="auto"/>
      </w:divBdr>
    </w:div>
    <w:div w:id="682434162">
      <w:marLeft w:val="0"/>
      <w:marRight w:val="0"/>
      <w:marTop w:val="0"/>
      <w:marBottom w:val="0"/>
      <w:divBdr>
        <w:top w:val="none" w:sz="0" w:space="0" w:color="auto"/>
        <w:left w:val="none" w:sz="0" w:space="0" w:color="auto"/>
        <w:bottom w:val="none" w:sz="0" w:space="0" w:color="auto"/>
        <w:right w:val="none" w:sz="0" w:space="0" w:color="auto"/>
      </w:divBdr>
    </w:div>
    <w:div w:id="682434169">
      <w:marLeft w:val="0"/>
      <w:marRight w:val="0"/>
      <w:marTop w:val="0"/>
      <w:marBottom w:val="0"/>
      <w:divBdr>
        <w:top w:val="none" w:sz="0" w:space="0" w:color="auto"/>
        <w:left w:val="none" w:sz="0" w:space="0" w:color="auto"/>
        <w:bottom w:val="none" w:sz="0" w:space="0" w:color="auto"/>
        <w:right w:val="none" w:sz="0" w:space="0" w:color="auto"/>
      </w:divBdr>
    </w:div>
    <w:div w:id="682434175">
      <w:marLeft w:val="0"/>
      <w:marRight w:val="0"/>
      <w:marTop w:val="0"/>
      <w:marBottom w:val="0"/>
      <w:divBdr>
        <w:top w:val="none" w:sz="0" w:space="0" w:color="auto"/>
        <w:left w:val="none" w:sz="0" w:space="0" w:color="auto"/>
        <w:bottom w:val="none" w:sz="0" w:space="0" w:color="auto"/>
        <w:right w:val="none" w:sz="0" w:space="0" w:color="auto"/>
      </w:divBdr>
      <w:divsChild>
        <w:div w:id="682437499">
          <w:marLeft w:val="720"/>
          <w:marRight w:val="720"/>
          <w:marTop w:val="100"/>
          <w:marBottom w:val="100"/>
          <w:divBdr>
            <w:top w:val="none" w:sz="0" w:space="0" w:color="auto"/>
            <w:left w:val="none" w:sz="0" w:space="0" w:color="auto"/>
            <w:bottom w:val="none" w:sz="0" w:space="0" w:color="auto"/>
            <w:right w:val="none" w:sz="0" w:space="0" w:color="auto"/>
          </w:divBdr>
          <w:divsChild>
            <w:div w:id="682437205">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4195">
      <w:marLeft w:val="0"/>
      <w:marRight w:val="0"/>
      <w:marTop w:val="0"/>
      <w:marBottom w:val="0"/>
      <w:divBdr>
        <w:top w:val="none" w:sz="0" w:space="0" w:color="auto"/>
        <w:left w:val="none" w:sz="0" w:space="0" w:color="auto"/>
        <w:bottom w:val="none" w:sz="0" w:space="0" w:color="auto"/>
        <w:right w:val="none" w:sz="0" w:space="0" w:color="auto"/>
      </w:divBdr>
    </w:div>
    <w:div w:id="682434198">
      <w:marLeft w:val="0"/>
      <w:marRight w:val="0"/>
      <w:marTop w:val="0"/>
      <w:marBottom w:val="0"/>
      <w:divBdr>
        <w:top w:val="none" w:sz="0" w:space="0" w:color="auto"/>
        <w:left w:val="none" w:sz="0" w:space="0" w:color="auto"/>
        <w:bottom w:val="none" w:sz="0" w:space="0" w:color="auto"/>
        <w:right w:val="none" w:sz="0" w:space="0" w:color="auto"/>
      </w:divBdr>
    </w:div>
    <w:div w:id="682434219">
      <w:marLeft w:val="0"/>
      <w:marRight w:val="0"/>
      <w:marTop w:val="0"/>
      <w:marBottom w:val="0"/>
      <w:divBdr>
        <w:top w:val="none" w:sz="0" w:space="0" w:color="auto"/>
        <w:left w:val="none" w:sz="0" w:space="0" w:color="auto"/>
        <w:bottom w:val="none" w:sz="0" w:space="0" w:color="auto"/>
        <w:right w:val="none" w:sz="0" w:space="0" w:color="auto"/>
      </w:divBdr>
    </w:div>
    <w:div w:id="682434220">
      <w:marLeft w:val="0"/>
      <w:marRight w:val="0"/>
      <w:marTop w:val="0"/>
      <w:marBottom w:val="0"/>
      <w:divBdr>
        <w:top w:val="none" w:sz="0" w:space="0" w:color="auto"/>
        <w:left w:val="none" w:sz="0" w:space="0" w:color="auto"/>
        <w:bottom w:val="none" w:sz="0" w:space="0" w:color="auto"/>
        <w:right w:val="none" w:sz="0" w:space="0" w:color="auto"/>
      </w:divBdr>
    </w:div>
    <w:div w:id="682434223">
      <w:marLeft w:val="0"/>
      <w:marRight w:val="0"/>
      <w:marTop w:val="0"/>
      <w:marBottom w:val="0"/>
      <w:divBdr>
        <w:top w:val="none" w:sz="0" w:space="0" w:color="auto"/>
        <w:left w:val="none" w:sz="0" w:space="0" w:color="auto"/>
        <w:bottom w:val="none" w:sz="0" w:space="0" w:color="auto"/>
        <w:right w:val="none" w:sz="0" w:space="0" w:color="auto"/>
      </w:divBdr>
    </w:div>
    <w:div w:id="682434235">
      <w:marLeft w:val="0"/>
      <w:marRight w:val="0"/>
      <w:marTop w:val="0"/>
      <w:marBottom w:val="0"/>
      <w:divBdr>
        <w:top w:val="none" w:sz="0" w:space="0" w:color="auto"/>
        <w:left w:val="none" w:sz="0" w:space="0" w:color="auto"/>
        <w:bottom w:val="none" w:sz="0" w:space="0" w:color="auto"/>
        <w:right w:val="none" w:sz="0" w:space="0" w:color="auto"/>
      </w:divBdr>
    </w:div>
    <w:div w:id="682434247">
      <w:marLeft w:val="0"/>
      <w:marRight w:val="0"/>
      <w:marTop w:val="0"/>
      <w:marBottom w:val="0"/>
      <w:divBdr>
        <w:top w:val="none" w:sz="0" w:space="0" w:color="auto"/>
        <w:left w:val="none" w:sz="0" w:space="0" w:color="auto"/>
        <w:bottom w:val="none" w:sz="0" w:space="0" w:color="auto"/>
        <w:right w:val="none" w:sz="0" w:space="0" w:color="auto"/>
      </w:divBdr>
    </w:div>
    <w:div w:id="682434263">
      <w:marLeft w:val="0"/>
      <w:marRight w:val="0"/>
      <w:marTop w:val="0"/>
      <w:marBottom w:val="0"/>
      <w:divBdr>
        <w:top w:val="none" w:sz="0" w:space="0" w:color="auto"/>
        <w:left w:val="none" w:sz="0" w:space="0" w:color="auto"/>
        <w:bottom w:val="none" w:sz="0" w:space="0" w:color="auto"/>
        <w:right w:val="none" w:sz="0" w:space="0" w:color="auto"/>
      </w:divBdr>
    </w:div>
    <w:div w:id="682434264">
      <w:marLeft w:val="0"/>
      <w:marRight w:val="0"/>
      <w:marTop w:val="0"/>
      <w:marBottom w:val="0"/>
      <w:divBdr>
        <w:top w:val="none" w:sz="0" w:space="0" w:color="auto"/>
        <w:left w:val="none" w:sz="0" w:space="0" w:color="auto"/>
        <w:bottom w:val="none" w:sz="0" w:space="0" w:color="auto"/>
        <w:right w:val="none" w:sz="0" w:space="0" w:color="auto"/>
      </w:divBdr>
    </w:div>
    <w:div w:id="682434265">
      <w:marLeft w:val="0"/>
      <w:marRight w:val="0"/>
      <w:marTop w:val="0"/>
      <w:marBottom w:val="0"/>
      <w:divBdr>
        <w:top w:val="none" w:sz="0" w:space="0" w:color="auto"/>
        <w:left w:val="none" w:sz="0" w:space="0" w:color="auto"/>
        <w:bottom w:val="none" w:sz="0" w:space="0" w:color="auto"/>
        <w:right w:val="none" w:sz="0" w:space="0" w:color="auto"/>
      </w:divBdr>
    </w:div>
    <w:div w:id="682434267">
      <w:marLeft w:val="0"/>
      <w:marRight w:val="0"/>
      <w:marTop w:val="0"/>
      <w:marBottom w:val="0"/>
      <w:divBdr>
        <w:top w:val="none" w:sz="0" w:space="0" w:color="auto"/>
        <w:left w:val="none" w:sz="0" w:space="0" w:color="auto"/>
        <w:bottom w:val="none" w:sz="0" w:space="0" w:color="auto"/>
        <w:right w:val="none" w:sz="0" w:space="0" w:color="auto"/>
      </w:divBdr>
      <w:divsChild>
        <w:div w:id="682434257">
          <w:marLeft w:val="0"/>
          <w:marRight w:val="0"/>
          <w:marTop w:val="0"/>
          <w:marBottom w:val="0"/>
          <w:divBdr>
            <w:top w:val="none" w:sz="0" w:space="0" w:color="auto"/>
            <w:left w:val="none" w:sz="0" w:space="0" w:color="auto"/>
            <w:bottom w:val="none" w:sz="0" w:space="0" w:color="auto"/>
            <w:right w:val="none" w:sz="0" w:space="0" w:color="auto"/>
          </w:divBdr>
        </w:div>
        <w:div w:id="682434258">
          <w:marLeft w:val="0"/>
          <w:marRight w:val="0"/>
          <w:marTop w:val="0"/>
          <w:marBottom w:val="0"/>
          <w:divBdr>
            <w:top w:val="none" w:sz="0" w:space="0" w:color="auto"/>
            <w:left w:val="none" w:sz="0" w:space="0" w:color="auto"/>
            <w:bottom w:val="none" w:sz="0" w:space="0" w:color="auto"/>
            <w:right w:val="none" w:sz="0" w:space="0" w:color="auto"/>
          </w:divBdr>
        </w:div>
        <w:div w:id="682434293">
          <w:marLeft w:val="0"/>
          <w:marRight w:val="0"/>
          <w:marTop w:val="0"/>
          <w:marBottom w:val="0"/>
          <w:divBdr>
            <w:top w:val="none" w:sz="0" w:space="0" w:color="auto"/>
            <w:left w:val="none" w:sz="0" w:space="0" w:color="auto"/>
            <w:bottom w:val="none" w:sz="0" w:space="0" w:color="auto"/>
            <w:right w:val="none" w:sz="0" w:space="0" w:color="auto"/>
          </w:divBdr>
        </w:div>
        <w:div w:id="682434355">
          <w:marLeft w:val="0"/>
          <w:marRight w:val="0"/>
          <w:marTop w:val="0"/>
          <w:marBottom w:val="0"/>
          <w:divBdr>
            <w:top w:val="none" w:sz="0" w:space="0" w:color="auto"/>
            <w:left w:val="none" w:sz="0" w:space="0" w:color="auto"/>
            <w:bottom w:val="none" w:sz="0" w:space="0" w:color="auto"/>
            <w:right w:val="none" w:sz="0" w:space="0" w:color="auto"/>
          </w:divBdr>
        </w:div>
        <w:div w:id="682434374">
          <w:marLeft w:val="0"/>
          <w:marRight w:val="0"/>
          <w:marTop w:val="0"/>
          <w:marBottom w:val="0"/>
          <w:divBdr>
            <w:top w:val="none" w:sz="0" w:space="0" w:color="auto"/>
            <w:left w:val="none" w:sz="0" w:space="0" w:color="auto"/>
            <w:bottom w:val="none" w:sz="0" w:space="0" w:color="auto"/>
            <w:right w:val="none" w:sz="0" w:space="0" w:color="auto"/>
          </w:divBdr>
        </w:div>
        <w:div w:id="682434379">
          <w:marLeft w:val="0"/>
          <w:marRight w:val="0"/>
          <w:marTop w:val="0"/>
          <w:marBottom w:val="0"/>
          <w:divBdr>
            <w:top w:val="none" w:sz="0" w:space="0" w:color="auto"/>
            <w:left w:val="none" w:sz="0" w:space="0" w:color="auto"/>
            <w:bottom w:val="none" w:sz="0" w:space="0" w:color="auto"/>
            <w:right w:val="none" w:sz="0" w:space="0" w:color="auto"/>
          </w:divBdr>
        </w:div>
        <w:div w:id="682434414">
          <w:marLeft w:val="0"/>
          <w:marRight w:val="0"/>
          <w:marTop w:val="0"/>
          <w:marBottom w:val="0"/>
          <w:divBdr>
            <w:top w:val="none" w:sz="0" w:space="0" w:color="auto"/>
            <w:left w:val="none" w:sz="0" w:space="0" w:color="auto"/>
            <w:bottom w:val="none" w:sz="0" w:space="0" w:color="auto"/>
            <w:right w:val="none" w:sz="0" w:space="0" w:color="auto"/>
          </w:divBdr>
        </w:div>
        <w:div w:id="682436253">
          <w:marLeft w:val="0"/>
          <w:marRight w:val="0"/>
          <w:marTop w:val="0"/>
          <w:marBottom w:val="0"/>
          <w:divBdr>
            <w:top w:val="none" w:sz="0" w:space="0" w:color="auto"/>
            <w:left w:val="none" w:sz="0" w:space="0" w:color="auto"/>
            <w:bottom w:val="none" w:sz="0" w:space="0" w:color="auto"/>
            <w:right w:val="none" w:sz="0" w:space="0" w:color="auto"/>
          </w:divBdr>
        </w:div>
        <w:div w:id="682436291">
          <w:marLeft w:val="0"/>
          <w:marRight w:val="0"/>
          <w:marTop w:val="0"/>
          <w:marBottom w:val="0"/>
          <w:divBdr>
            <w:top w:val="none" w:sz="0" w:space="0" w:color="auto"/>
            <w:left w:val="none" w:sz="0" w:space="0" w:color="auto"/>
            <w:bottom w:val="none" w:sz="0" w:space="0" w:color="auto"/>
            <w:right w:val="none" w:sz="0" w:space="0" w:color="auto"/>
          </w:divBdr>
        </w:div>
        <w:div w:id="682436302">
          <w:marLeft w:val="0"/>
          <w:marRight w:val="0"/>
          <w:marTop w:val="0"/>
          <w:marBottom w:val="0"/>
          <w:divBdr>
            <w:top w:val="none" w:sz="0" w:space="0" w:color="auto"/>
            <w:left w:val="none" w:sz="0" w:space="0" w:color="auto"/>
            <w:bottom w:val="none" w:sz="0" w:space="0" w:color="auto"/>
            <w:right w:val="none" w:sz="0" w:space="0" w:color="auto"/>
          </w:divBdr>
        </w:div>
        <w:div w:id="682436335">
          <w:marLeft w:val="0"/>
          <w:marRight w:val="0"/>
          <w:marTop w:val="0"/>
          <w:marBottom w:val="0"/>
          <w:divBdr>
            <w:top w:val="none" w:sz="0" w:space="0" w:color="auto"/>
            <w:left w:val="none" w:sz="0" w:space="0" w:color="auto"/>
            <w:bottom w:val="none" w:sz="0" w:space="0" w:color="auto"/>
            <w:right w:val="none" w:sz="0" w:space="0" w:color="auto"/>
          </w:divBdr>
        </w:div>
        <w:div w:id="682436356">
          <w:marLeft w:val="0"/>
          <w:marRight w:val="0"/>
          <w:marTop w:val="0"/>
          <w:marBottom w:val="0"/>
          <w:divBdr>
            <w:top w:val="none" w:sz="0" w:space="0" w:color="auto"/>
            <w:left w:val="none" w:sz="0" w:space="0" w:color="auto"/>
            <w:bottom w:val="none" w:sz="0" w:space="0" w:color="auto"/>
            <w:right w:val="none" w:sz="0" w:space="0" w:color="auto"/>
          </w:divBdr>
        </w:div>
        <w:div w:id="682436403">
          <w:marLeft w:val="0"/>
          <w:marRight w:val="0"/>
          <w:marTop w:val="0"/>
          <w:marBottom w:val="0"/>
          <w:divBdr>
            <w:top w:val="none" w:sz="0" w:space="0" w:color="auto"/>
            <w:left w:val="none" w:sz="0" w:space="0" w:color="auto"/>
            <w:bottom w:val="none" w:sz="0" w:space="0" w:color="auto"/>
            <w:right w:val="none" w:sz="0" w:space="0" w:color="auto"/>
          </w:divBdr>
        </w:div>
        <w:div w:id="682436460">
          <w:marLeft w:val="0"/>
          <w:marRight w:val="0"/>
          <w:marTop w:val="0"/>
          <w:marBottom w:val="0"/>
          <w:divBdr>
            <w:top w:val="none" w:sz="0" w:space="0" w:color="auto"/>
            <w:left w:val="none" w:sz="0" w:space="0" w:color="auto"/>
            <w:bottom w:val="none" w:sz="0" w:space="0" w:color="auto"/>
            <w:right w:val="none" w:sz="0" w:space="0" w:color="auto"/>
          </w:divBdr>
        </w:div>
        <w:div w:id="682436502">
          <w:marLeft w:val="0"/>
          <w:marRight w:val="0"/>
          <w:marTop w:val="0"/>
          <w:marBottom w:val="0"/>
          <w:divBdr>
            <w:top w:val="none" w:sz="0" w:space="0" w:color="auto"/>
            <w:left w:val="none" w:sz="0" w:space="0" w:color="auto"/>
            <w:bottom w:val="none" w:sz="0" w:space="0" w:color="auto"/>
            <w:right w:val="none" w:sz="0" w:space="0" w:color="auto"/>
          </w:divBdr>
        </w:div>
        <w:div w:id="682436509">
          <w:marLeft w:val="0"/>
          <w:marRight w:val="0"/>
          <w:marTop w:val="0"/>
          <w:marBottom w:val="0"/>
          <w:divBdr>
            <w:top w:val="none" w:sz="0" w:space="0" w:color="auto"/>
            <w:left w:val="none" w:sz="0" w:space="0" w:color="auto"/>
            <w:bottom w:val="none" w:sz="0" w:space="0" w:color="auto"/>
            <w:right w:val="none" w:sz="0" w:space="0" w:color="auto"/>
          </w:divBdr>
        </w:div>
        <w:div w:id="682436520">
          <w:marLeft w:val="0"/>
          <w:marRight w:val="0"/>
          <w:marTop w:val="0"/>
          <w:marBottom w:val="0"/>
          <w:divBdr>
            <w:top w:val="none" w:sz="0" w:space="0" w:color="auto"/>
            <w:left w:val="none" w:sz="0" w:space="0" w:color="auto"/>
            <w:bottom w:val="none" w:sz="0" w:space="0" w:color="auto"/>
            <w:right w:val="none" w:sz="0" w:space="0" w:color="auto"/>
          </w:divBdr>
        </w:div>
        <w:div w:id="682436524">
          <w:marLeft w:val="0"/>
          <w:marRight w:val="0"/>
          <w:marTop w:val="0"/>
          <w:marBottom w:val="0"/>
          <w:divBdr>
            <w:top w:val="none" w:sz="0" w:space="0" w:color="auto"/>
            <w:left w:val="none" w:sz="0" w:space="0" w:color="auto"/>
            <w:bottom w:val="none" w:sz="0" w:space="0" w:color="auto"/>
            <w:right w:val="none" w:sz="0" w:space="0" w:color="auto"/>
          </w:divBdr>
        </w:div>
        <w:div w:id="682436533">
          <w:marLeft w:val="0"/>
          <w:marRight w:val="0"/>
          <w:marTop w:val="0"/>
          <w:marBottom w:val="0"/>
          <w:divBdr>
            <w:top w:val="none" w:sz="0" w:space="0" w:color="auto"/>
            <w:left w:val="none" w:sz="0" w:space="0" w:color="auto"/>
            <w:bottom w:val="none" w:sz="0" w:space="0" w:color="auto"/>
            <w:right w:val="none" w:sz="0" w:space="0" w:color="auto"/>
          </w:divBdr>
        </w:div>
        <w:div w:id="682436544">
          <w:marLeft w:val="0"/>
          <w:marRight w:val="0"/>
          <w:marTop w:val="0"/>
          <w:marBottom w:val="0"/>
          <w:divBdr>
            <w:top w:val="none" w:sz="0" w:space="0" w:color="auto"/>
            <w:left w:val="none" w:sz="0" w:space="0" w:color="auto"/>
            <w:bottom w:val="none" w:sz="0" w:space="0" w:color="auto"/>
            <w:right w:val="none" w:sz="0" w:space="0" w:color="auto"/>
          </w:divBdr>
        </w:div>
        <w:div w:id="682436561">
          <w:marLeft w:val="0"/>
          <w:marRight w:val="0"/>
          <w:marTop w:val="0"/>
          <w:marBottom w:val="0"/>
          <w:divBdr>
            <w:top w:val="none" w:sz="0" w:space="0" w:color="auto"/>
            <w:left w:val="none" w:sz="0" w:space="0" w:color="auto"/>
            <w:bottom w:val="none" w:sz="0" w:space="0" w:color="auto"/>
            <w:right w:val="none" w:sz="0" w:space="0" w:color="auto"/>
          </w:divBdr>
        </w:div>
        <w:div w:id="682436587">
          <w:marLeft w:val="0"/>
          <w:marRight w:val="0"/>
          <w:marTop w:val="0"/>
          <w:marBottom w:val="0"/>
          <w:divBdr>
            <w:top w:val="none" w:sz="0" w:space="0" w:color="auto"/>
            <w:left w:val="none" w:sz="0" w:space="0" w:color="auto"/>
            <w:bottom w:val="none" w:sz="0" w:space="0" w:color="auto"/>
            <w:right w:val="none" w:sz="0" w:space="0" w:color="auto"/>
          </w:divBdr>
        </w:div>
        <w:div w:id="682436591">
          <w:marLeft w:val="0"/>
          <w:marRight w:val="0"/>
          <w:marTop w:val="0"/>
          <w:marBottom w:val="0"/>
          <w:divBdr>
            <w:top w:val="none" w:sz="0" w:space="0" w:color="auto"/>
            <w:left w:val="none" w:sz="0" w:space="0" w:color="auto"/>
            <w:bottom w:val="none" w:sz="0" w:space="0" w:color="auto"/>
            <w:right w:val="none" w:sz="0" w:space="0" w:color="auto"/>
          </w:divBdr>
        </w:div>
        <w:div w:id="682436637">
          <w:marLeft w:val="0"/>
          <w:marRight w:val="0"/>
          <w:marTop w:val="0"/>
          <w:marBottom w:val="0"/>
          <w:divBdr>
            <w:top w:val="none" w:sz="0" w:space="0" w:color="auto"/>
            <w:left w:val="none" w:sz="0" w:space="0" w:color="auto"/>
            <w:bottom w:val="none" w:sz="0" w:space="0" w:color="auto"/>
            <w:right w:val="none" w:sz="0" w:space="0" w:color="auto"/>
          </w:divBdr>
        </w:div>
        <w:div w:id="682436660">
          <w:marLeft w:val="0"/>
          <w:marRight w:val="0"/>
          <w:marTop w:val="0"/>
          <w:marBottom w:val="0"/>
          <w:divBdr>
            <w:top w:val="none" w:sz="0" w:space="0" w:color="auto"/>
            <w:left w:val="none" w:sz="0" w:space="0" w:color="auto"/>
            <w:bottom w:val="none" w:sz="0" w:space="0" w:color="auto"/>
            <w:right w:val="none" w:sz="0" w:space="0" w:color="auto"/>
          </w:divBdr>
        </w:div>
        <w:div w:id="682436694">
          <w:marLeft w:val="0"/>
          <w:marRight w:val="0"/>
          <w:marTop w:val="0"/>
          <w:marBottom w:val="0"/>
          <w:divBdr>
            <w:top w:val="none" w:sz="0" w:space="0" w:color="auto"/>
            <w:left w:val="none" w:sz="0" w:space="0" w:color="auto"/>
            <w:bottom w:val="none" w:sz="0" w:space="0" w:color="auto"/>
            <w:right w:val="none" w:sz="0" w:space="0" w:color="auto"/>
          </w:divBdr>
        </w:div>
        <w:div w:id="682436700">
          <w:marLeft w:val="0"/>
          <w:marRight w:val="0"/>
          <w:marTop w:val="0"/>
          <w:marBottom w:val="0"/>
          <w:divBdr>
            <w:top w:val="none" w:sz="0" w:space="0" w:color="auto"/>
            <w:left w:val="none" w:sz="0" w:space="0" w:color="auto"/>
            <w:bottom w:val="none" w:sz="0" w:space="0" w:color="auto"/>
            <w:right w:val="none" w:sz="0" w:space="0" w:color="auto"/>
          </w:divBdr>
        </w:div>
        <w:div w:id="682436702">
          <w:marLeft w:val="0"/>
          <w:marRight w:val="0"/>
          <w:marTop w:val="0"/>
          <w:marBottom w:val="0"/>
          <w:divBdr>
            <w:top w:val="none" w:sz="0" w:space="0" w:color="auto"/>
            <w:left w:val="none" w:sz="0" w:space="0" w:color="auto"/>
            <w:bottom w:val="none" w:sz="0" w:space="0" w:color="auto"/>
            <w:right w:val="none" w:sz="0" w:space="0" w:color="auto"/>
          </w:divBdr>
        </w:div>
        <w:div w:id="682436718">
          <w:marLeft w:val="0"/>
          <w:marRight w:val="0"/>
          <w:marTop w:val="0"/>
          <w:marBottom w:val="0"/>
          <w:divBdr>
            <w:top w:val="none" w:sz="0" w:space="0" w:color="auto"/>
            <w:left w:val="none" w:sz="0" w:space="0" w:color="auto"/>
            <w:bottom w:val="none" w:sz="0" w:space="0" w:color="auto"/>
            <w:right w:val="none" w:sz="0" w:space="0" w:color="auto"/>
          </w:divBdr>
        </w:div>
        <w:div w:id="682436723">
          <w:marLeft w:val="0"/>
          <w:marRight w:val="0"/>
          <w:marTop w:val="0"/>
          <w:marBottom w:val="0"/>
          <w:divBdr>
            <w:top w:val="none" w:sz="0" w:space="0" w:color="auto"/>
            <w:left w:val="none" w:sz="0" w:space="0" w:color="auto"/>
            <w:bottom w:val="none" w:sz="0" w:space="0" w:color="auto"/>
            <w:right w:val="none" w:sz="0" w:space="0" w:color="auto"/>
          </w:divBdr>
        </w:div>
        <w:div w:id="682436730">
          <w:marLeft w:val="0"/>
          <w:marRight w:val="0"/>
          <w:marTop w:val="0"/>
          <w:marBottom w:val="0"/>
          <w:divBdr>
            <w:top w:val="none" w:sz="0" w:space="0" w:color="auto"/>
            <w:left w:val="none" w:sz="0" w:space="0" w:color="auto"/>
            <w:bottom w:val="none" w:sz="0" w:space="0" w:color="auto"/>
            <w:right w:val="none" w:sz="0" w:space="0" w:color="auto"/>
          </w:divBdr>
        </w:div>
        <w:div w:id="682436739">
          <w:marLeft w:val="0"/>
          <w:marRight w:val="0"/>
          <w:marTop w:val="0"/>
          <w:marBottom w:val="0"/>
          <w:divBdr>
            <w:top w:val="none" w:sz="0" w:space="0" w:color="auto"/>
            <w:left w:val="none" w:sz="0" w:space="0" w:color="auto"/>
            <w:bottom w:val="none" w:sz="0" w:space="0" w:color="auto"/>
            <w:right w:val="none" w:sz="0" w:space="0" w:color="auto"/>
          </w:divBdr>
        </w:div>
        <w:div w:id="682436766">
          <w:marLeft w:val="0"/>
          <w:marRight w:val="0"/>
          <w:marTop w:val="0"/>
          <w:marBottom w:val="0"/>
          <w:divBdr>
            <w:top w:val="none" w:sz="0" w:space="0" w:color="auto"/>
            <w:left w:val="none" w:sz="0" w:space="0" w:color="auto"/>
            <w:bottom w:val="none" w:sz="0" w:space="0" w:color="auto"/>
            <w:right w:val="none" w:sz="0" w:space="0" w:color="auto"/>
          </w:divBdr>
        </w:div>
        <w:div w:id="682436868">
          <w:marLeft w:val="0"/>
          <w:marRight w:val="0"/>
          <w:marTop w:val="0"/>
          <w:marBottom w:val="0"/>
          <w:divBdr>
            <w:top w:val="none" w:sz="0" w:space="0" w:color="auto"/>
            <w:left w:val="none" w:sz="0" w:space="0" w:color="auto"/>
            <w:bottom w:val="none" w:sz="0" w:space="0" w:color="auto"/>
            <w:right w:val="none" w:sz="0" w:space="0" w:color="auto"/>
          </w:divBdr>
        </w:div>
        <w:div w:id="682436871">
          <w:marLeft w:val="0"/>
          <w:marRight w:val="0"/>
          <w:marTop w:val="0"/>
          <w:marBottom w:val="0"/>
          <w:divBdr>
            <w:top w:val="none" w:sz="0" w:space="0" w:color="auto"/>
            <w:left w:val="none" w:sz="0" w:space="0" w:color="auto"/>
            <w:bottom w:val="none" w:sz="0" w:space="0" w:color="auto"/>
            <w:right w:val="none" w:sz="0" w:space="0" w:color="auto"/>
          </w:divBdr>
        </w:div>
        <w:div w:id="682436888">
          <w:marLeft w:val="0"/>
          <w:marRight w:val="0"/>
          <w:marTop w:val="0"/>
          <w:marBottom w:val="0"/>
          <w:divBdr>
            <w:top w:val="none" w:sz="0" w:space="0" w:color="auto"/>
            <w:left w:val="none" w:sz="0" w:space="0" w:color="auto"/>
            <w:bottom w:val="none" w:sz="0" w:space="0" w:color="auto"/>
            <w:right w:val="none" w:sz="0" w:space="0" w:color="auto"/>
          </w:divBdr>
        </w:div>
        <w:div w:id="682436897">
          <w:marLeft w:val="0"/>
          <w:marRight w:val="0"/>
          <w:marTop w:val="0"/>
          <w:marBottom w:val="0"/>
          <w:divBdr>
            <w:top w:val="none" w:sz="0" w:space="0" w:color="auto"/>
            <w:left w:val="none" w:sz="0" w:space="0" w:color="auto"/>
            <w:bottom w:val="none" w:sz="0" w:space="0" w:color="auto"/>
            <w:right w:val="none" w:sz="0" w:space="0" w:color="auto"/>
          </w:divBdr>
        </w:div>
        <w:div w:id="682436902">
          <w:marLeft w:val="0"/>
          <w:marRight w:val="0"/>
          <w:marTop w:val="0"/>
          <w:marBottom w:val="0"/>
          <w:divBdr>
            <w:top w:val="none" w:sz="0" w:space="0" w:color="auto"/>
            <w:left w:val="none" w:sz="0" w:space="0" w:color="auto"/>
            <w:bottom w:val="none" w:sz="0" w:space="0" w:color="auto"/>
            <w:right w:val="none" w:sz="0" w:space="0" w:color="auto"/>
          </w:divBdr>
        </w:div>
        <w:div w:id="682436934">
          <w:marLeft w:val="0"/>
          <w:marRight w:val="0"/>
          <w:marTop w:val="0"/>
          <w:marBottom w:val="0"/>
          <w:divBdr>
            <w:top w:val="none" w:sz="0" w:space="0" w:color="auto"/>
            <w:left w:val="none" w:sz="0" w:space="0" w:color="auto"/>
            <w:bottom w:val="none" w:sz="0" w:space="0" w:color="auto"/>
            <w:right w:val="none" w:sz="0" w:space="0" w:color="auto"/>
          </w:divBdr>
        </w:div>
        <w:div w:id="682436984">
          <w:marLeft w:val="0"/>
          <w:marRight w:val="0"/>
          <w:marTop w:val="0"/>
          <w:marBottom w:val="0"/>
          <w:divBdr>
            <w:top w:val="none" w:sz="0" w:space="0" w:color="auto"/>
            <w:left w:val="none" w:sz="0" w:space="0" w:color="auto"/>
            <w:bottom w:val="none" w:sz="0" w:space="0" w:color="auto"/>
            <w:right w:val="none" w:sz="0" w:space="0" w:color="auto"/>
          </w:divBdr>
        </w:div>
        <w:div w:id="682437016">
          <w:marLeft w:val="0"/>
          <w:marRight w:val="0"/>
          <w:marTop w:val="0"/>
          <w:marBottom w:val="0"/>
          <w:divBdr>
            <w:top w:val="none" w:sz="0" w:space="0" w:color="auto"/>
            <w:left w:val="none" w:sz="0" w:space="0" w:color="auto"/>
            <w:bottom w:val="none" w:sz="0" w:space="0" w:color="auto"/>
            <w:right w:val="none" w:sz="0" w:space="0" w:color="auto"/>
          </w:divBdr>
        </w:div>
        <w:div w:id="682437038">
          <w:marLeft w:val="0"/>
          <w:marRight w:val="0"/>
          <w:marTop w:val="0"/>
          <w:marBottom w:val="0"/>
          <w:divBdr>
            <w:top w:val="none" w:sz="0" w:space="0" w:color="auto"/>
            <w:left w:val="none" w:sz="0" w:space="0" w:color="auto"/>
            <w:bottom w:val="none" w:sz="0" w:space="0" w:color="auto"/>
            <w:right w:val="none" w:sz="0" w:space="0" w:color="auto"/>
          </w:divBdr>
        </w:div>
        <w:div w:id="682437100">
          <w:marLeft w:val="0"/>
          <w:marRight w:val="0"/>
          <w:marTop w:val="0"/>
          <w:marBottom w:val="0"/>
          <w:divBdr>
            <w:top w:val="none" w:sz="0" w:space="0" w:color="auto"/>
            <w:left w:val="none" w:sz="0" w:space="0" w:color="auto"/>
            <w:bottom w:val="none" w:sz="0" w:space="0" w:color="auto"/>
            <w:right w:val="none" w:sz="0" w:space="0" w:color="auto"/>
          </w:divBdr>
        </w:div>
      </w:divsChild>
    </w:div>
    <w:div w:id="682434269">
      <w:marLeft w:val="0"/>
      <w:marRight w:val="0"/>
      <w:marTop w:val="0"/>
      <w:marBottom w:val="0"/>
      <w:divBdr>
        <w:top w:val="none" w:sz="0" w:space="0" w:color="auto"/>
        <w:left w:val="none" w:sz="0" w:space="0" w:color="auto"/>
        <w:bottom w:val="none" w:sz="0" w:space="0" w:color="auto"/>
        <w:right w:val="none" w:sz="0" w:space="0" w:color="auto"/>
      </w:divBdr>
      <w:divsChild>
        <w:div w:id="682436240">
          <w:marLeft w:val="0"/>
          <w:marRight w:val="0"/>
          <w:marTop w:val="0"/>
          <w:marBottom w:val="0"/>
          <w:divBdr>
            <w:top w:val="none" w:sz="0" w:space="0" w:color="auto"/>
            <w:left w:val="none" w:sz="0" w:space="0" w:color="auto"/>
            <w:bottom w:val="none" w:sz="0" w:space="0" w:color="auto"/>
            <w:right w:val="none" w:sz="0" w:space="0" w:color="auto"/>
          </w:divBdr>
          <w:divsChild>
            <w:div w:id="6824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270">
      <w:marLeft w:val="0"/>
      <w:marRight w:val="0"/>
      <w:marTop w:val="0"/>
      <w:marBottom w:val="0"/>
      <w:divBdr>
        <w:top w:val="none" w:sz="0" w:space="0" w:color="auto"/>
        <w:left w:val="none" w:sz="0" w:space="0" w:color="auto"/>
        <w:bottom w:val="none" w:sz="0" w:space="0" w:color="auto"/>
        <w:right w:val="none" w:sz="0" w:space="0" w:color="auto"/>
      </w:divBdr>
    </w:div>
    <w:div w:id="682434271">
      <w:marLeft w:val="0"/>
      <w:marRight w:val="0"/>
      <w:marTop w:val="0"/>
      <w:marBottom w:val="0"/>
      <w:divBdr>
        <w:top w:val="none" w:sz="0" w:space="0" w:color="auto"/>
        <w:left w:val="none" w:sz="0" w:space="0" w:color="auto"/>
        <w:bottom w:val="none" w:sz="0" w:space="0" w:color="auto"/>
        <w:right w:val="none" w:sz="0" w:space="0" w:color="auto"/>
      </w:divBdr>
    </w:div>
    <w:div w:id="682434272">
      <w:marLeft w:val="0"/>
      <w:marRight w:val="0"/>
      <w:marTop w:val="0"/>
      <w:marBottom w:val="0"/>
      <w:divBdr>
        <w:top w:val="none" w:sz="0" w:space="0" w:color="auto"/>
        <w:left w:val="none" w:sz="0" w:space="0" w:color="auto"/>
        <w:bottom w:val="none" w:sz="0" w:space="0" w:color="auto"/>
        <w:right w:val="none" w:sz="0" w:space="0" w:color="auto"/>
      </w:divBdr>
      <w:divsChild>
        <w:div w:id="682436237">
          <w:marLeft w:val="0"/>
          <w:marRight w:val="0"/>
          <w:marTop w:val="0"/>
          <w:marBottom w:val="0"/>
          <w:divBdr>
            <w:top w:val="none" w:sz="0" w:space="0" w:color="auto"/>
            <w:left w:val="none" w:sz="0" w:space="0" w:color="auto"/>
            <w:bottom w:val="none" w:sz="0" w:space="0" w:color="auto"/>
            <w:right w:val="none" w:sz="0" w:space="0" w:color="auto"/>
          </w:divBdr>
        </w:div>
      </w:divsChild>
    </w:div>
    <w:div w:id="682434273">
      <w:marLeft w:val="0"/>
      <w:marRight w:val="0"/>
      <w:marTop w:val="0"/>
      <w:marBottom w:val="0"/>
      <w:divBdr>
        <w:top w:val="none" w:sz="0" w:space="0" w:color="auto"/>
        <w:left w:val="none" w:sz="0" w:space="0" w:color="auto"/>
        <w:bottom w:val="none" w:sz="0" w:space="0" w:color="auto"/>
        <w:right w:val="none" w:sz="0" w:space="0" w:color="auto"/>
      </w:divBdr>
    </w:div>
    <w:div w:id="682434276">
      <w:marLeft w:val="0"/>
      <w:marRight w:val="0"/>
      <w:marTop w:val="0"/>
      <w:marBottom w:val="0"/>
      <w:divBdr>
        <w:top w:val="none" w:sz="0" w:space="0" w:color="auto"/>
        <w:left w:val="none" w:sz="0" w:space="0" w:color="auto"/>
        <w:bottom w:val="none" w:sz="0" w:space="0" w:color="auto"/>
        <w:right w:val="none" w:sz="0" w:space="0" w:color="auto"/>
      </w:divBdr>
      <w:divsChild>
        <w:div w:id="682436727">
          <w:marLeft w:val="0"/>
          <w:marRight w:val="0"/>
          <w:marTop w:val="0"/>
          <w:marBottom w:val="0"/>
          <w:divBdr>
            <w:top w:val="none" w:sz="0" w:space="0" w:color="auto"/>
            <w:left w:val="none" w:sz="0" w:space="0" w:color="auto"/>
            <w:bottom w:val="none" w:sz="0" w:space="0" w:color="auto"/>
            <w:right w:val="none" w:sz="0" w:space="0" w:color="auto"/>
          </w:divBdr>
        </w:div>
      </w:divsChild>
    </w:div>
    <w:div w:id="682434278">
      <w:marLeft w:val="0"/>
      <w:marRight w:val="0"/>
      <w:marTop w:val="0"/>
      <w:marBottom w:val="0"/>
      <w:divBdr>
        <w:top w:val="none" w:sz="0" w:space="0" w:color="auto"/>
        <w:left w:val="none" w:sz="0" w:space="0" w:color="auto"/>
        <w:bottom w:val="none" w:sz="0" w:space="0" w:color="auto"/>
        <w:right w:val="none" w:sz="0" w:space="0" w:color="auto"/>
      </w:divBdr>
    </w:div>
    <w:div w:id="682434281">
      <w:marLeft w:val="0"/>
      <w:marRight w:val="0"/>
      <w:marTop w:val="0"/>
      <w:marBottom w:val="0"/>
      <w:divBdr>
        <w:top w:val="none" w:sz="0" w:space="0" w:color="auto"/>
        <w:left w:val="none" w:sz="0" w:space="0" w:color="auto"/>
        <w:bottom w:val="none" w:sz="0" w:space="0" w:color="auto"/>
        <w:right w:val="none" w:sz="0" w:space="0" w:color="auto"/>
      </w:divBdr>
      <w:divsChild>
        <w:div w:id="682436401">
          <w:marLeft w:val="0"/>
          <w:marRight w:val="0"/>
          <w:marTop w:val="0"/>
          <w:marBottom w:val="0"/>
          <w:divBdr>
            <w:top w:val="none" w:sz="0" w:space="0" w:color="auto"/>
            <w:left w:val="none" w:sz="0" w:space="0" w:color="auto"/>
            <w:bottom w:val="none" w:sz="0" w:space="0" w:color="auto"/>
            <w:right w:val="none" w:sz="0" w:space="0" w:color="auto"/>
          </w:divBdr>
        </w:div>
      </w:divsChild>
    </w:div>
    <w:div w:id="682434286">
      <w:marLeft w:val="0"/>
      <w:marRight w:val="0"/>
      <w:marTop w:val="0"/>
      <w:marBottom w:val="0"/>
      <w:divBdr>
        <w:top w:val="none" w:sz="0" w:space="0" w:color="auto"/>
        <w:left w:val="none" w:sz="0" w:space="0" w:color="auto"/>
        <w:bottom w:val="none" w:sz="0" w:space="0" w:color="auto"/>
        <w:right w:val="none" w:sz="0" w:space="0" w:color="auto"/>
      </w:divBdr>
      <w:divsChild>
        <w:div w:id="682436270">
          <w:marLeft w:val="0"/>
          <w:marRight w:val="0"/>
          <w:marTop w:val="0"/>
          <w:marBottom w:val="0"/>
          <w:divBdr>
            <w:top w:val="none" w:sz="0" w:space="0" w:color="auto"/>
            <w:left w:val="none" w:sz="0" w:space="0" w:color="auto"/>
            <w:bottom w:val="none" w:sz="0" w:space="0" w:color="auto"/>
            <w:right w:val="none" w:sz="0" w:space="0" w:color="auto"/>
          </w:divBdr>
          <w:divsChild>
            <w:div w:id="68243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287">
      <w:marLeft w:val="0"/>
      <w:marRight w:val="0"/>
      <w:marTop w:val="0"/>
      <w:marBottom w:val="0"/>
      <w:divBdr>
        <w:top w:val="none" w:sz="0" w:space="0" w:color="auto"/>
        <w:left w:val="none" w:sz="0" w:space="0" w:color="auto"/>
        <w:bottom w:val="none" w:sz="0" w:space="0" w:color="auto"/>
        <w:right w:val="none" w:sz="0" w:space="0" w:color="auto"/>
      </w:divBdr>
    </w:div>
    <w:div w:id="682434297">
      <w:marLeft w:val="0"/>
      <w:marRight w:val="0"/>
      <w:marTop w:val="0"/>
      <w:marBottom w:val="0"/>
      <w:divBdr>
        <w:top w:val="none" w:sz="0" w:space="0" w:color="auto"/>
        <w:left w:val="none" w:sz="0" w:space="0" w:color="auto"/>
        <w:bottom w:val="none" w:sz="0" w:space="0" w:color="auto"/>
        <w:right w:val="none" w:sz="0" w:space="0" w:color="auto"/>
      </w:divBdr>
      <w:divsChild>
        <w:div w:id="682434369">
          <w:marLeft w:val="0"/>
          <w:marRight w:val="0"/>
          <w:marTop w:val="0"/>
          <w:marBottom w:val="0"/>
          <w:divBdr>
            <w:top w:val="none" w:sz="0" w:space="0" w:color="auto"/>
            <w:left w:val="none" w:sz="0" w:space="0" w:color="auto"/>
            <w:bottom w:val="none" w:sz="0" w:space="0" w:color="auto"/>
            <w:right w:val="none" w:sz="0" w:space="0" w:color="auto"/>
          </w:divBdr>
          <w:divsChild>
            <w:div w:id="682436817">
              <w:marLeft w:val="0"/>
              <w:marRight w:val="0"/>
              <w:marTop w:val="0"/>
              <w:marBottom w:val="0"/>
              <w:divBdr>
                <w:top w:val="none" w:sz="0" w:space="0" w:color="auto"/>
                <w:left w:val="none" w:sz="0" w:space="0" w:color="auto"/>
                <w:bottom w:val="none" w:sz="0" w:space="0" w:color="auto"/>
                <w:right w:val="none" w:sz="0" w:space="0" w:color="auto"/>
              </w:divBdr>
            </w:div>
          </w:divsChild>
        </w:div>
        <w:div w:id="682436360">
          <w:marLeft w:val="0"/>
          <w:marRight w:val="0"/>
          <w:marTop w:val="0"/>
          <w:marBottom w:val="0"/>
          <w:divBdr>
            <w:top w:val="none" w:sz="0" w:space="0" w:color="auto"/>
            <w:left w:val="none" w:sz="0" w:space="0" w:color="auto"/>
            <w:bottom w:val="none" w:sz="0" w:space="0" w:color="auto"/>
            <w:right w:val="none" w:sz="0" w:space="0" w:color="auto"/>
          </w:divBdr>
        </w:div>
      </w:divsChild>
    </w:div>
    <w:div w:id="682434300">
      <w:marLeft w:val="0"/>
      <w:marRight w:val="0"/>
      <w:marTop w:val="0"/>
      <w:marBottom w:val="0"/>
      <w:divBdr>
        <w:top w:val="none" w:sz="0" w:space="0" w:color="auto"/>
        <w:left w:val="none" w:sz="0" w:space="0" w:color="auto"/>
        <w:bottom w:val="none" w:sz="0" w:space="0" w:color="auto"/>
        <w:right w:val="none" w:sz="0" w:space="0" w:color="auto"/>
      </w:divBdr>
      <w:divsChild>
        <w:div w:id="682434389">
          <w:marLeft w:val="0"/>
          <w:marRight w:val="0"/>
          <w:marTop w:val="0"/>
          <w:marBottom w:val="0"/>
          <w:divBdr>
            <w:top w:val="none" w:sz="0" w:space="0" w:color="auto"/>
            <w:left w:val="none" w:sz="0" w:space="0" w:color="auto"/>
            <w:bottom w:val="none" w:sz="0" w:space="0" w:color="auto"/>
            <w:right w:val="none" w:sz="0" w:space="0" w:color="auto"/>
          </w:divBdr>
        </w:div>
        <w:div w:id="682436384">
          <w:marLeft w:val="0"/>
          <w:marRight w:val="0"/>
          <w:marTop w:val="0"/>
          <w:marBottom w:val="0"/>
          <w:divBdr>
            <w:top w:val="none" w:sz="0" w:space="0" w:color="auto"/>
            <w:left w:val="none" w:sz="0" w:space="0" w:color="auto"/>
            <w:bottom w:val="none" w:sz="0" w:space="0" w:color="auto"/>
            <w:right w:val="none" w:sz="0" w:space="0" w:color="auto"/>
          </w:divBdr>
        </w:div>
        <w:div w:id="682436812">
          <w:marLeft w:val="0"/>
          <w:marRight w:val="0"/>
          <w:marTop w:val="0"/>
          <w:marBottom w:val="0"/>
          <w:divBdr>
            <w:top w:val="none" w:sz="0" w:space="0" w:color="auto"/>
            <w:left w:val="none" w:sz="0" w:space="0" w:color="auto"/>
            <w:bottom w:val="none" w:sz="0" w:space="0" w:color="auto"/>
            <w:right w:val="none" w:sz="0" w:space="0" w:color="auto"/>
          </w:divBdr>
        </w:div>
      </w:divsChild>
    </w:div>
    <w:div w:id="682434302">
      <w:marLeft w:val="0"/>
      <w:marRight w:val="0"/>
      <w:marTop w:val="0"/>
      <w:marBottom w:val="0"/>
      <w:divBdr>
        <w:top w:val="none" w:sz="0" w:space="0" w:color="auto"/>
        <w:left w:val="none" w:sz="0" w:space="0" w:color="auto"/>
        <w:bottom w:val="none" w:sz="0" w:space="0" w:color="auto"/>
        <w:right w:val="none" w:sz="0" w:space="0" w:color="auto"/>
      </w:divBdr>
      <w:divsChild>
        <w:div w:id="682436290">
          <w:marLeft w:val="0"/>
          <w:marRight w:val="0"/>
          <w:marTop w:val="0"/>
          <w:marBottom w:val="0"/>
          <w:divBdr>
            <w:top w:val="none" w:sz="0" w:space="0" w:color="auto"/>
            <w:left w:val="none" w:sz="0" w:space="0" w:color="auto"/>
            <w:bottom w:val="none" w:sz="0" w:space="0" w:color="auto"/>
            <w:right w:val="none" w:sz="0" w:space="0" w:color="auto"/>
          </w:divBdr>
        </w:div>
      </w:divsChild>
    </w:div>
    <w:div w:id="682434305">
      <w:marLeft w:val="0"/>
      <w:marRight w:val="0"/>
      <w:marTop w:val="0"/>
      <w:marBottom w:val="0"/>
      <w:divBdr>
        <w:top w:val="none" w:sz="0" w:space="0" w:color="auto"/>
        <w:left w:val="none" w:sz="0" w:space="0" w:color="auto"/>
        <w:bottom w:val="none" w:sz="0" w:space="0" w:color="auto"/>
        <w:right w:val="none" w:sz="0" w:space="0" w:color="auto"/>
      </w:divBdr>
      <w:divsChild>
        <w:div w:id="682434245">
          <w:marLeft w:val="720"/>
          <w:marRight w:val="720"/>
          <w:marTop w:val="100"/>
          <w:marBottom w:val="100"/>
          <w:divBdr>
            <w:top w:val="none" w:sz="0" w:space="0" w:color="auto"/>
            <w:left w:val="none" w:sz="0" w:space="0" w:color="auto"/>
            <w:bottom w:val="none" w:sz="0" w:space="0" w:color="auto"/>
            <w:right w:val="none" w:sz="0" w:space="0" w:color="auto"/>
          </w:divBdr>
        </w:div>
        <w:div w:id="682434255">
          <w:marLeft w:val="720"/>
          <w:marRight w:val="720"/>
          <w:marTop w:val="100"/>
          <w:marBottom w:val="100"/>
          <w:divBdr>
            <w:top w:val="none" w:sz="0" w:space="0" w:color="auto"/>
            <w:left w:val="none" w:sz="0" w:space="0" w:color="auto"/>
            <w:bottom w:val="none" w:sz="0" w:space="0" w:color="auto"/>
            <w:right w:val="none" w:sz="0" w:space="0" w:color="auto"/>
          </w:divBdr>
        </w:div>
        <w:div w:id="682436189">
          <w:marLeft w:val="720"/>
          <w:marRight w:val="720"/>
          <w:marTop w:val="100"/>
          <w:marBottom w:val="100"/>
          <w:divBdr>
            <w:top w:val="none" w:sz="0" w:space="0" w:color="auto"/>
            <w:left w:val="none" w:sz="0" w:space="0" w:color="auto"/>
            <w:bottom w:val="none" w:sz="0" w:space="0" w:color="auto"/>
            <w:right w:val="none" w:sz="0" w:space="0" w:color="auto"/>
          </w:divBdr>
        </w:div>
        <w:div w:id="682436799">
          <w:marLeft w:val="720"/>
          <w:marRight w:val="720"/>
          <w:marTop w:val="100"/>
          <w:marBottom w:val="100"/>
          <w:divBdr>
            <w:top w:val="none" w:sz="0" w:space="0" w:color="auto"/>
            <w:left w:val="none" w:sz="0" w:space="0" w:color="auto"/>
            <w:bottom w:val="none" w:sz="0" w:space="0" w:color="auto"/>
            <w:right w:val="none" w:sz="0" w:space="0" w:color="auto"/>
          </w:divBdr>
        </w:div>
        <w:div w:id="682436911">
          <w:marLeft w:val="720"/>
          <w:marRight w:val="720"/>
          <w:marTop w:val="100"/>
          <w:marBottom w:val="100"/>
          <w:divBdr>
            <w:top w:val="none" w:sz="0" w:space="0" w:color="auto"/>
            <w:left w:val="none" w:sz="0" w:space="0" w:color="auto"/>
            <w:bottom w:val="none" w:sz="0" w:space="0" w:color="auto"/>
            <w:right w:val="none" w:sz="0" w:space="0" w:color="auto"/>
          </w:divBdr>
        </w:div>
        <w:div w:id="682436961">
          <w:marLeft w:val="720"/>
          <w:marRight w:val="720"/>
          <w:marTop w:val="100"/>
          <w:marBottom w:val="100"/>
          <w:divBdr>
            <w:top w:val="none" w:sz="0" w:space="0" w:color="auto"/>
            <w:left w:val="none" w:sz="0" w:space="0" w:color="auto"/>
            <w:bottom w:val="none" w:sz="0" w:space="0" w:color="auto"/>
            <w:right w:val="none" w:sz="0" w:space="0" w:color="auto"/>
          </w:divBdr>
        </w:div>
      </w:divsChild>
    </w:div>
    <w:div w:id="682434309">
      <w:marLeft w:val="0"/>
      <w:marRight w:val="0"/>
      <w:marTop w:val="0"/>
      <w:marBottom w:val="0"/>
      <w:divBdr>
        <w:top w:val="none" w:sz="0" w:space="0" w:color="auto"/>
        <w:left w:val="none" w:sz="0" w:space="0" w:color="auto"/>
        <w:bottom w:val="none" w:sz="0" w:space="0" w:color="auto"/>
        <w:right w:val="none" w:sz="0" w:space="0" w:color="auto"/>
      </w:divBdr>
    </w:div>
    <w:div w:id="682434310">
      <w:marLeft w:val="0"/>
      <w:marRight w:val="0"/>
      <w:marTop w:val="0"/>
      <w:marBottom w:val="0"/>
      <w:divBdr>
        <w:top w:val="none" w:sz="0" w:space="0" w:color="auto"/>
        <w:left w:val="none" w:sz="0" w:space="0" w:color="auto"/>
        <w:bottom w:val="none" w:sz="0" w:space="0" w:color="auto"/>
        <w:right w:val="none" w:sz="0" w:space="0" w:color="auto"/>
      </w:divBdr>
    </w:div>
    <w:div w:id="682434314">
      <w:marLeft w:val="0"/>
      <w:marRight w:val="0"/>
      <w:marTop w:val="0"/>
      <w:marBottom w:val="0"/>
      <w:divBdr>
        <w:top w:val="none" w:sz="0" w:space="0" w:color="auto"/>
        <w:left w:val="none" w:sz="0" w:space="0" w:color="auto"/>
        <w:bottom w:val="none" w:sz="0" w:space="0" w:color="auto"/>
        <w:right w:val="none" w:sz="0" w:space="0" w:color="auto"/>
      </w:divBdr>
    </w:div>
    <w:div w:id="682434318">
      <w:marLeft w:val="0"/>
      <w:marRight w:val="0"/>
      <w:marTop w:val="0"/>
      <w:marBottom w:val="0"/>
      <w:divBdr>
        <w:top w:val="none" w:sz="0" w:space="0" w:color="auto"/>
        <w:left w:val="none" w:sz="0" w:space="0" w:color="auto"/>
        <w:bottom w:val="none" w:sz="0" w:space="0" w:color="auto"/>
        <w:right w:val="none" w:sz="0" w:space="0" w:color="auto"/>
      </w:divBdr>
    </w:div>
    <w:div w:id="682434321">
      <w:marLeft w:val="0"/>
      <w:marRight w:val="0"/>
      <w:marTop w:val="0"/>
      <w:marBottom w:val="0"/>
      <w:divBdr>
        <w:top w:val="none" w:sz="0" w:space="0" w:color="auto"/>
        <w:left w:val="none" w:sz="0" w:space="0" w:color="auto"/>
        <w:bottom w:val="none" w:sz="0" w:space="0" w:color="auto"/>
        <w:right w:val="none" w:sz="0" w:space="0" w:color="auto"/>
      </w:divBdr>
    </w:div>
    <w:div w:id="682434323">
      <w:marLeft w:val="0"/>
      <w:marRight w:val="0"/>
      <w:marTop w:val="0"/>
      <w:marBottom w:val="0"/>
      <w:divBdr>
        <w:top w:val="none" w:sz="0" w:space="0" w:color="auto"/>
        <w:left w:val="none" w:sz="0" w:space="0" w:color="auto"/>
        <w:bottom w:val="none" w:sz="0" w:space="0" w:color="auto"/>
        <w:right w:val="none" w:sz="0" w:space="0" w:color="auto"/>
      </w:divBdr>
      <w:divsChild>
        <w:div w:id="682436257">
          <w:marLeft w:val="0"/>
          <w:marRight w:val="0"/>
          <w:marTop w:val="0"/>
          <w:marBottom w:val="0"/>
          <w:divBdr>
            <w:top w:val="none" w:sz="0" w:space="0" w:color="auto"/>
            <w:left w:val="none" w:sz="0" w:space="0" w:color="auto"/>
            <w:bottom w:val="none" w:sz="0" w:space="0" w:color="auto"/>
            <w:right w:val="none" w:sz="0" w:space="0" w:color="auto"/>
          </w:divBdr>
        </w:div>
        <w:div w:id="682436609">
          <w:marLeft w:val="0"/>
          <w:marRight w:val="0"/>
          <w:marTop w:val="0"/>
          <w:marBottom w:val="0"/>
          <w:divBdr>
            <w:top w:val="none" w:sz="0" w:space="0" w:color="auto"/>
            <w:left w:val="none" w:sz="0" w:space="0" w:color="auto"/>
            <w:bottom w:val="none" w:sz="0" w:space="0" w:color="auto"/>
            <w:right w:val="none" w:sz="0" w:space="0" w:color="auto"/>
          </w:divBdr>
          <w:divsChild>
            <w:div w:id="682434259">
              <w:marLeft w:val="0"/>
              <w:marRight w:val="0"/>
              <w:marTop w:val="0"/>
              <w:marBottom w:val="0"/>
              <w:divBdr>
                <w:top w:val="none" w:sz="0" w:space="0" w:color="auto"/>
                <w:left w:val="none" w:sz="0" w:space="0" w:color="auto"/>
                <w:bottom w:val="none" w:sz="0" w:space="0" w:color="auto"/>
                <w:right w:val="none" w:sz="0" w:space="0" w:color="auto"/>
              </w:divBdr>
            </w:div>
          </w:divsChild>
        </w:div>
        <w:div w:id="682436928">
          <w:marLeft w:val="0"/>
          <w:marRight w:val="0"/>
          <w:marTop w:val="0"/>
          <w:marBottom w:val="0"/>
          <w:divBdr>
            <w:top w:val="none" w:sz="0" w:space="0" w:color="auto"/>
            <w:left w:val="none" w:sz="0" w:space="0" w:color="auto"/>
            <w:bottom w:val="none" w:sz="0" w:space="0" w:color="auto"/>
            <w:right w:val="none" w:sz="0" w:space="0" w:color="auto"/>
          </w:divBdr>
        </w:div>
      </w:divsChild>
    </w:div>
    <w:div w:id="682434324">
      <w:marLeft w:val="0"/>
      <w:marRight w:val="0"/>
      <w:marTop w:val="0"/>
      <w:marBottom w:val="0"/>
      <w:divBdr>
        <w:top w:val="none" w:sz="0" w:space="0" w:color="auto"/>
        <w:left w:val="none" w:sz="0" w:space="0" w:color="auto"/>
        <w:bottom w:val="none" w:sz="0" w:space="0" w:color="auto"/>
        <w:right w:val="none" w:sz="0" w:space="0" w:color="auto"/>
      </w:divBdr>
      <w:divsChild>
        <w:div w:id="682436176">
          <w:marLeft w:val="0"/>
          <w:marRight w:val="0"/>
          <w:marTop w:val="0"/>
          <w:marBottom w:val="0"/>
          <w:divBdr>
            <w:top w:val="none" w:sz="0" w:space="0" w:color="auto"/>
            <w:left w:val="none" w:sz="0" w:space="0" w:color="auto"/>
            <w:bottom w:val="none" w:sz="0" w:space="0" w:color="auto"/>
            <w:right w:val="none" w:sz="0" w:space="0" w:color="auto"/>
          </w:divBdr>
        </w:div>
        <w:div w:id="682436303">
          <w:marLeft w:val="0"/>
          <w:marRight w:val="0"/>
          <w:marTop w:val="0"/>
          <w:marBottom w:val="0"/>
          <w:divBdr>
            <w:top w:val="none" w:sz="0" w:space="0" w:color="auto"/>
            <w:left w:val="none" w:sz="0" w:space="0" w:color="auto"/>
            <w:bottom w:val="none" w:sz="0" w:space="0" w:color="auto"/>
            <w:right w:val="none" w:sz="0" w:space="0" w:color="auto"/>
          </w:divBdr>
        </w:div>
        <w:div w:id="682436304">
          <w:marLeft w:val="0"/>
          <w:marRight w:val="0"/>
          <w:marTop w:val="0"/>
          <w:marBottom w:val="0"/>
          <w:divBdr>
            <w:top w:val="none" w:sz="0" w:space="0" w:color="auto"/>
            <w:left w:val="none" w:sz="0" w:space="0" w:color="auto"/>
            <w:bottom w:val="none" w:sz="0" w:space="0" w:color="auto"/>
            <w:right w:val="none" w:sz="0" w:space="0" w:color="auto"/>
          </w:divBdr>
          <w:divsChild>
            <w:div w:id="682436484">
              <w:marLeft w:val="0"/>
              <w:marRight w:val="0"/>
              <w:marTop w:val="0"/>
              <w:marBottom w:val="0"/>
              <w:divBdr>
                <w:top w:val="none" w:sz="0" w:space="0" w:color="auto"/>
                <w:left w:val="none" w:sz="0" w:space="0" w:color="auto"/>
                <w:bottom w:val="none" w:sz="0" w:space="0" w:color="auto"/>
                <w:right w:val="none" w:sz="0" w:space="0" w:color="auto"/>
              </w:divBdr>
            </w:div>
          </w:divsChild>
        </w:div>
        <w:div w:id="682436514">
          <w:marLeft w:val="0"/>
          <w:marRight w:val="0"/>
          <w:marTop w:val="0"/>
          <w:marBottom w:val="0"/>
          <w:divBdr>
            <w:top w:val="none" w:sz="0" w:space="0" w:color="auto"/>
            <w:left w:val="none" w:sz="0" w:space="0" w:color="auto"/>
            <w:bottom w:val="none" w:sz="0" w:space="0" w:color="auto"/>
            <w:right w:val="none" w:sz="0" w:space="0" w:color="auto"/>
          </w:divBdr>
        </w:div>
      </w:divsChild>
    </w:div>
    <w:div w:id="682434325">
      <w:marLeft w:val="0"/>
      <w:marRight w:val="0"/>
      <w:marTop w:val="0"/>
      <w:marBottom w:val="0"/>
      <w:divBdr>
        <w:top w:val="none" w:sz="0" w:space="0" w:color="auto"/>
        <w:left w:val="none" w:sz="0" w:space="0" w:color="auto"/>
        <w:bottom w:val="none" w:sz="0" w:space="0" w:color="auto"/>
        <w:right w:val="none" w:sz="0" w:space="0" w:color="auto"/>
      </w:divBdr>
    </w:div>
    <w:div w:id="682434328">
      <w:marLeft w:val="0"/>
      <w:marRight w:val="0"/>
      <w:marTop w:val="0"/>
      <w:marBottom w:val="0"/>
      <w:divBdr>
        <w:top w:val="none" w:sz="0" w:space="0" w:color="auto"/>
        <w:left w:val="none" w:sz="0" w:space="0" w:color="auto"/>
        <w:bottom w:val="none" w:sz="0" w:space="0" w:color="auto"/>
        <w:right w:val="none" w:sz="0" w:space="0" w:color="auto"/>
      </w:divBdr>
    </w:div>
    <w:div w:id="682434329">
      <w:marLeft w:val="0"/>
      <w:marRight w:val="0"/>
      <w:marTop w:val="0"/>
      <w:marBottom w:val="0"/>
      <w:divBdr>
        <w:top w:val="none" w:sz="0" w:space="0" w:color="auto"/>
        <w:left w:val="none" w:sz="0" w:space="0" w:color="auto"/>
        <w:bottom w:val="none" w:sz="0" w:space="0" w:color="auto"/>
        <w:right w:val="none" w:sz="0" w:space="0" w:color="auto"/>
      </w:divBdr>
      <w:divsChild>
        <w:div w:id="682436371">
          <w:marLeft w:val="0"/>
          <w:marRight w:val="0"/>
          <w:marTop w:val="0"/>
          <w:marBottom w:val="0"/>
          <w:divBdr>
            <w:top w:val="none" w:sz="0" w:space="0" w:color="auto"/>
            <w:left w:val="none" w:sz="0" w:space="0" w:color="auto"/>
            <w:bottom w:val="none" w:sz="0" w:space="0" w:color="auto"/>
            <w:right w:val="none" w:sz="0" w:space="0" w:color="auto"/>
          </w:divBdr>
        </w:div>
      </w:divsChild>
    </w:div>
    <w:div w:id="682434331">
      <w:marLeft w:val="0"/>
      <w:marRight w:val="0"/>
      <w:marTop w:val="0"/>
      <w:marBottom w:val="0"/>
      <w:divBdr>
        <w:top w:val="none" w:sz="0" w:space="0" w:color="auto"/>
        <w:left w:val="none" w:sz="0" w:space="0" w:color="auto"/>
        <w:bottom w:val="none" w:sz="0" w:space="0" w:color="auto"/>
        <w:right w:val="none" w:sz="0" w:space="0" w:color="auto"/>
      </w:divBdr>
      <w:divsChild>
        <w:div w:id="682436172">
          <w:marLeft w:val="0"/>
          <w:marRight w:val="0"/>
          <w:marTop w:val="0"/>
          <w:marBottom w:val="0"/>
          <w:divBdr>
            <w:top w:val="none" w:sz="0" w:space="0" w:color="auto"/>
            <w:left w:val="none" w:sz="0" w:space="0" w:color="auto"/>
            <w:bottom w:val="none" w:sz="0" w:space="0" w:color="auto"/>
            <w:right w:val="none" w:sz="0" w:space="0" w:color="auto"/>
          </w:divBdr>
          <w:divsChild>
            <w:div w:id="682436365">
              <w:marLeft w:val="0"/>
              <w:marRight w:val="0"/>
              <w:marTop w:val="0"/>
              <w:marBottom w:val="0"/>
              <w:divBdr>
                <w:top w:val="none" w:sz="0" w:space="0" w:color="auto"/>
                <w:left w:val="none" w:sz="0" w:space="0" w:color="auto"/>
                <w:bottom w:val="none" w:sz="0" w:space="0" w:color="auto"/>
                <w:right w:val="none" w:sz="0" w:space="0" w:color="auto"/>
              </w:divBdr>
            </w:div>
          </w:divsChild>
        </w:div>
        <w:div w:id="682436273">
          <w:marLeft w:val="0"/>
          <w:marRight w:val="0"/>
          <w:marTop w:val="0"/>
          <w:marBottom w:val="0"/>
          <w:divBdr>
            <w:top w:val="none" w:sz="0" w:space="0" w:color="auto"/>
            <w:left w:val="none" w:sz="0" w:space="0" w:color="auto"/>
            <w:bottom w:val="none" w:sz="0" w:space="0" w:color="auto"/>
            <w:right w:val="none" w:sz="0" w:space="0" w:color="auto"/>
          </w:divBdr>
        </w:div>
      </w:divsChild>
    </w:div>
    <w:div w:id="682434338">
      <w:marLeft w:val="0"/>
      <w:marRight w:val="0"/>
      <w:marTop w:val="0"/>
      <w:marBottom w:val="0"/>
      <w:divBdr>
        <w:top w:val="none" w:sz="0" w:space="0" w:color="auto"/>
        <w:left w:val="none" w:sz="0" w:space="0" w:color="auto"/>
        <w:bottom w:val="none" w:sz="0" w:space="0" w:color="auto"/>
        <w:right w:val="none" w:sz="0" w:space="0" w:color="auto"/>
      </w:divBdr>
    </w:div>
    <w:div w:id="682434339">
      <w:marLeft w:val="0"/>
      <w:marRight w:val="0"/>
      <w:marTop w:val="0"/>
      <w:marBottom w:val="0"/>
      <w:divBdr>
        <w:top w:val="none" w:sz="0" w:space="0" w:color="auto"/>
        <w:left w:val="none" w:sz="0" w:space="0" w:color="auto"/>
        <w:bottom w:val="none" w:sz="0" w:space="0" w:color="auto"/>
        <w:right w:val="none" w:sz="0" w:space="0" w:color="auto"/>
      </w:divBdr>
      <w:divsChild>
        <w:div w:id="682434254">
          <w:marLeft w:val="0"/>
          <w:marRight w:val="0"/>
          <w:marTop w:val="0"/>
          <w:marBottom w:val="0"/>
          <w:divBdr>
            <w:top w:val="none" w:sz="0" w:space="0" w:color="auto"/>
            <w:left w:val="none" w:sz="0" w:space="0" w:color="auto"/>
            <w:bottom w:val="none" w:sz="0" w:space="0" w:color="auto"/>
            <w:right w:val="none" w:sz="0" w:space="0" w:color="auto"/>
          </w:divBdr>
        </w:div>
      </w:divsChild>
    </w:div>
    <w:div w:id="682434342">
      <w:marLeft w:val="0"/>
      <w:marRight w:val="0"/>
      <w:marTop w:val="0"/>
      <w:marBottom w:val="0"/>
      <w:divBdr>
        <w:top w:val="none" w:sz="0" w:space="0" w:color="auto"/>
        <w:left w:val="none" w:sz="0" w:space="0" w:color="auto"/>
        <w:bottom w:val="none" w:sz="0" w:space="0" w:color="auto"/>
        <w:right w:val="none" w:sz="0" w:space="0" w:color="auto"/>
      </w:divBdr>
    </w:div>
    <w:div w:id="682434343">
      <w:marLeft w:val="0"/>
      <w:marRight w:val="0"/>
      <w:marTop w:val="0"/>
      <w:marBottom w:val="0"/>
      <w:divBdr>
        <w:top w:val="none" w:sz="0" w:space="0" w:color="auto"/>
        <w:left w:val="none" w:sz="0" w:space="0" w:color="auto"/>
        <w:bottom w:val="none" w:sz="0" w:space="0" w:color="auto"/>
        <w:right w:val="none" w:sz="0" w:space="0" w:color="auto"/>
      </w:divBdr>
    </w:div>
    <w:div w:id="682434349">
      <w:marLeft w:val="0"/>
      <w:marRight w:val="0"/>
      <w:marTop w:val="0"/>
      <w:marBottom w:val="0"/>
      <w:divBdr>
        <w:top w:val="none" w:sz="0" w:space="0" w:color="auto"/>
        <w:left w:val="none" w:sz="0" w:space="0" w:color="auto"/>
        <w:bottom w:val="none" w:sz="0" w:space="0" w:color="auto"/>
        <w:right w:val="none" w:sz="0" w:space="0" w:color="auto"/>
      </w:divBdr>
      <w:divsChild>
        <w:div w:id="682436256">
          <w:marLeft w:val="0"/>
          <w:marRight w:val="0"/>
          <w:marTop w:val="0"/>
          <w:marBottom w:val="0"/>
          <w:divBdr>
            <w:top w:val="none" w:sz="0" w:space="0" w:color="auto"/>
            <w:left w:val="none" w:sz="0" w:space="0" w:color="auto"/>
            <w:bottom w:val="none" w:sz="0" w:space="0" w:color="auto"/>
            <w:right w:val="none" w:sz="0" w:space="0" w:color="auto"/>
          </w:divBdr>
        </w:div>
        <w:div w:id="682436389">
          <w:marLeft w:val="0"/>
          <w:marRight w:val="0"/>
          <w:marTop w:val="0"/>
          <w:marBottom w:val="0"/>
          <w:divBdr>
            <w:top w:val="none" w:sz="0" w:space="0" w:color="auto"/>
            <w:left w:val="none" w:sz="0" w:space="0" w:color="auto"/>
            <w:bottom w:val="none" w:sz="0" w:space="0" w:color="auto"/>
            <w:right w:val="none" w:sz="0" w:space="0" w:color="auto"/>
          </w:divBdr>
        </w:div>
        <w:div w:id="682436672">
          <w:marLeft w:val="0"/>
          <w:marRight w:val="0"/>
          <w:marTop w:val="0"/>
          <w:marBottom w:val="0"/>
          <w:divBdr>
            <w:top w:val="none" w:sz="0" w:space="0" w:color="auto"/>
            <w:left w:val="none" w:sz="0" w:space="0" w:color="auto"/>
            <w:bottom w:val="none" w:sz="0" w:space="0" w:color="auto"/>
            <w:right w:val="none" w:sz="0" w:space="0" w:color="auto"/>
          </w:divBdr>
          <w:divsChild>
            <w:div w:id="682434336">
              <w:marLeft w:val="0"/>
              <w:marRight w:val="0"/>
              <w:marTop w:val="0"/>
              <w:marBottom w:val="0"/>
              <w:divBdr>
                <w:top w:val="none" w:sz="0" w:space="0" w:color="auto"/>
                <w:left w:val="none" w:sz="0" w:space="0" w:color="auto"/>
                <w:bottom w:val="none" w:sz="0" w:space="0" w:color="auto"/>
                <w:right w:val="none" w:sz="0" w:space="0" w:color="auto"/>
              </w:divBdr>
              <w:divsChild>
                <w:div w:id="68243681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6953">
          <w:marLeft w:val="0"/>
          <w:marRight w:val="0"/>
          <w:marTop w:val="0"/>
          <w:marBottom w:val="0"/>
          <w:divBdr>
            <w:top w:val="none" w:sz="0" w:space="0" w:color="auto"/>
            <w:left w:val="none" w:sz="0" w:space="0" w:color="auto"/>
            <w:bottom w:val="none" w:sz="0" w:space="0" w:color="auto"/>
            <w:right w:val="none" w:sz="0" w:space="0" w:color="auto"/>
          </w:divBdr>
        </w:div>
        <w:div w:id="682437032">
          <w:marLeft w:val="0"/>
          <w:marRight w:val="0"/>
          <w:marTop w:val="0"/>
          <w:marBottom w:val="0"/>
          <w:divBdr>
            <w:top w:val="none" w:sz="0" w:space="0" w:color="auto"/>
            <w:left w:val="none" w:sz="0" w:space="0" w:color="auto"/>
            <w:bottom w:val="none" w:sz="0" w:space="0" w:color="auto"/>
            <w:right w:val="none" w:sz="0" w:space="0" w:color="auto"/>
          </w:divBdr>
          <w:divsChild>
            <w:div w:id="682437114">
              <w:marLeft w:val="0"/>
              <w:marRight w:val="0"/>
              <w:marTop w:val="0"/>
              <w:marBottom w:val="0"/>
              <w:divBdr>
                <w:top w:val="none" w:sz="0" w:space="0" w:color="auto"/>
                <w:left w:val="none" w:sz="0" w:space="0" w:color="auto"/>
                <w:bottom w:val="none" w:sz="0" w:space="0" w:color="auto"/>
                <w:right w:val="none" w:sz="0" w:space="0" w:color="auto"/>
              </w:divBdr>
              <w:divsChild>
                <w:div w:id="6824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059">
          <w:marLeft w:val="0"/>
          <w:marRight w:val="0"/>
          <w:marTop w:val="0"/>
          <w:marBottom w:val="0"/>
          <w:divBdr>
            <w:top w:val="none" w:sz="0" w:space="0" w:color="auto"/>
            <w:left w:val="none" w:sz="0" w:space="0" w:color="auto"/>
            <w:bottom w:val="none" w:sz="0" w:space="0" w:color="auto"/>
            <w:right w:val="none" w:sz="0" w:space="0" w:color="auto"/>
          </w:divBdr>
          <w:divsChild>
            <w:div w:id="682436733">
              <w:marLeft w:val="0"/>
              <w:marRight w:val="0"/>
              <w:marTop w:val="0"/>
              <w:marBottom w:val="0"/>
              <w:divBdr>
                <w:top w:val="none" w:sz="0" w:space="0" w:color="auto"/>
                <w:left w:val="none" w:sz="0" w:space="0" w:color="auto"/>
                <w:bottom w:val="none" w:sz="0" w:space="0" w:color="auto"/>
                <w:right w:val="none" w:sz="0" w:space="0" w:color="auto"/>
              </w:divBdr>
              <w:divsChild>
                <w:div w:id="682436889">
                  <w:marLeft w:val="0"/>
                  <w:marRight w:val="0"/>
                  <w:marTop w:val="0"/>
                  <w:marBottom w:val="0"/>
                  <w:divBdr>
                    <w:top w:val="none" w:sz="0" w:space="0" w:color="auto"/>
                    <w:left w:val="none" w:sz="0" w:space="0" w:color="auto"/>
                    <w:bottom w:val="none" w:sz="0" w:space="0" w:color="auto"/>
                    <w:right w:val="none" w:sz="0" w:space="0" w:color="auto"/>
                  </w:divBdr>
                  <w:divsChild>
                    <w:div w:id="68243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027">
              <w:marLeft w:val="0"/>
              <w:marRight w:val="0"/>
              <w:marTop w:val="0"/>
              <w:marBottom w:val="0"/>
              <w:divBdr>
                <w:top w:val="none" w:sz="0" w:space="0" w:color="auto"/>
                <w:left w:val="none" w:sz="0" w:space="0" w:color="auto"/>
                <w:bottom w:val="none" w:sz="0" w:space="0" w:color="auto"/>
                <w:right w:val="none" w:sz="0" w:space="0" w:color="auto"/>
              </w:divBdr>
            </w:div>
            <w:div w:id="68243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350">
      <w:marLeft w:val="0"/>
      <w:marRight w:val="0"/>
      <w:marTop w:val="0"/>
      <w:marBottom w:val="0"/>
      <w:divBdr>
        <w:top w:val="none" w:sz="0" w:space="0" w:color="auto"/>
        <w:left w:val="none" w:sz="0" w:space="0" w:color="auto"/>
        <w:bottom w:val="none" w:sz="0" w:space="0" w:color="auto"/>
        <w:right w:val="none" w:sz="0" w:space="0" w:color="auto"/>
      </w:divBdr>
    </w:div>
    <w:div w:id="682434351">
      <w:marLeft w:val="0"/>
      <w:marRight w:val="0"/>
      <w:marTop w:val="0"/>
      <w:marBottom w:val="0"/>
      <w:divBdr>
        <w:top w:val="none" w:sz="0" w:space="0" w:color="auto"/>
        <w:left w:val="none" w:sz="0" w:space="0" w:color="auto"/>
        <w:bottom w:val="none" w:sz="0" w:space="0" w:color="auto"/>
        <w:right w:val="none" w:sz="0" w:space="0" w:color="auto"/>
      </w:divBdr>
      <w:divsChild>
        <w:div w:id="682436421">
          <w:marLeft w:val="0"/>
          <w:marRight w:val="0"/>
          <w:marTop w:val="0"/>
          <w:marBottom w:val="0"/>
          <w:divBdr>
            <w:top w:val="none" w:sz="0" w:space="0" w:color="auto"/>
            <w:left w:val="none" w:sz="0" w:space="0" w:color="auto"/>
            <w:bottom w:val="none" w:sz="0" w:space="0" w:color="auto"/>
            <w:right w:val="none" w:sz="0" w:space="0" w:color="auto"/>
          </w:divBdr>
        </w:div>
        <w:div w:id="682436532">
          <w:marLeft w:val="0"/>
          <w:marRight w:val="0"/>
          <w:marTop w:val="0"/>
          <w:marBottom w:val="0"/>
          <w:divBdr>
            <w:top w:val="none" w:sz="0" w:space="0" w:color="auto"/>
            <w:left w:val="none" w:sz="0" w:space="0" w:color="auto"/>
            <w:bottom w:val="none" w:sz="0" w:space="0" w:color="auto"/>
            <w:right w:val="none" w:sz="0" w:space="0" w:color="auto"/>
          </w:divBdr>
        </w:div>
        <w:div w:id="682436595">
          <w:marLeft w:val="0"/>
          <w:marRight w:val="0"/>
          <w:marTop w:val="0"/>
          <w:marBottom w:val="0"/>
          <w:divBdr>
            <w:top w:val="none" w:sz="0" w:space="0" w:color="auto"/>
            <w:left w:val="none" w:sz="0" w:space="0" w:color="auto"/>
            <w:bottom w:val="none" w:sz="0" w:space="0" w:color="auto"/>
            <w:right w:val="none" w:sz="0" w:space="0" w:color="auto"/>
          </w:divBdr>
          <w:divsChild>
            <w:div w:id="682434419">
              <w:marLeft w:val="0"/>
              <w:marRight w:val="0"/>
              <w:marTop w:val="0"/>
              <w:marBottom w:val="0"/>
              <w:divBdr>
                <w:top w:val="none" w:sz="0" w:space="0" w:color="auto"/>
                <w:left w:val="none" w:sz="0" w:space="0" w:color="auto"/>
                <w:bottom w:val="none" w:sz="0" w:space="0" w:color="auto"/>
                <w:right w:val="none" w:sz="0" w:space="0" w:color="auto"/>
              </w:divBdr>
            </w:div>
          </w:divsChild>
        </w:div>
        <w:div w:id="682436887">
          <w:marLeft w:val="0"/>
          <w:marRight w:val="0"/>
          <w:marTop w:val="0"/>
          <w:marBottom w:val="0"/>
          <w:divBdr>
            <w:top w:val="none" w:sz="0" w:space="0" w:color="auto"/>
            <w:left w:val="none" w:sz="0" w:space="0" w:color="auto"/>
            <w:bottom w:val="none" w:sz="0" w:space="0" w:color="auto"/>
            <w:right w:val="none" w:sz="0" w:space="0" w:color="auto"/>
          </w:divBdr>
        </w:div>
        <w:div w:id="682437015">
          <w:marLeft w:val="0"/>
          <w:marRight w:val="0"/>
          <w:marTop w:val="0"/>
          <w:marBottom w:val="0"/>
          <w:divBdr>
            <w:top w:val="none" w:sz="0" w:space="0" w:color="auto"/>
            <w:left w:val="none" w:sz="0" w:space="0" w:color="auto"/>
            <w:bottom w:val="none" w:sz="0" w:space="0" w:color="auto"/>
            <w:right w:val="none" w:sz="0" w:space="0" w:color="auto"/>
          </w:divBdr>
        </w:div>
      </w:divsChild>
    </w:div>
    <w:div w:id="682434352">
      <w:marLeft w:val="0"/>
      <w:marRight w:val="0"/>
      <w:marTop w:val="0"/>
      <w:marBottom w:val="0"/>
      <w:divBdr>
        <w:top w:val="none" w:sz="0" w:space="0" w:color="auto"/>
        <w:left w:val="none" w:sz="0" w:space="0" w:color="auto"/>
        <w:bottom w:val="none" w:sz="0" w:space="0" w:color="auto"/>
        <w:right w:val="none" w:sz="0" w:space="0" w:color="auto"/>
      </w:divBdr>
    </w:div>
    <w:div w:id="682434356">
      <w:marLeft w:val="0"/>
      <w:marRight w:val="0"/>
      <w:marTop w:val="0"/>
      <w:marBottom w:val="0"/>
      <w:divBdr>
        <w:top w:val="none" w:sz="0" w:space="0" w:color="auto"/>
        <w:left w:val="none" w:sz="0" w:space="0" w:color="auto"/>
        <w:bottom w:val="none" w:sz="0" w:space="0" w:color="auto"/>
        <w:right w:val="none" w:sz="0" w:space="0" w:color="auto"/>
      </w:divBdr>
      <w:divsChild>
        <w:div w:id="682434252">
          <w:marLeft w:val="0"/>
          <w:marRight w:val="0"/>
          <w:marTop w:val="0"/>
          <w:marBottom w:val="0"/>
          <w:divBdr>
            <w:top w:val="none" w:sz="0" w:space="0" w:color="auto"/>
            <w:left w:val="none" w:sz="0" w:space="0" w:color="auto"/>
            <w:bottom w:val="none" w:sz="0" w:space="0" w:color="auto"/>
            <w:right w:val="none" w:sz="0" w:space="0" w:color="auto"/>
          </w:divBdr>
        </w:div>
        <w:div w:id="682434260">
          <w:marLeft w:val="0"/>
          <w:marRight w:val="0"/>
          <w:marTop w:val="0"/>
          <w:marBottom w:val="0"/>
          <w:divBdr>
            <w:top w:val="none" w:sz="0" w:space="0" w:color="auto"/>
            <w:left w:val="none" w:sz="0" w:space="0" w:color="auto"/>
            <w:bottom w:val="none" w:sz="0" w:space="0" w:color="auto"/>
            <w:right w:val="none" w:sz="0" w:space="0" w:color="auto"/>
          </w:divBdr>
        </w:div>
        <w:div w:id="682434303">
          <w:marLeft w:val="0"/>
          <w:marRight w:val="0"/>
          <w:marTop w:val="0"/>
          <w:marBottom w:val="0"/>
          <w:divBdr>
            <w:top w:val="none" w:sz="0" w:space="0" w:color="auto"/>
            <w:left w:val="none" w:sz="0" w:space="0" w:color="auto"/>
            <w:bottom w:val="none" w:sz="0" w:space="0" w:color="auto"/>
            <w:right w:val="none" w:sz="0" w:space="0" w:color="auto"/>
          </w:divBdr>
        </w:div>
        <w:div w:id="682434320">
          <w:marLeft w:val="0"/>
          <w:marRight w:val="0"/>
          <w:marTop w:val="0"/>
          <w:marBottom w:val="0"/>
          <w:divBdr>
            <w:top w:val="none" w:sz="0" w:space="0" w:color="auto"/>
            <w:left w:val="none" w:sz="0" w:space="0" w:color="auto"/>
            <w:bottom w:val="none" w:sz="0" w:space="0" w:color="auto"/>
            <w:right w:val="none" w:sz="0" w:space="0" w:color="auto"/>
          </w:divBdr>
        </w:div>
        <w:div w:id="682434334">
          <w:marLeft w:val="0"/>
          <w:marRight w:val="0"/>
          <w:marTop w:val="0"/>
          <w:marBottom w:val="0"/>
          <w:divBdr>
            <w:top w:val="none" w:sz="0" w:space="0" w:color="auto"/>
            <w:left w:val="none" w:sz="0" w:space="0" w:color="auto"/>
            <w:bottom w:val="none" w:sz="0" w:space="0" w:color="auto"/>
            <w:right w:val="none" w:sz="0" w:space="0" w:color="auto"/>
          </w:divBdr>
        </w:div>
        <w:div w:id="682434344">
          <w:marLeft w:val="0"/>
          <w:marRight w:val="0"/>
          <w:marTop w:val="0"/>
          <w:marBottom w:val="0"/>
          <w:divBdr>
            <w:top w:val="none" w:sz="0" w:space="0" w:color="auto"/>
            <w:left w:val="none" w:sz="0" w:space="0" w:color="auto"/>
            <w:bottom w:val="none" w:sz="0" w:space="0" w:color="auto"/>
            <w:right w:val="none" w:sz="0" w:space="0" w:color="auto"/>
          </w:divBdr>
        </w:div>
        <w:div w:id="682434358">
          <w:marLeft w:val="0"/>
          <w:marRight w:val="0"/>
          <w:marTop w:val="0"/>
          <w:marBottom w:val="0"/>
          <w:divBdr>
            <w:top w:val="none" w:sz="0" w:space="0" w:color="auto"/>
            <w:left w:val="none" w:sz="0" w:space="0" w:color="auto"/>
            <w:bottom w:val="none" w:sz="0" w:space="0" w:color="auto"/>
            <w:right w:val="none" w:sz="0" w:space="0" w:color="auto"/>
          </w:divBdr>
        </w:div>
        <w:div w:id="682434364">
          <w:marLeft w:val="0"/>
          <w:marRight w:val="0"/>
          <w:marTop w:val="0"/>
          <w:marBottom w:val="0"/>
          <w:divBdr>
            <w:top w:val="none" w:sz="0" w:space="0" w:color="auto"/>
            <w:left w:val="none" w:sz="0" w:space="0" w:color="auto"/>
            <w:bottom w:val="none" w:sz="0" w:space="0" w:color="auto"/>
            <w:right w:val="none" w:sz="0" w:space="0" w:color="auto"/>
          </w:divBdr>
        </w:div>
        <w:div w:id="682434378">
          <w:marLeft w:val="0"/>
          <w:marRight w:val="0"/>
          <w:marTop w:val="0"/>
          <w:marBottom w:val="0"/>
          <w:divBdr>
            <w:top w:val="none" w:sz="0" w:space="0" w:color="auto"/>
            <w:left w:val="none" w:sz="0" w:space="0" w:color="auto"/>
            <w:bottom w:val="none" w:sz="0" w:space="0" w:color="auto"/>
            <w:right w:val="none" w:sz="0" w:space="0" w:color="auto"/>
          </w:divBdr>
        </w:div>
        <w:div w:id="682434420">
          <w:marLeft w:val="0"/>
          <w:marRight w:val="0"/>
          <w:marTop w:val="0"/>
          <w:marBottom w:val="0"/>
          <w:divBdr>
            <w:top w:val="none" w:sz="0" w:space="0" w:color="auto"/>
            <w:left w:val="none" w:sz="0" w:space="0" w:color="auto"/>
            <w:bottom w:val="none" w:sz="0" w:space="0" w:color="auto"/>
            <w:right w:val="none" w:sz="0" w:space="0" w:color="auto"/>
          </w:divBdr>
        </w:div>
        <w:div w:id="682434423">
          <w:marLeft w:val="0"/>
          <w:marRight w:val="0"/>
          <w:marTop w:val="0"/>
          <w:marBottom w:val="0"/>
          <w:divBdr>
            <w:top w:val="none" w:sz="0" w:space="0" w:color="auto"/>
            <w:left w:val="none" w:sz="0" w:space="0" w:color="auto"/>
            <w:bottom w:val="none" w:sz="0" w:space="0" w:color="auto"/>
            <w:right w:val="none" w:sz="0" w:space="0" w:color="auto"/>
          </w:divBdr>
        </w:div>
        <w:div w:id="682436197">
          <w:marLeft w:val="0"/>
          <w:marRight w:val="0"/>
          <w:marTop w:val="0"/>
          <w:marBottom w:val="0"/>
          <w:divBdr>
            <w:top w:val="none" w:sz="0" w:space="0" w:color="auto"/>
            <w:left w:val="none" w:sz="0" w:space="0" w:color="auto"/>
            <w:bottom w:val="none" w:sz="0" w:space="0" w:color="auto"/>
            <w:right w:val="none" w:sz="0" w:space="0" w:color="auto"/>
          </w:divBdr>
        </w:div>
        <w:div w:id="682436198">
          <w:marLeft w:val="0"/>
          <w:marRight w:val="0"/>
          <w:marTop w:val="0"/>
          <w:marBottom w:val="0"/>
          <w:divBdr>
            <w:top w:val="none" w:sz="0" w:space="0" w:color="auto"/>
            <w:left w:val="none" w:sz="0" w:space="0" w:color="auto"/>
            <w:bottom w:val="none" w:sz="0" w:space="0" w:color="auto"/>
            <w:right w:val="none" w:sz="0" w:space="0" w:color="auto"/>
          </w:divBdr>
        </w:div>
        <w:div w:id="682436220">
          <w:marLeft w:val="0"/>
          <w:marRight w:val="0"/>
          <w:marTop w:val="0"/>
          <w:marBottom w:val="0"/>
          <w:divBdr>
            <w:top w:val="none" w:sz="0" w:space="0" w:color="auto"/>
            <w:left w:val="none" w:sz="0" w:space="0" w:color="auto"/>
            <w:bottom w:val="none" w:sz="0" w:space="0" w:color="auto"/>
            <w:right w:val="none" w:sz="0" w:space="0" w:color="auto"/>
          </w:divBdr>
        </w:div>
        <w:div w:id="682436248">
          <w:marLeft w:val="0"/>
          <w:marRight w:val="0"/>
          <w:marTop w:val="0"/>
          <w:marBottom w:val="0"/>
          <w:divBdr>
            <w:top w:val="none" w:sz="0" w:space="0" w:color="auto"/>
            <w:left w:val="none" w:sz="0" w:space="0" w:color="auto"/>
            <w:bottom w:val="none" w:sz="0" w:space="0" w:color="auto"/>
            <w:right w:val="none" w:sz="0" w:space="0" w:color="auto"/>
          </w:divBdr>
        </w:div>
        <w:div w:id="682436250">
          <w:marLeft w:val="0"/>
          <w:marRight w:val="0"/>
          <w:marTop w:val="0"/>
          <w:marBottom w:val="0"/>
          <w:divBdr>
            <w:top w:val="none" w:sz="0" w:space="0" w:color="auto"/>
            <w:left w:val="none" w:sz="0" w:space="0" w:color="auto"/>
            <w:bottom w:val="none" w:sz="0" w:space="0" w:color="auto"/>
            <w:right w:val="none" w:sz="0" w:space="0" w:color="auto"/>
          </w:divBdr>
        </w:div>
        <w:div w:id="682436374">
          <w:marLeft w:val="0"/>
          <w:marRight w:val="0"/>
          <w:marTop w:val="0"/>
          <w:marBottom w:val="0"/>
          <w:divBdr>
            <w:top w:val="none" w:sz="0" w:space="0" w:color="auto"/>
            <w:left w:val="none" w:sz="0" w:space="0" w:color="auto"/>
            <w:bottom w:val="none" w:sz="0" w:space="0" w:color="auto"/>
            <w:right w:val="none" w:sz="0" w:space="0" w:color="auto"/>
          </w:divBdr>
        </w:div>
        <w:div w:id="682436400">
          <w:marLeft w:val="0"/>
          <w:marRight w:val="0"/>
          <w:marTop w:val="0"/>
          <w:marBottom w:val="0"/>
          <w:divBdr>
            <w:top w:val="none" w:sz="0" w:space="0" w:color="auto"/>
            <w:left w:val="none" w:sz="0" w:space="0" w:color="auto"/>
            <w:bottom w:val="none" w:sz="0" w:space="0" w:color="auto"/>
            <w:right w:val="none" w:sz="0" w:space="0" w:color="auto"/>
          </w:divBdr>
        </w:div>
        <w:div w:id="682436405">
          <w:marLeft w:val="0"/>
          <w:marRight w:val="0"/>
          <w:marTop w:val="0"/>
          <w:marBottom w:val="0"/>
          <w:divBdr>
            <w:top w:val="none" w:sz="0" w:space="0" w:color="auto"/>
            <w:left w:val="none" w:sz="0" w:space="0" w:color="auto"/>
            <w:bottom w:val="none" w:sz="0" w:space="0" w:color="auto"/>
            <w:right w:val="none" w:sz="0" w:space="0" w:color="auto"/>
          </w:divBdr>
        </w:div>
        <w:div w:id="682436449">
          <w:marLeft w:val="0"/>
          <w:marRight w:val="0"/>
          <w:marTop w:val="0"/>
          <w:marBottom w:val="0"/>
          <w:divBdr>
            <w:top w:val="none" w:sz="0" w:space="0" w:color="auto"/>
            <w:left w:val="none" w:sz="0" w:space="0" w:color="auto"/>
            <w:bottom w:val="none" w:sz="0" w:space="0" w:color="auto"/>
            <w:right w:val="none" w:sz="0" w:space="0" w:color="auto"/>
          </w:divBdr>
        </w:div>
        <w:div w:id="682436455">
          <w:marLeft w:val="0"/>
          <w:marRight w:val="0"/>
          <w:marTop w:val="0"/>
          <w:marBottom w:val="0"/>
          <w:divBdr>
            <w:top w:val="none" w:sz="0" w:space="0" w:color="auto"/>
            <w:left w:val="none" w:sz="0" w:space="0" w:color="auto"/>
            <w:bottom w:val="none" w:sz="0" w:space="0" w:color="auto"/>
            <w:right w:val="none" w:sz="0" w:space="0" w:color="auto"/>
          </w:divBdr>
        </w:div>
        <w:div w:id="682436565">
          <w:marLeft w:val="0"/>
          <w:marRight w:val="0"/>
          <w:marTop w:val="0"/>
          <w:marBottom w:val="0"/>
          <w:divBdr>
            <w:top w:val="none" w:sz="0" w:space="0" w:color="auto"/>
            <w:left w:val="none" w:sz="0" w:space="0" w:color="auto"/>
            <w:bottom w:val="none" w:sz="0" w:space="0" w:color="auto"/>
            <w:right w:val="none" w:sz="0" w:space="0" w:color="auto"/>
          </w:divBdr>
        </w:div>
        <w:div w:id="682436584">
          <w:marLeft w:val="0"/>
          <w:marRight w:val="0"/>
          <w:marTop w:val="0"/>
          <w:marBottom w:val="0"/>
          <w:divBdr>
            <w:top w:val="none" w:sz="0" w:space="0" w:color="auto"/>
            <w:left w:val="none" w:sz="0" w:space="0" w:color="auto"/>
            <w:bottom w:val="none" w:sz="0" w:space="0" w:color="auto"/>
            <w:right w:val="none" w:sz="0" w:space="0" w:color="auto"/>
          </w:divBdr>
        </w:div>
        <w:div w:id="682436599">
          <w:marLeft w:val="0"/>
          <w:marRight w:val="0"/>
          <w:marTop w:val="0"/>
          <w:marBottom w:val="0"/>
          <w:divBdr>
            <w:top w:val="none" w:sz="0" w:space="0" w:color="auto"/>
            <w:left w:val="none" w:sz="0" w:space="0" w:color="auto"/>
            <w:bottom w:val="none" w:sz="0" w:space="0" w:color="auto"/>
            <w:right w:val="none" w:sz="0" w:space="0" w:color="auto"/>
          </w:divBdr>
        </w:div>
        <w:div w:id="682436602">
          <w:marLeft w:val="0"/>
          <w:marRight w:val="0"/>
          <w:marTop w:val="0"/>
          <w:marBottom w:val="0"/>
          <w:divBdr>
            <w:top w:val="none" w:sz="0" w:space="0" w:color="auto"/>
            <w:left w:val="none" w:sz="0" w:space="0" w:color="auto"/>
            <w:bottom w:val="none" w:sz="0" w:space="0" w:color="auto"/>
            <w:right w:val="none" w:sz="0" w:space="0" w:color="auto"/>
          </w:divBdr>
        </w:div>
        <w:div w:id="682436620">
          <w:marLeft w:val="0"/>
          <w:marRight w:val="0"/>
          <w:marTop w:val="0"/>
          <w:marBottom w:val="0"/>
          <w:divBdr>
            <w:top w:val="none" w:sz="0" w:space="0" w:color="auto"/>
            <w:left w:val="none" w:sz="0" w:space="0" w:color="auto"/>
            <w:bottom w:val="none" w:sz="0" w:space="0" w:color="auto"/>
            <w:right w:val="none" w:sz="0" w:space="0" w:color="auto"/>
          </w:divBdr>
        </w:div>
        <w:div w:id="682436621">
          <w:marLeft w:val="0"/>
          <w:marRight w:val="0"/>
          <w:marTop w:val="0"/>
          <w:marBottom w:val="0"/>
          <w:divBdr>
            <w:top w:val="none" w:sz="0" w:space="0" w:color="auto"/>
            <w:left w:val="none" w:sz="0" w:space="0" w:color="auto"/>
            <w:bottom w:val="none" w:sz="0" w:space="0" w:color="auto"/>
            <w:right w:val="none" w:sz="0" w:space="0" w:color="auto"/>
          </w:divBdr>
        </w:div>
        <w:div w:id="682436625">
          <w:marLeft w:val="0"/>
          <w:marRight w:val="0"/>
          <w:marTop w:val="0"/>
          <w:marBottom w:val="0"/>
          <w:divBdr>
            <w:top w:val="none" w:sz="0" w:space="0" w:color="auto"/>
            <w:left w:val="none" w:sz="0" w:space="0" w:color="auto"/>
            <w:bottom w:val="none" w:sz="0" w:space="0" w:color="auto"/>
            <w:right w:val="none" w:sz="0" w:space="0" w:color="auto"/>
          </w:divBdr>
        </w:div>
        <w:div w:id="682436638">
          <w:marLeft w:val="0"/>
          <w:marRight w:val="0"/>
          <w:marTop w:val="0"/>
          <w:marBottom w:val="0"/>
          <w:divBdr>
            <w:top w:val="none" w:sz="0" w:space="0" w:color="auto"/>
            <w:left w:val="none" w:sz="0" w:space="0" w:color="auto"/>
            <w:bottom w:val="none" w:sz="0" w:space="0" w:color="auto"/>
            <w:right w:val="none" w:sz="0" w:space="0" w:color="auto"/>
          </w:divBdr>
        </w:div>
        <w:div w:id="682436643">
          <w:marLeft w:val="0"/>
          <w:marRight w:val="0"/>
          <w:marTop w:val="0"/>
          <w:marBottom w:val="0"/>
          <w:divBdr>
            <w:top w:val="none" w:sz="0" w:space="0" w:color="auto"/>
            <w:left w:val="none" w:sz="0" w:space="0" w:color="auto"/>
            <w:bottom w:val="none" w:sz="0" w:space="0" w:color="auto"/>
            <w:right w:val="none" w:sz="0" w:space="0" w:color="auto"/>
          </w:divBdr>
        </w:div>
        <w:div w:id="682436646">
          <w:marLeft w:val="0"/>
          <w:marRight w:val="0"/>
          <w:marTop w:val="0"/>
          <w:marBottom w:val="0"/>
          <w:divBdr>
            <w:top w:val="none" w:sz="0" w:space="0" w:color="auto"/>
            <w:left w:val="none" w:sz="0" w:space="0" w:color="auto"/>
            <w:bottom w:val="none" w:sz="0" w:space="0" w:color="auto"/>
            <w:right w:val="none" w:sz="0" w:space="0" w:color="auto"/>
          </w:divBdr>
        </w:div>
        <w:div w:id="682436662">
          <w:marLeft w:val="0"/>
          <w:marRight w:val="0"/>
          <w:marTop w:val="0"/>
          <w:marBottom w:val="0"/>
          <w:divBdr>
            <w:top w:val="none" w:sz="0" w:space="0" w:color="auto"/>
            <w:left w:val="none" w:sz="0" w:space="0" w:color="auto"/>
            <w:bottom w:val="none" w:sz="0" w:space="0" w:color="auto"/>
            <w:right w:val="none" w:sz="0" w:space="0" w:color="auto"/>
          </w:divBdr>
        </w:div>
        <w:div w:id="682436667">
          <w:marLeft w:val="0"/>
          <w:marRight w:val="0"/>
          <w:marTop w:val="0"/>
          <w:marBottom w:val="0"/>
          <w:divBdr>
            <w:top w:val="none" w:sz="0" w:space="0" w:color="auto"/>
            <w:left w:val="none" w:sz="0" w:space="0" w:color="auto"/>
            <w:bottom w:val="none" w:sz="0" w:space="0" w:color="auto"/>
            <w:right w:val="none" w:sz="0" w:space="0" w:color="auto"/>
          </w:divBdr>
        </w:div>
        <w:div w:id="682436679">
          <w:marLeft w:val="0"/>
          <w:marRight w:val="0"/>
          <w:marTop w:val="0"/>
          <w:marBottom w:val="0"/>
          <w:divBdr>
            <w:top w:val="none" w:sz="0" w:space="0" w:color="auto"/>
            <w:left w:val="none" w:sz="0" w:space="0" w:color="auto"/>
            <w:bottom w:val="none" w:sz="0" w:space="0" w:color="auto"/>
            <w:right w:val="none" w:sz="0" w:space="0" w:color="auto"/>
          </w:divBdr>
        </w:div>
        <w:div w:id="682436684">
          <w:marLeft w:val="0"/>
          <w:marRight w:val="0"/>
          <w:marTop w:val="0"/>
          <w:marBottom w:val="0"/>
          <w:divBdr>
            <w:top w:val="none" w:sz="0" w:space="0" w:color="auto"/>
            <w:left w:val="none" w:sz="0" w:space="0" w:color="auto"/>
            <w:bottom w:val="none" w:sz="0" w:space="0" w:color="auto"/>
            <w:right w:val="none" w:sz="0" w:space="0" w:color="auto"/>
          </w:divBdr>
        </w:div>
        <w:div w:id="682436701">
          <w:marLeft w:val="0"/>
          <w:marRight w:val="0"/>
          <w:marTop w:val="0"/>
          <w:marBottom w:val="0"/>
          <w:divBdr>
            <w:top w:val="none" w:sz="0" w:space="0" w:color="auto"/>
            <w:left w:val="none" w:sz="0" w:space="0" w:color="auto"/>
            <w:bottom w:val="none" w:sz="0" w:space="0" w:color="auto"/>
            <w:right w:val="none" w:sz="0" w:space="0" w:color="auto"/>
          </w:divBdr>
        </w:div>
        <w:div w:id="682436710">
          <w:marLeft w:val="0"/>
          <w:marRight w:val="0"/>
          <w:marTop w:val="0"/>
          <w:marBottom w:val="0"/>
          <w:divBdr>
            <w:top w:val="none" w:sz="0" w:space="0" w:color="auto"/>
            <w:left w:val="none" w:sz="0" w:space="0" w:color="auto"/>
            <w:bottom w:val="none" w:sz="0" w:space="0" w:color="auto"/>
            <w:right w:val="none" w:sz="0" w:space="0" w:color="auto"/>
          </w:divBdr>
        </w:div>
        <w:div w:id="682436728">
          <w:marLeft w:val="0"/>
          <w:marRight w:val="0"/>
          <w:marTop w:val="0"/>
          <w:marBottom w:val="0"/>
          <w:divBdr>
            <w:top w:val="none" w:sz="0" w:space="0" w:color="auto"/>
            <w:left w:val="none" w:sz="0" w:space="0" w:color="auto"/>
            <w:bottom w:val="none" w:sz="0" w:space="0" w:color="auto"/>
            <w:right w:val="none" w:sz="0" w:space="0" w:color="auto"/>
          </w:divBdr>
        </w:div>
        <w:div w:id="682436754">
          <w:marLeft w:val="0"/>
          <w:marRight w:val="0"/>
          <w:marTop w:val="0"/>
          <w:marBottom w:val="0"/>
          <w:divBdr>
            <w:top w:val="none" w:sz="0" w:space="0" w:color="auto"/>
            <w:left w:val="none" w:sz="0" w:space="0" w:color="auto"/>
            <w:bottom w:val="none" w:sz="0" w:space="0" w:color="auto"/>
            <w:right w:val="none" w:sz="0" w:space="0" w:color="auto"/>
          </w:divBdr>
        </w:div>
        <w:div w:id="682436841">
          <w:marLeft w:val="0"/>
          <w:marRight w:val="0"/>
          <w:marTop w:val="0"/>
          <w:marBottom w:val="0"/>
          <w:divBdr>
            <w:top w:val="none" w:sz="0" w:space="0" w:color="auto"/>
            <w:left w:val="none" w:sz="0" w:space="0" w:color="auto"/>
            <w:bottom w:val="none" w:sz="0" w:space="0" w:color="auto"/>
            <w:right w:val="none" w:sz="0" w:space="0" w:color="auto"/>
          </w:divBdr>
        </w:div>
        <w:div w:id="682436856">
          <w:marLeft w:val="0"/>
          <w:marRight w:val="0"/>
          <w:marTop w:val="0"/>
          <w:marBottom w:val="0"/>
          <w:divBdr>
            <w:top w:val="none" w:sz="0" w:space="0" w:color="auto"/>
            <w:left w:val="none" w:sz="0" w:space="0" w:color="auto"/>
            <w:bottom w:val="none" w:sz="0" w:space="0" w:color="auto"/>
            <w:right w:val="none" w:sz="0" w:space="0" w:color="auto"/>
          </w:divBdr>
        </w:div>
        <w:div w:id="682436900">
          <w:marLeft w:val="0"/>
          <w:marRight w:val="0"/>
          <w:marTop w:val="0"/>
          <w:marBottom w:val="0"/>
          <w:divBdr>
            <w:top w:val="none" w:sz="0" w:space="0" w:color="auto"/>
            <w:left w:val="none" w:sz="0" w:space="0" w:color="auto"/>
            <w:bottom w:val="none" w:sz="0" w:space="0" w:color="auto"/>
            <w:right w:val="none" w:sz="0" w:space="0" w:color="auto"/>
          </w:divBdr>
        </w:div>
        <w:div w:id="682436906">
          <w:marLeft w:val="0"/>
          <w:marRight w:val="0"/>
          <w:marTop w:val="0"/>
          <w:marBottom w:val="0"/>
          <w:divBdr>
            <w:top w:val="none" w:sz="0" w:space="0" w:color="auto"/>
            <w:left w:val="none" w:sz="0" w:space="0" w:color="auto"/>
            <w:bottom w:val="none" w:sz="0" w:space="0" w:color="auto"/>
            <w:right w:val="none" w:sz="0" w:space="0" w:color="auto"/>
          </w:divBdr>
        </w:div>
        <w:div w:id="682436943">
          <w:marLeft w:val="0"/>
          <w:marRight w:val="0"/>
          <w:marTop w:val="0"/>
          <w:marBottom w:val="0"/>
          <w:divBdr>
            <w:top w:val="none" w:sz="0" w:space="0" w:color="auto"/>
            <w:left w:val="none" w:sz="0" w:space="0" w:color="auto"/>
            <w:bottom w:val="none" w:sz="0" w:space="0" w:color="auto"/>
            <w:right w:val="none" w:sz="0" w:space="0" w:color="auto"/>
          </w:divBdr>
        </w:div>
        <w:div w:id="682436951">
          <w:marLeft w:val="0"/>
          <w:marRight w:val="0"/>
          <w:marTop w:val="0"/>
          <w:marBottom w:val="0"/>
          <w:divBdr>
            <w:top w:val="none" w:sz="0" w:space="0" w:color="auto"/>
            <w:left w:val="none" w:sz="0" w:space="0" w:color="auto"/>
            <w:bottom w:val="none" w:sz="0" w:space="0" w:color="auto"/>
            <w:right w:val="none" w:sz="0" w:space="0" w:color="auto"/>
          </w:divBdr>
        </w:div>
        <w:div w:id="682436955">
          <w:marLeft w:val="0"/>
          <w:marRight w:val="0"/>
          <w:marTop w:val="0"/>
          <w:marBottom w:val="0"/>
          <w:divBdr>
            <w:top w:val="none" w:sz="0" w:space="0" w:color="auto"/>
            <w:left w:val="none" w:sz="0" w:space="0" w:color="auto"/>
            <w:bottom w:val="none" w:sz="0" w:space="0" w:color="auto"/>
            <w:right w:val="none" w:sz="0" w:space="0" w:color="auto"/>
          </w:divBdr>
        </w:div>
        <w:div w:id="682436966">
          <w:marLeft w:val="0"/>
          <w:marRight w:val="0"/>
          <w:marTop w:val="0"/>
          <w:marBottom w:val="0"/>
          <w:divBdr>
            <w:top w:val="none" w:sz="0" w:space="0" w:color="auto"/>
            <w:left w:val="none" w:sz="0" w:space="0" w:color="auto"/>
            <w:bottom w:val="none" w:sz="0" w:space="0" w:color="auto"/>
            <w:right w:val="none" w:sz="0" w:space="0" w:color="auto"/>
          </w:divBdr>
        </w:div>
        <w:div w:id="682437006">
          <w:marLeft w:val="0"/>
          <w:marRight w:val="0"/>
          <w:marTop w:val="0"/>
          <w:marBottom w:val="0"/>
          <w:divBdr>
            <w:top w:val="none" w:sz="0" w:space="0" w:color="auto"/>
            <w:left w:val="none" w:sz="0" w:space="0" w:color="auto"/>
            <w:bottom w:val="none" w:sz="0" w:space="0" w:color="auto"/>
            <w:right w:val="none" w:sz="0" w:space="0" w:color="auto"/>
          </w:divBdr>
        </w:div>
        <w:div w:id="682437045">
          <w:marLeft w:val="0"/>
          <w:marRight w:val="0"/>
          <w:marTop w:val="0"/>
          <w:marBottom w:val="0"/>
          <w:divBdr>
            <w:top w:val="none" w:sz="0" w:space="0" w:color="auto"/>
            <w:left w:val="none" w:sz="0" w:space="0" w:color="auto"/>
            <w:bottom w:val="none" w:sz="0" w:space="0" w:color="auto"/>
            <w:right w:val="none" w:sz="0" w:space="0" w:color="auto"/>
          </w:divBdr>
        </w:div>
        <w:div w:id="682437052">
          <w:marLeft w:val="0"/>
          <w:marRight w:val="0"/>
          <w:marTop w:val="0"/>
          <w:marBottom w:val="0"/>
          <w:divBdr>
            <w:top w:val="none" w:sz="0" w:space="0" w:color="auto"/>
            <w:left w:val="none" w:sz="0" w:space="0" w:color="auto"/>
            <w:bottom w:val="none" w:sz="0" w:space="0" w:color="auto"/>
            <w:right w:val="none" w:sz="0" w:space="0" w:color="auto"/>
          </w:divBdr>
        </w:div>
        <w:div w:id="682437068">
          <w:marLeft w:val="0"/>
          <w:marRight w:val="0"/>
          <w:marTop w:val="0"/>
          <w:marBottom w:val="0"/>
          <w:divBdr>
            <w:top w:val="none" w:sz="0" w:space="0" w:color="auto"/>
            <w:left w:val="none" w:sz="0" w:space="0" w:color="auto"/>
            <w:bottom w:val="none" w:sz="0" w:space="0" w:color="auto"/>
            <w:right w:val="none" w:sz="0" w:space="0" w:color="auto"/>
          </w:divBdr>
        </w:div>
        <w:div w:id="682437075">
          <w:marLeft w:val="0"/>
          <w:marRight w:val="0"/>
          <w:marTop w:val="0"/>
          <w:marBottom w:val="0"/>
          <w:divBdr>
            <w:top w:val="none" w:sz="0" w:space="0" w:color="auto"/>
            <w:left w:val="none" w:sz="0" w:space="0" w:color="auto"/>
            <w:bottom w:val="none" w:sz="0" w:space="0" w:color="auto"/>
            <w:right w:val="none" w:sz="0" w:space="0" w:color="auto"/>
          </w:divBdr>
        </w:div>
        <w:div w:id="682437096">
          <w:marLeft w:val="0"/>
          <w:marRight w:val="0"/>
          <w:marTop w:val="0"/>
          <w:marBottom w:val="0"/>
          <w:divBdr>
            <w:top w:val="none" w:sz="0" w:space="0" w:color="auto"/>
            <w:left w:val="none" w:sz="0" w:space="0" w:color="auto"/>
            <w:bottom w:val="none" w:sz="0" w:space="0" w:color="auto"/>
            <w:right w:val="none" w:sz="0" w:space="0" w:color="auto"/>
          </w:divBdr>
        </w:div>
      </w:divsChild>
    </w:div>
    <w:div w:id="682434360">
      <w:marLeft w:val="0"/>
      <w:marRight w:val="0"/>
      <w:marTop w:val="0"/>
      <w:marBottom w:val="0"/>
      <w:divBdr>
        <w:top w:val="none" w:sz="0" w:space="0" w:color="auto"/>
        <w:left w:val="none" w:sz="0" w:space="0" w:color="auto"/>
        <w:bottom w:val="none" w:sz="0" w:space="0" w:color="auto"/>
        <w:right w:val="none" w:sz="0" w:space="0" w:color="auto"/>
      </w:divBdr>
    </w:div>
    <w:div w:id="682434366">
      <w:marLeft w:val="0"/>
      <w:marRight w:val="0"/>
      <w:marTop w:val="0"/>
      <w:marBottom w:val="0"/>
      <w:divBdr>
        <w:top w:val="none" w:sz="0" w:space="0" w:color="auto"/>
        <w:left w:val="none" w:sz="0" w:space="0" w:color="auto"/>
        <w:bottom w:val="none" w:sz="0" w:space="0" w:color="auto"/>
        <w:right w:val="none" w:sz="0" w:space="0" w:color="auto"/>
      </w:divBdr>
    </w:div>
    <w:div w:id="682434371">
      <w:marLeft w:val="0"/>
      <w:marRight w:val="0"/>
      <w:marTop w:val="0"/>
      <w:marBottom w:val="0"/>
      <w:divBdr>
        <w:top w:val="none" w:sz="0" w:space="0" w:color="auto"/>
        <w:left w:val="none" w:sz="0" w:space="0" w:color="auto"/>
        <w:bottom w:val="none" w:sz="0" w:space="0" w:color="auto"/>
        <w:right w:val="none" w:sz="0" w:space="0" w:color="auto"/>
      </w:divBdr>
      <w:divsChild>
        <w:div w:id="682434250">
          <w:marLeft w:val="0"/>
          <w:marRight w:val="0"/>
          <w:marTop w:val="0"/>
          <w:marBottom w:val="0"/>
          <w:divBdr>
            <w:top w:val="none" w:sz="0" w:space="0" w:color="auto"/>
            <w:left w:val="none" w:sz="0" w:space="0" w:color="auto"/>
            <w:bottom w:val="none" w:sz="0" w:space="0" w:color="auto"/>
            <w:right w:val="none" w:sz="0" w:space="0" w:color="auto"/>
          </w:divBdr>
        </w:div>
        <w:div w:id="682434277">
          <w:marLeft w:val="0"/>
          <w:marRight w:val="0"/>
          <w:marTop w:val="0"/>
          <w:marBottom w:val="0"/>
          <w:divBdr>
            <w:top w:val="none" w:sz="0" w:space="0" w:color="auto"/>
            <w:left w:val="none" w:sz="0" w:space="0" w:color="auto"/>
            <w:bottom w:val="none" w:sz="0" w:space="0" w:color="auto"/>
            <w:right w:val="none" w:sz="0" w:space="0" w:color="auto"/>
          </w:divBdr>
        </w:div>
        <w:div w:id="682434285">
          <w:marLeft w:val="0"/>
          <w:marRight w:val="0"/>
          <w:marTop w:val="0"/>
          <w:marBottom w:val="0"/>
          <w:divBdr>
            <w:top w:val="none" w:sz="0" w:space="0" w:color="auto"/>
            <w:left w:val="none" w:sz="0" w:space="0" w:color="auto"/>
            <w:bottom w:val="none" w:sz="0" w:space="0" w:color="auto"/>
            <w:right w:val="none" w:sz="0" w:space="0" w:color="auto"/>
          </w:divBdr>
        </w:div>
        <w:div w:id="682434298">
          <w:marLeft w:val="0"/>
          <w:marRight w:val="0"/>
          <w:marTop w:val="0"/>
          <w:marBottom w:val="0"/>
          <w:divBdr>
            <w:top w:val="none" w:sz="0" w:space="0" w:color="auto"/>
            <w:left w:val="none" w:sz="0" w:space="0" w:color="auto"/>
            <w:bottom w:val="none" w:sz="0" w:space="0" w:color="auto"/>
            <w:right w:val="none" w:sz="0" w:space="0" w:color="auto"/>
          </w:divBdr>
        </w:div>
        <w:div w:id="682434299">
          <w:marLeft w:val="0"/>
          <w:marRight w:val="0"/>
          <w:marTop w:val="0"/>
          <w:marBottom w:val="0"/>
          <w:divBdr>
            <w:top w:val="none" w:sz="0" w:space="0" w:color="auto"/>
            <w:left w:val="none" w:sz="0" w:space="0" w:color="auto"/>
            <w:bottom w:val="none" w:sz="0" w:space="0" w:color="auto"/>
            <w:right w:val="none" w:sz="0" w:space="0" w:color="auto"/>
          </w:divBdr>
        </w:div>
        <w:div w:id="682434372">
          <w:marLeft w:val="0"/>
          <w:marRight w:val="0"/>
          <w:marTop w:val="0"/>
          <w:marBottom w:val="0"/>
          <w:divBdr>
            <w:top w:val="none" w:sz="0" w:space="0" w:color="auto"/>
            <w:left w:val="none" w:sz="0" w:space="0" w:color="auto"/>
            <w:bottom w:val="none" w:sz="0" w:space="0" w:color="auto"/>
            <w:right w:val="none" w:sz="0" w:space="0" w:color="auto"/>
          </w:divBdr>
        </w:div>
        <w:div w:id="682434408">
          <w:marLeft w:val="0"/>
          <w:marRight w:val="0"/>
          <w:marTop w:val="0"/>
          <w:marBottom w:val="0"/>
          <w:divBdr>
            <w:top w:val="none" w:sz="0" w:space="0" w:color="auto"/>
            <w:left w:val="none" w:sz="0" w:space="0" w:color="auto"/>
            <w:bottom w:val="none" w:sz="0" w:space="0" w:color="auto"/>
            <w:right w:val="none" w:sz="0" w:space="0" w:color="auto"/>
          </w:divBdr>
        </w:div>
        <w:div w:id="682434418">
          <w:marLeft w:val="0"/>
          <w:marRight w:val="0"/>
          <w:marTop w:val="0"/>
          <w:marBottom w:val="0"/>
          <w:divBdr>
            <w:top w:val="none" w:sz="0" w:space="0" w:color="auto"/>
            <w:left w:val="none" w:sz="0" w:space="0" w:color="auto"/>
            <w:bottom w:val="none" w:sz="0" w:space="0" w:color="auto"/>
            <w:right w:val="none" w:sz="0" w:space="0" w:color="auto"/>
          </w:divBdr>
        </w:div>
        <w:div w:id="682436187">
          <w:marLeft w:val="0"/>
          <w:marRight w:val="0"/>
          <w:marTop w:val="0"/>
          <w:marBottom w:val="0"/>
          <w:divBdr>
            <w:top w:val="none" w:sz="0" w:space="0" w:color="auto"/>
            <w:left w:val="none" w:sz="0" w:space="0" w:color="auto"/>
            <w:bottom w:val="none" w:sz="0" w:space="0" w:color="auto"/>
            <w:right w:val="none" w:sz="0" w:space="0" w:color="auto"/>
          </w:divBdr>
        </w:div>
        <w:div w:id="682436188">
          <w:marLeft w:val="0"/>
          <w:marRight w:val="0"/>
          <w:marTop w:val="0"/>
          <w:marBottom w:val="0"/>
          <w:divBdr>
            <w:top w:val="none" w:sz="0" w:space="0" w:color="auto"/>
            <w:left w:val="none" w:sz="0" w:space="0" w:color="auto"/>
            <w:bottom w:val="none" w:sz="0" w:space="0" w:color="auto"/>
            <w:right w:val="none" w:sz="0" w:space="0" w:color="auto"/>
          </w:divBdr>
        </w:div>
        <w:div w:id="682436203">
          <w:marLeft w:val="0"/>
          <w:marRight w:val="0"/>
          <w:marTop w:val="0"/>
          <w:marBottom w:val="0"/>
          <w:divBdr>
            <w:top w:val="none" w:sz="0" w:space="0" w:color="auto"/>
            <w:left w:val="none" w:sz="0" w:space="0" w:color="auto"/>
            <w:bottom w:val="none" w:sz="0" w:space="0" w:color="auto"/>
            <w:right w:val="none" w:sz="0" w:space="0" w:color="auto"/>
          </w:divBdr>
        </w:div>
        <w:div w:id="682436213">
          <w:marLeft w:val="0"/>
          <w:marRight w:val="0"/>
          <w:marTop w:val="0"/>
          <w:marBottom w:val="0"/>
          <w:divBdr>
            <w:top w:val="none" w:sz="0" w:space="0" w:color="auto"/>
            <w:left w:val="none" w:sz="0" w:space="0" w:color="auto"/>
            <w:bottom w:val="none" w:sz="0" w:space="0" w:color="auto"/>
            <w:right w:val="none" w:sz="0" w:space="0" w:color="auto"/>
          </w:divBdr>
        </w:div>
        <w:div w:id="682436219">
          <w:marLeft w:val="0"/>
          <w:marRight w:val="0"/>
          <w:marTop w:val="0"/>
          <w:marBottom w:val="0"/>
          <w:divBdr>
            <w:top w:val="none" w:sz="0" w:space="0" w:color="auto"/>
            <w:left w:val="none" w:sz="0" w:space="0" w:color="auto"/>
            <w:bottom w:val="none" w:sz="0" w:space="0" w:color="auto"/>
            <w:right w:val="none" w:sz="0" w:space="0" w:color="auto"/>
          </w:divBdr>
        </w:div>
        <w:div w:id="682436282">
          <w:marLeft w:val="0"/>
          <w:marRight w:val="0"/>
          <w:marTop w:val="0"/>
          <w:marBottom w:val="0"/>
          <w:divBdr>
            <w:top w:val="none" w:sz="0" w:space="0" w:color="auto"/>
            <w:left w:val="none" w:sz="0" w:space="0" w:color="auto"/>
            <w:bottom w:val="none" w:sz="0" w:space="0" w:color="auto"/>
            <w:right w:val="none" w:sz="0" w:space="0" w:color="auto"/>
          </w:divBdr>
        </w:div>
        <w:div w:id="682436347">
          <w:marLeft w:val="0"/>
          <w:marRight w:val="0"/>
          <w:marTop w:val="0"/>
          <w:marBottom w:val="0"/>
          <w:divBdr>
            <w:top w:val="none" w:sz="0" w:space="0" w:color="auto"/>
            <w:left w:val="none" w:sz="0" w:space="0" w:color="auto"/>
            <w:bottom w:val="none" w:sz="0" w:space="0" w:color="auto"/>
            <w:right w:val="none" w:sz="0" w:space="0" w:color="auto"/>
          </w:divBdr>
        </w:div>
        <w:div w:id="682436348">
          <w:marLeft w:val="0"/>
          <w:marRight w:val="0"/>
          <w:marTop w:val="0"/>
          <w:marBottom w:val="0"/>
          <w:divBdr>
            <w:top w:val="none" w:sz="0" w:space="0" w:color="auto"/>
            <w:left w:val="none" w:sz="0" w:space="0" w:color="auto"/>
            <w:bottom w:val="none" w:sz="0" w:space="0" w:color="auto"/>
            <w:right w:val="none" w:sz="0" w:space="0" w:color="auto"/>
          </w:divBdr>
        </w:div>
        <w:div w:id="682436407">
          <w:marLeft w:val="0"/>
          <w:marRight w:val="0"/>
          <w:marTop w:val="0"/>
          <w:marBottom w:val="0"/>
          <w:divBdr>
            <w:top w:val="none" w:sz="0" w:space="0" w:color="auto"/>
            <w:left w:val="none" w:sz="0" w:space="0" w:color="auto"/>
            <w:bottom w:val="none" w:sz="0" w:space="0" w:color="auto"/>
            <w:right w:val="none" w:sz="0" w:space="0" w:color="auto"/>
          </w:divBdr>
        </w:div>
        <w:div w:id="682436459">
          <w:marLeft w:val="0"/>
          <w:marRight w:val="0"/>
          <w:marTop w:val="0"/>
          <w:marBottom w:val="0"/>
          <w:divBdr>
            <w:top w:val="none" w:sz="0" w:space="0" w:color="auto"/>
            <w:left w:val="none" w:sz="0" w:space="0" w:color="auto"/>
            <w:bottom w:val="none" w:sz="0" w:space="0" w:color="auto"/>
            <w:right w:val="none" w:sz="0" w:space="0" w:color="auto"/>
          </w:divBdr>
        </w:div>
        <w:div w:id="682436469">
          <w:marLeft w:val="0"/>
          <w:marRight w:val="0"/>
          <w:marTop w:val="0"/>
          <w:marBottom w:val="0"/>
          <w:divBdr>
            <w:top w:val="none" w:sz="0" w:space="0" w:color="auto"/>
            <w:left w:val="none" w:sz="0" w:space="0" w:color="auto"/>
            <w:bottom w:val="none" w:sz="0" w:space="0" w:color="auto"/>
            <w:right w:val="none" w:sz="0" w:space="0" w:color="auto"/>
          </w:divBdr>
        </w:div>
        <w:div w:id="682436476">
          <w:marLeft w:val="0"/>
          <w:marRight w:val="0"/>
          <w:marTop w:val="0"/>
          <w:marBottom w:val="0"/>
          <w:divBdr>
            <w:top w:val="none" w:sz="0" w:space="0" w:color="auto"/>
            <w:left w:val="none" w:sz="0" w:space="0" w:color="auto"/>
            <w:bottom w:val="none" w:sz="0" w:space="0" w:color="auto"/>
            <w:right w:val="none" w:sz="0" w:space="0" w:color="auto"/>
          </w:divBdr>
        </w:div>
        <w:div w:id="682436537">
          <w:marLeft w:val="0"/>
          <w:marRight w:val="0"/>
          <w:marTop w:val="0"/>
          <w:marBottom w:val="0"/>
          <w:divBdr>
            <w:top w:val="none" w:sz="0" w:space="0" w:color="auto"/>
            <w:left w:val="none" w:sz="0" w:space="0" w:color="auto"/>
            <w:bottom w:val="none" w:sz="0" w:space="0" w:color="auto"/>
            <w:right w:val="none" w:sz="0" w:space="0" w:color="auto"/>
          </w:divBdr>
        </w:div>
        <w:div w:id="682436562">
          <w:marLeft w:val="0"/>
          <w:marRight w:val="0"/>
          <w:marTop w:val="0"/>
          <w:marBottom w:val="0"/>
          <w:divBdr>
            <w:top w:val="none" w:sz="0" w:space="0" w:color="auto"/>
            <w:left w:val="none" w:sz="0" w:space="0" w:color="auto"/>
            <w:bottom w:val="none" w:sz="0" w:space="0" w:color="auto"/>
            <w:right w:val="none" w:sz="0" w:space="0" w:color="auto"/>
          </w:divBdr>
        </w:div>
        <w:div w:id="682436571">
          <w:marLeft w:val="0"/>
          <w:marRight w:val="0"/>
          <w:marTop w:val="0"/>
          <w:marBottom w:val="0"/>
          <w:divBdr>
            <w:top w:val="none" w:sz="0" w:space="0" w:color="auto"/>
            <w:left w:val="none" w:sz="0" w:space="0" w:color="auto"/>
            <w:bottom w:val="none" w:sz="0" w:space="0" w:color="auto"/>
            <w:right w:val="none" w:sz="0" w:space="0" w:color="auto"/>
          </w:divBdr>
        </w:div>
        <w:div w:id="682436575">
          <w:marLeft w:val="0"/>
          <w:marRight w:val="0"/>
          <w:marTop w:val="0"/>
          <w:marBottom w:val="0"/>
          <w:divBdr>
            <w:top w:val="none" w:sz="0" w:space="0" w:color="auto"/>
            <w:left w:val="none" w:sz="0" w:space="0" w:color="auto"/>
            <w:bottom w:val="none" w:sz="0" w:space="0" w:color="auto"/>
            <w:right w:val="none" w:sz="0" w:space="0" w:color="auto"/>
          </w:divBdr>
        </w:div>
        <w:div w:id="682436598">
          <w:marLeft w:val="0"/>
          <w:marRight w:val="0"/>
          <w:marTop w:val="0"/>
          <w:marBottom w:val="0"/>
          <w:divBdr>
            <w:top w:val="none" w:sz="0" w:space="0" w:color="auto"/>
            <w:left w:val="none" w:sz="0" w:space="0" w:color="auto"/>
            <w:bottom w:val="none" w:sz="0" w:space="0" w:color="auto"/>
            <w:right w:val="none" w:sz="0" w:space="0" w:color="auto"/>
          </w:divBdr>
        </w:div>
        <w:div w:id="682436601">
          <w:marLeft w:val="0"/>
          <w:marRight w:val="0"/>
          <w:marTop w:val="0"/>
          <w:marBottom w:val="0"/>
          <w:divBdr>
            <w:top w:val="none" w:sz="0" w:space="0" w:color="auto"/>
            <w:left w:val="none" w:sz="0" w:space="0" w:color="auto"/>
            <w:bottom w:val="none" w:sz="0" w:space="0" w:color="auto"/>
            <w:right w:val="none" w:sz="0" w:space="0" w:color="auto"/>
          </w:divBdr>
        </w:div>
        <w:div w:id="682436613">
          <w:marLeft w:val="0"/>
          <w:marRight w:val="0"/>
          <w:marTop w:val="0"/>
          <w:marBottom w:val="0"/>
          <w:divBdr>
            <w:top w:val="none" w:sz="0" w:space="0" w:color="auto"/>
            <w:left w:val="none" w:sz="0" w:space="0" w:color="auto"/>
            <w:bottom w:val="none" w:sz="0" w:space="0" w:color="auto"/>
            <w:right w:val="none" w:sz="0" w:space="0" w:color="auto"/>
          </w:divBdr>
        </w:div>
        <w:div w:id="682436617">
          <w:marLeft w:val="0"/>
          <w:marRight w:val="0"/>
          <w:marTop w:val="0"/>
          <w:marBottom w:val="0"/>
          <w:divBdr>
            <w:top w:val="none" w:sz="0" w:space="0" w:color="auto"/>
            <w:left w:val="none" w:sz="0" w:space="0" w:color="auto"/>
            <w:bottom w:val="none" w:sz="0" w:space="0" w:color="auto"/>
            <w:right w:val="none" w:sz="0" w:space="0" w:color="auto"/>
          </w:divBdr>
        </w:div>
        <w:div w:id="682436706">
          <w:marLeft w:val="0"/>
          <w:marRight w:val="0"/>
          <w:marTop w:val="0"/>
          <w:marBottom w:val="0"/>
          <w:divBdr>
            <w:top w:val="none" w:sz="0" w:space="0" w:color="auto"/>
            <w:left w:val="none" w:sz="0" w:space="0" w:color="auto"/>
            <w:bottom w:val="none" w:sz="0" w:space="0" w:color="auto"/>
            <w:right w:val="none" w:sz="0" w:space="0" w:color="auto"/>
          </w:divBdr>
        </w:div>
        <w:div w:id="682436747">
          <w:marLeft w:val="0"/>
          <w:marRight w:val="0"/>
          <w:marTop w:val="0"/>
          <w:marBottom w:val="0"/>
          <w:divBdr>
            <w:top w:val="none" w:sz="0" w:space="0" w:color="auto"/>
            <w:left w:val="none" w:sz="0" w:space="0" w:color="auto"/>
            <w:bottom w:val="none" w:sz="0" w:space="0" w:color="auto"/>
            <w:right w:val="none" w:sz="0" w:space="0" w:color="auto"/>
          </w:divBdr>
        </w:div>
        <w:div w:id="682436756">
          <w:marLeft w:val="0"/>
          <w:marRight w:val="0"/>
          <w:marTop w:val="0"/>
          <w:marBottom w:val="0"/>
          <w:divBdr>
            <w:top w:val="none" w:sz="0" w:space="0" w:color="auto"/>
            <w:left w:val="none" w:sz="0" w:space="0" w:color="auto"/>
            <w:bottom w:val="none" w:sz="0" w:space="0" w:color="auto"/>
            <w:right w:val="none" w:sz="0" w:space="0" w:color="auto"/>
          </w:divBdr>
        </w:div>
        <w:div w:id="682436789">
          <w:marLeft w:val="0"/>
          <w:marRight w:val="0"/>
          <w:marTop w:val="0"/>
          <w:marBottom w:val="0"/>
          <w:divBdr>
            <w:top w:val="none" w:sz="0" w:space="0" w:color="auto"/>
            <w:left w:val="none" w:sz="0" w:space="0" w:color="auto"/>
            <w:bottom w:val="none" w:sz="0" w:space="0" w:color="auto"/>
            <w:right w:val="none" w:sz="0" w:space="0" w:color="auto"/>
          </w:divBdr>
        </w:div>
        <w:div w:id="682436806">
          <w:marLeft w:val="0"/>
          <w:marRight w:val="0"/>
          <w:marTop w:val="0"/>
          <w:marBottom w:val="0"/>
          <w:divBdr>
            <w:top w:val="none" w:sz="0" w:space="0" w:color="auto"/>
            <w:left w:val="none" w:sz="0" w:space="0" w:color="auto"/>
            <w:bottom w:val="none" w:sz="0" w:space="0" w:color="auto"/>
            <w:right w:val="none" w:sz="0" w:space="0" w:color="auto"/>
          </w:divBdr>
        </w:div>
        <w:div w:id="682436825">
          <w:marLeft w:val="0"/>
          <w:marRight w:val="0"/>
          <w:marTop w:val="0"/>
          <w:marBottom w:val="0"/>
          <w:divBdr>
            <w:top w:val="none" w:sz="0" w:space="0" w:color="auto"/>
            <w:left w:val="none" w:sz="0" w:space="0" w:color="auto"/>
            <w:bottom w:val="none" w:sz="0" w:space="0" w:color="auto"/>
            <w:right w:val="none" w:sz="0" w:space="0" w:color="auto"/>
          </w:divBdr>
        </w:div>
        <w:div w:id="682436827">
          <w:marLeft w:val="0"/>
          <w:marRight w:val="0"/>
          <w:marTop w:val="0"/>
          <w:marBottom w:val="0"/>
          <w:divBdr>
            <w:top w:val="none" w:sz="0" w:space="0" w:color="auto"/>
            <w:left w:val="none" w:sz="0" w:space="0" w:color="auto"/>
            <w:bottom w:val="none" w:sz="0" w:space="0" w:color="auto"/>
            <w:right w:val="none" w:sz="0" w:space="0" w:color="auto"/>
          </w:divBdr>
        </w:div>
        <w:div w:id="682436851">
          <w:marLeft w:val="0"/>
          <w:marRight w:val="0"/>
          <w:marTop w:val="0"/>
          <w:marBottom w:val="0"/>
          <w:divBdr>
            <w:top w:val="none" w:sz="0" w:space="0" w:color="auto"/>
            <w:left w:val="none" w:sz="0" w:space="0" w:color="auto"/>
            <w:bottom w:val="none" w:sz="0" w:space="0" w:color="auto"/>
            <w:right w:val="none" w:sz="0" w:space="0" w:color="auto"/>
          </w:divBdr>
        </w:div>
        <w:div w:id="682436884">
          <w:marLeft w:val="0"/>
          <w:marRight w:val="0"/>
          <w:marTop w:val="0"/>
          <w:marBottom w:val="0"/>
          <w:divBdr>
            <w:top w:val="none" w:sz="0" w:space="0" w:color="auto"/>
            <w:left w:val="none" w:sz="0" w:space="0" w:color="auto"/>
            <w:bottom w:val="none" w:sz="0" w:space="0" w:color="auto"/>
            <w:right w:val="none" w:sz="0" w:space="0" w:color="auto"/>
          </w:divBdr>
        </w:div>
        <w:div w:id="682436886">
          <w:marLeft w:val="0"/>
          <w:marRight w:val="0"/>
          <w:marTop w:val="0"/>
          <w:marBottom w:val="0"/>
          <w:divBdr>
            <w:top w:val="none" w:sz="0" w:space="0" w:color="auto"/>
            <w:left w:val="none" w:sz="0" w:space="0" w:color="auto"/>
            <w:bottom w:val="none" w:sz="0" w:space="0" w:color="auto"/>
            <w:right w:val="none" w:sz="0" w:space="0" w:color="auto"/>
          </w:divBdr>
        </w:div>
        <w:div w:id="682436932">
          <w:marLeft w:val="0"/>
          <w:marRight w:val="0"/>
          <w:marTop w:val="0"/>
          <w:marBottom w:val="0"/>
          <w:divBdr>
            <w:top w:val="none" w:sz="0" w:space="0" w:color="auto"/>
            <w:left w:val="none" w:sz="0" w:space="0" w:color="auto"/>
            <w:bottom w:val="none" w:sz="0" w:space="0" w:color="auto"/>
            <w:right w:val="none" w:sz="0" w:space="0" w:color="auto"/>
          </w:divBdr>
        </w:div>
        <w:div w:id="682437004">
          <w:marLeft w:val="0"/>
          <w:marRight w:val="0"/>
          <w:marTop w:val="0"/>
          <w:marBottom w:val="0"/>
          <w:divBdr>
            <w:top w:val="none" w:sz="0" w:space="0" w:color="auto"/>
            <w:left w:val="none" w:sz="0" w:space="0" w:color="auto"/>
            <w:bottom w:val="none" w:sz="0" w:space="0" w:color="auto"/>
            <w:right w:val="none" w:sz="0" w:space="0" w:color="auto"/>
          </w:divBdr>
        </w:div>
        <w:div w:id="682437010">
          <w:marLeft w:val="0"/>
          <w:marRight w:val="0"/>
          <w:marTop w:val="0"/>
          <w:marBottom w:val="0"/>
          <w:divBdr>
            <w:top w:val="none" w:sz="0" w:space="0" w:color="auto"/>
            <w:left w:val="none" w:sz="0" w:space="0" w:color="auto"/>
            <w:bottom w:val="none" w:sz="0" w:space="0" w:color="auto"/>
            <w:right w:val="none" w:sz="0" w:space="0" w:color="auto"/>
          </w:divBdr>
        </w:div>
        <w:div w:id="682437024">
          <w:marLeft w:val="0"/>
          <w:marRight w:val="0"/>
          <w:marTop w:val="0"/>
          <w:marBottom w:val="0"/>
          <w:divBdr>
            <w:top w:val="none" w:sz="0" w:space="0" w:color="auto"/>
            <w:left w:val="none" w:sz="0" w:space="0" w:color="auto"/>
            <w:bottom w:val="none" w:sz="0" w:space="0" w:color="auto"/>
            <w:right w:val="none" w:sz="0" w:space="0" w:color="auto"/>
          </w:divBdr>
        </w:div>
        <w:div w:id="682437030">
          <w:marLeft w:val="0"/>
          <w:marRight w:val="0"/>
          <w:marTop w:val="0"/>
          <w:marBottom w:val="0"/>
          <w:divBdr>
            <w:top w:val="none" w:sz="0" w:space="0" w:color="auto"/>
            <w:left w:val="none" w:sz="0" w:space="0" w:color="auto"/>
            <w:bottom w:val="none" w:sz="0" w:space="0" w:color="auto"/>
            <w:right w:val="none" w:sz="0" w:space="0" w:color="auto"/>
          </w:divBdr>
        </w:div>
        <w:div w:id="682437085">
          <w:marLeft w:val="0"/>
          <w:marRight w:val="0"/>
          <w:marTop w:val="0"/>
          <w:marBottom w:val="0"/>
          <w:divBdr>
            <w:top w:val="none" w:sz="0" w:space="0" w:color="auto"/>
            <w:left w:val="none" w:sz="0" w:space="0" w:color="auto"/>
            <w:bottom w:val="none" w:sz="0" w:space="0" w:color="auto"/>
            <w:right w:val="none" w:sz="0" w:space="0" w:color="auto"/>
          </w:divBdr>
        </w:div>
        <w:div w:id="682437101">
          <w:marLeft w:val="0"/>
          <w:marRight w:val="0"/>
          <w:marTop w:val="0"/>
          <w:marBottom w:val="0"/>
          <w:divBdr>
            <w:top w:val="none" w:sz="0" w:space="0" w:color="auto"/>
            <w:left w:val="none" w:sz="0" w:space="0" w:color="auto"/>
            <w:bottom w:val="none" w:sz="0" w:space="0" w:color="auto"/>
            <w:right w:val="none" w:sz="0" w:space="0" w:color="auto"/>
          </w:divBdr>
        </w:div>
      </w:divsChild>
    </w:div>
    <w:div w:id="682434376">
      <w:marLeft w:val="0"/>
      <w:marRight w:val="0"/>
      <w:marTop w:val="0"/>
      <w:marBottom w:val="0"/>
      <w:divBdr>
        <w:top w:val="none" w:sz="0" w:space="0" w:color="auto"/>
        <w:left w:val="none" w:sz="0" w:space="0" w:color="auto"/>
        <w:bottom w:val="none" w:sz="0" w:space="0" w:color="auto"/>
        <w:right w:val="none" w:sz="0" w:space="0" w:color="auto"/>
      </w:divBdr>
    </w:div>
    <w:div w:id="682434377">
      <w:marLeft w:val="0"/>
      <w:marRight w:val="0"/>
      <w:marTop w:val="0"/>
      <w:marBottom w:val="0"/>
      <w:divBdr>
        <w:top w:val="none" w:sz="0" w:space="0" w:color="auto"/>
        <w:left w:val="none" w:sz="0" w:space="0" w:color="auto"/>
        <w:bottom w:val="none" w:sz="0" w:space="0" w:color="auto"/>
        <w:right w:val="none" w:sz="0" w:space="0" w:color="auto"/>
      </w:divBdr>
      <w:divsChild>
        <w:div w:id="682436264">
          <w:marLeft w:val="0"/>
          <w:marRight w:val="0"/>
          <w:marTop w:val="0"/>
          <w:marBottom w:val="0"/>
          <w:divBdr>
            <w:top w:val="none" w:sz="0" w:space="0" w:color="auto"/>
            <w:left w:val="none" w:sz="0" w:space="0" w:color="auto"/>
            <w:bottom w:val="none" w:sz="0" w:space="0" w:color="auto"/>
            <w:right w:val="none" w:sz="0" w:space="0" w:color="auto"/>
          </w:divBdr>
          <w:divsChild>
            <w:div w:id="682434333">
              <w:marLeft w:val="0"/>
              <w:marRight w:val="0"/>
              <w:marTop w:val="0"/>
              <w:marBottom w:val="0"/>
              <w:divBdr>
                <w:top w:val="none" w:sz="0" w:space="0" w:color="auto"/>
                <w:left w:val="none" w:sz="0" w:space="0" w:color="auto"/>
                <w:bottom w:val="none" w:sz="0" w:space="0" w:color="auto"/>
                <w:right w:val="none" w:sz="0" w:space="0" w:color="auto"/>
              </w:divBdr>
              <w:divsChild>
                <w:div w:id="682436506">
                  <w:marLeft w:val="0"/>
                  <w:marRight w:val="0"/>
                  <w:marTop w:val="0"/>
                  <w:marBottom w:val="0"/>
                  <w:divBdr>
                    <w:top w:val="none" w:sz="0" w:space="0" w:color="auto"/>
                    <w:left w:val="none" w:sz="0" w:space="0" w:color="auto"/>
                    <w:bottom w:val="none" w:sz="0" w:space="0" w:color="auto"/>
                    <w:right w:val="none" w:sz="0" w:space="0" w:color="auto"/>
                  </w:divBdr>
                  <w:divsChild>
                    <w:div w:id="682436195">
                      <w:marLeft w:val="0"/>
                      <w:marRight w:val="0"/>
                      <w:marTop w:val="0"/>
                      <w:marBottom w:val="0"/>
                      <w:divBdr>
                        <w:top w:val="none" w:sz="0" w:space="0" w:color="auto"/>
                        <w:left w:val="none" w:sz="0" w:space="0" w:color="auto"/>
                        <w:bottom w:val="none" w:sz="0" w:space="0" w:color="auto"/>
                        <w:right w:val="none" w:sz="0" w:space="0" w:color="auto"/>
                      </w:divBdr>
                      <w:divsChild>
                        <w:div w:id="682436236">
                          <w:marLeft w:val="0"/>
                          <w:marRight w:val="0"/>
                          <w:marTop w:val="0"/>
                          <w:marBottom w:val="0"/>
                          <w:divBdr>
                            <w:top w:val="none" w:sz="0" w:space="0" w:color="auto"/>
                            <w:left w:val="none" w:sz="0" w:space="0" w:color="auto"/>
                            <w:bottom w:val="none" w:sz="0" w:space="0" w:color="auto"/>
                            <w:right w:val="none" w:sz="0" w:space="0" w:color="auto"/>
                          </w:divBdr>
                          <w:divsChild>
                            <w:div w:id="682434266">
                              <w:marLeft w:val="0"/>
                              <w:marRight w:val="0"/>
                              <w:marTop w:val="0"/>
                              <w:marBottom w:val="0"/>
                              <w:divBdr>
                                <w:top w:val="none" w:sz="0" w:space="0" w:color="auto"/>
                                <w:left w:val="none" w:sz="0" w:space="0" w:color="auto"/>
                                <w:bottom w:val="none" w:sz="0" w:space="0" w:color="auto"/>
                                <w:right w:val="none" w:sz="0" w:space="0" w:color="auto"/>
                              </w:divBdr>
                            </w:div>
                            <w:div w:id="682436687">
                              <w:marLeft w:val="0"/>
                              <w:marRight w:val="0"/>
                              <w:marTop w:val="0"/>
                              <w:marBottom w:val="0"/>
                              <w:divBdr>
                                <w:top w:val="none" w:sz="0" w:space="0" w:color="auto"/>
                                <w:left w:val="none" w:sz="0" w:space="0" w:color="auto"/>
                                <w:bottom w:val="none" w:sz="0" w:space="0" w:color="auto"/>
                                <w:right w:val="none" w:sz="0" w:space="0" w:color="auto"/>
                              </w:divBdr>
                              <w:divsChild>
                                <w:div w:id="682436579">
                                  <w:marLeft w:val="0"/>
                                  <w:marRight w:val="0"/>
                                  <w:marTop w:val="0"/>
                                  <w:marBottom w:val="0"/>
                                  <w:divBdr>
                                    <w:top w:val="none" w:sz="0" w:space="0" w:color="auto"/>
                                    <w:left w:val="none" w:sz="0" w:space="0" w:color="auto"/>
                                    <w:bottom w:val="none" w:sz="0" w:space="0" w:color="auto"/>
                                    <w:right w:val="none" w:sz="0" w:space="0" w:color="auto"/>
                                  </w:divBdr>
                                  <w:divsChild>
                                    <w:div w:id="682437043">
                                      <w:marLeft w:val="0"/>
                                      <w:marRight w:val="0"/>
                                      <w:marTop w:val="0"/>
                                      <w:marBottom w:val="0"/>
                                      <w:divBdr>
                                        <w:top w:val="none" w:sz="0" w:space="0" w:color="auto"/>
                                        <w:left w:val="none" w:sz="0" w:space="0" w:color="auto"/>
                                        <w:bottom w:val="none" w:sz="0" w:space="0" w:color="auto"/>
                                        <w:right w:val="none" w:sz="0" w:space="0" w:color="auto"/>
                                      </w:divBdr>
                                      <w:divsChild>
                                        <w:div w:id="68243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748">
                              <w:marLeft w:val="0"/>
                              <w:marRight w:val="0"/>
                              <w:marTop w:val="0"/>
                              <w:marBottom w:val="0"/>
                              <w:divBdr>
                                <w:top w:val="none" w:sz="0" w:space="0" w:color="auto"/>
                                <w:left w:val="none" w:sz="0" w:space="0" w:color="auto"/>
                                <w:bottom w:val="none" w:sz="0" w:space="0" w:color="auto"/>
                                <w:right w:val="none" w:sz="0" w:space="0" w:color="auto"/>
                              </w:divBdr>
                            </w:div>
                            <w:div w:id="682436819">
                              <w:marLeft w:val="0"/>
                              <w:marRight w:val="0"/>
                              <w:marTop w:val="0"/>
                              <w:marBottom w:val="0"/>
                              <w:divBdr>
                                <w:top w:val="none" w:sz="0" w:space="0" w:color="auto"/>
                                <w:left w:val="none" w:sz="0" w:space="0" w:color="auto"/>
                                <w:bottom w:val="none" w:sz="0" w:space="0" w:color="auto"/>
                                <w:right w:val="none" w:sz="0" w:space="0" w:color="auto"/>
                              </w:divBdr>
                              <w:divsChild>
                                <w:div w:id="682436242">
                                  <w:marLeft w:val="0"/>
                                  <w:marRight w:val="0"/>
                                  <w:marTop w:val="0"/>
                                  <w:marBottom w:val="0"/>
                                  <w:divBdr>
                                    <w:top w:val="none" w:sz="0" w:space="0" w:color="auto"/>
                                    <w:left w:val="none" w:sz="0" w:space="0" w:color="auto"/>
                                    <w:bottom w:val="none" w:sz="0" w:space="0" w:color="auto"/>
                                    <w:right w:val="none" w:sz="0" w:space="0" w:color="auto"/>
                                  </w:divBdr>
                                  <w:divsChild>
                                    <w:div w:id="682436481">
                                      <w:marLeft w:val="0"/>
                                      <w:marRight w:val="0"/>
                                      <w:marTop w:val="0"/>
                                      <w:marBottom w:val="0"/>
                                      <w:divBdr>
                                        <w:top w:val="none" w:sz="0" w:space="0" w:color="auto"/>
                                        <w:left w:val="none" w:sz="0" w:space="0" w:color="auto"/>
                                        <w:bottom w:val="none" w:sz="0" w:space="0" w:color="auto"/>
                                        <w:right w:val="none" w:sz="0" w:space="0" w:color="auto"/>
                                      </w:divBdr>
                                      <w:divsChild>
                                        <w:div w:id="682436842">
                                          <w:marLeft w:val="0"/>
                                          <w:marRight w:val="0"/>
                                          <w:marTop w:val="0"/>
                                          <w:marBottom w:val="0"/>
                                          <w:divBdr>
                                            <w:top w:val="none" w:sz="0" w:space="0" w:color="auto"/>
                                            <w:left w:val="none" w:sz="0" w:space="0" w:color="auto"/>
                                            <w:bottom w:val="none" w:sz="0" w:space="0" w:color="auto"/>
                                            <w:right w:val="none" w:sz="0" w:space="0" w:color="auto"/>
                                          </w:divBdr>
                                          <w:divsChild>
                                            <w:div w:id="682436750">
                                              <w:marLeft w:val="0"/>
                                              <w:marRight w:val="0"/>
                                              <w:marTop w:val="0"/>
                                              <w:marBottom w:val="0"/>
                                              <w:divBdr>
                                                <w:top w:val="none" w:sz="0" w:space="0" w:color="auto"/>
                                                <w:left w:val="none" w:sz="0" w:space="0" w:color="auto"/>
                                                <w:bottom w:val="none" w:sz="0" w:space="0" w:color="auto"/>
                                                <w:right w:val="none" w:sz="0" w:space="0" w:color="auto"/>
                                              </w:divBdr>
                                            </w:div>
                                          </w:divsChild>
                                        </w:div>
                                        <w:div w:id="682436988">
                                          <w:marLeft w:val="0"/>
                                          <w:marRight w:val="0"/>
                                          <w:marTop w:val="0"/>
                                          <w:marBottom w:val="0"/>
                                          <w:divBdr>
                                            <w:top w:val="none" w:sz="0" w:space="0" w:color="auto"/>
                                            <w:left w:val="none" w:sz="0" w:space="0" w:color="auto"/>
                                            <w:bottom w:val="none" w:sz="0" w:space="0" w:color="auto"/>
                                            <w:right w:val="none" w:sz="0" w:space="0" w:color="auto"/>
                                          </w:divBdr>
                                        </w:div>
                                      </w:divsChild>
                                    </w:div>
                                    <w:div w:id="682436547">
                                      <w:marLeft w:val="0"/>
                                      <w:marRight w:val="0"/>
                                      <w:marTop w:val="0"/>
                                      <w:marBottom w:val="0"/>
                                      <w:divBdr>
                                        <w:top w:val="none" w:sz="0" w:space="0" w:color="auto"/>
                                        <w:left w:val="none" w:sz="0" w:space="0" w:color="auto"/>
                                        <w:bottom w:val="none" w:sz="0" w:space="0" w:color="auto"/>
                                        <w:right w:val="none" w:sz="0" w:space="0" w:color="auto"/>
                                      </w:divBdr>
                                      <w:divsChild>
                                        <w:div w:id="682434261">
                                          <w:marLeft w:val="0"/>
                                          <w:marRight w:val="0"/>
                                          <w:marTop w:val="0"/>
                                          <w:marBottom w:val="0"/>
                                          <w:divBdr>
                                            <w:top w:val="none" w:sz="0" w:space="0" w:color="auto"/>
                                            <w:left w:val="none" w:sz="0" w:space="0" w:color="auto"/>
                                            <w:bottom w:val="none" w:sz="0" w:space="0" w:color="auto"/>
                                            <w:right w:val="none" w:sz="0" w:space="0" w:color="auto"/>
                                          </w:divBdr>
                                        </w:div>
                                        <w:div w:id="682436306">
                                          <w:marLeft w:val="0"/>
                                          <w:marRight w:val="0"/>
                                          <w:marTop w:val="0"/>
                                          <w:marBottom w:val="0"/>
                                          <w:divBdr>
                                            <w:top w:val="none" w:sz="0" w:space="0" w:color="auto"/>
                                            <w:left w:val="none" w:sz="0" w:space="0" w:color="auto"/>
                                            <w:bottom w:val="none" w:sz="0" w:space="0" w:color="auto"/>
                                            <w:right w:val="none" w:sz="0" w:space="0" w:color="auto"/>
                                          </w:divBdr>
                                        </w:div>
                                      </w:divsChild>
                                    </w:div>
                                    <w:div w:id="682437104">
                                      <w:marLeft w:val="0"/>
                                      <w:marRight w:val="0"/>
                                      <w:marTop w:val="0"/>
                                      <w:marBottom w:val="0"/>
                                      <w:divBdr>
                                        <w:top w:val="none" w:sz="0" w:space="0" w:color="auto"/>
                                        <w:left w:val="none" w:sz="0" w:space="0" w:color="auto"/>
                                        <w:bottom w:val="none" w:sz="0" w:space="0" w:color="auto"/>
                                        <w:right w:val="none" w:sz="0" w:space="0" w:color="auto"/>
                                      </w:divBdr>
                                      <w:divsChild>
                                        <w:div w:id="682436957">
                                          <w:marLeft w:val="0"/>
                                          <w:marRight w:val="0"/>
                                          <w:marTop w:val="0"/>
                                          <w:marBottom w:val="0"/>
                                          <w:divBdr>
                                            <w:top w:val="none" w:sz="0" w:space="0" w:color="auto"/>
                                            <w:left w:val="none" w:sz="0" w:space="0" w:color="auto"/>
                                            <w:bottom w:val="none" w:sz="0" w:space="0" w:color="auto"/>
                                            <w:right w:val="none" w:sz="0" w:space="0" w:color="auto"/>
                                          </w:divBdr>
                                        </w:div>
                                        <w:div w:id="68243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658">
                                  <w:marLeft w:val="0"/>
                                  <w:marRight w:val="0"/>
                                  <w:marTop w:val="0"/>
                                  <w:marBottom w:val="0"/>
                                  <w:divBdr>
                                    <w:top w:val="none" w:sz="0" w:space="0" w:color="auto"/>
                                    <w:left w:val="none" w:sz="0" w:space="0" w:color="auto"/>
                                    <w:bottom w:val="none" w:sz="0" w:space="0" w:color="auto"/>
                                    <w:right w:val="none" w:sz="0" w:space="0" w:color="auto"/>
                                  </w:divBdr>
                                  <w:divsChild>
                                    <w:div w:id="682434282">
                                      <w:marLeft w:val="0"/>
                                      <w:marRight w:val="0"/>
                                      <w:marTop w:val="0"/>
                                      <w:marBottom w:val="0"/>
                                      <w:divBdr>
                                        <w:top w:val="none" w:sz="0" w:space="0" w:color="auto"/>
                                        <w:left w:val="none" w:sz="0" w:space="0" w:color="auto"/>
                                        <w:bottom w:val="none" w:sz="0" w:space="0" w:color="auto"/>
                                        <w:right w:val="none" w:sz="0" w:space="0" w:color="auto"/>
                                      </w:divBdr>
                                      <w:divsChild>
                                        <w:div w:id="682436435">
                                          <w:marLeft w:val="0"/>
                                          <w:marRight w:val="0"/>
                                          <w:marTop w:val="0"/>
                                          <w:marBottom w:val="0"/>
                                          <w:divBdr>
                                            <w:top w:val="none" w:sz="0" w:space="0" w:color="auto"/>
                                            <w:left w:val="none" w:sz="0" w:space="0" w:color="auto"/>
                                            <w:bottom w:val="none" w:sz="0" w:space="0" w:color="auto"/>
                                            <w:right w:val="none" w:sz="0" w:space="0" w:color="auto"/>
                                          </w:divBdr>
                                        </w:div>
                                      </w:divsChild>
                                    </w:div>
                                    <w:div w:id="68243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6410">
          <w:marLeft w:val="0"/>
          <w:marRight w:val="0"/>
          <w:marTop w:val="0"/>
          <w:marBottom w:val="0"/>
          <w:divBdr>
            <w:top w:val="none" w:sz="0" w:space="0" w:color="auto"/>
            <w:left w:val="none" w:sz="0" w:space="0" w:color="auto"/>
            <w:bottom w:val="none" w:sz="0" w:space="0" w:color="auto"/>
            <w:right w:val="none" w:sz="0" w:space="0" w:color="auto"/>
          </w:divBdr>
          <w:divsChild>
            <w:div w:id="682436697">
              <w:marLeft w:val="0"/>
              <w:marRight w:val="0"/>
              <w:marTop w:val="0"/>
              <w:marBottom w:val="0"/>
              <w:divBdr>
                <w:top w:val="none" w:sz="0" w:space="0" w:color="auto"/>
                <w:left w:val="none" w:sz="0" w:space="0" w:color="auto"/>
                <w:bottom w:val="none" w:sz="0" w:space="0" w:color="auto"/>
                <w:right w:val="none" w:sz="0" w:space="0" w:color="auto"/>
              </w:divBdr>
              <w:divsChild>
                <w:div w:id="682436180">
                  <w:marLeft w:val="0"/>
                  <w:marRight w:val="0"/>
                  <w:marTop w:val="0"/>
                  <w:marBottom w:val="0"/>
                  <w:divBdr>
                    <w:top w:val="none" w:sz="0" w:space="0" w:color="auto"/>
                    <w:left w:val="none" w:sz="0" w:space="0" w:color="auto"/>
                    <w:bottom w:val="none" w:sz="0" w:space="0" w:color="auto"/>
                    <w:right w:val="none" w:sz="0" w:space="0" w:color="auto"/>
                  </w:divBdr>
                  <w:divsChild>
                    <w:div w:id="682436593">
                      <w:marLeft w:val="0"/>
                      <w:marRight w:val="0"/>
                      <w:marTop w:val="0"/>
                      <w:marBottom w:val="0"/>
                      <w:divBdr>
                        <w:top w:val="none" w:sz="0" w:space="0" w:color="auto"/>
                        <w:left w:val="none" w:sz="0" w:space="0" w:color="auto"/>
                        <w:bottom w:val="none" w:sz="0" w:space="0" w:color="auto"/>
                        <w:right w:val="none" w:sz="0" w:space="0" w:color="auto"/>
                      </w:divBdr>
                    </w:div>
                  </w:divsChild>
                </w:div>
                <w:div w:id="682436292">
                  <w:marLeft w:val="0"/>
                  <w:marRight w:val="0"/>
                  <w:marTop w:val="0"/>
                  <w:marBottom w:val="0"/>
                  <w:divBdr>
                    <w:top w:val="none" w:sz="0" w:space="0" w:color="auto"/>
                    <w:left w:val="none" w:sz="0" w:space="0" w:color="auto"/>
                    <w:bottom w:val="none" w:sz="0" w:space="0" w:color="auto"/>
                    <w:right w:val="none" w:sz="0" w:space="0" w:color="auto"/>
                  </w:divBdr>
                  <w:divsChild>
                    <w:div w:id="682436246">
                      <w:marLeft w:val="0"/>
                      <w:marRight w:val="0"/>
                      <w:marTop w:val="0"/>
                      <w:marBottom w:val="0"/>
                      <w:divBdr>
                        <w:top w:val="none" w:sz="0" w:space="0" w:color="auto"/>
                        <w:left w:val="none" w:sz="0" w:space="0" w:color="auto"/>
                        <w:bottom w:val="none" w:sz="0" w:space="0" w:color="auto"/>
                        <w:right w:val="none" w:sz="0" w:space="0" w:color="auto"/>
                      </w:divBdr>
                      <w:divsChild>
                        <w:div w:id="682436854">
                          <w:marLeft w:val="0"/>
                          <w:marRight w:val="0"/>
                          <w:marTop w:val="0"/>
                          <w:marBottom w:val="0"/>
                          <w:divBdr>
                            <w:top w:val="none" w:sz="0" w:space="0" w:color="auto"/>
                            <w:left w:val="none" w:sz="0" w:space="0" w:color="auto"/>
                            <w:bottom w:val="none" w:sz="0" w:space="0" w:color="auto"/>
                            <w:right w:val="none" w:sz="0" w:space="0" w:color="auto"/>
                          </w:divBdr>
                          <w:divsChild>
                            <w:div w:id="682434394">
                              <w:marLeft w:val="0"/>
                              <w:marRight w:val="0"/>
                              <w:marTop w:val="0"/>
                              <w:marBottom w:val="0"/>
                              <w:divBdr>
                                <w:top w:val="none" w:sz="0" w:space="0" w:color="auto"/>
                                <w:left w:val="none" w:sz="0" w:space="0" w:color="auto"/>
                                <w:bottom w:val="none" w:sz="0" w:space="0" w:color="auto"/>
                                <w:right w:val="none" w:sz="0" w:space="0" w:color="auto"/>
                              </w:divBdr>
                            </w:div>
                            <w:div w:id="68243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4380">
      <w:marLeft w:val="0"/>
      <w:marRight w:val="0"/>
      <w:marTop w:val="0"/>
      <w:marBottom w:val="0"/>
      <w:divBdr>
        <w:top w:val="none" w:sz="0" w:space="0" w:color="auto"/>
        <w:left w:val="none" w:sz="0" w:space="0" w:color="auto"/>
        <w:bottom w:val="none" w:sz="0" w:space="0" w:color="auto"/>
        <w:right w:val="none" w:sz="0" w:space="0" w:color="auto"/>
      </w:divBdr>
    </w:div>
    <w:div w:id="682434382">
      <w:marLeft w:val="0"/>
      <w:marRight w:val="0"/>
      <w:marTop w:val="0"/>
      <w:marBottom w:val="0"/>
      <w:divBdr>
        <w:top w:val="none" w:sz="0" w:space="0" w:color="auto"/>
        <w:left w:val="none" w:sz="0" w:space="0" w:color="auto"/>
        <w:bottom w:val="none" w:sz="0" w:space="0" w:color="auto"/>
        <w:right w:val="none" w:sz="0" w:space="0" w:color="auto"/>
      </w:divBdr>
      <w:divsChild>
        <w:div w:id="682436632">
          <w:marLeft w:val="0"/>
          <w:marRight w:val="0"/>
          <w:marTop w:val="0"/>
          <w:marBottom w:val="0"/>
          <w:divBdr>
            <w:top w:val="none" w:sz="0" w:space="0" w:color="auto"/>
            <w:left w:val="none" w:sz="0" w:space="0" w:color="auto"/>
            <w:bottom w:val="none" w:sz="0" w:space="0" w:color="auto"/>
            <w:right w:val="none" w:sz="0" w:space="0" w:color="auto"/>
          </w:divBdr>
          <w:divsChild>
            <w:div w:id="682436210">
              <w:marLeft w:val="0"/>
              <w:marRight w:val="0"/>
              <w:marTop w:val="0"/>
              <w:marBottom w:val="0"/>
              <w:divBdr>
                <w:top w:val="none" w:sz="0" w:space="0" w:color="auto"/>
                <w:left w:val="none" w:sz="0" w:space="0" w:color="auto"/>
                <w:bottom w:val="none" w:sz="0" w:space="0" w:color="auto"/>
                <w:right w:val="none" w:sz="0" w:space="0" w:color="auto"/>
              </w:divBdr>
              <w:divsChild>
                <w:div w:id="6824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848">
          <w:marLeft w:val="0"/>
          <w:marRight w:val="0"/>
          <w:marTop w:val="0"/>
          <w:marBottom w:val="0"/>
          <w:divBdr>
            <w:top w:val="none" w:sz="0" w:space="0" w:color="auto"/>
            <w:left w:val="none" w:sz="0" w:space="0" w:color="auto"/>
            <w:bottom w:val="none" w:sz="0" w:space="0" w:color="auto"/>
            <w:right w:val="none" w:sz="0" w:space="0" w:color="auto"/>
          </w:divBdr>
        </w:div>
        <w:div w:id="682437022">
          <w:marLeft w:val="0"/>
          <w:marRight w:val="0"/>
          <w:marTop w:val="0"/>
          <w:marBottom w:val="0"/>
          <w:divBdr>
            <w:top w:val="none" w:sz="0" w:space="0" w:color="auto"/>
            <w:left w:val="none" w:sz="0" w:space="0" w:color="auto"/>
            <w:bottom w:val="none" w:sz="0" w:space="0" w:color="auto"/>
            <w:right w:val="none" w:sz="0" w:space="0" w:color="auto"/>
          </w:divBdr>
        </w:div>
      </w:divsChild>
    </w:div>
    <w:div w:id="682434383">
      <w:marLeft w:val="0"/>
      <w:marRight w:val="0"/>
      <w:marTop w:val="0"/>
      <w:marBottom w:val="0"/>
      <w:divBdr>
        <w:top w:val="none" w:sz="0" w:space="0" w:color="auto"/>
        <w:left w:val="none" w:sz="0" w:space="0" w:color="auto"/>
        <w:bottom w:val="none" w:sz="0" w:space="0" w:color="auto"/>
        <w:right w:val="none" w:sz="0" w:space="0" w:color="auto"/>
      </w:divBdr>
      <w:divsChild>
        <w:div w:id="682434340">
          <w:marLeft w:val="0"/>
          <w:marRight w:val="0"/>
          <w:marTop w:val="0"/>
          <w:marBottom w:val="0"/>
          <w:divBdr>
            <w:top w:val="none" w:sz="0" w:space="0" w:color="auto"/>
            <w:left w:val="none" w:sz="0" w:space="0" w:color="auto"/>
            <w:bottom w:val="none" w:sz="0" w:space="0" w:color="auto"/>
            <w:right w:val="none" w:sz="0" w:space="0" w:color="auto"/>
          </w:divBdr>
        </w:div>
        <w:div w:id="682436199">
          <w:marLeft w:val="0"/>
          <w:marRight w:val="0"/>
          <w:marTop w:val="0"/>
          <w:marBottom w:val="0"/>
          <w:divBdr>
            <w:top w:val="none" w:sz="0" w:space="0" w:color="auto"/>
            <w:left w:val="none" w:sz="0" w:space="0" w:color="auto"/>
            <w:bottom w:val="none" w:sz="0" w:space="0" w:color="auto"/>
            <w:right w:val="none" w:sz="0" w:space="0" w:color="auto"/>
          </w:divBdr>
        </w:div>
        <w:div w:id="682436893">
          <w:marLeft w:val="0"/>
          <w:marRight w:val="0"/>
          <w:marTop w:val="0"/>
          <w:marBottom w:val="0"/>
          <w:divBdr>
            <w:top w:val="none" w:sz="0" w:space="0" w:color="auto"/>
            <w:left w:val="none" w:sz="0" w:space="0" w:color="auto"/>
            <w:bottom w:val="none" w:sz="0" w:space="0" w:color="auto"/>
            <w:right w:val="none" w:sz="0" w:space="0" w:color="auto"/>
          </w:divBdr>
        </w:div>
      </w:divsChild>
    </w:div>
    <w:div w:id="682434386">
      <w:marLeft w:val="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 w:id="682434387">
      <w:marLeft w:val="0"/>
      <w:marRight w:val="0"/>
      <w:marTop w:val="0"/>
      <w:marBottom w:val="0"/>
      <w:divBdr>
        <w:top w:val="none" w:sz="0" w:space="0" w:color="auto"/>
        <w:left w:val="none" w:sz="0" w:space="0" w:color="auto"/>
        <w:bottom w:val="none" w:sz="0" w:space="0" w:color="auto"/>
        <w:right w:val="none" w:sz="0" w:space="0" w:color="auto"/>
      </w:divBdr>
    </w:div>
    <w:div w:id="682434388">
      <w:marLeft w:val="0"/>
      <w:marRight w:val="0"/>
      <w:marTop w:val="0"/>
      <w:marBottom w:val="0"/>
      <w:divBdr>
        <w:top w:val="none" w:sz="0" w:space="0" w:color="auto"/>
        <w:left w:val="none" w:sz="0" w:space="0" w:color="auto"/>
        <w:bottom w:val="none" w:sz="0" w:space="0" w:color="auto"/>
        <w:right w:val="none" w:sz="0" w:space="0" w:color="auto"/>
      </w:divBdr>
    </w:div>
    <w:div w:id="682434391">
      <w:marLeft w:val="0"/>
      <w:marRight w:val="0"/>
      <w:marTop w:val="0"/>
      <w:marBottom w:val="0"/>
      <w:divBdr>
        <w:top w:val="none" w:sz="0" w:space="0" w:color="auto"/>
        <w:left w:val="none" w:sz="0" w:space="0" w:color="auto"/>
        <w:bottom w:val="none" w:sz="0" w:space="0" w:color="auto"/>
        <w:right w:val="none" w:sz="0" w:space="0" w:color="auto"/>
      </w:divBdr>
      <w:divsChild>
        <w:div w:id="682436414">
          <w:marLeft w:val="0"/>
          <w:marRight w:val="0"/>
          <w:marTop w:val="0"/>
          <w:marBottom w:val="125"/>
          <w:divBdr>
            <w:top w:val="none" w:sz="0" w:space="0" w:color="auto"/>
            <w:left w:val="none" w:sz="0" w:space="0" w:color="auto"/>
            <w:bottom w:val="none" w:sz="0" w:space="0" w:color="auto"/>
            <w:right w:val="none" w:sz="0" w:space="0" w:color="auto"/>
          </w:divBdr>
        </w:div>
      </w:divsChild>
    </w:div>
    <w:div w:id="682434395">
      <w:marLeft w:val="0"/>
      <w:marRight w:val="0"/>
      <w:marTop w:val="0"/>
      <w:marBottom w:val="0"/>
      <w:divBdr>
        <w:top w:val="none" w:sz="0" w:space="0" w:color="auto"/>
        <w:left w:val="none" w:sz="0" w:space="0" w:color="auto"/>
        <w:bottom w:val="none" w:sz="0" w:space="0" w:color="auto"/>
        <w:right w:val="none" w:sz="0" w:space="0" w:color="auto"/>
      </w:divBdr>
    </w:div>
    <w:div w:id="682434397">
      <w:marLeft w:val="0"/>
      <w:marRight w:val="0"/>
      <w:marTop w:val="0"/>
      <w:marBottom w:val="0"/>
      <w:divBdr>
        <w:top w:val="none" w:sz="0" w:space="0" w:color="auto"/>
        <w:left w:val="none" w:sz="0" w:space="0" w:color="auto"/>
        <w:bottom w:val="none" w:sz="0" w:space="0" w:color="auto"/>
        <w:right w:val="none" w:sz="0" w:space="0" w:color="auto"/>
      </w:divBdr>
    </w:div>
    <w:div w:id="682434398">
      <w:marLeft w:val="0"/>
      <w:marRight w:val="0"/>
      <w:marTop w:val="0"/>
      <w:marBottom w:val="0"/>
      <w:divBdr>
        <w:top w:val="none" w:sz="0" w:space="0" w:color="auto"/>
        <w:left w:val="none" w:sz="0" w:space="0" w:color="auto"/>
        <w:bottom w:val="none" w:sz="0" w:space="0" w:color="auto"/>
        <w:right w:val="none" w:sz="0" w:space="0" w:color="auto"/>
      </w:divBdr>
      <w:divsChild>
        <w:div w:id="682436426">
          <w:marLeft w:val="0"/>
          <w:marRight w:val="0"/>
          <w:marTop w:val="0"/>
          <w:marBottom w:val="0"/>
          <w:divBdr>
            <w:top w:val="none" w:sz="0" w:space="0" w:color="auto"/>
            <w:left w:val="none" w:sz="0" w:space="0" w:color="auto"/>
            <w:bottom w:val="none" w:sz="0" w:space="0" w:color="auto"/>
            <w:right w:val="none" w:sz="0" w:space="0" w:color="auto"/>
          </w:divBdr>
        </w:div>
      </w:divsChild>
    </w:div>
    <w:div w:id="682434399">
      <w:marLeft w:val="0"/>
      <w:marRight w:val="0"/>
      <w:marTop w:val="0"/>
      <w:marBottom w:val="0"/>
      <w:divBdr>
        <w:top w:val="none" w:sz="0" w:space="0" w:color="auto"/>
        <w:left w:val="none" w:sz="0" w:space="0" w:color="auto"/>
        <w:bottom w:val="none" w:sz="0" w:space="0" w:color="auto"/>
        <w:right w:val="none" w:sz="0" w:space="0" w:color="auto"/>
      </w:divBdr>
      <w:divsChild>
        <w:div w:id="682434348">
          <w:marLeft w:val="0"/>
          <w:marRight w:val="0"/>
          <w:marTop w:val="0"/>
          <w:marBottom w:val="0"/>
          <w:divBdr>
            <w:top w:val="none" w:sz="0" w:space="0" w:color="auto"/>
            <w:left w:val="none" w:sz="0" w:space="0" w:color="auto"/>
            <w:bottom w:val="none" w:sz="0" w:space="0" w:color="auto"/>
            <w:right w:val="none" w:sz="0" w:space="0" w:color="auto"/>
          </w:divBdr>
        </w:div>
        <w:div w:id="682436477">
          <w:marLeft w:val="0"/>
          <w:marRight w:val="0"/>
          <w:marTop w:val="0"/>
          <w:marBottom w:val="0"/>
          <w:divBdr>
            <w:top w:val="none" w:sz="0" w:space="0" w:color="auto"/>
            <w:left w:val="none" w:sz="0" w:space="0" w:color="auto"/>
            <w:bottom w:val="none" w:sz="0" w:space="0" w:color="auto"/>
            <w:right w:val="none" w:sz="0" w:space="0" w:color="auto"/>
          </w:divBdr>
        </w:div>
        <w:div w:id="682436776">
          <w:marLeft w:val="0"/>
          <w:marRight w:val="0"/>
          <w:marTop w:val="0"/>
          <w:marBottom w:val="0"/>
          <w:divBdr>
            <w:top w:val="none" w:sz="0" w:space="0" w:color="auto"/>
            <w:left w:val="none" w:sz="0" w:space="0" w:color="auto"/>
            <w:bottom w:val="none" w:sz="0" w:space="0" w:color="auto"/>
            <w:right w:val="none" w:sz="0" w:space="0" w:color="auto"/>
          </w:divBdr>
        </w:div>
        <w:div w:id="682436787">
          <w:marLeft w:val="0"/>
          <w:marRight w:val="0"/>
          <w:marTop w:val="0"/>
          <w:marBottom w:val="0"/>
          <w:divBdr>
            <w:top w:val="none" w:sz="0" w:space="0" w:color="auto"/>
            <w:left w:val="none" w:sz="0" w:space="0" w:color="auto"/>
            <w:bottom w:val="none" w:sz="0" w:space="0" w:color="auto"/>
            <w:right w:val="none" w:sz="0" w:space="0" w:color="auto"/>
          </w:divBdr>
        </w:div>
      </w:divsChild>
    </w:div>
    <w:div w:id="682434403">
      <w:marLeft w:val="0"/>
      <w:marRight w:val="0"/>
      <w:marTop w:val="0"/>
      <w:marBottom w:val="0"/>
      <w:divBdr>
        <w:top w:val="none" w:sz="0" w:space="0" w:color="auto"/>
        <w:left w:val="none" w:sz="0" w:space="0" w:color="auto"/>
        <w:bottom w:val="none" w:sz="0" w:space="0" w:color="auto"/>
        <w:right w:val="none" w:sz="0" w:space="0" w:color="auto"/>
      </w:divBdr>
    </w:div>
    <w:div w:id="682434405">
      <w:marLeft w:val="0"/>
      <w:marRight w:val="0"/>
      <w:marTop w:val="0"/>
      <w:marBottom w:val="0"/>
      <w:divBdr>
        <w:top w:val="none" w:sz="0" w:space="0" w:color="auto"/>
        <w:left w:val="none" w:sz="0" w:space="0" w:color="auto"/>
        <w:bottom w:val="none" w:sz="0" w:space="0" w:color="auto"/>
        <w:right w:val="none" w:sz="0" w:space="0" w:color="auto"/>
      </w:divBdr>
    </w:div>
    <w:div w:id="682434410">
      <w:marLeft w:val="0"/>
      <w:marRight w:val="0"/>
      <w:marTop w:val="0"/>
      <w:marBottom w:val="0"/>
      <w:divBdr>
        <w:top w:val="none" w:sz="0" w:space="0" w:color="auto"/>
        <w:left w:val="none" w:sz="0" w:space="0" w:color="auto"/>
        <w:bottom w:val="none" w:sz="0" w:space="0" w:color="auto"/>
        <w:right w:val="none" w:sz="0" w:space="0" w:color="auto"/>
      </w:divBdr>
    </w:div>
    <w:div w:id="682434412">
      <w:marLeft w:val="0"/>
      <w:marRight w:val="0"/>
      <w:marTop w:val="0"/>
      <w:marBottom w:val="0"/>
      <w:divBdr>
        <w:top w:val="none" w:sz="0" w:space="0" w:color="auto"/>
        <w:left w:val="none" w:sz="0" w:space="0" w:color="auto"/>
        <w:bottom w:val="none" w:sz="0" w:space="0" w:color="auto"/>
        <w:right w:val="none" w:sz="0" w:space="0" w:color="auto"/>
      </w:divBdr>
    </w:div>
    <w:div w:id="682434415">
      <w:marLeft w:val="0"/>
      <w:marRight w:val="0"/>
      <w:marTop w:val="0"/>
      <w:marBottom w:val="0"/>
      <w:divBdr>
        <w:top w:val="none" w:sz="0" w:space="0" w:color="auto"/>
        <w:left w:val="none" w:sz="0" w:space="0" w:color="auto"/>
        <w:bottom w:val="none" w:sz="0" w:space="0" w:color="auto"/>
        <w:right w:val="none" w:sz="0" w:space="0" w:color="auto"/>
      </w:divBdr>
    </w:div>
    <w:div w:id="682434416">
      <w:marLeft w:val="0"/>
      <w:marRight w:val="0"/>
      <w:marTop w:val="0"/>
      <w:marBottom w:val="0"/>
      <w:divBdr>
        <w:top w:val="none" w:sz="0" w:space="0" w:color="auto"/>
        <w:left w:val="none" w:sz="0" w:space="0" w:color="auto"/>
        <w:bottom w:val="none" w:sz="0" w:space="0" w:color="auto"/>
        <w:right w:val="none" w:sz="0" w:space="0" w:color="auto"/>
      </w:divBdr>
    </w:div>
    <w:div w:id="682434421">
      <w:marLeft w:val="0"/>
      <w:marRight w:val="0"/>
      <w:marTop w:val="0"/>
      <w:marBottom w:val="0"/>
      <w:divBdr>
        <w:top w:val="none" w:sz="0" w:space="0" w:color="auto"/>
        <w:left w:val="none" w:sz="0" w:space="0" w:color="auto"/>
        <w:bottom w:val="none" w:sz="0" w:space="0" w:color="auto"/>
        <w:right w:val="none" w:sz="0" w:space="0" w:color="auto"/>
      </w:divBdr>
    </w:div>
    <w:div w:id="682434424">
      <w:marLeft w:val="0"/>
      <w:marRight w:val="0"/>
      <w:marTop w:val="0"/>
      <w:marBottom w:val="0"/>
      <w:divBdr>
        <w:top w:val="none" w:sz="0" w:space="0" w:color="auto"/>
        <w:left w:val="none" w:sz="0" w:space="0" w:color="auto"/>
        <w:bottom w:val="none" w:sz="0" w:space="0" w:color="auto"/>
        <w:right w:val="none" w:sz="0" w:space="0" w:color="auto"/>
      </w:divBdr>
    </w:div>
    <w:div w:id="682434425">
      <w:marLeft w:val="0"/>
      <w:marRight w:val="0"/>
      <w:marTop w:val="0"/>
      <w:marBottom w:val="0"/>
      <w:divBdr>
        <w:top w:val="none" w:sz="0" w:space="0" w:color="auto"/>
        <w:left w:val="none" w:sz="0" w:space="0" w:color="auto"/>
        <w:bottom w:val="none" w:sz="0" w:space="0" w:color="auto"/>
        <w:right w:val="none" w:sz="0" w:space="0" w:color="auto"/>
      </w:divBdr>
    </w:div>
    <w:div w:id="682434444">
      <w:marLeft w:val="0"/>
      <w:marRight w:val="0"/>
      <w:marTop w:val="0"/>
      <w:marBottom w:val="0"/>
      <w:divBdr>
        <w:top w:val="none" w:sz="0" w:space="0" w:color="auto"/>
        <w:left w:val="none" w:sz="0" w:space="0" w:color="auto"/>
        <w:bottom w:val="none" w:sz="0" w:space="0" w:color="auto"/>
        <w:right w:val="none" w:sz="0" w:space="0" w:color="auto"/>
      </w:divBdr>
    </w:div>
    <w:div w:id="682434451">
      <w:marLeft w:val="0"/>
      <w:marRight w:val="0"/>
      <w:marTop w:val="0"/>
      <w:marBottom w:val="0"/>
      <w:divBdr>
        <w:top w:val="none" w:sz="0" w:space="0" w:color="auto"/>
        <w:left w:val="none" w:sz="0" w:space="0" w:color="auto"/>
        <w:bottom w:val="none" w:sz="0" w:space="0" w:color="auto"/>
        <w:right w:val="none" w:sz="0" w:space="0" w:color="auto"/>
      </w:divBdr>
      <w:divsChild>
        <w:div w:id="682434525">
          <w:marLeft w:val="0"/>
          <w:marRight w:val="0"/>
          <w:marTop w:val="0"/>
          <w:marBottom w:val="0"/>
          <w:divBdr>
            <w:top w:val="none" w:sz="0" w:space="0" w:color="auto"/>
            <w:left w:val="none" w:sz="0" w:space="0" w:color="auto"/>
            <w:bottom w:val="none" w:sz="0" w:space="0" w:color="auto"/>
            <w:right w:val="none" w:sz="0" w:space="0" w:color="auto"/>
          </w:divBdr>
        </w:div>
        <w:div w:id="682434659">
          <w:marLeft w:val="0"/>
          <w:marRight w:val="0"/>
          <w:marTop w:val="0"/>
          <w:marBottom w:val="0"/>
          <w:divBdr>
            <w:top w:val="none" w:sz="0" w:space="0" w:color="auto"/>
            <w:left w:val="none" w:sz="0" w:space="0" w:color="auto"/>
            <w:bottom w:val="none" w:sz="0" w:space="0" w:color="auto"/>
            <w:right w:val="none" w:sz="0" w:space="0" w:color="auto"/>
          </w:divBdr>
        </w:div>
        <w:div w:id="682434880">
          <w:marLeft w:val="0"/>
          <w:marRight w:val="0"/>
          <w:marTop w:val="0"/>
          <w:marBottom w:val="0"/>
          <w:divBdr>
            <w:top w:val="none" w:sz="0" w:space="0" w:color="auto"/>
            <w:left w:val="none" w:sz="0" w:space="0" w:color="auto"/>
            <w:bottom w:val="none" w:sz="0" w:space="0" w:color="auto"/>
            <w:right w:val="none" w:sz="0" w:space="0" w:color="auto"/>
          </w:divBdr>
        </w:div>
        <w:div w:id="682435032">
          <w:marLeft w:val="0"/>
          <w:marRight w:val="0"/>
          <w:marTop w:val="0"/>
          <w:marBottom w:val="0"/>
          <w:divBdr>
            <w:top w:val="none" w:sz="0" w:space="0" w:color="auto"/>
            <w:left w:val="none" w:sz="0" w:space="0" w:color="auto"/>
            <w:bottom w:val="none" w:sz="0" w:space="0" w:color="auto"/>
            <w:right w:val="none" w:sz="0" w:space="0" w:color="auto"/>
          </w:divBdr>
        </w:div>
        <w:div w:id="682435137">
          <w:marLeft w:val="0"/>
          <w:marRight w:val="0"/>
          <w:marTop w:val="0"/>
          <w:marBottom w:val="0"/>
          <w:divBdr>
            <w:top w:val="none" w:sz="0" w:space="0" w:color="auto"/>
            <w:left w:val="none" w:sz="0" w:space="0" w:color="auto"/>
            <w:bottom w:val="none" w:sz="0" w:space="0" w:color="auto"/>
            <w:right w:val="none" w:sz="0" w:space="0" w:color="auto"/>
          </w:divBdr>
        </w:div>
        <w:div w:id="682435244">
          <w:marLeft w:val="0"/>
          <w:marRight w:val="0"/>
          <w:marTop w:val="0"/>
          <w:marBottom w:val="0"/>
          <w:divBdr>
            <w:top w:val="none" w:sz="0" w:space="0" w:color="auto"/>
            <w:left w:val="none" w:sz="0" w:space="0" w:color="auto"/>
            <w:bottom w:val="none" w:sz="0" w:space="0" w:color="auto"/>
            <w:right w:val="none" w:sz="0" w:space="0" w:color="auto"/>
          </w:divBdr>
        </w:div>
        <w:div w:id="682435357">
          <w:marLeft w:val="0"/>
          <w:marRight w:val="0"/>
          <w:marTop w:val="0"/>
          <w:marBottom w:val="0"/>
          <w:divBdr>
            <w:top w:val="none" w:sz="0" w:space="0" w:color="auto"/>
            <w:left w:val="none" w:sz="0" w:space="0" w:color="auto"/>
            <w:bottom w:val="none" w:sz="0" w:space="0" w:color="auto"/>
            <w:right w:val="none" w:sz="0" w:space="0" w:color="auto"/>
          </w:divBdr>
        </w:div>
        <w:div w:id="682435839">
          <w:marLeft w:val="0"/>
          <w:marRight w:val="0"/>
          <w:marTop w:val="0"/>
          <w:marBottom w:val="0"/>
          <w:divBdr>
            <w:top w:val="none" w:sz="0" w:space="0" w:color="auto"/>
            <w:left w:val="none" w:sz="0" w:space="0" w:color="auto"/>
            <w:bottom w:val="none" w:sz="0" w:space="0" w:color="auto"/>
            <w:right w:val="none" w:sz="0" w:space="0" w:color="auto"/>
          </w:divBdr>
        </w:div>
        <w:div w:id="682436100">
          <w:marLeft w:val="0"/>
          <w:marRight w:val="0"/>
          <w:marTop w:val="0"/>
          <w:marBottom w:val="0"/>
          <w:divBdr>
            <w:top w:val="none" w:sz="0" w:space="0" w:color="auto"/>
            <w:left w:val="none" w:sz="0" w:space="0" w:color="auto"/>
            <w:bottom w:val="none" w:sz="0" w:space="0" w:color="auto"/>
            <w:right w:val="none" w:sz="0" w:space="0" w:color="auto"/>
          </w:divBdr>
        </w:div>
      </w:divsChild>
    </w:div>
    <w:div w:id="682434456">
      <w:marLeft w:val="0"/>
      <w:marRight w:val="0"/>
      <w:marTop w:val="0"/>
      <w:marBottom w:val="0"/>
      <w:divBdr>
        <w:top w:val="none" w:sz="0" w:space="0" w:color="auto"/>
        <w:left w:val="none" w:sz="0" w:space="0" w:color="auto"/>
        <w:bottom w:val="none" w:sz="0" w:space="0" w:color="auto"/>
        <w:right w:val="none" w:sz="0" w:space="0" w:color="auto"/>
      </w:divBdr>
    </w:div>
    <w:div w:id="682434463">
      <w:marLeft w:val="0"/>
      <w:marRight w:val="0"/>
      <w:marTop w:val="0"/>
      <w:marBottom w:val="0"/>
      <w:divBdr>
        <w:top w:val="none" w:sz="0" w:space="0" w:color="auto"/>
        <w:left w:val="none" w:sz="0" w:space="0" w:color="auto"/>
        <w:bottom w:val="none" w:sz="0" w:space="0" w:color="auto"/>
        <w:right w:val="none" w:sz="0" w:space="0" w:color="auto"/>
      </w:divBdr>
    </w:div>
    <w:div w:id="682434477">
      <w:marLeft w:val="0"/>
      <w:marRight w:val="0"/>
      <w:marTop w:val="0"/>
      <w:marBottom w:val="0"/>
      <w:divBdr>
        <w:top w:val="none" w:sz="0" w:space="0" w:color="auto"/>
        <w:left w:val="none" w:sz="0" w:space="0" w:color="auto"/>
        <w:bottom w:val="none" w:sz="0" w:space="0" w:color="auto"/>
        <w:right w:val="none" w:sz="0" w:space="0" w:color="auto"/>
      </w:divBdr>
      <w:divsChild>
        <w:div w:id="682435361">
          <w:marLeft w:val="0"/>
          <w:marRight w:val="0"/>
          <w:marTop w:val="0"/>
          <w:marBottom w:val="0"/>
          <w:divBdr>
            <w:top w:val="none" w:sz="0" w:space="0" w:color="auto"/>
            <w:left w:val="none" w:sz="0" w:space="0" w:color="auto"/>
            <w:bottom w:val="none" w:sz="0" w:space="0" w:color="auto"/>
            <w:right w:val="none" w:sz="0" w:space="0" w:color="auto"/>
          </w:divBdr>
          <w:divsChild>
            <w:div w:id="682435669">
              <w:marLeft w:val="0"/>
              <w:marRight w:val="0"/>
              <w:marTop w:val="0"/>
              <w:marBottom w:val="0"/>
              <w:divBdr>
                <w:top w:val="none" w:sz="0" w:space="0" w:color="auto"/>
                <w:left w:val="none" w:sz="0" w:space="0" w:color="auto"/>
                <w:bottom w:val="none" w:sz="0" w:space="0" w:color="auto"/>
                <w:right w:val="none" w:sz="0" w:space="0" w:color="auto"/>
              </w:divBdr>
              <w:divsChild>
                <w:div w:id="682434654">
                  <w:marLeft w:val="0"/>
                  <w:marRight w:val="0"/>
                  <w:marTop w:val="0"/>
                  <w:marBottom w:val="0"/>
                  <w:divBdr>
                    <w:top w:val="none" w:sz="0" w:space="0" w:color="auto"/>
                    <w:left w:val="none" w:sz="0" w:space="0" w:color="auto"/>
                    <w:bottom w:val="none" w:sz="0" w:space="0" w:color="auto"/>
                    <w:right w:val="none" w:sz="0" w:space="0" w:color="auto"/>
                  </w:divBdr>
                  <w:divsChild>
                    <w:div w:id="682434606">
                      <w:marLeft w:val="0"/>
                      <w:marRight w:val="0"/>
                      <w:marTop w:val="0"/>
                      <w:marBottom w:val="0"/>
                      <w:divBdr>
                        <w:top w:val="none" w:sz="0" w:space="0" w:color="auto"/>
                        <w:left w:val="none" w:sz="0" w:space="0" w:color="auto"/>
                        <w:bottom w:val="none" w:sz="0" w:space="0" w:color="auto"/>
                        <w:right w:val="none" w:sz="0" w:space="0" w:color="auto"/>
                      </w:divBdr>
                      <w:divsChild>
                        <w:div w:id="682435998">
                          <w:marLeft w:val="0"/>
                          <w:marRight w:val="0"/>
                          <w:marTop w:val="0"/>
                          <w:marBottom w:val="0"/>
                          <w:divBdr>
                            <w:top w:val="none" w:sz="0" w:space="0" w:color="auto"/>
                            <w:left w:val="none" w:sz="0" w:space="0" w:color="auto"/>
                            <w:bottom w:val="none" w:sz="0" w:space="0" w:color="auto"/>
                            <w:right w:val="none" w:sz="0" w:space="0" w:color="auto"/>
                          </w:divBdr>
                        </w:div>
                      </w:divsChild>
                    </w:div>
                    <w:div w:id="682435935">
                      <w:marLeft w:val="0"/>
                      <w:marRight w:val="0"/>
                      <w:marTop w:val="0"/>
                      <w:marBottom w:val="0"/>
                      <w:divBdr>
                        <w:top w:val="none" w:sz="0" w:space="0" w:color="auto"/>
                        <w:left w:val="none" w:sz="0" w:space="0" w:color="auto"/>
                        <w:bottom w:val="none" w:sz="0" w:space="0" w:color="auto"/>
                        <w:right w:val="none" w:sz="0" w:space="0" w:color="auto"/>
                      </w:divBdr>
                      <w:divsChild>
                        <w:div w:id="68243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4482">
      <w:marLeft w:val="0"/>
      <w:marRight w:val="0"/>
      <w:marTop w:val="0"/>
      <w:marBottom w:val="0"/>
      <w:divBdr>
        <w:top w:val="none" w:sz="0" w:space="0" w:color="auto"/>
        <w:left w:val="none" w:sz="0" w:space="0" w:color="auto"/>
        <w:bottom w:val="none" w:sz="0" w:space="0" w:color="auto"/>
        <w:right w:val="none" w:sz="0" w:space="0" w:color="auto"/>
      </w:divBdr>
      <w:divsChild>
        <w:div w:id="682434687">
          <w:marLeft w:val="0"/>
          <w:marRight w:val="0"/>
          <w:marTop w:val="0"/>
          <w:marBottom w:val="0"/>
          <w:divBdr>
            <w:top w:val="none" w:sz="0" w:space="0" w:color="auto"/>
            <w:left w:val="none" w:sz="0" w:space="0" w:color="auto"/>
            <w:bottom w:val="none" w:sz="0" w:space="0" w:color="auto"/>
            <w:right w:val="none" w:sz="0" w:space="0" w:color="auto"/>
          </w:divBdr>
          <w:divsChild>
            <w:div w:id="682435562">
              <w:marLeft w:val="0"/>
              <w:marRight w:val="0"/>
              <w:marTop w:val="0"/>
              <w:marBottom w:val="0"/>
              <w:divBdr>
                <w:top w:val="none" w:sz="0" w:space="0" w:color="auto"/>
                <w:left w:val="none" w:sz="0" w:space="0" w:color="auto"/>
                <w:bottom w:val="none" w:sz="0" w:space="0" w:color="auto"/>
                <w:right w:val="none" w:sz="0" w:space="0" w:color="auto"/>
              </w:divBdr>
            </w:div>
            <w:div w:id="68243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483">
      <w:marLeft w:val="0"/>
      <w:marRight w:val="0"/>
      <w:marTop w:val="0"/>
      <w:marBottom w:val="0"/>
      <w:divBdr>
        <w:top w:val="none" w:sz="0" w:space="0" w:color="auto"/>
        <w:left w:val="none" w:sz="0" w:space="0" w:color="auto"/>
        <w:bottom w:val="none" w:sz="0" w:space="0" w:color="auto"/>
        <w:right w:val="none" w:sz="0" w:space="0" w:color="auto"/>
      </w:divBdr>
    </w:div>
    <w:div w:id="682434484">
      <w:marLeft w:val="0"/>
      <w:marRight w:val="0"/>
      <w:marTop w:val="0"/>
      <w:marBottom w:val="0"/>
      <w:divBdr>
        <w:top w:val="none" w:sz="0" w:space="0" w:color="auto"/>
        <w:left w:val="none" w:sz="0" w:space="0" w:color="auto"/>
        <w:bottom w:val="none" w:sz="0" w:space="0" w:color="auto"/>
        <w:right w:val="none" w:sz="0" w:space="0" w:color="auto"/>
      </w:divBdr>
      <w:divsChild>
        <w:div w:id="682434849">
          <w:marLeft w:val="0"/>
          <w:marRight w:val="0"/>
          <w:marTop w:val="0"/>
          <w:marBottom w:val="0"/>
          <w:divBdr>
            <w:top w:val="none" w:sz="0" w:space="0" w:color="auto"/>
            <w:left w:val="none" w:sz="0" w:space="0" w:color="auto"/>
            <w:bottom w:val="none" w:sz="0" w:space="0" w:color="auto"/>
            <w:right w:val="none" w:sz="0" w:space="0" w:color="auto"/>
          </w:divBdr>
        </w:div>
        <w:div w:id="682435885">
          <w:marLeft w:val="0"/>
          <w:marRight w:val="0"/>
          <w:marTop w:val="0"/>
          <w:marBottom w:val="0"/>
          <w:divBdr>
            <w:top w:val="none" w:sz="0" w:space="0" w:color="auto"/>
            <w:left w:val="none" w:sz="0" w:space="0" w:color="auto"/>
            <w:bottom w:val="none" w:sz="0" w:space="0" w:color="auto"/>
            <w:right w:val="none" w:sz="0" w:space="0" w:color="auto"/>
          </w:divBdr>
        </w:div>
      </w:divsChild>
    </w:div>
    <w:div w:id="682434490">
      <w:marLeft w:val="0"/>
      <w:marRight w:val="0"/>
      <w:marTop w:val="0"/>
      <w:marBottom w:val="0"/>
      <w:divBdr>
        <w:top w:val="none" w:sz="0" w:space="0" w:color="auto"/>
        <w:left w:val="none" w:sz="0" w:space="0" w:color="auto"/>
        <w:bottom w:val="none" w:sz="0" w:space="0" w:color="auto"/>
        <w:right w:val="none" w:sz="0" w:space="0" w:color="auto"/>
      </w:divBdr>
    </w:div>
    <w:div w:id="682434498">
      <w:marLeft w:val="0"/>
      <w:marRight w:val="0"/>
      <w:marTop w:val="0"/>
      <w:marBottom w:val="0"/>
      <w:divBdr>
        <w:top w:val="none" w:sz="0" w:space="0" w:color="auto"/>
        <w:left w:val="none" w:sz="0" w:space="0" w:color="auto"/>
        <w:bottom w:val="none" w:sz="0" w:space="0" w:color="auto"/>
        <w:right w:val="none" w:sz="0" w:space="0" w:color="auto"/>
      </w:divBdr>
    </w:div>
    <w:div w:id="682434504">
      <w:marLeft w:val="0"/>
      <w:marRight w:val="0"/>
      <w:marTop w:val="0"/>
      <w:marBottom w:val="0"/>
      <w:divBdr>
        <w:top w:val="none" w:sz="0" w:space="0" w:color="auto"/>
        <w:left w:val="none" w:sz="0" w:space="0" w:color="auto"/>
        <w:bottom w:val="none" w:sz="0" w:space="0" w:color="auto"/>
        <w:right w:val="none" w:sz="0" w:space="0" w:color="auto"/>
      </w:divBdr>
      <w:divsChild>
        <w:div w:id="682434890">
          <w:marLeft w:val="0"/>
          <w:marRight w:val="0"/>
          <w:marTop w:val="0"/>
          <w:marBottom w:val="0"/>
          <w:divBdr>
            <w:top w:val="none" w:sz="0" w:space="0" w:color="auto"/>
            <w:left w:val="none" w:sz="0" w:space="0" w:color="auto"/>
            <w:bottom w:val="none" w:sz="0" w:space="0" w:color="auto"/>
            <w:right w:val="none" w:sz="0" w:space="0" w:color="auto"/>
          </w:divBdr>
          <w:divsChild>
            <w:div w:id="682434517">
              <w:marLeft w:val="0"/>
              <w:marRight w:val="0"/>
              <w:marTop w:val="0"/>
              <w:marBottom w:val="0"/>
              <w:divBdr>
                <w:top w:val="none" w:sz="0" w:space="0" w:color="auto"/>
                <w:left w:val="none" w:sz="0" w:space="0" w:color="auto"/>
                <w:bottom w:val="none" w:sz="0" w:space="0" w:color="auto"/>
                <w:right w:val="none" w:sz="0" w:space="0" w:color="auto"/>
              </w:divBdr>
              <w:divsChild>
                <w:div w:id="682435442">
                  <w:marLeft w:val="0"/>
                  <w:marRight w:val="0"/>
                  <w:marTop w:val="0"/>
                  <w:marBottom w:val="0"/>
                  <w:divBdr>
                    <w:top w:val="none" w:sz="0" w:space="0" w:color="auto"/>
                    <w:left w:val="none" w:sz="0" w:space="0" w:color="auto"/>
                    <w:bottom w:val="none" w:sz="0" w:space="0" w:color="auto"/>
                    <w:right w:val="none" w:sz="0" w:space="0" w:color="auto"/>
                  </w:divBdr>
                  <w:divsChild>
                    <w:div w:id="682434949">
                      <w:marLeft w:val="0"/>
                      <w:marRight w:val="0"/>
                      <w:marTop w:val="0"/>
                      <w:marBottom w:val="0"/>
                      <w:divBdr>
                        <w:top w:val="none" w:sz="0" w:space="0" w:color="auto"/>
                        <w:left w:val="none" w:sz="0" w:space="0" w:color="auto"/>
                        <w:bottom w:val="none" w:sz="0" w:space="0" w:color="auto"/>
                        <w:right w:val="none" w:sz="0" w:space="0" w:color="auto"/>
                      </w:divBdr>
                    </w:div>
                    <w:div w:id="682435666">
                      <w:marLeft w:val="0"/>
                      <w:marRight w:val="0"/>
                      <w:marTop w:val="0"/>
                      <w:marBottom w:val="0"/>
                      <w:divBdr>
                        <w:top w:val="none" w:sz="0" w:space="0" w:color="auto"/>
                        <w:left w:val="none" w:sz="0" w:space="0" w:color="auto"/>
                        <w:bottom w:val="none" w:sz="0" w:space="0" w:color="auto"/>
                        <w:right w:val="none" w:sz="0" w:space="0" w:color="auto"/>
                      </w:divBdr>
                    </w:div>
                    <w:div w:id="68243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508">
      <w:marLeft w:val="0"/>
      <w:marRight w:val="0"/>
      <w:marTop w:val="0"/>
      <w:marBottom w:val="0"/>
      <w:divBdr>
        <w:top w:val="none" w:sz="0" w:space="0" w:color="auto"/>
        <w:left w:val="none" w:sz="0" w:space="0" w:color="auto"/>
        <w:bottom w:val="none" w:sz="0" w:space="0" w:color="auto"/>
        <w:right w:val="none" w:sz="0" w:space="0" w:color="auto"/>
      </w:divBdr>
    </w:div>
    <w:div w:id="682434509">
      <w:marLeft w:val="0"/>
      <w:marRight w:val="0"/>
      <w:marTop w:val="0"/>
      <w:marBottom w:val="0"/>
      <w:divBdr>
        <w:top w:val="none" w:sz="0" w:space="0" w:color="auto"/>
        <w:left w:val="none" w:sz="0" w:space="0" w:color="auto"/>
        <w:bottom w:val="none" w:sz="0" w:space="0" w:color="auto"/>
        <w:right w:val="none" w:sz="0" w:space="0" w:color="auto"/>
      </w:divBdr>
      <w:divsChild>
        <w:div w:id="682434534">
          <w:marLeft w:val="0"/>
          <w:marRight w:val="0"/>
          <w:marTop w:val="0"/>
          <w:marBottom w:val="0"/>
          <w:divBdr>
            <w:top w:val="none" w:sz="0" w:space="0" w:color="auto"/>
            <w:left w:val="none" w:sz="0" w:space="0" w:color="auto"/>
            <w:bottom w:val="none" w:sz="0" w:space="0" w:color="auto"/>
            <w:right w:val="none" w:sz="0" w:space="0" w:color="auto"/>
          </w:divBdr>
        </w:div>
        <w:div w:id="682435496">
          <w:marLeft w:val="0"/>
          <w:marRight w:val="0"/>
          <w:marTop w:val="0"/>
          <w:marBottom w:val="0"/>
          <w:divBdr>
            <w:top w:val="none" w:sz="0" w:space="0" w:color="auto"/>
            <w:left w:val="none" w:sz="0" w:space="0" w:color="auto"/>
            <w:bottom w:val="none" w:sz="0" w:space="0" w:color="auto"/>
            <w:right w:val="none" w:sz="0" w:space="0" w:color="auto"/>
          </w:divBdr>
        </w:div>
        <w:div w:id="682435516">
          <w:marLeft w:val="0"/>
          <w:marRight w:val="0"/>
          <w:marTop w:val="0"/>
          <w:marBottom w:val="0"/>
          <w:divBdr>
            <w:top w:val="none" w:sz="0" w:space="0" w:color="auto"/>
            <w:left w:val="none" w:sz="0" w:space="0" w:color="auto"/>
            <w:bottom w:val="none" w:sz="0" w:space="0" w:color="auto"/>
            <w:right w:val="none" w:sz="0" w:space="0" w:color="auto"/>
          </w:divBdr>
        </w:div>
      </w:divsChild>
    </w:div>
    <w:div w:id="682434511">
      <w:marLeft w:val="0"/>
      <w:marRight w:val="0"/>
      <w:marTop w:val="0"/>
      <w:marBottom w:val="0"/>
      <w:divBdr>
        <w:top w:val="none" w:sz="0" w:space="0" w:color="auto"/>
        <w:left w:val="none" w:sz="0" w:space="0" w:color="auto"/>
        <w:bottom w:val="none" w:sz="0" w:space="0" w:color="auto"/>
        <w:right w:val="none" w:sz="0" w:space="0" w:color="auto"/>
      </w:divBdr>
      <w:divsChild>
        <w:div w:id="682434852">
          <w:marLeft w:val="0"/>
          <w:marRight w:val="0"/>
          <w:marTop w:val="0"/>
          <w:marBottom w:val="0"/>
          <w:divBdr>
            <w:top w:val="none" w:sz="0" w:space="0" w:color="auto"/>
            <w:left w:val="none" w:sz="0" w:space="0" w:color="auto"/>
            <w:bottom w:val="none" w:sz="0" w:space="0" w:color="auto"/>
            <w:right w:val="none" w:sz="0" w:space="0" w:color="auto"/>
          </w:divBdr>
          <w:divsChild>
            <w:div w:id="682435585">
              <w:marLeft w:val="0"/>
              <w:marRight w:val="0"/>
              <w:marTop w:val="0"/>
              <w:marBottom w:val="0"/>
              <w:divBdr>
                <w:top w:val="none" w:sz="0" w:space="0" w:color="auto"/>
                <w:left w:val="none" w:sz="0" w:space="0" w:color="auto"/>
                <w:bottom w:val="none" w:sz="0" w:space="0" w:color="auto"/>
                <w:right w:val="none" w:sz="0" w:space="0" w:color="auto"/>
              </w:divBdr>
              <w:divsChild>
                <w:div w:id="682434429">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4882">
          <w:marLeft w:val="0"/>
          <w:marRight w:val="0"/>
          <w:marTop w:val="0"/>
          <w:marBottom w:val="0"/>
          <w:divBdr>
            <w:top w:val="none" w:sz="0" w:space="0" w:color="auto"/>
            <w:left w:val="none" w:sz="0" w:space="0" w:color="auto"/>
            <w:bottom w:val="none" w:sz="0" w:space="0" w:color="auto"/>
            <w:right w:val="none" w:sz="0" w:space="0" w:color="auto"/>
          </w:divBdr>
          <w:divsChild>
            <w:div w:id="682434868">
              <w:marLeft w:val="0"/>
              <w:marRight w:val="0"/>
              <w:marTop w:val="0"/>
              <w:marBottom w:val="0"/>
              <w:divBdr>
                <w:top w:val="none" w:sz="0" w:space="0" w:color="auto"/>
                <w:left w:val="none" w:sz="0" w:space="0" w:color="auto"/>
                <w:bottom w:val="none" w:sz="0" w:space="0" w:color="auto"/>
                <w:right w:val="none" w:sz="0" w:space="0" w:color="auto"/>
              </w:divBdr>
              <w:divsChild>
                <w:div w:id="682434673">
                  <w:marLeft w:val="0"/>
                  <w:marRight w:val="0"/>
                  <w:marTop w:val="0"/>
                  <w:marBottom w:val="0"/>
                  <w:divBdr>
                    <w:top w:val="none" w:sz="0" w:space="0" w:color="auto"/>
                    <w:left w:val="none" w:sz="0" w:space="0" w:color="auto"/>
                    <w:bottom w:val="none" w:sz="0" w:space="0" w:color="auto"/>
                    <w:right w:val="none" w:sz="0" w:space="0" w:color="auto"/>
                  </w:divBdr>
                  <w:divsChild>
                    <w:div w:id="682435551">
                      <w:marLeft w:val="0"/>
                      <w:marRight w:val="0"/>
                      <w:marTop w:val="0"/>
                      <w:marBottom w:val="0"/>
                      <w:divBdr>
                        <w:top w:val="none" w:sz="0" w:space="0" w:color="auto"/>
                        <w:left w:val="none" w:sz="0" w:space="0" w:color="auto"/>
                        <w:bottom w:val="none" w:sz="0" w:space="0" w:color="auto"/>
                        <w:right w:val="none" w:sz="0" w:space="0" w:color="auto"/>
                      </w:divBdr>
                    </w:div>
                    <w:div w:id="682435767">
                      <w:marLeft w:val="0"/>
                      <w:marRight w:val="0"/>
                      <w:marTop w:val="0"/>
                      <w:marBottom w:val="0"/>
                      <w:divBdr>
                        <w:top w:val="none" w:sz="0" w:space="0" w:color="auto"/>
                        <w:left w:val="none" w:sz="0" w:space="0" w:color="auto"/>
                        <w:bottom w:val="none" w:sz="0" w:space="0" w:color="auto"/>
                        <w:right w:val="none" w:sz="0" w:space="0" w:color="auto"/>
                      </w:divBdr>
                    </w:div>
                  </w:divsChild>
                </w:div>
                <w:div w:id="682435062">
                  <w:marLeft w:val="0"/>
                  <w:marRight w:val="0"/>
                  <w:marTop w:val="0"/>
                  <w:marBottom w:val="0"/>
                  <w:divBdr>
                    <w:top w:val="none" w:sz="0" w:space="0" w:color="auto"/>
                    <w:left w:val="none" w:sz="0" w:space="0" w:color="auto"/>
                    <w:bottom w:val="none" w:sz="0" w:space="0" w:color="auto"/>
                    <w:right w:val="none" w:sz="0" w:space="0" w:color="auto"/>
                  </w:divBdr>
                  <w:divsChild>
                    <w:div w:id="682435316">
                      <w:marLeft w:val="0"/>
                      <w:marRight w:val="0"/>
                      <w:marTop w:val="0"/>
                      <w:marBottom w:val="0"/>
                      <w:divBdr>
                        <w:top w:val="none" w:sz="0" w:space="0" w:color="auto"/>
                        <w:left w:val="none" w:sz="0" w:space="0" w:color="auto"/>
                        <w:bottom w:val="none" w:sz="0" w:space="0" w:color="auto"/>
                        <w:right w:val="none" w:sz="0" w:space="0" w:color="auto"/>
                      </w:divBdr>
                    </w:div>
                    <w:div w:id="682435547">
                      <w:marLeft w:val="0"/>
                      <w:marRight w:val="0"/>
                      <w:marTop w:val="0"/>
                      <w:marBottom w:val="0"/>
                      <w:divBdr>
                        <w:top w:val="none" w:sz="0" w:space="0" w:color="auto"/>
                        <w:left w:val="none" w:sz="0" w:space="0" w:color="auto"/>
                        <w:bottom w:val="none" w:sz="0" w:space="0" w:color="auto"/>
                        <w:right w:val="none" w:sz="0" w:space="0" w:color="auto"/>
                      </w:divBdr>
                    </w:div>
                  </w:divsChild>
                </w:div>
                <w:div w:id="682435785">
                  <w:marLeft w:val="0"/>
                  <w:marRight w:val="0"/>
                  <w:marTop w:val="0"/>
                  <w:marBottom w:val="0"/>
                  <w:divBdr>
                    <w:top w:val="none" w:sz="0" w:space="0" w:color="auto"/>
                    <w:left w:val="none" w:sz="0" w:space="0" w:color="auto"/>
                    <w:bottom w:val="none" w:sz="0" w:space="0" w:color="auto"/>
                    <w:right w:val="none" w:sz="0" w:space="0" w:color="auto"/>
                  </w:divBdr>
                  <w:divsChild>
                    <w:div w:id="682435080">
                      <w:marLeft w:val="0"/>
                      <w:marRight w:val="0"/>
                      <w:marTop w:val="0"/>
                      <w:marBottom w:val="0"/>
                      <w:divBdr>
                        <w:top w:val="none" w:sz="0" w:space="0" w:color="auto"/>
                        <w:left w:val="none" w:sz="0" w:space="0" w:color="auto"/>
                        <w:bottom w:val="none" w:sz="0" w:space="0" w:color="auto"/>
                        <w:right w:val="none" w:sz="0" w:space="0" w:color="auto"/>
                      </w:divBdr>
                    </w:div>
                    <w:div w:id="682435153">
                      <w:marLeft w:val="0"/>
                      <w:marRight w:val="0"/>
                      <w:marTop w:val="0"/>
                      <w:marBottom w:val="0"/>
                      <w:divBdr>
                        <w:top w:val="none" w:sz="0" w:space="0" w:color="auto"/>
                        <w:left w:val="none" w:sz="0" w:space="0" w:color="auto"/>
                        <w:bottom w:val="none" w:sz="0" w:space="0" w:color="auto"/>
                        <w:right w:val="none" w:sz="0" w:space="0" w:color="auto"/>
                      </w:divBdr>
                    </w:div>
                  </w:divsChild>
                </w:div>
                <w:div w:id="682436134">
                  <w:marLeft w:val="0"/>
                  <w:marRight w:val="0"/>
                  <w:marTop w:val="0"/>
                  <w:marBottom w:val="0"/>
                  <w:divBdr>
                    <w:top w:val="none" w:sz="0" w:space="0" w:color="auto"/>
                    <w:left w:val="none" w:sz="0" w:space="0" w:color="auto"/>
                    <w:bottom w:val="none" w:sz="0" w:space="0" w:color="auto"/>
                    <w:right w:val="none" w:sz="0" w:space="0" w:color="auto"/>
                  </w:divBdr>
                  <w:divsChild>
                    <w:div w:id="68243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515">
      <w:marLeft w:val="0"/>
      <w:marRight w:val="0"/>
      <w:marTop w:val="0"/>
      <w:marBottom w:val="0"/>
      <w:divBdr>
        <w:top w:val="none" w:sz="0" w:space="0" w:color="auto"/>
        <w:left w:val="none" w:sz="0" w:space="0" w:color="auto"/>
        <w:bottom w:val="none" w:sz="0" w:space="0" w:color="auto"/>
        <w:right w:val="none" w:sz="0" w:space="0" w:color="auto"/>
      </w:divBdr>
      <w:divsChild>
        <w:div w:id="682435951">
          <w:marLeft w:val="0"/>
          <w:marRight w:val="0"/>
          <w:marTop w:val="0"/>
          <w:marBottom w:val="0"/>
          <w:divBdr>
            <w:top w:val="none" w:sz="0" w:space="0" w:color="auto"/>
            <w:left w:val="none" w:sz="0" w:space="0" w:color="auto"/>
            <w:bottom w:val="none" w:sz="0" w:space="0" w:color="auto"/>
            <w:right w:val="none" w:sz="0" w:space="0" w:color="auto"/>
          </w:divBdr>
          <w:divsChild>
            <w:div w:id="682435824">
              <w:marLeft w:val="0"/>
              <w:marRight w:val="0"/>
              <w:marTop w:val="0"/>
              <w:marBottom w:val="0"/>
              <w:divBdr>
                <w:top w:val="none" w:sz="0" w:space="0" w:color="auto"/>
                <w:left w:val="none" w:sz="0" w:space="0" w:color="auto"/>
                <w:bottom w:val="none" w:sz="0" w:space="0" w:color="auto"/>
                <w:right w:val="none" w:sz="0" w:space="0" w:color="auto"/>
              </w:divBdr>
              <w:divsChild>
                <w:div w:id="682435650">
                  <w:marLeft w:val="0"/>
                  <w:marRight w:val="0"/>
                  <w:marTop w:val="0"/>
                  <w:marBottom w:val="0"/>
                  <w:divBdr>
                    <w:top w:val="none" w:sz="0" w:space="0" w:color="auto"/>
                    <w:left w:val="none" w:sz="0" w:space="0" w:color="auto"/>
                    <w:bottom w:val="none" w:sz="0" w:space="0" w:color="auto"/>
                    <w:right w:val="none" w:sz="0" w:space="0" w:color="auto"/>
                  </w:divBdr>
                  <w:divsChild>
                    <w:div w:id="682435444">
                      <w:marLeft w:val="0"/>
                      <w:marRight w:val="0"/>
                      <w:marTop w:val="0"/>
                      <w:marBottom w:val="0"/>
                      <w:divBdr>
                        <w:top w:val="none" w:sz="0" w:space="0" w:color="auto"/>
                        <w:left w:val="none" w:sz="0" w:space="0" w:color="auto"/>
                        <w:bottom w:val="none" w:sz="0" w:space="0" w:color="auto"/>
                        <w:right w:val="none" w:sz="0" w:space="0" w:color="auto"/>
                      </w:divBdr>
                    </w:div>
                    <w:div w:id="682435732">
                      <w:marLeft w:val="0"/>
                      <w:marRight w:val="0"/>
                      <w:marTop w:val="0"/>
                      <w:marBottom w:val="0"/>
                      <w:divBdr>
                        <w:top w:val="none" w:sz="0" w:space="0" w:color="auto"/>
                        <w:left w:val="none" w:sz="0" w:space="0" w:color="auto"/>
                        <w:bottom w:val="none" w:sz="0" w:space="0" w:color="auto"/>
                        <w:right w:val="none" w:sz="0" w:space="0" w:color="auto"/>
                      </w:divBdr>
                    </w:div>
                    <w:div w:id="68243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516">
      <w:marLeft w:val="0"/>
      <w:marRight w:val="0"/>
      <w:marTop w:val="0"/>
      <w:marBottom w:val="0"/>
      <w:divBdr>
        <w:top w:val="none" w:sz="0" w:space="0" w:color="auto"/>
        <w:left w:val="none" w:sz="0" w:space="0" w:color="auto"/>
        <w:bottom w:val="none" w:sz="0" w:space="0" w:color="auto"/>
        <w:right w:val="none" w:sz="0" w:space="0" w:color="auto"/>
      </w:divBdr>
    </w:div>
    <w:div w:id="682434519">
      <w:marLeft w:val="0"/>
      <w:marRight w:val="0"/>
      <w:marTop w:val="0"/>
      <w:marBottom w:val="0"/>
      <w:divBdr>
        <w:top w:val="none" w:sz="0" w:space="0" w:color="auto"/>
        <w:left w:val="none" w:sz="0" w:space="0" w:color="auto"/>
        <w:bottom w:val="none" w:sz="0" w:space="0" w:color="auto"/>
        <w:right w:val="none" w:sz="0" w:space="0" w:color="auto"/>
      </w:divBdr>
      <w:divsChild>
        <w:div w:id="682434537">
          <w:marLeft w:val="0"/>
          <w:marRight w:val="0"/>
          <w:marTop w:val="0"/>
          <w:marBottom w:val="0"/>
          <w:divBdr>
            <w:top w:val="none" w:sz="0" w:space="0" w:color="auto"/>
            <w:left w:val="none" w:sz="0" w:space="0" w:color="auto"/>
            <w:bottom w:val="none" w:sz="0" w:space="0" w:color="auto"/>
            <w:right w:val="none" w:sz="0" w:space="0" w:color="auto"/>
          </w:divBdr>
          <w:divsChild>
            <w:div w:id="682434489">
              <w:marLeft w:val="0"/>
              <w:marRight w:val="0"/>
              <w:marTop w:val="0"/>
              <w:marBottom w:val="0"/>
              <w:divBdr>
                <w:top w:val="none" w:sz="0" w:space="0" w:color="auto"/>
                <w:left w:val="none" w:sz="0" w:space="0" w:color="auto"/>
                <w:bottom w:val="none" w:sz="0" w:space="0" w:color="auto"/>
                <w:right w:val="none" w:sz="0" w:space="0" w:color="auto"/>
              </w:divBdr>
              <w:divsChild>
                <w:div w:id="682435019">
                  <w:marLeft w:val="0"/>
                  <w:marRight w:val="0"/>
                  <w:marTop w:val="0"/>
                  <w:marBottom w:val="0"/>
                  <w:divBdr>
                    <w:top w:val="none" w:sz="0" w:space="0" w:color="auto"/>
                    <w:left w:val="none" w:sz="0" w:space="0" w:color="auto"/>
                    <w:bottom w:val="none" w:sz="0" w:space="0" w:color="auto"/>
                    <w:right w:val="none" w:sz="0" w:space="0" w:color="auto"/>
                  </w:divBdr>
                  <w:divsChild>
                    <w:div w:id="68243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167">
              <w:marLeft w:val="0"/>
              <w:marRight w:val="0"/>
              <w:marTop w:val="0"/>
              <w:marBottom w:val="0"/>
              <w:divBdr>
                <w:top w:val="none" w:sz="0" w:space="0" w:color="auto"/>
                <w:left w:val="none" w:sz="0" w:space="0" w:color="auto"/>
                <w:bottom w:val="none" w:sz="0" w:space="0" w:color="auto"/>
                <w:right w:val="none" w:sz="0" w:space="0" w:color="auto"/>
              </w:divBdr>
              <w:divsChild>
                <w:div w:id="682434522">
                  <w:marLeft w:val="0"/>
                  <w:marRight w:val="0"/>
                  <w:marTop w:val="0"/>
                  <w:marBottom w:val="0"/>
                  <w:divBdr>
                    <w:top w:val="none" w:sz="0" w:space="0" w:color="auto"/>
                    <w:left w:val="none" w:sz="0" w:space="0" w:color="auto"/>
                    <w:bottom w:val="none" w:sz="0" w:space="0" w:color="auto"/>
                    <w:right w:val="none" w:sz="0" w:space="0" w:color="auto"/>
                  </w:divBdr>
                  <w:divsChild>
                    <w:div w:id="682434581">
                      <w:marLeft w:val="0"/>
                      <w:marRight w:val="0"/>
                      <w:marTop w:val="0"/>
                      <w:marBottom w:val="0"/>
                      <w:divBdr>
                        <w:top w:val="none" w:sz="0" w:space="0" w:color="auto"/>
                        <w:left w:val="none" w:sz="0" w:space="0" w:color="auto"/>
                        <w:bottom w:val="none" w:sz="0" w:space="0" w:color="auto"/>
                        <w:right w:val="none" w:sz="0" w:space="0" w:color="auto"/>
                      </w:divBdr>
                      <w:divsChild>
                        <w:div w:id="68243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634">
          <w:marLeft w:val="0"/>
          <w:marRight w:val="0"/>
          <w:marTop w:val="0"/>
          <w:marBottom w:val="0"/>
          <w:divBdr>
            <w:top w:val="none" w:sz="0" w:space="0" w:color="auto"/>
            <w:left w:val="none" w:sz="0" w:space="0" w:color="auto"/>
            <w:bottom w:val="none" w:sz="0" w:space="0" w:color="auto"/>
            <w:right w:val="none" w:sz="0" w:space="0" w:color="auto"/>
          </w:divBdr>
        </w:div>
        <w:div w:id="682434651">
          <w:marLeft w:val="0"/>
          <w:marRight w:val="0"/>
          <w:marTop w:val="0"/>
          <w:marBottom w:val="0"/>
          <w:divBdr>
            <w:top w:val="none" w:sz="0" w:space="0" w:color="auto"/>
            <w:left w:val="none" w:sz="0" w:space="0" w:color="auto"/>
            <w:bottom w:val="none" w:sz="0" w:space="0" w:color="auto"/>
            <w:right w:val="none" w:sz="0" w:space="0" w:color="auto"/>
          </w:divBdr>
        </w:div>
        <w:div w:id="682435359">
          <w:marLeft w:val="0"/>
          <w:marRight w:val="0"/>
          <w:marTop w:val="0"/>
          <w:marBottom w:val="0"/>
          <w:divBdr>
            <w:top w:val="none" w:sz="0" w:space="0" w:color="auto"/>
            <w:left w:val="none" w:sz="0" w:space="0" w:color="auto"/>
            <w:bottom w:val="none" w:sz="0" w:space="0" w:color="auto"/>
            <w:right w:val="none" w:sz="0" w:space="0" w:color="auto"/>
          </w:divBdr>
          <w:divsChild>
            <w:div w:id="682434768">
              <w:marLeft w:val="0"/>
              <w:marRight w:val="0"/>
              <w:marTop w:val="0"/>
              <w:marBottom w:val="0"/>
              <w:divBdr>
                <w:top w:val="none" w:sz="0" w:space="0" w:color="auto"/>
                <w:left w:val="none" w:sz="0" w:space="0" w:color="auto"/>
                <w:bottom w:val="none" w:sz="0" w:space="0" w:color="auto"/>
                <w:right w:val="none" w:sz="0" w:space="0" w:color="auto"/>
              </w:divBdr>
            </w:div>
            <w:div w:id="682434924">
              <w:marLeft w:val="0"/>
              <w:marRight w:val="0"/>
              <w:marTop w:val="0"/>
              <w:marBottom w:val="0"/>
              <w:divBdr>
                <w:top w:val="none" w:sz="0" w:space="0" w:color="auto"/>
                <w:left w:val="none" w:sz="0" w:space="0" w:color="auto"/>
                <w:bottom w:val="none" w:sz="0" w:space="0" w:color="auto"/>
                <w:right w:val="none" w:sz="0" w:space="0" w:color="auto"/>
              </w:divBdr>
            </w:div>
            <w:div w:id="682434981">
              <w:marLeft w:val="0"/>
              <w:marRight w:val="0"/>
              <w:marTop w:val="0"/>
              <w:marBottom w:val="0"/>
              <w:divBdr>
                <w:top w:val="none" w:sz="0" w:space="0" w:color="auto"/>
                <w:left w:val="none" w:sz="0" w:space="0" w:color="auto"/>
                <w:bottom w:val="none" w:sz="0" w:space="0" w:color="auto"/>
                <w:right w:val="none" w:sz="0" w:space="0" w:color="auto"/>
              </w:divBdr>
            </w:div>
            <w:div w:id="682435829">
              <w:marLeft w:val="0"/>
              <w:marRight w:val="0"/>
              <w:marTop w:val="0"/>
              <w:marBottom w:val="0"/>
              <w:divBdr>
                <w:top w:val="none" w:sz="0" w:space="0" w:color="auto"/>
                <w:left w:val="none" w:sz="0" w:space="0" w:color="auto"/>
                <w:bottom w:val="none" w:sz="0" w:space="0" w:color="auto"/>
                <w:right w:val="none" w:sz="0" w:space="0" w:color="auto"/>
              </w:divBdr>
            </w:div>
            <w:div w:id="682435925">
              <w:marLeft w:val="0"/>
              <w:marRight w:val="0"/>
              <w:marTop w:val="0"/>
              <w:marBottom w:val="0"/>
              <w:divBdr>
                <w:top w:val="none" w:sz="0" w:space="0" w:color="auto"/>
                <w:left w:val="none" w:sz="0" w:space="0" w:color="auto"/>
                <w:bottom w:val="none" w:sz="0" w:space="0" w:color="auto"/>
                <w:right w:val="none" w:sz="0" w:space="0" w:color="auto"/>
              </w:divBdr>
            </w:div>
            <w:div w:id="682435981">
              <w:marLeft w:val="0"/>
              <w:marRight w:val="0"/>
              <w:marTop w:val="0"/>
              <w:marBottom w:val="0"/>
              <w:divBdr>
                <w:top w:val="none" w:sz="0" w:space="0" w:color="auto"/>
                <w:left w:val="none" w:sz="0" w:space="0" w:color="auto"/>
                <w:bottom w:val="none" w:sz="0" w:space="0" w:color="auto"/>
                <w:right w:val="none" w:sz="0" w:space="0" w:color="auto"/>
              </w:divBdr>
            </w:div>
            <w:div w:id="68243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524">
      <w:marLeft w:val="0"/>
      <w:marRight w:val="0"/>
      <w:marTop w:val="0"/>
      <w:marBottom w:val="0"/>
      <w:divBdr>
        <w:top w:val="none" w:sz="0" w:space="0" w:color="auto"/>
        <w:left w:val="none" w:sz="0" w:space="0" w:color="auto"/>
        <w:bottom w:val="none" w:sz="0" w:space="0" w:color="auto"/>
        <w:right w:val="none" w:sz="0" w:space="0" w:color="auto"/>
      </w:divBdr>
      <w:divsChild>
        <w:div w:id="682434725">
          <w:marLeft w:val="0"/>
          <w:marRight w:val="0"/>
          <w:marTop w:val="0"/>
          <w:marBottom w:val="0"/>
          <w:divBdr>
            <w:top w:val="none" w:sz="0" w:space="0" w:color="auto"/>
            <w:left w:val="none" w:sz="0" w:space="0" w:color="auto"/>
            <w:bottom w:val="none" w:sz="0" w:space="0" w:color="auto"/>
            <w:right w:val="none" w:sz="0" w:space="0" w:color="auto"/>
          </w:divBdr>
        </w:div>
      </w:divsChild>
    </w:div>
    <w:div w:id="682434527">
      <w:marLeft w:val="0"/>
      <w:marRight w:val="0"/>
      <w:marTop w:val="0"/>
      <w:marBottom w:val="0"/>
      <w:divBdr>
        <w:top w:val="none" w:sz="0" w:space="0" w:color="auto"/>
        <w:left w:val="none" w:sz="0" w:space="0" w:color="auto"/>
        <w:bottom w:val="none" w:sz="0" w:space="0" w:color="auto"/>
        <w:right w:val="none" w:sz="0" w:space="0" w:color="auto"/>
      </w:divBdr>
      <w:divsChild>
        <w:div w:id="682434469">
          <w:marLeft w:val="0"/>
          <w:marRight w:val="0"/>
          <w:marTop w:val="0"/>
          <w:marBottom w:val="0"/>
          <w:divBdr>
            <w:top w:val="none" w:sz="0" w:space="0" w:color="auto"/>
            <w:left w:val="none" w:sz="0" w:space="0" w:color="auto"/>
            <w:bottom w:val="none" w:sz="0" w:space="0" w:color="auto"/>
            <w:right w:val="none" w:sz="0" w:space="0" w:color="auto"/>
          </w:divBdr>
        </w:div>
        <w:div w:id="682435306">
          <w:marLeft w:val="0"/>
          <w:marRight w:val="0"/>
          <w:marTop w:val="0"/>
          <w:marBottom w:val="0"/>
          <w:divBdr>
            <w:top w:val="none" w:sz="0" w:space="0" w:color="auto"/>
            <w:left w:val="none" w:sz="0" w:space="0" w:color="auto"/>
            <w:bottom w:val="none" w:sz="0" w:space="0" w:color="auto"/>
            <w:right w:val="none" w:sz="0" w:space="0" w:color="auto"/>
          </w:divBdr>
        </w:div>
        <w:div w:id="682435490">
          <w:marLeft w:val="0"/>
          <w:marRight w:val="0"/>
          <w:marTop w:val="0"/>
          <w:marBottom w:val="0"/>
          <w:divBdr>
            <w:top w:val="none" w:sz="0" w:space="0" w:color="auto"/>
            <w:left w:val="none" w:sz="0" w:space="0" w:color="auto"/>
            <w:bottom w:val="none" w:sz="0" w:space="0" w:color="auto"/>
            <w:right w:val="none" w:sz="0" w:space="0" w:color="auto"/>
          </w:divBdr>
          <w:divsChild>
            <w:div w:id="68243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530">
      <w:marLeft w:val="0"/>
      <w:marRight w:val="0"/>
      <w:marTop w:val="0"/>
      <w:marBottom w:val="0"/>
      <w:divBdr>
        <w:top w:val="none" w:sz="0" w:space="0" w:color="auto"/>
        <w:left w:val="none" w:sz="0" w:space="0" w:color="auto"/>
        <w:bottom w:val="none" w:sz="0" w:space="0" w:color="auto"/>
        <w:right w:val="none" w:sz="0" w:space="0" w:color="auto"/>
      </w:divBdr>
      <w:divsChild>
        <w:div w:id="682434430">
          <w:marLeft w:val="0"/>
          <w:marRight w:val="0"/>
          <w:marTop w:val="0"/>
          <w:marBottom w:val="0"/>
          <w:divBdr>
            <w:top w:val="none" w:sz="0" w:space="0" w:color="auto"/>
            <w:left w:val="none" w:sz="0" w:space="0" w:color="auto"/>
            <w:bottom w:val="none" w:sz="0" w:space="0" w:color="auto"/>
            <w:right w:val="none" w:sz="0" w:space="0" w:color="auto"/>
          </w:divBdr>
        </w:div>
        <w:div w:id="682434906">
          <w:marLeft w:val="0"/>
          <w:marRight w:val="0"/>
          <w:marTop w:val="0"/>
          <w:marBottom w:val="0"/>
          <w:divBdr>
            <w:top w:val="none" w:sz="0" w:space="0" w:color="auto"/>
            <w:left w:val="none" w:sz="0" w:space="0" w:color="auto"/>
            <w:bottom w:val="none" w:sz="0" w:space="0" w:color="auto"/>
            <w:right w:val="none" w:sz="0" w:space="0" w:color="auto"/>
          </w:divBdr>
        </w:div>
        <w:div w:id="682434940">
          <w:marLeft w:val="0"/>
          <w:marRight w:val="0"/>
          <w:marTop w:val="0"/>
          <w:marBottom w:val="0"/>
          <w:divBdr>
            <w:top w:val="none" w:sz="0" w:space="0" w:color="auto"/>
            <w:left w:val="none" w:sz="0" w:space="0" w:color="auto"/>
            <w:bottom w:val="none" w:sz="0" w:space="0" w:color="auto"/>
            <w:right w:val="none" w:sz="0" w:space="0" w:color="auto"/>
          </w:divBdr>
        </w:div>
        <w:div w:id="682435135">
          <w:marLeft w:val="0"/>
          <w:marRight w:val="0"/>
          <w:marTop w:val="0"/>
          <w:marBottom w:val="0"/>
          <w:divBdr>
            <w:top w:val="none" w:sz="0" w:space="0" w:color="auto"/>
            <w:left w:val="none" w:sz="0" w:space="0" w:color="auto"/>
            <w:bottom w:val="none" w:sz="0" w:space="0" w:color="auto"/>
            <w:right w:val="none" w:sz="0" w:space="0" w:color="auto"/>
          </w:divBdr>
        </w:div>
        <w:div w:id="682435592">
          <w:marLeft w:val="0"/>
          <w:marRight w:val="0"/>
          <w:marTop w:val="0"/>
          <w:marBottom w:val="0"/>
          <w:divBdr>
            <w:top w:val="none" w:sz="0" w:space="0" w:color="auto"/>
            <w:left w:val="none" w:sz="0" w:space="0" w:color="auto"/>
            <w:bottom w:val="none" w:sz="0" w:space="0" w:color="auto"/>
            <w:right w:val="none" w:sz="0" w:space="0" w:color="auto"/>
          </w:divBdr>
        </w:div>
      </w:divsChild>
    </w:div>
    <w:div w:id="682434531">
      <w:marLeft w:val="0"/>
      <w:marRight w:val="0"/>
      <w:marTop w:val="0"/>
      <w:marBottom w:val="0"/>
      <w:divBdr>
        <w:top w:val="none" w:sz="0" w:space="0" w:color="auto"/>
        <w:left w:val="none" w:sz="0" w:space="0" w:color="auto"/>
        <w:bottom w:val="none" w:sz="0" w:space="0" w:color="auto"/>
        <w:right w:val="none" w:sz="0" w:space="0" w:color="auto"/>
      </w:divBdr>
      <w:divsChild>
        <w:div w:id="682434718">
          <w:marLeft w:val="0"/>
          <w:marRight w:val="0"/>
          <w:marTop w:val="0"/>
          <w:marBottom w:val="0"/>
          <w:divBdr>
            <w:top w:val="none" w:sz="0" w:space="0" w:color="auto"/>
            <w:left w:val="none" w:sz="0" w:space="0" w:color="auto"/>
            <w:bottom w:val="none" w:sz="0" w:space="0" w:color="auto"/>
            <w:right w:val="none" w:sz="0" w:space="0" w:color="auto"/>
          </w:divBdr>
        </w:div>
      </w:divsChild>
    </w:div>
    <w:div w:id="682434536">
      <w:marLeft w:val="0"/>
      <w:marRight w:val="0"/>
      <w:marTop w:val="0"/>
      <w:marBottom w:val="0"/>
      <w:divBdr>
        <w:top w:val="none" w:sz="0" w:space="0" w:color="auto"/>
        <w:left w:val="none" w:sz="0" w:space="0" w:color="auto"/>
        <w:bottom w:val="none" w:sz="0" w:space="0" w:color="auto"/>
        <w:right w:val="none" w:sz="0" w:space="0" w:color="auto"/>
      </w:divBdr>
    </w:div>
    <w:div w:id="682434539">
      <w:marLeft w:val="0"/>
      <w:marRight w:val="0"/>
      <w:marTop w:val="0"/>
      <w:marBottom w:val="0"/>
      <w:divBdr>
        <w:top w:val="none" w:sz="0" w:space="0" w:color="auto"/>
        <w:left w:val="none" w:sz="0" w:space="0" w:color="auto"/>
        <w:bottom w:val="none" w:sz="0" w:space="0" w:color="auto"/>
        <w:right w:val="none" w:sz="0" w:space="0" w:color="auto"/>
      </w:divBdr>
      <w:divsChild>
        <w:div w:id="682434500">
          <w:marLeft w:val="0"/>
          <w:marRight w:val="0"/>
          <w:marTop w:val="0"/>
          <w:marBottom w:val="0"/>
          <w:divBdr>
            <w:top w:val="none" w:sz="0" w:space="0" w:color="auto"/>
            <w:left w:val="none" w:sz="0" w:space="0" w:color="auto"/>
            <w:bottom w:val="none" w:sz="0" w:space="0" w:color="auto"/>
            <w:right w:val="none" w:sz="0" w:space="0" w:color="auto"/>
          </w:divBdr>
        </w:div>
        <w:div w:id="682434920">
          <w:marLeft w:val="0"/>
          <w:marRight w:val="0"/>
          <w:marTop w:val="0"/>
          <w:marBottom w:val="0"/>
          <w:divBdr>
            <w:top w:val="none" w:sz="0" w:space="0" w:color="auto"/>
            <w:left w:val="none" w:sz="0" w:space="0" w:color="auto"/>
            <w:bottom w:val="none" w:sz="0" w:space="0" w:color="auto"/>
            <w:right w:val="none" w:sz="0" w:space="0" w:color="auto"/>
          </w:divBdr>
        </w:div>
        <w:div w:id="682435132">
          <w:marLeft w:val="0"/>
          <w:marRight w:val="0"/>
          <w:marTop w:val="0"/>
          <w:marBottom w:val="0"/>
          <w:divBdr>
            <w:top w:val="none" w:sz="0" w:space="0" w:color="auto"/>
            <w:left w:val="none" w:sz="0" w:space="0" w:color="auto"/>
            <w:bottom w:val="none" w:sz="0" w:space="0" w:color="auto"/>
            <w:right w:val="none" w:sz="0" w:space="0" w:color="auto"/>
          </w:divBdr>
        </w:div>
        <w:div w:id="682435637">
          <w:marLeft w:val="0"/>
          <w:marRight w:val="0"/>
          <w:marTop w:val="0"/>
          <w:marBottom w:val="0"/>
          <w:divBdr>
            <w:top w:val="none" w:sz="0" w:space="0" w:color="auto"/>
            <w:left w:val="none" w:sz="0" w:space="0" w:color="auto"/>
            <w:bottom w:val="none" w:sz="0" w:space="0" w:color="auto"/>
            <w:right w:val="none" w:sz="0" w:space="0" w:color="auto"/>
          </w:divBdr>
        </w:div>
      </w:divsChild>
    </w:div>
    <w:div w:id="682434543">
      <w:marLeft w:val="0"/>
      <w:marRight w:val="0"/>
      <w:marTop w:val="0"/>
      <w:marBottom w:val="0"/>
      <w:divBdr>
        <w:top w:val="none" w:sz="0" w:space="0" w:color="auto"/>
        <w:left w:val="none" w:sz="0" w:space="0" w:color="auto"/>
        <w:bottom w:val="none" w:sz="0" w:space="0" w:color="auto"/>
        <w:right w:val="none" w:sz="0" w:space="0" w:color="auto"/>
      </w:divBdr>
      <w:divsChild>
        <w:div w:id="682435659">
          <w:marLeft w:val="0"/>
          <w:marRight w:val="0"/>
          <w:marTop w:val="0"/>
          <w:marBottom w:val="0"/>
          <w:divBdr>
            <w:top w:val="none" w:sz="0" w:space="0" w:color="auto"/>
            <w:left w:val="none" w:sz="0" w:space="0" w:color="auto"/>
            <w:bottom w:val="none" w:sz="0" w:space="0" w:color="auto"/>
            <w:right w:val="none" w:sz="0" w:space="0" w:color="auto"/>
          </w:divBdr>
        </w:div>
      </w:divsChild>
    </w:div>
    <w:div w:id="682434554">
      <w:marLeft w:val="0"/>
      <w:marRight w:val="0"/>
      <w:marTop w:val="0"/>
      <w:marBottom w:val="0"/>
      <w:divBdr>
        <w:top w:val="none" w:sz="0" w:space="0" w:color="auto"/>
        <w:left w:val="none" w:sz="0" w:space="0" w:color="auto"/>
        <w:bottom w:val="none" w:sz="0" w:space="0" w:color="auto"/>
        <w:right w:val="none" w:sz="0" w:space="0" w:color="auto"/>
      </w:divBdr>
    </w:div>
    <w:div w:id="682434564">
      <w:marLeft w:val="0"/>
      <w:marRight w:val="0"/>
      <w:marTop w:val="0"/>
      <w:marBottom w:val="0"/>
      <w:divBdr>
        <w:top w:val="none" w:sz="0" w:space="0" w:color="auto"/>
        <w:left w:val="none" w:sz="0" w:space="0" w:color="auto"/>
        <w:bottom w:val="none" w:sz="0" w:space="0" w:color="auto"/>
        <w:right w:val="none" w:sz="0" w:space="0" w:color="auto"/>
      </w:divBdr>
      <w:divsChild>
        <w:div w:id="682434841">
          <w:marLeft w:val="0"/>
          <w:marRight w:val="0"/>
          <w:marTop w:val="0"/>
          <w:marBottom w:val="0"/>
          <w:divBdr>
            <w:top w:val="none" w:sz="0" w:space="0" w:color="auto"/>
            <w:left w:val="none" w:sz="0" w:space="0" w:color="auto"/>
            <w:bottom w:val="none" w:sz="0" w:space="0" w:color="auto"/>
            <w:right w:val="none" w:sz="0" w:space="0" w:color="auto"/>
          </w:divBdr>
          <w:divsChild>
            <w:div w:id="682435079">
              <w:marLeft w:val="0"/>
              <w:marRight w:val="0"/>
              <w:marTop w:val="0"/>
              <w:marBottom w:val="0"/>
              <w:divBdr>
                <w:top w:val="none" w:sz="0" w:space="0" w:color="auto"/>
                <w:left w:val="none" w:sz="0" w:space="0" w:color="auto"/>
                <w:bottom w:val="none" w:sz="0" w:space="0" w:color="auto"/>
                <w:right w:val="none" w:sz="0" w:space="0" w:color="auto"/>
              </w:divBdr>
              <w:divsChild>
                <w:div w:id="682434622">
                  <w:marLeft w:val="0"/>
                  <w:marRight w:val="0"/>
                  <w:marTop w:val="0"/>
                  <w:marBottom w:val="0"/>
                  <w:divBdr>
                    <w:top w:val="none" w:sz="0" w:space="0" w:color="auto"/>
                    <w:left w:val="none" w:sz="0" w:space="0" w:color="auto"/>
                    <w:bottom w:val="none" w:sz="0" w:space="0" w:color="auto"/>
                    <w:right w:val="none" w:sz="0" w:space="0" w:color="auto"/>
                  </w:divBdr>
                  <w:divsChild>
                    <w:div w:id="68243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904">
          <w:marLeft w:val="0"/>
          <w:marRight w:val="0"/>
          <w:marTop w:val="0"/>
          <w:marBottom w:val="0"/>
          <w:divBdr>
            <w:top w:val="none" w:sz="0" w:space="0" w:color="auto"/>
            <w:left w:val="none" w:sz="0" w:space="0" w:color="auto"/>
            <w:bottom w:val="none" w:sz="0" w:space="0" w:color="auto"/>
            <w:right w:val="none" w:sz="0" w:space="0" w:color="auto"/>
          </w:divBdr>
          <w:divsChild>
            <w:div w:id="682435638">
              <w:marLeft w:val="0"/>
              <w:marRight w:val="0"/>
              <w:marTop w:val="0"/>
              <w:marBottom w:val="0"/>
              <w:divBdr>
                <w:top w:val="none" w:sz="0" w:space="0" w:color="auto"/>
                <w:left w:val="none" w:sz="0" w:space="0" w:color="auto"/>
                <w:bottom w:val="none" w:sz="0" w:space="0" w:color="auto"/>
                <w:right w:val="none" w:sz="0" w:space="0" w:color="auto"/>
              </w:divBdr>
              <w:divsChild>
                <w:div w:id="682435071">
                  <w:marLeft w:val="0"/>
                  <w:marRight w:val="0"/>
                  <w:marTop w:val="0"/>
                  <w:marBottom w:val="0"/>
                  <w:divBdr>
                    <w:top w:val="none" w:sz="0" w:space="0" w:color="auto"/>
                    <w:left w:val="none" w:sz="0" w:space="0" w:color="auto"/>
                    <w:bottom w:val="none" w:sz="0" w:space="0" w:color="auto"/>
                    <w:right w:val="none" w:sz="0" w:space="0" w:color="auto"/>
                  </w:divBdr>
                  <w:divsChild>
                    <w:div w:id="682434616">
                      <w:marLeft w:val="0"/>
                      <w:marRight w:val="0"/>
                      <w:marTop w:val="0"/>
                      <w:marBottom w:val="0"/>
                      <w:divBdr>
                        <w:top w:val="none" w:sz="0" w:space="0" w:color="auto"/>
                        <w:left w:val="none" w:sz="0" w:space="0" w:color="auto"/>
                        <w:bottom w:val="none" w:sz="0" w:space="0" w:color="auto"/>
                        <w:right w:val="none" w:sz="0" w:space="0" w:color="auto"/>
                      </w:divBdr>
                      <w:divsChild>
                        <w:div w:id="682435897">
                          <w:marLeft w:val="0"/>
                          <w:marRight w:val="0"/>
                          <w:marTop w:val="0"/>
                          <w:marBottom w:val="0"/>
                          <w:divBdr>
                            <w:top w:val="none" w:sz="0" w:space="0" w:color="auto"/>
                            <w:left w:val="none" w:sz="0" w:space="0" w:color="auto"/>
                            <w:bottom w:val="none" w:sz="0" w:space="0" w:color="auto"/>
                            <w:right w:val="none" w:sz="0" w:space="0" w:color="auto"/>
                          </w:divBdr>
                        </w:div>
                        <w:div w:id="682435965">
                          <w:marLeft w:val="0"/>
                          <w:marRight w:val="0"/>
                          <w:marTop w:val="0"/>
                          <w:marBottom w:val="0"/>
                          <w:divBdr>
                            <w:top w:val="none" w:sz="0" w:space="0" w:color="auto"/>
                            <w:left w:val="none" w:sz="0" w:space="0" w:color="auto"/>
                            <w:bottom w:val="none" w:sz="0" w:space="0" w:color="auto"/>
                            <w:right w:val="none" w:sz="0" w:space="0" w:color="auto"/>
                          </w:divBdr>
                        </w:div>
                      </w:divsChild>
                    </w:div>
                    <w:div w:id="682435350">
                      <w:marLeft w:val="0"/>
                      <w:marRight w:val="0"/>
                      <w:marTop w:val="0"/>
                      <w:marBottom w:val="0"/>
                      <w:divBdr>
                        <w:top w:val="none" w:sz="0" w:space="0" w:color="auto"/>
                        <w:left w:val="none" w:sz="0" w:space="0" w:color="auto"/>
                        <w:bottom w:val="none" w:sz="0" w:space="0" w:color="auto"/>
                        <w:right w:val="none" w:sz="0" w:space="0" w:color="auto"/>
                      </w:divBdr>
                    </w:div>
                    <w:div w:id="68243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062">
          <w:marLeft w:val="0"/>
          <w:marRight w:val="0"/>
          <w:marTop w:val="0"/>
          <w:marBottom w:val="0"/>
          <w:divBdr>
            <w:top w:val="none" w:sz="0" w:space="0" w:color="auto"/>
            <w:left w:val="none" w:sz="0" w:space="0" w:color="auto"/>
            <w:bottom w:val="none" w:sz="0" w:space="0" w:color="auto"/>
            <w:right w:val="none" w:sz="0" w:space="0" w:color="auto"/>
          </w:divBdr>
        </w:div>
        <w:div w:id="682436121">
          <w:marLeft w:val="0"/>
          <w:marRight w:val="0"/>
          <w:marTop w:val="0"/>
          <w:marBottom w:val="0"/>
          <w:divBdr>
            <w:top w:val="none" w:sz="0" w:space="0" w:color="auto"/>
            <w:left w:val="none" w:sz="0" w:space="0" w:color="auto"/>
            <w:bottom w:val="none" w:sz="0" w:space="0" w:color="auto"/>
            <w:right w:val="none" w:sz="0" w:space="0" w:color="auto"/>
          </w:divBdr>
        </w:div>
      </w:divsChild>
    </w:div>
    <w:div w:id="682434567">
      <w:marLeft w:val="0"/>
      <w:marRight w:val="0"/>
      <w:marTop w:val="0"/>
      <w:marBottom w:val="0"/>
      <w:divBdr>
        <w:top w:val="none" w:sz="0" w:space="0" w:color="auto"/>
        <w:left w:val="none" w:sz="0" w:space="0" w:color="auto"/>
        <w:bottom w:val="none" w:sz="0" w:space="0" w:color="auto"/>
        <w:right w:val="none" w:sz="0" w:space="0" w:color="auto"/>
      </w:divBdr>
      <w:divsChild>
        <w:div w:id="682435590">
          <w:marLeft w:val="0"/>
          <w:marRight w:val="0"/>
          <w:marTop w:val="0"/>
          <w:marBottom w:val="0"/>
          <w:divBdr>
            <w:top w:val="none" w:sz="0" w:space="0" w:color="auto"/>
            <w:left w:val="none" w:sz="0" w:space="0" w:color="auto"/>
            <w:bottom w:val="none" w:sz="0" w:space="0" w:color="auto"/>
            <w:right w:val="none" w:sz="0" w:space="0" w:color="auto"/>
          </w:divBdr>
        </w:div>
      </w:divsChild>
    </w:div>
    <w:div w:id="682434568">
      <w:marLeft w:val="0"/>
      <w:marRight w:val="0"/>
      <w:marTop w:val="0"/>
      <w:marBottom w:val="0"/>
      <w:divBdr>
        <w:top w:val="none" w:sz="0" w:space="0" w:color="auto"/>
        <w:left w:val="none" w:sz="0" w:space="0" w:color="auto"/>
        <w:bottom w:val="none" w:sz="0" w:space="0" w:color="auto"/>
        <w:right w:val="none" w:sz="0" w:space="0" w:color="auto"/>
      </w:divBdr>
      <w:divsChild>
        <w:div w:id="682435924">
          <w:marLeft w:val="0"/>
          <w:marRight w:val="0"/>
          <w:marTop w:val="0"/>
          <w:marBottom w:val="0"/>
          <w:divBdr>
            <w:top w:val="none" w:sz="0" w:space="0" w:color="auto"/>
            <w:left w:val="none" w:sz="0" w:space="0" w:color="auto"/>
            <w:bottom w:val="none" w:sz="0" w:space="0" w:color="auto"/>
            <w:right w:val="none" w:sz="0" w:space="0" w:color="auto"/>
          </w:divBdr>
        </w:div>
      </w:divsChild>
    </w:div>
    <w:div w:id="682434569">
      <w:marLeft w:val="0"/>
      <w:marRight w:val="0"/>
      <w:marTop w:val="0"/>
      <w:marBottom w:val="0"/>
      <w:divBdr>
        <w:top w:val="none" w:sz="0" w:space="0" w:color="auto"/>
        <w:left w:val="none" w:sz="0" w:space="0" w:color="auto"/>
        <w:bottom w:val="none" w:sz="0" w:space="0" w:color="auto"/>
        <w:right w:val="none" w:sz="0" w:space="0" w:color="auto"/>
      </w:divBdr>
      <w:divsChild>
        <w:div w:id="682434871">
          <w:marLeft w:val="0"/>
          <w:marRight w:val="0"/>
          <w:marTop w:val="0"/>
          <w:marBottom w:val="0"/>
          <w:divBdr>
            <w:top w:val="none" w:sz="0" w:space="0" w:color="auto"/>
            <w:left w:val="none" w:sz="0" w:space="0" w:color="auto"/>
            <w:bottom w:val="none" w:sz="0" w:space="0" w:color="auto"/>
            <w:right w:val="none" w:sz="0" w:space="0" w:color="auto"/>
          </w:divBdr>
        </w:div>
      </w:divsChild>
    </w:div>
    <w:div w:id="682434578">
      <w:marLeft w:val="0"/>
      <w:marRight w:val="0"/>
      <w:marTop w:val="0"/>
      <w:marBottom w:val="0"/>
      <w:divBdr>
        <w:top w:val="none" w:sz="0" w:space="0" w:color="auto"/>
        <w:left w:val="none" w:sz="0" w:space="0" w:color="auto"/>
        <w:bottom w:val="none" w:sz="0" w:space="0" w:color="auto"/>
        <w:right w:val="none" w:sz="0" w:space="0" w:color="auto"/>
      </w:divBdr>
      <w:divsChild>
        <w:div w:id="682434437">
          <w:marLeft w:val="0"/>
          <w:marRight w:val="150"/>
          <w:marTop w:val="0"/>
          <w:marBottom w:val="0"/>
          <w:divBdr>
            <w:top w:val="none" w:sz="0" w:space="0" w:color="auto"/>
            <w:left w:val="none" w:sz="0" w:space="0" w:color="auto"/>
            <w:bottom w:val="none" w:sz="0" w:space="0" w:color="auto"/>
            <w:right w:val="none" w:sz="0" w:space="0" w:color="auto"/>
          </w:divBdr>
        </w:div>
        <w:div w:id="682435329">
          <w:marLeft w:val="0"/>
          <w:marRight w:val="0"/>
          <w:marTop w:val="0"/>
          <w:marBottom w:val="0"/>
          <w:divBdr>
            <w:top w:val="none" w:sz="0" w:space="0" w:color="auto"/>
            <w:left w:val="none" w:sz="0" w:space="0" w:color="auto"/>
            <w:bottom w:val="none" w:sz="0" w:space="0" w:color="auto"/>
            <w:right w:val="none" w:sz="0" w:space="0" w:color="auto"/>
          </w:divBdr>
        </w:div>
        <w:div w:id="682435345">
          <w:marLeft w:val="0"/>
          <w:marRight w:val="0"/>
          <w:marTop w:val="0"/>
          <w:marBottom w:val="0"/>
          <w:divBdr>
            <w:top w:val="none" w:sz="0" w:space="0" w:color="auto"/>
            <w:left w:val="none" w:sz="0" w:space="0" w:color="auto"/>
            <w:bottom w:val="none" w:sz="0" w:space="0" w:color="auto"/>
            <w:right w:val="none" w:sz="0" w:space="0" w:color="auto"/>
          </w:divBdr>
        </w:div>
        <w:div w:id="682435390">
          <w:marLeft w:val="0"/>
          <w:marRight w:val="0"/>
          <w:marTop w:val="0"/>
          <w:marBottom w:val="0"/>
          <w:divBdr>
            <w:top w:val="none" w:sz="0" w:space="0" w:color="auto"/>
            <w:left w:val="none" w:sz="0" w:space="0" w:color="auto"/>
            <w:bottom w:val="none" w:sz="0" w:space="0" w:color="auto"/>
            <w:right w:val="none" w:sz="0" w:space="0" w:color="auto"/>
          </w:divBdr>
        </w:div>
        <w:div w:id="682435595">
          <w:marLeft w:val="0"/>
          <w:marRight w:val="0"/>
          <w:marTop w:val="0"/>
          <w:marBottom w:val="0"/>
          <w:divBdr>
            <w:top w:val="none" w:sz="0" w:space="0" w:color="auto"/>
            <w:left w:val="none" w:sz="0" w:space="0" w:color="auto"/>
            <w:bottom w:val="none" w:sz="0" w:space="0" w:color="auto"/>
            <w:right w:val="none" w:sz="0" w:space="0" w:color="auto"/>
          </w:divBdr>
        </w:div>
        <w:div w:id="682435641">
          <w:marLeft w:val="0"/>
          <w:marRight w:val="0"/>
          <w:marTop w:val="0"/>
          <w:marBottom w:val="0"/>
          <w:divBdr>
            <w:top w:val="none" w:sz="0" w:space="0" w:color="auto"/>
            <w:left w:val="none" w:sz="0" w:space="0" w:color="auto"/>
            <w:bottom w:val="none" w:sz="0" w:space="0" w:color="auto"/>
            <w:right w:val="none" w:sz="0" w:space="0" w:color="auto"/>
          </w:divBdr>
        </w:div>
        <w:div w:id="682435670">
          <w:marLeft w:val="0"/>
          <w:marRight w:val="0"/>
          <w:marTop w:val="0"/>
          <w:marBottom w:val="0"/>
          <w:divBdr>
            <w:top w:val="none" w:sz="0" w:space="0" w:color="auto"/>
            <w:left w:val="none" w:sz="0" w:space="0" w:color="auto"/>
            <w:bottom w:val="none" w:sz="0" w:space="0" w:color="auto"/>
            <w:right w:val="none" w:sz="0" w:space="0" w:color="auto"/>
          </w:divBdr>
        </w:div>
      </w:divsChild>
    </w:div>
    <w:div w:id="682434579">
      <w:marLeft w:val="0"/>
      <w:marRight w:val="0"/>
      <w:marTop w:val="0"/>
      <w:marBottom w:val="0"/>
      <w:divBdr>
        <w:top w:val="none" w:sz="0" w:space="0" w:color="auto"/>
        <w:left w:val="none" w:sz="0" w:space="0" w:color="auto"/>
        <w:bottom w:val="none" w:sz="0" w:space="0" w:color="auto"/>
        <w:right w:val="none" w:sz="0" w:space="0" w:color="auto"/>
      </w:divBdr>
      <w:divsChild>
        <w:div w:id="682434971">
          <w:marLeft w:val="0"/>
          <w:marRight w:val="0"/>
          <w:marTop w:val="0"/>
          <w:marBottom w:val="0"/>
          <w:divBdr>
            <w:top w:val="none" w:sz="0" w:space="0" w:color="auto"/>
            <w:left w:val="none" w:sz="0" w:space="0" w:color="auto"/>
            <w:bottom w:val="none" w:sz="0" w:space="0" w:color="auto"/>
            <w:right w:val="none" w:sz="0" w:space="0" w:color="auto"/>
          </w:divBdr>
          <w:divsChild>
            <w:div w:id="682435584">
              <w:marLeft w:val="0"/>
              <w:marRight w:val="0"/>
              <w:marTop w:val="0"/>
              <w:marBottom w:val="0"/>
              <w:divBdr>
                <w:top w:val="none" w:sz="0" w:space="0" w:color="auto"/>
                <w:left w:val="none" w:sz="0" w:space="0" w:color="auto"/>
                <w:bottom w:val="none" w:sz="0" w:space="0" w:color="auto"/>
                <w:right w:val="none" w:sz="0" w:space="0" w:color="auto"/>
              </w:divBdr>
              <w:divsChild>
                <w:div w:id="682435022">
                  <w:marLeft w:val="0"/>
                  <w:marRight w:val="0"/>
                  <w:marTop w:val="0"/>
                  <w:marBottom w:val="0"/>
                  <w:divBdr>
                    <w:top w:val="none" w:sz="0" w:space="0" w:color="auto"/>
                    <w:left w:val="none" w:sz="0" w:space="0" w:color="auto"/>
                    <w:bottom w:val="none" w:sz="0" w:space="0" w:color="auto"/>
                    <w:right w:val="none" w:sz="0" w:space="0" w:color="auto"/>
                  </w:divBdr>
                  <w:divsChild>
                    <w:div w:id="682435231">
                      <w:marLeft w:val="0"/>
                      <w:marRight w:val="0"/>
                      <w:marTop w:val="0"/>
                      <w:marBottom w:val="0"/>
                      <w:divBdr>
                        <w:top w:val="none" w:sz="0" w:space="0" w:color="auto"/>
                        <w:left w:val="none" w:sz="0" w:space="0" w:color="auto"/>
                        <w:bottom w:val="none" w:sz="0" w:space="0" w:color="auto"/>
                        <w:right w:val="none" w:sz="0" w:space="0" w:color="auto"/>
                      </w:divBdr>
                    </w:div>
                    <w:div w:id="682436101">
                      <w:marLeft w:val="0"/>
                      <w:marRight w:val="0"/>
                      <w:marTop w:val="0"/>
                      <w:marBottom w:val="0"/>
                      <w:divBdr>
                        <w:top w:val="none" w:sz="0" w:space="0" w:color="auto"/>
                        <w:left w:val="none" w:sz="0" w:space="0" w:color="auto"/>
                        <w:bottom w:val="none" w:sz="0" w:space="0" w:color="auto"/>
                        <w:right w:val="none" w:sz="0" w:space="0" w:color="auto"/>
                      </w:divBdr>
                    </w:div>
                  </w:divsChild>
                </w:div>
                <w:div w:id="68243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006">
          <w:marLeft w:val="0"/>
          <w:marRight w:val="0"/>
          <w:marTop w:val="0"/>
          <w:marBottom w:val="0"/>
          <w:divBdr>
            <w:top w:val="none" w:sz="0" w:space="0" w:color="auto"/>
            <w:left w:val="none" w:sz="0" w:space="0" w:color="auto"/>
            <w:bottom w:val="none" w:sz="0" w:space="0" w:color="auto"/>
            <w:right w:val="none" w:sz="0" w:space="0" w:color="auto"/>
          </w:divBdr>
        </w:div>
      </w:divsChild>
    </w:div>
    <w:div w:id="682434580">
      <w:marLeft w:val="0"/>
      <w:marRight w:val="0"/>
      <w:marTop w:val="0"/>
      <w:marBottom w:val="0"/>
      <w:divBdr>
        <w:top w:val="none" w:sz="0" w:space="0" w:color="auto"/>
        <w:left w:val="none" w:sz="0" w:space="0" w:color="auto"/>
        <w:bottom w:val="none" w:sz="0" w:space="0" w:color="auto"/>
        <w:right w:val="none" w:sz="0" w:space="0" w:color="auto"/>
      </w:divBdr>
    </w:div>
    <w:div w:id="682434585">
      <w:marLeft w:val="0"/>
      <w:marRight w:val="0"/>
      <w:marTop w:val="0"/>
      <w:marBottom w:val="0"/>
      <w:divBdr>
        <w:top w:val="none" w:sz="0" w:space="0" w:color="auto"/>
        <w:left w:val="none" w:sz="0" w:space="0" w:color="auto"/>
        <w:bottom w:val="none" w:sz="0" w:space="0" w:color="auto"/>
        <w:right w:val="none" w:sz="0" w:space="0" w:color="auto"/>
      </w:divBdr>
    </w:div>
    <w:div w:id="682434591">
      <w:marLeft w:val="0"/>
      <w:marRight w:val="0"/>
      <w:marTop w:val="0"/>
      <w:marBottom w:val="0"/>
      <w:divBdr>
        <w:top w:val="none" w:sz="0" w:space="0" w:color="auto"/>
        <w:left w:val="none" w:sz="0" w:space="0" w:color="auto"/>
        <w:bottom w:val="none" w:sz="0" w:space="0" w:color="auto"/>
        <w:right w:val="none" w:sz="0" w:space="0" w:color="auto"/>
      </w:divBdr>
      <w:divsChild>
        <w:div w:id="682434730">
          <w:marLeft w:val="0"/>
          <w:marRight w:val="0"/>
          <w:marTop w:val="0"/>
          <w:marBottom w:val="0"/>
          <w:divBdr>
            <w:top w:val="none" w:sz="0" w:space="0" w:color="auto"/>
            <w:left w:val="none" w:sz="0" w:space="0" w:color="auto"/>
            <w:bottom w:val="none" w:sz="0" w:space="0" w:color="auto"/>
            <w:right w:val="none" w:sz="0" w:space="0" w:color="auto"/>
          </w:divBdr>
        </w:div>
        <w:div w:id="682434926">
          <w:marLeft w:val="0"/>
          <w:marRight w:val="0"/>
          <w:marTop w:val="0"/>
          <w:marBottom w:val="0"/>
          <w:divBdr>
            <w:top w:val="none" w:sz="0" w:space="0" w:color="auto"/>
            <w:left w:val="none" w:sz="0" w:space="0" w:color="auto"/>
            <w:bottom w:val="none" w:sz="0" w:space="0" w:color="auto"/>
            <w:right w:val="none" w:sz="0" w:space="0" w:color="auto"/>
          </w:divBdr>
          <w:divsChild>
            <w:div w:id="682435194">
              <w:marLeft w:val="0"/>
              <w:marRight w:val="0"/>
              <w:marTop w:val="0"/>
              <w:marBottom w:val="0"/>
              <w:divBdr>
                <w:top w:val="none" w:sz="0" w:space="0" w:color="auto"/>
                <w:left w:val="none" w:sz="0" w:space="0" w:color="auto"/>
                <w:bottom w:val="none" w:sz="0" w:space="0" w:color="auto"/>
                <w:right w:val="none" w:sz="0" w:space="0" w:color="auto"/>
              </w:divBdr>
              <w:divsChild>
                <w:div w:id="682434946">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5300">
          <w:marLeft w:val="0"/>
          <w:marRight w:val="0"/>
          <w:marTop w:val="0"/>
          <w:marBottom w:val="0"/>
          <w:divBdr>
            <w:top w:val="none" w:sz="0" w:space="0" w:color="auto"/>
            <w:left w:val="none" w:sz="0" w:space="0" w:color="auto"/>
            <w:bottom w:val="none" w:sz="0" w:space="0" w:color="auto"/>
            <w:right w:val="none" w:sz="0" w:space="0" w:color="auto"/>
          </w:divBdr>
          <w:divsChild>
            <w:div w:id="682434428">
              <w:marLeft w:val="0"/>
              <w:marRight w:val="0"/>
              <w:marTop w:val="0"/>
              <w:marBottom w:val="0"/>
              <w:divBdr>
                <w:top w:val="none" w:sz="0" w:space="0" w:color="auto"/>
                <w:left w:val="none" w:sz="0" w:space="0" w:color="auto"/>
                <w:bottom w:val="none" w:sz="0" w:space="0" w:color="auto"/>
                <w:right w:val="none" w:sz="0" w:space="0" w:color="auto"/>
              </w:divBdr>
              <w:divsChild>
                <w:div w:id="682436073">
                  <w:marLeft w:val="0"/>
                  <w:marRight w:val="0"/>
                  <w:marTop w:val="0"/>
                  <w:marBottom w:val="0"/>
                  <w:divBdr>
                    <w:top w:val="none" w:sz="0" w:space="0" w:color="auto"/>
                    <w:left w:val="none" w:sz="0" w:space="0" w:color="auto"/>
                    <w:bottom w:val="none" w:sz="0" w:space="0" w:color="auto"/>
                    <w:right w:val="none" w:sz="0" w:space="0" w:color="auto"/>
                  </w:divBdr>
                </w:div>
              </w:divsChild>
            </w:div>
            <w:div w:id="682434945">
              <w:marLeft w:val="0"/>
              <w:marRight w:val="0"/>
              <w:marTop w:val="0"/>
              <w:marBottom w:val="0"/>
              <w:divBdr>
                <w:top w:val="none" w:sz="0" w:space="0" w:color="auto"/>
                <w:left w:val="none" w:sz="0" w:space="0" w:color="auto"/>
                <w:bottom w:val="none" w:sz="0" w:space="0" w:color="auto"/>
                <w:right w:val="none" w:sz="0" w:space="0" w:color="auto"/>
              </w:divBdr>
            </w:div>
            <w:div w:id="682436029">
              <w:marLeft w:val="0"/>
              <w:marRight w:val="0"/>
              <w:marTop w:val="0"/>
              <w:marBottom w:val="0"/>
              <w:divBdr>
                <w:top w:val="none" w:sz="0" w:space="0" w:color="auto"/>
                <w:left w:val="none" w:sz="0" w:space="0" w:color="auto"/>
                <w:bottom w:val="none" w:sz="0" w:space="0" w:color="auto"/>
                <w:right w:val="none" w:sz="0" w:space="0" w:color="auto"/>
              </w:divBdr>
              <w:divsChild>
                <w:div w:id="682435103">
                  <w:marLeft w:val="0"/>
                  <w:marRight w:val="0"/>
                  <w:marTop w:val="0"/>
                  <w:marBottom w:val="0"/>
                  <w:divBdr>
                    <w:top w:val="none" w:sz="0" w:space="0" w:color="auto"/>
                    <w:left w:val="none" w:sz="0" w:space="0" w:color="auto"/>
                    <w:bottom w:val="none" w:sz="0" w:space="0" w:color="auto"/>
                    <w:right w:val="none" w:sz="0" w:space="0" w:color="auto"/>
                  </w:divBdr>
                  <w:divsChild>
                    <w:div w:id="682435287">
                      <w:marLeft w:val="0"/>
                      <w:marRight w:val="0"/>
                      <w:marTop w:val="0"/>
                      <w:marBottom w:val="0"/>
                      <w:divBdr>
                        <w:top w:val="none" w:sz="0" w:space="0" w:color="auto"/>
                        <w:left w:val="none" w:sz="0" w:space="0" w:color="auto"/>
                        <w:bottom w:val="none" w:sz="0" w:space="0" w:color="auto"/>
                        <w:right w:val="none" w:sz="0" w:space="0" w:color="auto"/>
                      </w:divBdr>
                    </w:div>
                  </w:divsChild>
                </w:div>
                <w:div w:id="682435703">
                  <w:marLeft w:val="0"/>
                  <w:marRight w:val="0"/>
                  <w:marTop w:val="0"/>
                  <w:marBottom w:val="0"/>
                  <w:divBdr>
                    <w:top w:val="none" w:sz="0" w:space="0" w:color="auto"/>
                    <w:left w:val="none" w:sz="0" w:space="0" w:color="auto"/>
                    <w:bottom w:val="none" w:sz="0" w:space="0" w:color="auto"/>
                    <w:right w:val="none" w:sz="0" w:space="0" w:color="auto"/>
                  </w:divBdr>
                  <w:divsChild>
                    <w:div w:id="682435243">
                      <w:marLeft w:val="0"/>
                      <w:marRight w:val="0"/>
                      <w:marTop w:val="0"/>
                      <w:marBottom w:val="0"/>
                      <w:divBdr>
                        <w:top w:val="none" w:sz="0" w:space="0" w:color="auto"/>
                        <w:left w:val="none" w:sz="0" w:space="0" w:color="auto"/>
                        <w:bottom w:val="none" w:sz="0" w:space="0" w:color="auto"/>
                        <w:right w:val="none" w:sz="0" w:space="0" w:color="auto"/>
                      </w:divBdr>
                      <w:divsChild>
                        <w:div w:id="68243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036">
          <w:marLeft w:val="0"/>
          <w:marRight w:val="0"/>
          <w:marTop w:val="0"/>
          <w:marBottom w:val="0"/>
          <w:divBdr>
            <w:top w:val="none" w:sz="0" w:space="0" w:color="auto"/>
            <w:left w:val="none" w:sz="0" w:space="0" w:color="auto"/>
            <w:bottom w:val="none" w:sz="0" w:space="0" w:color="auto"/>
            <w:right w:val="none" w:sz="0" w:space="0" w:color="auto"/>
          </w:divBdr>
        </w:div>
      </w:divsChild>
    </w:div>
    <w:div w:id="682434594">
      <w:marLeft w:val="0"/>
      <w:marRight w:val="0"/>
      <w:marTop w:val="0"/>
      <w:marBottom w:val="0"/>
      <w:divBdr>
        <w:top w:val="none" w:sz="0" w:space="0" w:color="auto"/>
        <w:left w:val="none" w:sz="0" w:space="0" w:color="auto"/>
        <w:bottom w:val="none" w:sz="0" w:space="0" w:color="auto"/>
        <w:right w:val="none" w:sz="0" w:space="0" w:color="auto"/>
      </w:divBdr>
      <w:divsChild>
        <w:div w:id="682434450">
          <w:marLeft w:val="0"/>
          <w:marRight w:val="0"/>
          <w:marTop w:val="0"/>
          <w:marBottom w:val="0"/>
          <w:divBdr>
            <w:top w:val="none" w:sz="0" w:space="0" w:color="auto"/>
            <w:left w:val="none" w:sz="0" w:space="0" w:color="auto"/>
            <w:bottom w:val="none" w:sz="0" w:space="0" w:color="auto"/>
            <w:right w:val="none" w:sz="0" w:space="0" w:color="auto"/>
          </w:divBdr>
        </w:div>
        <w:div w:id="682436150">
          <w:marLeft w:val="0"/>
          <w:marRight w:val="0"/>
          <w:marTop w:val="0"/>
          <w:marBottom w:val="0"/>
          <w:divBdr>
            <w:top w:val="none" w:sz="0" w:space="0" w:color="auto"/>
            <w:left w:val="none" w:sz="0" w:space="0" w:color="auto"/>
            <w:bottom w:val="none" w:sz="0" w:space="0" w:color="auto"/>
            <w:right w:val="none" w:sz="0" w:space="0" w:color="auto"/>
          </w:divBdr>
          <w:divsChild>
            <w:div w:id="682434692">
              <w:marLeft w:val="0"/>
              <w:marRight w:val="0"/>
              <w:marTop w:val="0"/>
              <w:marBottom w:val="0"/>
              <w:divBdr>
                <w:top w:val="none" w:sz="0" w:space="0" w:color="auto"/>
                <w:left w:val="none" w:sz="0" w:space="0" w:color="auto"/>
                <w:bottom w:val="none" w:sz="0" w:space="0" w:color="auto"/>
                <w:right w:val="none" w:sz="0" w:space="0" w:color="auto"/>
              </w:divBdr>
            </w:div>
            <w:div w:id="682435092">
              <w:marLeft w:val="0"/>
              <w:marRight w:val="0"/>
              <w:marTop w:val="0"/>
              <w:marBottom w:val="0"/>
              <w:divBdr>
                <w:top w:val="none" w:sz="0" w:space="0" w:color="auto"/>
                <w:left w:val="none" w:sz="0" w:space="0" w:color="auto"/>
                <w:bottom w:val="none" w:sz="0" w:space="0" w:color="auto"/>
                <w:right w:val="none" w:sz="0" w:space="0" w:color="auto"/>
              </w:divBdr>
            </w:div>
            <w:div w:id="68243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603">
      <w:marLeft w:val="0"/>
      <w:marRight w:val="0"/>
      <w:marTop w:val="0"/>
      <w:marBottom w:val="0"/>
      <w:divBdr>
        <w:top w:val="none" w:sz="0" w:space="0" w:color="auto"/>
        <w:left w:val="none" w:sz="0" w:space="0" w:color="auto"/>
        <w:bottom w:val="none" w:sz="0" w:space="0" w:color="auto"/>
        <w:right w:val="none" w:sz="0" w:space="0" w:color="auto"/>
      </w:divBdr>
      <w:divsChild>
        <w:div w:id="682434737">
          <w:marLeft w:val="0"/>
          <w:marRight w:val="0"/>
          <w:marTop w:val="0"/>
          <w:marBottom w:val="0"/>
          <w:divBdr>
            <w:top w:val="none" w:sz="0" w:space="0" w:color="auto"/>
            <w:left w:val="none" w:sz="0" w:space="0" w:color="auto"/>
            <w:bottom w:val="none" w:sz="0" w:space="0" w:color="auto"/>
            <w:right w:val="none" w:sz="0" w:space="0" w:color="auto"/>
          </w:divBdr>
        </w:div>
        <w:div w:id="682435164">
          <w:marLeft w:val="0"/>
          <w:marRight w:val="0"/>
          <w:marTop w:val="0"/>
          <w:marBottom w:val="0"/>
          <w:divBdr>
            <w:top w:val="none" w:sz="0" w:space="0" w:color="auto"/>
            <w:left w:val="none" w:sz="0" w:space="0" w:color="auto"/>
            <w:bottom w:val="none" w:sz="0" w:space="0" w:color="auto"/>
            <w:right w:val="none" w:sz="0" w:space="0" w:color="auto"/>
          </w:divBdr>
        </w:div>
      </w:divsChild>
    </w:div>
    <w:div w:id="682434610">
      <w:marLeft w:val="0"/>
      <w:marRight w:val="0"/>
      <w:marTop w:val="0"/>
      <w:marBottom w:val="0"/>
      <w:divBdr>
        <w:top w:val="none" w:sz="0" w:space="0" w:color="auto"/>
        <w:left w:val="none" w:sz="0" w:space="0" w:color="auto"/>
        <w:bottom w:val="none" w:sz="0" w:space="0" w:color="auto"/>
        <w:right w:val="none" w:sz="0" w:space="0" w:color="auto"/>
      </w:divBdr>
    </w:div>
    <w:div w:id="682434619">
      <w:marLeft w:val="0"/>
      <w:marRight w:val="0"/>
      <w:marTop w:val="0"/>
      <w:marBottom w:val="0"/>
      <w:divBdr>
        <w:top w:val="none" w:sz="0" w:space="0" w:color="auto"/>
        <w:left w:val="none" w:sz="0" w:space="0" w:color="auto"/>
        <w:bottom w:val="none" w:sz="0" w:space="0" w:color="auto"/>
        <w:right w:val="none" w:sz="0" w:space="0" w:color="auto"/>
      </w:divBdr>
      <w:divsChild>
        <w:div w:id="682434733">
          <w:marLeft w:val="0"/>
          <w:marRight w:val="240"/>
          <w:marTop w:val="0"/>
          <w:marBottom w:val="0"/>
          <w:divBdr>
            <w:top w:val="none" w:sz="0" w:space="0" w:color="auto"/>
            <w:left w:val="none" w:sz="0" w:space="0" w:color="auto"/>
            <w:bottom w:val="none" w:sz="0" w:space="0" w:color="auto"/>
            <w:right w:val="single" w:sz="2" w:space="12" w:color="F0F0F0"/>
          </w:divBdr>
          <w:divsChild>
            <w:div w:id="682436046">
              <w:marLeft w:val="0"/>
              <w:marRight w:val="0"/>
              <w:marTop w:val="240"/>
              <w:marBottom w:val="240"/>
              <w:divBdr>
                <w:top w:val="none" w:sz="0" w:space="0" w:color="auto"/>
                <w:left w:val="none" w:sz="0" w:space="0" w:color="auto"/>
                <w:bottom w:val="none" w:sz="0" w:space="0" w:color="auto"/>
                <w:right w:val="none" w:sz="0" w:space="0" w:color="auto"/>
              </w:divBdr>
              <w:divsChild>
                <w:div w:id="68243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621">
      <w:marLeft w:val="0"/>
      <w:marRight w:val="0"/>
      <w:marTop w:val="0"/>
      <w:marBottom w:val="0"/>
      <w:divBdr>
        <w:top w:val="none" w:sz="0" w:space="0" w:color="auto"/>
        <w:left w:val="none" w:sz="0" w:space="0" w:color="auto"/>
        <w:bottom w:val="none" w:sz="0" w:space="0" w:color="auto"/>
        <w:right w:val="none" w:sz="0" w:space="0" w:color="auto"/>
      </w:divBdr>
    </w:div>
    <w:div w:id="682434635">
      <w:marLeft w:val="0"/>
      <w:marRight w:val="0"/>
      <w:marTop w:val="0"/>
      <w:marBottom w:val="0"/>
      <w:divBdr>
        <w:top w:val="none" w:sz="0" w:space="0" w:color="auto"/>
        <w:left w:val="none" w:sz="0" w:space="0" w:color="auto"/>
        <w:bottom w:val="none" w:sz="0" w:space="0" w:color="auto"/>
        <w:right w:val="none" w:sz="0" w:space="0" w:color="auto"/>
      </w:divBdr>
      <w:divsChild>
        <w:div w:id="682435782">
          <w:marLeft w:val="0"/>
          <w:marRight w:val="0"/>
          <w:marTop w:val="0"/>
          <w:marBottom w:val="0"/>
          <w:divBdr>
            <w:top w:val="none" w:sz="0" w:space="0" w:color="auto"/>
            <w:left w:val="none" w:sz="0" w:space="0" w:color="auto"/>
            <w:bottom w:val="none" w:sz="0" w:space="0" w:color="auto"/>
            <w:right w:val="none" w:sz="0" w:space="0" w:color="auto"/>
          </w:divBdr>
          <w:divsChild>
            <w:div w:id="682435943">
              <w:marLeft w:val="0"/>
              <w:marRight w:val="0"/>
              <w:marTop w:val="0"/>
              <w:marBottom w:val="0"/>
              <w:divBdr>
                <w:top w:val="none" w:sz="0" w:space="0" w:color="auto"/>
                <w:left w:val="none" w:sz="0" w:space="0" w:color="auto"/>
                <w:bottom w:val="none" w:sz="0" w:space="0" w:color="auto"/>
                <w:right w:val="none" w:sz="0" w:space="0" w:color="auto"/>
              </w:divBdr>
              <w:divsChild>
                <w:div w:id="682435239">
                  <w:marLeft w:val="0"/>
                  <w:marRight w:val="0"/>
                  <w:marTop w:val="0"/>
                  <w:marBottom w:val="0"/>
                  <w:divBdr>
                    <w:top w:val="none" w:sz="0" w:space="0" w:color="auto"/>
                    <w:left w:val="none" w:sz="0" w:space="0" w:color="auto"/>
                    <w:bottom w:val="none" w:sz="0" w:space="0" w:color="auto"/>
                    <w:right w:val="none" w:sz="0" w:space="0" w:color="auto"/>
                  </w:divBdr>
                  <w:divsChild>
                    <w:div w:id="68243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650">
      <w:marLeft w:val="0"/>
      <w:marRight w:val="0"/>
      <w:marTop w:val="0"/>
      <w:marBottom w:val="0"/>
      <w:divBdr>
        <w:top w:val="none" w:sz="0" w:space="0" w:color="auto"/>
        <w:left w:val="none" w:sz="0" w:space="0" w:color="auto"/>
        <w:bottom w:val="none" w:sz="0" w:space="0" w:color="auto"/>
        <w:right w:val="none" w:sz="0" w:space="0" w:color="auto"/>
      </w:divBdr>
      <w:divsChild>
        <w:div w:id="682435735">
          <w:marLeft w:val="720"/>
          <w:marRight w:val="720"/>
          <w:marTop w:val="100"/>
          <w:marBottom w:val="100"/>
          <w:divBdr>
            <w:top w:val="none" w:sz="0" w:space="0" w:color="auto"/>
            <w:left w:val="none" w:sz="0" w:space="0" w:color="auto"/>
            <w:bottom w:val="none" w:sz="0" w:space="0" w:color="auto"/>
            <w:right w:val="none" w:sz="0" w:space="0" w:color="auto"/>
          </w:divBdr>
          <w:divsChild>
            <w:div w:id="682435565">
              <w:marLeft w:val="720"/>
              <w:marRight w:val="720"/>
              <w:marTop w:val="100"/>
              <w:marBottom w:val="100"/>
              <w:divBdr>
                <w:top w:val="none" w:sz="0" w:space="0" w:color="auto"/>
                <w:left w:val="none" w:sz="0" w:space="0" w:color="auto"/>
                <w:bottom w:val="none" w:sz="0" w:space="0" w:color="auto"/>
                <w:right w:val="none" w:sz="0" w:space="0" w:color="auto"/>
              </w:divBdr>
              <w:divsChild>
                <w:div w:id="68243601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82434669">
      <w:marLeft w:val="0"/>
      <w:marRight w:val="0"/>
      <w:marTop w:val="240"/>
      <w:marBottom w:val="0"/>
      <w:divBdr>
        <w:top w:val="none" w:sz="0" w:space="0" w:color="auto"/>
        <w:left w:val="none" w:sz="0" w:space="0" w:color="auto"/>
        <w:bottom w:val="none" w:sz="0" w:space="0" w:color="auto"/>
        <w:right w:val="none" w:sz="0" w:space="0" w:color="auto"/>
      </w:divBdr>
      <w:divsChild>
        <w:div w:id="682434842">
          <w:marLeft w:val="0"/>
          <w:marRight w:val="0"/>
          <w:marTop w:val="0"/>
          <w:marBottom w:val="0"/>
          <w:divBdr>
            <w:top w:val="none" w:sz="0" w:space="0" w:color="auto"/>
            <w:left w:val="single" w:sz="6" w:space="0" w:color="999999"/>
            <w:bottom w:val="none" w:sz="0" w:space="0" w:color="auto"/>
            <w:right w:val="none" w:sz="0" w:space="0" w:color="auto"/>
          </w:divBdr>
          <w:divsChild>
            <w:div w:id="682436053">
              <w:marLeft w:val="0"/>
              <w:marRight w:val="0"/>
              <w:marTop w:val="0"/>
              <w:marBottom w:val="0"/>
              <w:divBdr>
                <w:top w:val="single" w:sz="6" w:space="0" w:color="999999"/>
                <w:left w:val="none" w:sz="0" w:space="0" w:color="auto"/>
                <w:bottom w:val="none" w:sz="0" w:space="0" w:color="auto"/>
                <w:right w:val="single" w:sz="6" w:space="0" w:color="999999"/>
              </w:divBdr>
              <w:divsChild>
                <w:div w:id="682435023">
                  <w:marLeft w:val="0"/>
                  <w:marRight w:val="0"/>
                  <w:marTop w:val="248"/>
                  <w:marBottom w:val="0"/>
                  <w:divBdr>
                    <w:top w:val="single" w:sz="6" w:space="0" w:color="FFFFFF"/>
                    <w:left w:val="none" w:sz="0" w:space="0" w:color="auto"/>
                    <w:bottom w:val="none" w:sz="0" w:space="0" w:color="auto"/>
                    <w:right w:val="none" w:sz="0" w:space="0" w:color="auto"/>
                  </w:divBdr>
                  <w:divsChild>
                    <w:div w:id="682434432">
                      <w:marLeft w:val="0"/>
                      <w:marRight w:val="0"/>
                      <w:marTop w:val="0"/>
                      <w:marBottom w:val="0"/>
                      <w:divBdr>
                        <w:top w:val="none" w:sz="0" w:space="0" w:color="auto"/>
                        <w:left w:val="none" w:sz="0" w:space="0" w:color="auto"/>
                        <w:bottom w:val="none" w:sz="0" w:space="0" w:color="auto"/>
                        <w:right w:val="none" w:sz="0" w:space="0" w:color="auto"/>
                      </w:divBdr>
                      <w:divsChild>
                        <w:div w:id="682435827">
                          <w:marLeft w:val="0"/>
                          <w:marRight w:val="0"/>
                          <w:marTop w:val="0"/>
                          <w:marBottom w:val="0"/>
                          <w:divBdr>
                            <w:top w:val="none" w:sz="0" w:space="0" w:color="auto"/>
                            <w:left w:val="none" w:sz="0" w:space="0" w:color="auto"/>
                            <w:bottom w:val="none" w:sz="0" w:space="0" w:color="auto"/>
                            <w:right w:val="none" w:sz="0" w:space="0" w:color="auto"/>
                          </w:divBdr>
                          <w:divsChild>
                            <w:div w:id="682435130">
                              <w:marLeft w:val="0"/>
                              <w:marRight w:val="0"/>
                              <w:marTop w:val="0"/>
                              <w:marBottom w:val="0"/>
                              <w:divBdr>
                                <w:top w:val="none" w:sz="0" w:space="0" w:color="auto"/>
                                <w:left w:val="none" w:sz="0" w:space="0" w:color="auto"/>
                                <w:bottom w:val="none" w:sz="0" w:space="0" w:color="auto"/>
                                <w:right w:val="none" w:sz="0" w:space="0" w:color="auto"/>
                              </w:divBdr>
                            </w:div>
                            <w:div w:id="682435145">
                              <w:marLeft w:val="0"/>
                              <w:marRight w:val="0"/>
                              <w:marTop w:val="0"/>
                              <w:marBottom w:val="0"/>
                              <w:divBdr>
                                <w:top w:val="none" w:sz="0" w:space="0" w:color="auto"/>
                                <w:left w:val="none" w:sz="0" w:space="0" w:color="auto"/>
                                <w:bottom w:val="none" w:sz="0" w:space="0" w:color="auto"/>
                                <w:right w:val="none" w:sz="0" w:space="0" w:color="auto"/>
                              </w:divBdr>
                              <w:divsChild>
                                <w:div w:id="682434856">
                                  <w:marLeft w:val="0"/>
                                  <w:marRight w:val="0"/>
                                  <w:marTop w:val="0"/>
                                  <w:marBottom w:val="0"/>
                                  <w:divBdr>
                                    <w:top w:val="none" w:sz="0" w:space="0" w:color="auto"/>
                                    <w:left w:val="none" w:sz="0" w:space="0" w:color="auto"/>
                                    <w:bottom w:val="none" w:sz="0" w:space="0" w:color="auto"/>
                                    <w:right w:val="none" w:sz="0" w:space="0" w:color="auto"/>
                                  </w:divBdr>
                                </w:div>
                              </w:divsChild>
                            </w:div>
                            <w:div w:id="682435304">
                              <w:marLeft w:val="0"/>
                              <w:marRight w:val="0"/>
                              <w:marTop w:val="0"/>
                              <w:marBottom w:val="0"/>
                              <w:divBdr>
                                <w:top w:val="none" w:sz="0" w:space="0" w:color="auto"/>
                                <w:left w:val="none" w:sz="0" w:space="0" w:color="auto"/>
                                <w:bottom w:val="none" w:sz="0" w:space="0" w:color="auto"/>
                                <w:right w:val="none" w:sz="0" w:space="0" w:color="auto"/>
                              </w:divBdr>
                              <w:divsChild>
                                <w:div w:id="682435762">
                                  <w:marLeft w:val="83"/>
                                  <w:marRight w:val="0"/>
                                  <w:marTop w:val="83"/>
                                  <w:marBottom w:val="83"/>
                                  <w:divBdr>
                                    <w:top w:val="none" w:sz="0" w:space="0" w:color="auto"/>
                                    <w:left w:val="single" w:sz="6" w:space="0" w:color="EAE8E9"/>
                                    <w:bottom w:val="none" w:sz="0" w:space="0" w:color="auto"/>
                                    <w:right w:val="single" w:sz="6" w:space="0" w:color="EAE8E9"/>
                                  </w:divBdr>
                                  <w:divsChild>
                                    <w:div w:id="682435012">
                                      <w:marLeft w:val="0"/>
                                      <w:marRight w:val="0"/>
                                      <w:marTop w:val="0"/>
                                      <w:marBottom w:val="0"/>
                                      <w:divBdr>
                                        <w:top w:val="single" w:sz="6" w:space="0" w:color="EAE8E9"/>
                                        <w:left w:val="none" w:sz="0" w:space="0" w:color="auto"/>
                                        <w:bottom w:val="single" w:sz="6" w:space="0" w:color="EAE8E9"/>
                                        <w:right w:val="none" w:sz="0" w:space="0" w:color="auto"/>
                                      </w:divBdr>
                                      <w:divsChild>
                                        <w:div w:id="682435780">
                                          <w:marLeft w:val="0"/>
                                          <w:marRight w:val="0"/>
                                          <w:marTop w:val="0"/>
                                          <w:marBottom w:val="0"/>
                                          <w:divBdr>
                                            <w:top w:val="none" w:sz="0" w:space="0" w:color="auto"/>
                                            <w:left w:val="none" w:sz="0" w:space="0" w:color="auto"/>
                                            <w:bottom w:val="none" w:sz="0" w:space="0" w:color="auto"/>
                                            <w:right w:val="none" w:sz="0" w:space="0" w:color="auto"/>
                                          </w:divBdr>
                                          <w:divsChild>
                                            <w:div w:id="682435967">
                                              <w:marLeft w:val="0"/>
                                              <w:marRight w:val="3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398">
                              <w:marLeft w:val="0"/>
                              <w:marRight w:val="0"/>
                              <w:marTop w:val="0"/>
                              <w:marBottom w:val="0"/>
                              <w:divBdr>
                                <w:top w:val="none" w:sz="0" w:space="0" w:color="auto"/>
                                <w:left w:val="none" w:sz="0" w:space="0" w:color="auto"/>
                                <w:bottom w:val="none" w:sz="0" w:space="0" w:color="auto"/>
                                <w:right w:val="none" w:sz="0" w:space="0" w:color="auto"/>
                              </w:divBdr>
                            </w:div>
                            <w:div w:id="682436091">
                              <w:marLeft w:val="0"/>
                              <w:marRight w:val="0"/>
                              <w:marTop w:val="199"/>
                              <w:marBottom w:val="0"/>
                              <w:divBdr>
                                <w:top w:val="none" w:sz="0" w:space="0" w:color="auto"/>
                                <w:left w:val="none" w:sz="0" w:space="0" w:color="auto"/>
                                <w:bottom w:val="none" w:sz="0" w:space="0" w:color="auto"/>
                                <w:right w:val="none" w:sz="0" w:space="0" w:color="auto"/>
                              </w:divBdr>
                              <w:divsChild>
                                <w:div w:id="682436051">
                                  <w:marLeft w:val="0"/>
                                  <w:marRight w:val="0"/>
                                  <w:marTop w:val="0"/>
                                  <w:marBottom w:val="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434672">
      <w:marLeft w:val="0"/>
      <w:marRight w:val="0"/>
      <w:marTop w:val="0"/>
      <w:marBottom w:val="0"/>
      <w:divBdr>
        <w:top w:val="none" w:sz="0" w:space="0" w:color="auto"/>
        <w:left w:val="none" w:sz="0" w:space="0" w:color="auto"/>
        <w:bottom w:val="none" w:sz="0" w:space="0" w:color="auto"/>
        <w:right w:val="none" w:sz="0" w:space="0" w:color="auto"/>
      </w:divBdr>
      <w:divsChild>
        <w:div w:id="682435147">
          <w:marLeft w:val="0"/>
          <w:marRight w:val="0"/>
          <w:marTop w:val="0"/>
          <w:marBottom w:val="0"/>
          <w:divBdr>
            <w:top w:val="none" w:sz="0" w:space="0" w:color="auto"/>
            <w:left w:val="none" w:sz="0" w:space="0" w:color="auto"/>
            <w:bottom w:val="none" w:sz="0" w:space="0" w:color="auto"/>
            <w:right w:val="none" w:sz="0" w:space="0" w:color="auto"/>
          </w:divBdr>
          <w:divsChild>
            <w:div w:id="682435393">
              <w:marLeft w:val="0"/>
              <w:marRight w:val="0"/>
              <w:marTop w:val="0"/>
              <w:marBottom w:val="0"/>
              <w:divBdr>
                <w:top w:val="none" w:sz="0" w:space="0" w:color="auto"/>
                <w:left w:val="none" w:sz="0" w:space="0" w:color="auto"/>
                <w:bottom w:val="none" w:sz="0" w:space="0" w:color="auto"/>
                <w:right w:val="none" w:sz="0" w:space="0" w:color="auto"/>
              </w:divBdr>
              <w:divsChild>
                <w:div w:id="682435178">
                  <w:marLeft w:val="0"/>
                  <w:marRight w:val="0"/>
                  <w:marTop w:val="0"/>
                  <w:marBottom w:val="0"/>
                  <w:divBdr>
                    <w:top w:val="none" w:sz="0" w:space="0" w:color="auto"/>
                    <w:left w:val="none" w:sz="0" w:space="0" w:color="auto"/>
                    <w:bottom w:val="none" w:sz="0" w:space="0" w:color="auto"/>
                    <w:right w:val="none" w:sz="0" w:space="0" w:color="auto"/>
                  </w:divBdr>
                  <w:divsChild>
                    <w:div w:id="6824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684">
          <w:marLeft w:val="0"/>
          <w:marRight w:val="0"/>
          <w:marTop w:val="0"/>
          <w:marBottom w:val="0"/>
          <w:divBdr>
            <w:top w:val="none" w:sz="0" w:space="0" w:color="auto"/>
            <w:left w:val="none" w:sz="0" w:space="0" w:color="auto"/>
            <w:bottom w:val="none" w:sz="0" w:space="0" w:color="auto"/>
            <w:right w:val="none" w:sz="0" w:space="0" w:color="auto"/>
          </w:divBdr>
          <w:divsChild>
            <w:div w:id="682435448">
              <w:marLeft w:val="0"/>
              <w:marRight w:val="0"/>
              <w:marTop w:val="0"/>
              <w:marBottom w:val="0"/>
              <w:divBdr>
                <w:top w:val="none" w:sz="0" w:space="0" w:color="auto"/>
                <w:left w:val="none" w:sz="0" w:space="0" w:color="auto"/>
                <w:bottom w:val="none" w:sz="0" w:space="0" w:color="auto"/>
                <w:right w:val="none" w:sz="0" w:space="0" w:color="auto"/>
              </w:divBdr>
              <w:divsChild>
                <w:div w:id="68243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734">
          <w:marLeft w:val="0"/>
          <w:marRight w:val="0"/>
          <w:marTop w:val="0"/>
          <w:marBottom w:val="0"/>
          <w:divBdr>
            <w:top w:val="none" w:sz="0" w:space="0" w:color="auto"/>
            <w:left w:val="none" w:sz="0" w:space="0" w:color="auto"/>
            <w:bottom w:val="none" w:sz="0" w:space="0" w:color="auto"/>
            <w:right w:val="none" w:sz="0" w:space="0" w:color="auto"/>
          </w:divBdr>
        </w:div>
        <w:div w:id="682435961">
          <w:marLeft w:val="0"/>
          <w:marRight w:val="0"/>
          <w:marTop w:val="0"/>
          <w:marBottom w:val="0"/>
          <w:divBdr>
            <w:top w:val="none" w:sz="0" w:space="0" w:color="auto"/>
            <w:left w:val="none" w:sz="0" w:space="0" w:color="auto"/>
            <w:bottom w:val="none" w:sz="0" w:space="0" w:color="auto"/>
            <w:right w:val="none" w:sz="0" w:space="0" w:color="auto"/>
          </w:divBdr>
        </w:div>
      </w:divsChild>
    </w:div>
    <w:div w:id="682434674">
      <w:marLeft w:val="0"/>
      <w:marRight w:val="0"/>
      <w:marTop w:val="0"/>
      <w:marBottom w:val="0"/>
      <w:divBdr>
        <w:top w:val="none" w:sz="0" w:space="0" w:color="auto"/>
        <w:left w:val="none" w:sz="0" w:space="0" w:color="auto"/>
        <w:bottom w:val="none" w:sz="0" w:space="0" w:color="auto"/>
        <w:right w:val="none" w:sz="0" w:space="0" w:color="auto"/>
      </w:divBdr>
      <w:divsChild>
        <w:div w:id="682434465">
          <w:marLeft w:val="0"/>
          <w:marRight w:val="0"/>
          <w:marTop w:val="0"/>
          <w:marBottom w:val="0"/>
          <w:divBdr>
            <w:top w:val="none" w:sz="0" w:space="0" w:color="auto"/>
            <w:left w:val="none" w:sz="0" w:space="0" w:color="auto"/>
            <w:bottom w:val="none" w:sz="0" w:space="0" w:color="auto"/>
            <w:right w:val="none" w:sz="0" w:space="0" w:color="auto"/>
          </w:divBdr>
          <w:divsChild>
            <w:div w:id="682434846">
              <w:marLeft w:val="0"/>
              <w:marRight w:val="0"/>
              <w:marTop w:val="0"/>
              <w:marBottom w:val="0"/>
              <w:divBdr>
                <w:top w:val="none" w:sz="0" w:space="0" w:color="auto"/>
                <w:left w:val="none" w:sz="0" w:space="0" w:color="auto"/>
                <w:bottom w:val="none" w:sz="0" w:space="0" w:color="auto"/>
                <w:right w:val="none" w:sz="0" w:space="0" w:color="auto"/>
              </w:divBdr>
              <w:divsChild>
                <w:div w:id="682435364">
                  <w:marLeft w:val="0"/>
                  <w:marRight w:val="0"/>
                  <w:marTop w:val="0"/>
                  <w:marBottom w:val="0"/>
                  <w:divBdr>
                    <w:top w:val="none" w:sz="0" w:space="0" w:color="auto"/>
                    <w:left w:val="none" w:sz="0" w:space="0" w:color="auto"/>
                    <w:bottom w:val="none" w:sz="0" w:space="0" w:color="auto"/>
                    <w:right w:val="none" w:sz="0" w:space="0" w:color="auto"/>
                  </w:divBdr>
                  <w:divsChild>
                    <w:div w:id="68243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615">
          <w:marLeft w:val="0"/>
          <w:marRight w:val="0"/>
          <w:marTop w:val="0"/>
          <w:marBottom w:val="0"/>
          <w:divBdr>
            <w:top w:val="none" w:sz="0" w:space="0" w:color="auto"/>
            <w:left w:val="none" w:sz="0" w:space="0" w:color="auto"/>
            <w:bottom w:val="none" w:sz="0" w:space="0" w:color="auto"/>
            <w:right w:val="none" w:sz="0" w:space="0" w:color="auto"/>
          </w:divBdr>
          <w:divsChild>
            <w:div w:id="682434434">
              <w:marLeft w:val="0"/>
              <w:marRight w:val="0"/>
              <w:marTop w:val="0"/>
              <w:marBottom w:val="0"/>
              <w:divBdr>
                <w:top w:val="none" w:sz="0" w:space="0" w:color="auto"/>
                <w:left w:val="none" w:sz="0" w:space="0" w:color="auto"/>
                <w:bottom w:val="none" w:sz="0" w:space="0" w:color="auto"/>
                <w:right w:val="none" w:sz="0" w:space="0" w:color="auto"/>
              </w:divBdr>
            </w:div>
            <w:div w:id="682435995">
              <w:marLeft w:val="0"/>
              <w:marRight w:val="0"/>
              <w:marTop w:val="0"/>
              <w:marBottom w:val="0"/>
              <w:divBdr>
                <w:top w:val="none" w:sz="0" w:space="0" w:color="auto"/>
                <w:left w:val="none" w:sz="0" w:space="0" w:color="auto"/>
                <w:bottom w:val="none" w:sz="0" w:space="0" w:color="auto"/>
                <w:right w:val="none" w:sz="0" w:space="0" w:color="auto"/>
              </w:divBdr>
              <w:divsChild>
                <w:div w:id="682436119">
                  <w:marLeft w:val="0"/>
                  <w:marRight w:val="0"/>
                  <w:marTop w:val="0"/>
                  <w:marBottom w:val="0"/>
                  <w:divBdr>
                    <w:top w:val="none" w:sz="0" w:space="0" w:color="auto"/>
                    <w:left w:val="none" w:sz="0" w:space="0" w:color="auto"/>
                    <w:bottom w:val="none" w:sz="0" w:space="0" w:color="auto"/>
                    <w:right w:val="none" w:sz="0" w:space="0" w:color="auto"/>
                  </w:divBdr>
                  <w:divsChild>
                    <w:div w:id="68243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678">
          <w:marLeft w:val="0"/>
          <w:marRight w:val="0"/>
          <w:marTop w:val="0"/>
          <w:marBottom w:val="0"/>
          <w:divBdr>
            <w:top w:val="none" w:sz="0" w:space="0" w:color="auto"/>
            <w:left w:val="none" w:sz="0" w:space="0" w:color="auto"/>
            <w:bottom w:val="none" w:sz="0" w:space="0" w:color="auto"/>
            <w:right w:val="none" w:sz="0" w:space="0" w:color="auto"/>
          </w:divBdr>
        </w:div>
        <w:div w:id="682434686">
          <w:marLeft w:val="0"/>
          <w:marRight w:val="0"/>
          <w:marTop w:val="0"/>
          <w:marBottom w:val="0"/>
          <w:divBdr>
            <w:top w:val="none" w:sz="0" w:space="0" w:color="auto"/>
            <w:left w:val="none" w:sz="0" w:space="0" w:color="auto"/>
            <w:bottom w:val="none" w:sz="0" w:space="0" w:color="auto"/>
            <w:right w:val="none" w:sz="0" w:space="0" w:color="auto"/>
          </w:divBdr>
        </w:div>
        <w:div w:id="682434950">
          <w:marLeft w:val="0"/>
          <w:marRight w:val="0"/>
          <w:marTop w:val="0"/>
          <w:marBottom w:val="0"/>
          <w:divBdr>
            <w:top w:val="none" w:sz="0" w:space="0" w:color="auto"/>
            <w:left w:val="none" w:sz="0" w:space="0" w:color="auto"/>
            <w:bottom w:val="none" w:sz="0" w:space="0" w:color="auto"/>
            <w:right w:val="none" w:sz="0" w:space="0" w:color="auto"/>
          </w:divBdr>
          <w:divsChild>
            <w:div w:id="68243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677">
      <w:marLeft w:val="0"/>
      <w:marRight w:val="0"/>
      <w:marTop w:val="0"/>
      <w:marBottom w:val="0"/>
      <w:divBdr>
        <w:top w:val="none" w:sz="0" w:space="0" w:color="auto"/>
        <w:left w:val="none" w:sz="0" w:space="0" w:color="auto"/>
        <w:bottom w:val="none" w:sz="0" w:space="0" w:color="auto"/>
        <w:right w:val="none" w:sz="0" w:space="0" w:color="auto"/>
      </w:divBdr>
      <w:divsChild>
        <w:div w:id="682435996">
          <w:marLeft w:val="0"/>
          <w:marRight w:val="0"/>
          <w:marTop w:val="0"/>
          <w:marBottom w:val="0"/>
          <w:divBdr>
            <w:top w:val="none" w:sz="0" w:space="0" w:color="auto"/>
            <w:left w:val="none" w:sz="0" w:space="0" w:color="auto"/>
            <w:bottom w:val="none" w:sz="0" w:space="0" w:color="auto"/>
            <w:right w:val="none" w:sz="0" w:space="0" w:color="auto"/>
          </w:divBdr>
          <w:divsChild>
            <w:div w:id="682435014">
              <w:marLeft w:val="0"/>
              <w:marRight w:val="0"/>
              <w:marTop w:val="0"/>
              <w:marBottom w:val="0"/>
              <w:divBdr>
                <w:top w:val="none" w:sz="0" w:space="0" w:color="auto"/>
                <w:left w:val="none" w:sz="0" w:space="0" w:color="auto"/>
                <w:bottom w:val="none" w:sz="0" w:space="0" w:color="auto"/>
                <w:right w:val="none" w:sz="0" w:space="0" w:color="auto"/>
              </w:divBdr>
              <w:divsChild>
                <w:div w:id="682434676">
                  <w:marLeft w:val="0"/>
                  <w:marRight w:val="0"/>
                  <w:marTop w:val="0"/>
                  <w:marBottom w:val="0"/>
                  <w:divBdr>
                    <w:top w:val="none" w:sz="0" w:space="0" w:color="auto"/>
                    <w:left w:val="none" w:sz="0" w:space="0" w:color="auto"/>
                    <w:bottom w:val="none" w:sz="0" w:space="0" w:color="auto"/>
                    <w:right w:val="none" w:sz="0" w:space="0" w:color="auto"/>
                  </w:divBdr>
                  <w:divsChild>
                    <w:div w:id="682434563">
                      <w:marLeft w:val="0"/>
                      <w:marRight w:val="0"/>
                      <w:marTop w:val="0"/>
                      <w:marBottom w:val="0"/>
                      <w:divBdr>
                        <w:top w:val="none" w:sz="0" w:space="0" w:color="auto"/>
                        <w:left w:val="none" w:sz="0" w:space="0" w:color="auto"/>
                        <w:bottom w:val="none" w:sz="0" w:space="0" w:color="auto"/>
                        <w:right w:val="none" w:sz="0" w:space="0" w:color="auto"/>
                      </w:divBdr>
                      <w:divsChild>
                        <w:div w:id="68243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4682">
      <w:marLeft w:val="0"/>
      <w:marRight w:val="0"/>
      <w:marTop w:val="0"/>
      <w:marBottom w:val="0"/>
      <w:divBdr>
        <w:top w:val="none" w:sz="0" w:space="0" w:color="auto"/>
        <w:left w:val="none" w:sz="0" w:space="0" w:color="auto"/>
        <w:bottom w:val="none" w:sz="0" w:space="0" w:color="auto"/>
        <w:right w:val="none" w:sz="0" w:space="0" w:color="auto"/>
      </w:divBdr>
    </w:div>
    <w:div w:id="682434683">
      <w:marLeft w:val="0"/>
      <w:marRight w:val="0"/>
      <w:marTop w:val="0"/>
      <w:marBottom w:val="0"/>
      <w:divBdr>
        <w:top w:val="none" w:sz="0" w:space="0" w:color="auto"/>
        <w:left w:val="none" w:sz="0" w:space="0" w:color="auto"/>
        <w:bottom w:val="none" w:sz="0" w:space="0" w:color="auto"/>
        <w:right w:val="none" w:sz="0" w:space="0" w:color="auto"/>
      </w:divBdr>
    </w:div>
    <w:div w:id="682434688">
      <w:marLeft w:val="0"/>
      <w:marRight w:val="0"/>
      <w:marTop w:val="0"/>
      <w:marBottom w:val="0"/>
      <w:divBdr>
        <w:top w:val="none" w:sz="0" w:space="0" w:color="auto"/>
        <w:left w:val="none" w:sz="0" w:space="0" w:color="auto"/>
        <w:bottom w:val="none" w:sz="0" w:space="0" w:color="auto"/>
        <w:right w:val="none" w:sz="0" w:space="0" w:color="auto"/>
      </w:divBdr>
      <w:divsChild>
        <w:div w:id="682435025">
          <w:marLeft w:val="0"/>
          <w:marRight w:val="0"/>
          <w:marTop w:val="0"/>
          <w:marBottom w:val="0"/>
          <w:divBdr>
            <w:top w:val="none" w:sz="0" w:space="0" w:color="auto"/>
            <w:left w:val="none" w:sz="0" w:space="0" w:color="auto"/>
            <w:bottom w:val="none" w:sz="0" w:space="0" w:color="auto"/>
            <w:right w:val="none" w:sz="0" w:space="0" w:color="auto"/>
          </w:divBdr>
          <w:divsChild>
            <w:div w:id="682434698">
              <w:marLeft w:val="0"/>
              <w:marRight w:val="0"/>
              <w:marTop w:val="0"/>
              <w:marBottom w:val="0"/>
              <w:divBdr>
                <w:top w:val="none" w:sz="0" w:space="0" w:color="auto"/>
                <w:left w:val="none" w:sz="0" w:space="0" w:color="auto"/>
                <w:bottom w:val="none" w:sz="0" w:space="0" w:color="auto"/>
                <w:right w:val="none" w:sz="0" w:space="0" w:color="auto"/>
              </w:divBdr>
            </w:div>
          </w:divsChild>
        </w:div>
        <w:div w:id="682435111">
          <w:marLeft w:val="0"/>
          <w:marRight w:val="0"/>
          <w:marTop w:val="0"/>
          <w:marBottom w:val="0"/>
          <w:divBdr>
            <w:top w:val="none" w:sz="0" w:space="0" w:color="auto"/>
            <w:left w:val="none" w:sz="0" w:space="0" w:color="auto"/>
            <w:bottom w:val="none" w:sz="0" w:space="0" w:color="auto"/>
            <w:right w:val="none" w:sz="0" w:space="0" w:color="auto"/>
          </w:divBdr>
          <w:divsChild>
            <w:div w:id="682435938">
              <w:marLeft w:val="0"/>
              <w:marRight w:val="0"/>
              <w:marTop w:val="0"/>
              <w:marBottom w:val="0"/>
              <w:divBdr>
                <w:top w:val="none" w:sz="0" w:space="0" w:color="auto"/>
                <w:left w:val="none" w:sz="0" w:space="0" w:color="auto"/>
                <w:bottom w:val="none" w:sz="0" w:space="0" w:color="auto"/>
                <w:right w:val="none" w:sz="0" w:space="0" w:color="auto"/>
              </w:divBdr>
              <w:divsChild>
                <w:div w:id="6824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689">
      <w:marLeft w:val="0"/>
      <w:marRight w:val="0"/>
      <w:marTop w:val="0"/>
      <w:marBottom w:val="0"/>
      <w:divBdr>
        <w:top w:val="none" w:sz="0" w:space="0" w:color="auto"/>
        <w:left w:val="none" w:sz="0" w:space="0" w:color="auto"/>
        <w:bottom w:val="none" w:sz="0" w:space="0" w:color="auto"/>
        <w:right w:val="none" w:sz="0" w:space="0" w:color="auto"/>
      </w:divBdr>
      <w:divsChild>
        <w:div w:id="682435988">
          <w:marLeft w:val="0"/>
          <w:marRight w:val="0"/>
          <w:marTop w:val="0"/>
          <w:marBottom w:val="0"/>
          <w:divBdr>
            <w:top w:val="none" w:sz="0" w:space="0" w:color="auto"/>
            <w:left w:val="none" w:sz="0" w:space="0" w:color="auto"/>
            <w:bottom w:val="none" w:sz="0" w:space="0" w:color="auto"/>
            <w:right w:val="none" w:sz="0" w:space="0" w:color="auto"/>
          </w:divBdr>
        </w:div>
        <w:div w:id="682436093">
          <w:marLeft w:val="0"/>
          <w:marRight w:val="0"/>
          <w:marTop w:val="0"/>
          <w:marBottom w:val="0"/>
          <w:divBdr>
            <w:top w:val="none" w:sz="0" w:space="0" w:color="auto"/>
            <w:left w:val="none" w:sz="0" w:space="0" w:color="auto"/>
            <w:bottom w:val="none" w:sz="0" w:space="0" w:color="auto"/>
            <w:right w:val="none" w:sz="0" w:space="0" w:color="auto"/>
          </w:divBdr>
        </w:div>
      </w:divsChild>
    </w:div>
    <w:div w:id="682434694">
      <w:marLeft w:val="0"/>
      <w:marRight w:val="0"/>
      <w:marTop w:val="0"/>
      <w:marBottom w:val="0"/>
      <w:divBdr>
        <w:top w:val="none" w:sz="0" w:space="0" w:color="auto"/>
        <w:left w:val="none" w:sz="0" w:space="0" w:color="auto"/>
        <w:bottom w:val="none" w:sz="0" w:space="0" w:color="auto"/>
        <w:right w:val="none" w:sz="0" w:space="0" w:color="auto"/>
      </w:divBdr>
      <w:divsChild>
        <w:div w:id="682434501">
          <w:marLeft w:val="720"/>
          <w:marRight w:val="720"/>
          <w:marTop w:val="100"/>
          <w:marBottom w:val="100"/>
          <w:divBdr>
            <w:top w:val="none" w:sz="0" w:space="0" w:color="auto"/>
            <w:left w:val="none" w:sz="0" w:space="0" w:color="auto"/>
            <w:bottom w:val="none" w:sz="0" w:space="0" w:color="auto"/>
            <w:right w:val="none" w:sz="0" w:space="0" w:color="auto"/>
          </w:divBdr>
          <w:divsChild>
            <w:div w:id="68243578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4697">
      <w:marLeft w:val="0"/>
      <w:marRight w:val="0"/>
      <w:marTop w:val="0"/>
      <w:marBottom w:val="0"/>
      <w:divBdr>
        <w:top w:val="none" w:sz="0" w:space="0" w:color="auto"/>
        <w:left w:val="none" w:sz="0" w:space="0" w:color="auto"/>
        <w:bottom w:val="none" w:sz="0" w:space="0" w:color="auto"/>
        <w:right w:val="none" w:sz="0" w:space="0" w:color="auto"/>
      </w:divBdr>
      <w:divsChild>
        <w:div w:id="682434542">
          <w:marLeft w:val="0"/>
          <w:marRight w:val="0"/>
          <w:marTop w:val="0"/>
          <w:marBottom w:val="0"/>
          <w:divBdr>
            <w:top w:val="none" w:sz="0" w:space="0" w:color="auto"/>
            <w:left w:val="none" w:sz="0" w:space="0" w:color="auto"/>
            <w:bottom w:val="none" w:sz="0" w:space="0" w:color="auto"/>
            <w:right w:val="none" w:sz="0" w:space="0" w:color="auto"/>
          </w:divBdr>
          <w:divsChild>
            <w:div w:id="682435583">
              <w:marLeft w:val="0"/>
              <w:marRight w:val="0"/>
              <w:marTop w:val="0"/>
              <w:marBottom w:val="0"/>
              <w:divBdr>
                <w:top w:val="none" w:sz="0" w:space="0" w:color="auto"/>
                <w:left w:val="none" w:sz="0" w:space="0" w:color="auto"/>
                <w:bottom w:val="none" w:sz="0" w:space="0" w:color="auto"/>
                <w:right w:val="none" w:sz="0" w:space="0" w:color="auto"/>
              </w:divBdr>
              <w:divsChild>
                <w:div w:id="682435218">
                  <w:marLeft w:val="0"/>
                  <w:marRight w:val="0"/>
                  <w:marTop w:val="0"/>
                  <w:marBottom w:val="0"/>
                  <w:divBdr>
                    <w:top w:val="none" w:sz="0" w:space="0" w:color="auto"/>
                    <w:left w:val="none" w:sz="0" w:space="0" w:color="auto"/>
                    <w:bottom w:val="none" w:sz="0" w:space="0" w:color="auto"/>
                    <w:right w:val="none" w:sz="0" w:space="0" w:color="auto"/>
                  </w:divBdr>
                  <w:divsChild>
                    <w:div w:id="682434970">
                      <w:marLeft w:val="0"/>
                      <w:marRight w:val="0"/>
                      <w:marTop w:val="0"/>
                      <w:marBottom w:val="0"/>
                      <w:divBdr>
                        <w:top w:val="none" w:sz="0" w:space="0" w:color="auto"/>
                        <w:left w:val="none" w:sz="0" w:space="0" w:color="auto"/>
                        <w:bottom w:val="none" w:sz="0" w:space="0" w:color="auto"/>
                        <w:right w:val="none" w:sz="0" w:space="0" w:color="auto"/>
                      </w:divBdr>
                    </w:div>
                    <w:div w:id="682435409">
                      <w:marLeft w:val="0"/>
                      <w:marRight w:val="0"/>
                      <w:marTop w:val="0"/>
                      <w:marBottom w:val="0"/>
                      <w:divBdr>
                        <w:top w:val="none" w:sz="0" w:space="0" w:color="auto"/>
                        <w:left w:val="none" w:sz="0" w:space="0" w:color="auto"/>
                        <w:bottom w:val="none" w:sz="0" w:space="0" w:color="auto"/>
                        <w:right w:val="none" w:sz="0" w:space="0" w:color="auto"/>
                      </w:divBdr>
                    </w:div>
                    <w:div w:id="682435692">
                      <w:marLeft w:val="0"/>
                      <w:marRight w:val="0"/>
                      <w:marTop w:val="0"/>
                      <w:marBottom w:val="0"/>
                      <w:divBdr>
                        <w:top w:val="none" w:sz="0" w:space="0" w:color="auto"/>
                        <w:left w:val="none" w:sz="0" w:space="0" w:color="auto"/>
                        <w:bottom w:val="none" w:sz="0" w:space="0" w:color="auto"/>
                        <w:right w:val="none" w:sz="0" w:space="0" w:color="auto"/>
                      </w:divBdr>
                    </w:div>
                    <w:div w:id="682435944">
                      <w:marLeft w:val="0"/>
                      <w:marRight w:val="0"/>
                      <w:marTop w:val="0"/>
                      <w:marBottom w:val="0"/>
                      <w:divBdr>
                        <w:top w:val="none" w:sz="0" w:space="0" w:color="auto"/>
                        <w:left w:val="none" w:sz="0" w:space="0" w:color="auto"/>
                        <w:bottom w:val="none" w:sz="0" w:space="0" w:color="auto"/>
                        <w:right w:val="none" w:sz="0" w:space="0" w:color="auto"/>
                      </w:divBdr>
                    </w:div>
                    <w:div w:id="682436110">
                      <w:marLeft w:val="0"/>
                      <w:marRight w:val="0"/>
                      <w:marTop w:val="0"/>
                      <w:marBottom w:val="0"/>
                      <w:divBdr>
                        <w:top w:val="none" w:sz="0" w:space="0" w:color="auto"/>
                        <w:left w:val="none" w:sz="0" w:space="0" w:color="auto"/>
                        <w:bottom w:val="none" w:sz="0" w:space="0" w:color="auto"/>
                        <w:right w:val="none" w:sz="0" w:space="0" w:color="auto"/>
                      </w:divBdr>
                    </w:div>
                    <w:div w:id="68243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703">
      <w:marLeft w:val="0"/>
      <w:marRight w:val="0"/>
      <w:marTop w:val="0"/>
      <w:marBottom w:val="0"/>
      <w:divBdr>
        <w:top w:val="none" w:sz="0" w:space="0" w:color="auto"/>
        <w:left w:val="none" w:sz="0" w:space="0" w:color="auto"/>
        <w:bottom w:val="none" w:sz="0" w:space="0" w:color="auto"/>
        <w:right w:val="none" w:sz="0" w:space="0" w:color="auto"/>
      </w:divBdr>
      <w:divsChild>
        <w:div w:id="682434652">
          <w:marLeft w:val="0"/>
          <w:marRight w:val="0"/>
          <w:marTop w:val="0"/>
          <w:marBottom w:val="0"/>
          <w:divBdr>
            <w:top w:val="none" w:sz="0" w:space="0" w:color="auto"/>
            <w:left w:val="none" w:sz="0" w:space="0" w:color="auto"/>
            <w:bottom w:val="none" w:sz="0" w:space="0" w:color="auto"/>
            <w:right w:val="none" w:sz="0" w:space="0" w:color="auto"/>
          </w:divBdr>
        </w:div>
        <w:div w:id="682434653">
          <w:marLeft w:val="0"/>
          <w:marRight w:val="0"/>
          <w:marTop w:val="0"/>
          <w:marBottom w:val="0"/>
          <w:divBdr>
            <w:top w:val="none" w:sz="0" w:space="0" w:color="auto"/>
            <w:left w:val="none" w:sz="0" w:space="0" w:color="auto"/>
            <w:bottom w:val="none" w:sz="0" w:space="0" w:color="auto"/>
            <w:right w:val="none" w:sz="0" w:space="0" w:color="auto"/>
          </w:divBdr>
        </w:div>
        <w:div w:id="682434665">
          <w:marLeft w:val="0"/>
          <w:marRight w:val="0"/>
          <w:marTop w:val="0"/>
          <w:marBottom w:val="0"/>
          <w:divBdr>
            <w:top w:val="none" w:sz="0" w:space="0" w:color="auto"/>
            <w:left w:val="none" w:sz="0" w:space="0" w:color="auto"/>
            <w:bottom w:val="none" w:sz="0" w:space="0" w:color="auto"/>
            <w:right w:val="none" w:sz="0" w:space="0" w:color="auto"/>
          </w:divBdr>
        </w:div>
        <w:div w:id="682434710">
          <w:marLeft w:val="0"/>
          <w:marRight w:val="0"/>
          <w:marTop w:val="0"/>
          <w:marBottom w:val="0"/>
          <w:divBdr>
            <w:top w:val="none" w:sz="0" w:space="0" w:color="auto"/>
            <w:left w:val="none" w:sz="0" w:space="0" w:color="auto"/>
            <w:bottom w:val="none" w:sz="0" w:space="0" w:color="auto"/>
            <w:right w:val="none" w:sz="0" w:space="0" w:color="auto"/>
          </w:divBdr>
        </w:div>
        <w:div w:id="682434985">
          <w:marLeft w:val="0"/>
          <w:marRight w:val="200"/>
          <w:marTop w:val="0"/>
          <w:marBottom w:val="0"/>
          <w:divBdr>
            <w:top w:val="none" w:sz="0" w:space="0" w:color="auto"/>
            <w:left w:val="none" w:sz="0" w:space="0" w:color="auto"/>
            <w:bottom w:val="none" w:sz="0" w:space="0" w:color="auto"/>
            <w:right w:val="none" w:sz="0" w:space="0" w:color="auto"/>
          </w:divBdr>
        </w:div>
      </w:divsChild>
    </w:div>
    <w:div w:id="682434704">
      <w:marLeft w:val="0"/>
      <w:marRight w:val="0"/>
      <w:marTop w:val="0"/>
      <w:marBottom w:val="0"/>
      <w:divBdr>
        <w:top w:val="none" w:sz="0" w:space="0" w:color="auto"/>
        <w:left w:val="none" w:sz="0" w:space="0" w:color="auto"/>
        <w:bottom w:val="none" w:sz="0" w:space="0" w:color="auto"/>
        <w:right w:val="none" w:sz="0" w:space="0" w:color="auto"/>
      </w:divBdr>
    </w:div>
    <w:div w:id="682434705">
      <w:marLeft w:val="0"/>
      <w:marRight w:val="0"/>
      <w:marTop w:val="0"/>
      <w:marBottom w:val="0"/>
      <w:divBdr>
        <w:top w:val="none" w:sz="0" w:space="0" w:color="auto"/>
        <w:left w:val="none" w:sz="0" w:space="0" w:color="auto"/>
        <w:bottom w:val="none" w:sz="0" w:space="0" w:color="auto"/>
        <w:right w:val="none" w:sz="0" w:space="0" w:color="auto"/>
      </w:divBdr>
      <w:divsChild>
        <w:div w:id="682434827">
          <w:marLeft w:val="0"/>
          <w:marRight w:val="0"/>
          <w:marTop w:val="0"/>
          <w:marBottom w:val="0"/>
          <w:divBdr>
            <w:top w:val="none" w:sz="0" w:space="0" w:color="auto"/>
            <w:left w:val="none" w:sz="0" w:space="0" w:color="auto"/>
            <w:bottom w:val="none" w:sz="0" w:space="0" w:color="auto"/>
            <w:right w:val="none" w:sz="0" w:space="0" w:color="auto"/>
          </w:divBdr>
        </w:div>
        <w:div w:id="682434870">
          <w:marLeft w:val="0"/>
          <w:marRight w:val="0"/>
          <w:marTop w:val="0"/>
          <w:marBottom w:val="0"/>
          <w:divBdr>
            <w:top w:val="none" w:sz="0" w:space="0" w:color="auto"/>
            <w:left w:val="none" w:sz="0" w:space="0" w:color="auto"/>
            <w:bottom w:val="none" w:sz="0" w:space="0" w:color="auto"/>
            <w:right w:val="none" w:sz="0" w:space="0" w:color="auto"/>
          </w:divBdr>
        </w:div>
        <w:div w:id="682435088">
          <w:marLeft w:val="0"/>
          <w:marRight w:val="0"/>
          <w:marTop w:val="0"/>
          <w:marBottom w:val="0"/>
          <w:divBdr>
            <w:top w:val="none" w:sz="0" w:space="0" w:color="auto"/>
            <w:left w:val="none" w:sz="0" w:space="0" w:color="auto"/>
            <w:bottom w:val="none" w:sz="0" w:space="0" w:color="auto"/>
            <w:right w:val="none" w:sz="0" w:space="0" w:color="auto"/>
          </w:divBdr>
        </w:div>
        <w:div w:id="682435197">
          <w:marLeft w:val="0"/>
          <w:marRight w:val="0"/>
          <w:marTop w:val="0"/>
          <w:marBottom w:val="0"/>
          <w:divBdr>
            <w:top w:val="none" w:sz="0" w:space="0" w:color="auto"/>
            <w:left w:val="none" w:sz="0" w:space="0" w:color="auto"/>
            <w:bottom w:val="none" w:sz="0" w:space="0" w:color="auto"/>
            <w:right w:val="none" w:sz="0" w:space="0" w:color="auto"/>
          </w:divBdr>
          <w:divsChild>
            <w:div w:id="682435843">
              <w:marLeft w:val="0"/>
              <w:marRight w:val="0"/>
              <w:marTop w:val="0"/>
              <w:marBottom w:val="0"/>
              <w:divBdr>
                <w:top w:val="none" w:sz="0" w:space="0" w:color="auto"/>
                <w:left w:val="none" w:sz="0" w:space="0" w:color="auto"/>
                <w:bottom w:val="none" w:sz="0" w:space="0" w:color="auto"/>
                <w:right w:val="none" w:sz="0" w:space="0" w:color="auto"/>
              </w:divBdr>
            </w:div>
          </w:divsChild>
        </w:div>
        <w:div w:id="682435617">
          <w:marLeft w:val="0"/>
          <w:marRight w:val="0"/>
          <w:marTop w:val="0"/>
          <w:marBottom w:val="0"/>
          <w:divBdr>
            <w:top w:val="none" w:sz="0" w:space="0" w:color="auto"/>
            <w:left w:val="none" w:sz="0" w:space="0" w:color="auto"/>
            <w:bottom w:val="none" w:sz="0" w:space="0" w:color="auto"/>
            <w:right w:val="none" w:sz="0" w:space="0" w:color="auto"/>
          </w:divBdr>
        </w:div>
        <w:div w:id="682435876">
          <w:marLeft w:val="0"/>
          <w:marRight w:val="0"/>
          <w:marTop w:val="0"/>
          <w:marBottom w:val="0"/>
          <w:divBdr>
            <w:top w:val="none" w:sz="0" w:space="0" w:color="auto"/>
            <w:left w:val="none" w:sz="0" w:space="0" w:color="auto"/>
            <w:bottom w:val="none" w:sz="0" w:space="0" w:color="auto"/>
            <w:right w:val="none" w:sz="0" w:space="0" w:color="auto"/>
          </w:divBdr>
        </w:div>
      </w:divsChild>
    </w:div>
    <w:div w:id="682434713">
      <w:marLeft w:val="0"/>
      <w:marRight w:val="0"/>
      <w:marTop w:val="0"/>
      <w:marBottom w:val="0"/>
      <w:divBdr>
        <w:top w:val="none" w:sz="0" w:space="0" w:color="auto"/>
        <w:left w:val="none" w:sz="0" w:space="0" w:color="auto"/>
        <w:bottom w:val="none" w:sz="0" w:space="0" w:color="auto"/>
        <w:right w:val="none" w:sz="0" w:space="0" w:color="auto"/>
      </w:divBdr>
    </w:div>
    <w:div w:id="682434715">
      <w:marLeft w:val="0"/>
      <w:marRight w:val="0"/>
      <w:marTop w:val="0"/>
      <w:marBottom w:val="0"/>
      <w:divBdr>
        <w:top w:val="none" w:sz="0" w:space="0" w:color="auto"/>
        <w:left w:val="none" w:sz="0" w:space="0" w:color="auto"/>
        <w:bottom w:val="none" w:sz="0" w:space="0" w:color="auto"/>
        <w:right w:val="none" w:sz="0" w:space="0" w:color="auto"/>
      </w:divBdr>
    </w:div>
    <w:div w:id="682434716">
      <w:marLeft w:val="0"/>
      <w:marRight w:val="0"/>
      <w:marTop w:val="0"/>
      <w:marBottom w:val="0"/>
      <w:divBdr>
        <w:top w:val="none" w:sz="0" w:space="0" w:color="auto"/>
        <w:left w:val="none" w:sz="0" w:space="0" w:color="auto"/>
        <w:bottom w:val="none" w:sz="0" w:space="0" w:color="auto"/>
        <w:right w:val="none" w:sz="0" w:space="0" w:color="auto"/>
      </w:divBdr>
    </w:div>
    <w:div w:id="682434721">
      <w:marLeft w:val="0"/>
      <w:marRight w:val="0"/>
      <w:marTop w:val="0"/>
      <w:marBottom w:val="0"/>
      <w:divBdr>
        <w:top w:val="none" w:sz="0" w:space="0" w:color="auto"/>
        <w:left w:val="none" w:sz="0" w:space="0" w:color="auto"/>
        <w:bottom w:val="none" w:sz="0" w:space="0" w:color="auto"/>
        <w:right w:val="none" w:sz="0" w:space="0" w:color="auto"/>
      </w:divBdr>
      <w:divsChild>
        <w:div w:id="682434476">
          <w:marLeft w:val="0"/>
          <w:marRight w:val="0"/>
          <w:marTop w:val="0"/>
          <w:marBottom w:val="0"/>
          <w:divBdr>
            <w:top w:val="none" w:sz="0" w:space="0" w:color="auto"/>
            <w:left w:val="none" w:sz="0" w:space="0" w:color="auto"/>
            <w:bottom w:val="none" w:sz="0" w:space="0" w:color="auto"/>
            <w:right w:val="none" w:sz="0" w:space="0" w:color="auto"/>
          </w:divBdr>
        </w:div>
        <w:div w:id="682434989">
          <w:marLeft w:val="0"/>
          <w:marRight w:val="0"/>
          <w:marTop w:val="0"/>
          <w:marBottom w:val="0"/>
          <w:divBdr>
            <w:top w:val="none" w:sz="0" w:space="0" w:color="auto"/>
            <w:left w:val="none" w:sz="0" w:space="0" w:color="auto"/>
            <w:bottom w:val="none" w:sz="0" w:space="0" w:color="auto"/>
            <w:right w:val="none" w:sz="0" w:space="0" w:color="auto"/>
          </w:divBdr>
        </w:div>
        <w:div w:id="682435131">
          <w:marLeft w:val="0"/>
          <w:marRight w:val="0"/>
          <w:marTop w:val="0"/>
          <w:marBottom w:val="0"/>
          <w:divBdr>
            <w:top w:val="none" w:sz="0" w:space="0" w:color="auto"/>
            <w:left w:val="none" w:sz="0" w:space="0" w:color="auto"/>
            <w:bottom w:val="none" w:sz="0" w:space="0" w:color="auto"/>
            <w:right w:val="none" w:sz="0" w:space="0" w:color="auto"/>
          </w:divBdr>
          <w:divsChild>
            <w:div w:id="682434637">
              <w:marLeft w:val="0"/>
              <w:marRight w:val="0"/>
              <w:marTop w:val="0"/>
              <w:marBottom w:val="0"/>
              <w:divBdr>
                <w:top w:val="none" w:sz="0" w:space="0" w:color="auto"/>
                <w:left w:val="none" w:sz="0" w:space="0" w:color="auto"/>
                <w:bottom w:val="none" w:sz="0" w:space="0" w:color="auto"/>
                <w:right w:val="none" w:sz="0" w:space="0" w:color="auto"/>
              </w:divBdr>
            </w:div>
            <w:div w:id="682435184">
              <w:marLeft w:val="0"/>
              <w:marRight w:val="0"/>
              <w:marTop w:val="0"/>
              <w:marBottom w:val="0"/>
              <w:divBdr>
                <w:top w:val="none" w:sz="0" w:space="0" w:color="auto"/>
                <w:left w:val="none" w:sz="0" w:space="0" w:color="auto"/>
                <w:bottom w:val="none" w:sz="0" w:space="0" w:color="auto"/>
                <w:right w:val="none" w:sz="0" w:space="0" w:color="auto"/>
              </w:divBdr>
            </w:div>
            <w:div w:id="682435909">
              <w:marLeft w:val="0"/>
              <w:marRight w:val="0"/>
              <w:marTop w:val="0"/>
              <w:marBottom w:val="0"/>
              <w:divBdr>
                <w:top w:val="none" w:sz="0" w:space="0" w:color="auto"/>
                <w:left w:val="none" w:sz="0" w:space="0" w:color="auto"/>
                <w:bottom w:val="none" w:sz="0" w:space="0" w:color="auto"/>
                <w:right w:val="none" w:sz="0" w:space="0" w:color="auto"/>
              </w:divBdr>
            </w:div>
            <w:div w:id="68243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728">
      <w:marLeft w:val="0"/>
      <w:marRight w:val="0"/>
      <w:marTop w:val="0"/>
      <w:marBottom w:val="0"/>
      <w:divBdr>
        <w:top w:val="none" w:sz="0" w:space="0" w:color="auto"/>
        <w:left w:val="none" w:sz="0" w:space="0" w:color="auto"/>
        <w:bottom w:val="none" w:sz="0" w:space="0" w:color="auto"/>
        <w:right w:val="none" w:sz="0" w:space="0" w:color="auto"/>
      </w:divBdr>
      <w:divsChild>
        <w:div w:id="682434699">
          <w:marLeft w:val="0"/>
          <w:marRight w:val="0"/>
          <w:marTop w:val="0"/>
          <w:marBottom w:val="0"/>
          <w:divBdr>
            <w:top w:val="none" w:sz="0" w:space="0" w:color="auto"/>
            <w:left w:val="none" w:sz="0" w:space="0" w:color="auto"/>
            <w:bottom w:val="none" w:sz="0" w:space="0" w:color="auto"/>
            <w:right w:val="none" w:sz="0" w:space="0" w:color="auto"/>
          </w:divBdr>
          <w:divsChild>
            <w:div w:id="682435124">
              <w:marLeft w:val="0"/>
              <w:marRight w:val="0"/>
              <w:marTop w:val="0"/>
              <w:marBottom w:val="0"/>
              <w:divBdr>
                <w:top w:val="none" w:sz="0" w:space="0" w:color="auto"/>
                <w:left w:val="none" w:sz="0" w:space="0" w:color="auto"/>
                <w:bottom w:val="none" w:sz="0" w:space="0" w:color="auto"/>
                <w:right w:val="none" w:sz="0" w:space="0" w:color="auto"/>
              </w:divBdr>
              <w:divsChild>
                <w:div w:id="682435125">
                  <w:marLeft w:val="0"/>
                  <w:marRight w:val="0"/>
                  <w:marTop w:val="0"/>
                  <w:marBottom w:val="0"/>
                  <w:divBdr>
                    <w:top w:val="none" w:sz="0" w:space="0" w:color="auto"/>
                    <w:left w:val="none" w:sz="0" w:space="0" w:color="auto"/>
                    <w:bottom w:val="none" w:sz="0" w:space="0" w:color="auto"/>
                    <w:right w:val="none" w:sz="0" w:space="0" w:color="auto"/>
                  </w:divBdr>
                  <w:divsChild>
                    <w:div w:id="682435493">
                      <w:marLeft w:val="0"/>
                      <w:marRight w:val="0"/>
                      <w:marTop w:val="0"/>
                      <w:marBottom w:val="0"/>
                      <w:divBdr>
                        <w:top w:val="none" w:sz="0" w:space="0" w:color="auto"/>
                        <w:left w:val="none" w:sz="0" w:space="0" w:color="auto"/>
                        <w:bottom w:val="none" w:sz="0" w:space="0" w:color="auto"/>
                        <w:right w:val="none" w:sz="0" w:space="0" w:color="auto"/>
                      </w:divBdr>
                    </w:div>
                    <w:div w:id="68243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729">
      <w:marLeft w:val="0"/>
      <w:marRight w:val="0"/>
      <w:marTop w:val="0"/>
      <w:marBottom w:val="0"/>
      <w:divBdr>
        <w:top w:val="none" w:sz="0" w:space="0" w:color="auto"/>
        <w:left w:val="none" w:sz="0" w:space="0" w:color="auto"/>
        <w:bottom w:val="none" w:sz="0" w:space="0" w:color="auto"/>
        <w:right w:val="none" w:sz="0" w:space="0" w:color="auto"/>
      </w:divBdr>
      <w:divsChild>
        <w:div w:id="682435784">
          <w:marLeft w:val="0"/>
          <w:marRight w:val="0"/>
          <w:marTop w:val="0"/>
          <w:marBottom w:val="0"/>
          <w:divBdr>
            <w:top w:val="none" w:sz="0" w:space="0" w:color="auto"/>
            <w:left w:val="none" w:sz="0" w:space="0" w:color="auto"/>
            <w:bottom w:val="none" w:sz="0" w:space="0" w:color="auto"/>
            <w:right w:val="none" w:sz="0" w:space="0" w:color="auto"/>
          </w:divBdr>
          <w:divsChild>
            <w:div w:id="682435695">
              <w:marLeft w:val="0"/>
              <w:marRight w:val="0"/>
              <w:marTop w:val="0"/>
              <w:marBottom w:val="0"/>
              <w:divBdr>
                <w:top w:val="none" w:sz="0" w:space="0" w:color="auto"/>
                <w:left w:val="none" w:sz="0" w:space="0" w:color="auto"/>
                <w:bottom w:val="none" w:sz="0" w:space="0" w:color="auto"/>
                <w:right w:val="none" w:sz="0" w:space="0" w:color="auto"/>
              </w:divBdr>
              <w:divsChild>
                <w:div w:id="682435731">
                  <w:marLeft w:val="0"/>
                  <w:marRight w:val="0"/>
                  <w:marTop w:val="0"/>
                  <w:marBottom w:val="0"/>
                  <w:divBdr>
                    <w:top w:val="none" w:sz="0" w:space="0" w:color="auto"/>
                    <w:left w:val="none" w:sz="0" w:space="0" w:color="auto"/>
                    <w:bottom w:val="none" w:sz="0" w:space="0" w:color="auto"/>
                    <w:right w:val="none" w:sz="0" w:space="0" w:color="auto"/>
                  </w:divBdr>
                  <w:divsChild>
                    <w:div w:id="682435874">
                      <w:marLeft w:val="0"/>
                      <w:marRight w:val="0"/>
                      <w:marTop w:val="0"/>
                      <w:marBottom w:val="0"/>
                      <w:divBdr>
                        <w:top w:val="none" w:sz="0" w:space="0" w:color="auto"/>
                        <w:left w:val="none" w:sz="0" w:space="0" w:color="auto"/>
                        <w:bottom w:val="none" w:sz="0" w:space="0" w:color="auto"/>
                        <w:right w:val="none" w:sz="0" w:space="0" w:color="auto"/>
                      </w:divBdr>
                      <w:divsChild>
                        <w:div w:id="682435009">
                          <w:marLeft w:val="0"/>
                          <w:marRight w:val="0"/>
                          <w:marTop w:val="0"/>
                          <w:marBottom w:val="0"/>
                          <w:divBdr>
                            <w:top w:val="none" w:sz="0" w:space="0" w:color="auto"/>
                            <w:left w:val="none" w:sz="0" w:space="0" w:color="auto"/>
                            <w:bottom w:val="none" w:sz="0" w:space="0" w:color="auto"/>
                            <w:right w:val="none" w:sz="0" w:space="0" w:color="auto"/>
                          </w:divBdr>
                        </w:div>
                        <w:div w:id="682435086">
                          <w:marLeft w:val="0"/>
                          <w:marRight w:val="0"/>
                          <w:marTop w:val="0"/>
                          <w:marBottom w:val="0"/>
                          <w:divBdr>
                            <w:top w:val="none" w:sz="0" w:space="0" w:color="auto"/>
                            <w:left w:val="none" w:sz="0" w:space="0" w:color="auto"/>
                            <w:bottom w:val="none" w:sz="0" w:space="0" w:color="auto"/>
                            <w:right w:val="none" w:sz="0" w:space="0" w:color="auto"/>
                          </w:divBdr>
                        </w:div>
                        <w:div w:id="682435121">
                          <w:marLeft w:val="0"/>
                          <w:marRight w:val="0"/>
                          <w:marTop w:val="0"/>
                          <w:marBottom w:val="0"/>
                          <w:divBdr>
                            <w:top w:val="none" w:sz="0" w:space="0" w:color="auto"/>
                            <w:left w:val="none" w:sz="0" w:space="0" w:color="auto"/>
                            <w:bottom w:val="none" w:sz="0" w:space="0" w:color="auto"/>
                            <w:right w:val="none" w:sz="0" w:space="0" w:color="auto"/>
                          </w:divBdr>
                        </w:div>
                        <w:div w:id="682435174">
                          <w:marLeft w:val="0"/>
                          <w:marRight w:val="0"/>
                          <w:marTop w:val="0"/>
                          <w:marBottom w:val="0"/>
                          <w:divBdr>
                            <w:top w:val="none" w:sz="0" w:space="0" w:color="auto"/>
                            <w:left w:val="none" w:sz="0" w:space="0" w:color="auto"/>
                            <w:bottom w:val="none" w:sz="0" w:space="0" w:color="auto"/>
                            <w:right w:val="none" w:sz="0" w:space="0" w:color="auto"/>
                          </w:divBdr>
                        </w:div>
                        <w:div w:id="68243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4741">
      <w:marLeft w:val="0"/>
      <w:marRight w:val="0"/>
      <w:marTop w:val="0"/>
      <w:marBottom w:val="0"/>
      <w:divBdr>
        <w:top w:val="none" w:sz="0" w:space="0" w:color="auto"/>
        <w:left w:val="none" w:sz="0" w:space="0" w:color="auto"/>
        <w:bottom w:val="none" w:sz="0" w:space="0" w:color="auto"/>
        <w:right w:val="none" w:sz="0" w:space="0" w:color="auto"/>
      </w:divBdr>
      <w:divsChild>
        <w:div w:id="682435913">
          <w:marLeft w:val="0"/>
          <w:marRight w:val="0"/>
          <w:marTop w:val="0"/>
          <w:marBottom w:val="0"/>
          <w:divBdr>
            <w:top w:val="none" w:sz="0" w:space="0" w:color="auto"/>
            <w:left w:val="none" w:sz="0" w:space="0" w:color="auto"/>
            <w:bottom w:val="none" w:sz="0" w:space="0" w:color="auto"/>
            <w:right w:val="none" w:sz="0" w:space="0" w:color="auto"/>
          </w:divBdr>
          <w:divsChild>
            <w:div w:id="682435076">
              <w:marLeft w:val="0"/>
              <w:marRight w:val="0"/>
              <w:marTop w:val="0"/>
              <w:marBottom w:val="0"/>
              <w:divBdr>
                <w:top w:val="none" w:sz="0" w:space="0" w:color="auto"/>
                <w:left w:val="none" w:sz="0" w:space="0" w:color="auto"/>
                <w:bottom w:val="none" w:sz="0" w:space="0" w:color="auto"/>
                <w:right w:val="none" w:sz="0" w:space="0" w:color="auto"/>
              </w:divBdr>
              <w:divsChild>
                <w:div w:id="682434526">
                  <w:marLeft w:val="0"/>
                  <w:marRight w:val="0"/>
                  <w:marTop w:val="0"/>
                  <w:marBottom w:val="0"/>
                  <w:divBdr>
                    <w:top w:val="none" w:sz="0" w:space="0" w:color="auto"/>
                    <w:left w:val="none" w:sz="0" w:space="0" w:color="auto"/>
                    <w:bottom w:val="none" w:sz="0" w:space="0" w:color="auto"/>
                    <w:right w:val="none" w:sz="0" w:space="0" w:color="auto"/>
                  </w:divBdr>
                </w:div>
                <w:div w:id="682434840">
                  <w:marLeft w:val="0"/>
                  <w:marRight w:val="0"/>
                  <w:marTop w:val="0"/>
                  <w:marBottom w:val="0"/>
                  <w:divBdr>
                    <w:top w:val="none" w:sz="0" w:space="0" w:color="auto"/>
                    <w:left w:val="none" w:sz="0" w:space="0" w:color="auto"/>
                    <w:bottom w:val="none" w:sz="0" w:space="0" w:color="auto"/>
                    <w:right w:val="none" w:sz="0" w:space="0" w:color="auto"/>
                  </w:divBdr>
                </w:div>
                <w:div w:id="682434907">
                  <w:marLeft w:val="0"/>
                  <w:marRight w:val="0"/>
                  <w:marTop w:val="0"/>
                  <w:marBottom w:val="0"/>
                  <w:divBdr>
                    <w:top w:val="none" w:sz="0" w:space="0" w:color="auto"/>
                    <w:left w:val="none" w:sz="0" w:space="0" w:color="auto"/>
                    <w:bottom w:val="none" w:sz="0" w:space="0" w:color="auto"/>
                    <w:right w:val="none" w:sz="0" w:space="0" w:color="auto"/>
                  </w:divBdr>
                </w:div>
                <w:div w:id="682434921">
                  <w:marLeft w:val="0"/>
                  <w:marRight w:val="0"/>
                  <w:marTop w:val="0"/>
                  <w:marBottom w:val="0"/>
                  <w:divBdr>
                    <w:top w:val="none" w:sz="0" w:space="0" w:color="auto"/>
                    <w:left w:val="none" w:sz="0" w:space="0" w:color="auto"/>
                    <w:bottom w:val="none" w:sz="0" w:space="0" w:color="auto"/>
                    <w:right w:val="none" w:sz="0" w:space="0" w:color="auto"/>
                  </w:divBdr>
                </w:div>
                <w:div w:id="682435587">
                  <w:marLeft w:val="0"/>
                  <w:marRight w:val="0"/>
                  <w:marTop w:val="0"/>
                  <w:marBottom w:val="0"/>
                  <w:divBdr>
                    <w:top w:val="none" w:sz="0" w:space="0" w:color="auto"/>
                    <w:left w:val="none" w:sz="0" w:space="0" w:color="auto"/>
                    <w:bottom w:val="none" w:sz="0" w:space="0" w:color="auto"/>
                    <w:right w:val="none" w:sz="0" w:space="0" w:color="auto"/>
                  </w:divBdr>
                </w:div>
                <w:div w:id="682435776">
                  <w:marLeft w:val="0"/>
                  <w:marRight w:val="0"/>
                  <w:marTop w:val="0"/>
                  <w:marBottom w:val="0"/>
                  <w:divBdr>
                    <w:top w:val="none" w:sz="0" w:space="0" w:color="auto"/>
                    <w:left w:val="none" w:sz="0" w:space="0" w:color="auto"/>
                    <w:bottom w:val="none" w:sz="0" w:space="0" w:color="auto"/>
                    <w:right w:val="none" w:sz="0" w:space="0" w:color="auto"/>
                  </w:divBdr>
                </w:div>
                <w:div w:id="682436056">
                  <w:marLeft w:val="0"/>
                  <w:marRight w:val="0"/>
                  <w:marTop w:val="0"/>
                  <w:marBottom w:val="0"/>
                  <w:divBdr>
                    <w:top w:val="none" w:sz="0" w:space="0" w:color="auto"/>
                    <w:left w:val="none" w:sz="0" w:space="0" w:color="auto"/>
                    <w:bottom w:val="none" w:sz="0" w:space="0" w:color="auto"/>
                    <w:right w:val="none" w:sz="0" w:space="0" w:color="auto"/>
                  </w:divBdr>
                </w:div>
                <w:div w:id="68243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746">
      <w:marLeft w:val="0"/>
      <w:marRight w:val="0"/>
      <w:marTop w:val="0"/>
      <w:marBottom w:val="0"/>
      <w:divBdr>
        <w:top w:val="none" w:sz="0" w:space="0" w:color="auto"/>
        <w:left w:val="none" w:sz="0" w:space="0" w:color="auto"/>
        <w:bottom w:val="none" w:sz="0" w:space="0" w:color="auto"/>
        <w:right w:val="none" w:sz="0" w:space="0" w:color="auto"/>
      </w:divBdr>
      <w:divsChild>
        <w:div w:id="682435645">
          <w:marLeft w:val="0"/>
          <w:marRight w:val="0"/>
          <w:marTop w:val="0"/>
          <w:marBottom w:val="0"/>
          <w:divBdr>
            <w:top w:val="none" w:sz="0" w:space="0" w:color="auto"/>
            <w:left w:val="none" w:sz="0" w:space="0" w:color="auto"/>
            <w:bottom w:val="none" w:sz="0" w:space="0" w:color="auto"/>
            <w:right w:val="none" w:sz="0" w:space="0" w:color="auto"/>
          </w:divBdr>
          <w:divsChild>
            <w:div w:id="682434774">
              <w:marLeft w:val="0"/>
              <w:marRight w:val="0"/>
              <w:marTop w:val="0"/>
              <w:marBottom w:val="0"/>
              <w:divBdr>
                <w:top w:val="none" w:sz="0" w:space="0" w:color="auto"/>
                <w:left w:val="none" w:sz="0" w:space="0" w:color="auto"/>
                <w:bottom w:val="none" w:sz="0" w:space="0" w:color="auto"/>
                <w:right w:val="none" w:sz="0" w:space="0" w:color="auto"/>
              </w:divBdr>
              <w:divsChild>
                <w:div w:id="682435849">
                  <w:marLeft w:val="0"/>
                  <w:marRight w:val="0"/>
                  <w:marTop w:val="0"/>
                  <w:marBottom w:val="0"/>
                  <w:divBdr>
                    <w:top w:val="none" w:sz="0" w:space="0" w:color="auto"/>
                    <w:left w:val="none" w:sz="0" w:space="0" w:color="auto"/>
                    <w:bottom w:val="none" w:sz="0" w:space="0" w:color="auto"/>
                    <w:right w:val="none" w:sz="0" w:space="0" w:color="auto"/>
                  </w:divBdr>
                  <w:divsChild>
                    <w:div w:id="682434468">
                      <w:marLeft w:val="0"/>
                      <w:marRight w:val="0"/>
                      <w:marTop w:val="0"/>
                      <w:marBottom w:val="0"/>
                      <w:divBdr>
                        <w:top w:val="none" w:sz="0" w:space="0" w:color="auto"/>
                        <w:left w:val="none" w:sz="0" w:space="0" w:color="auto"/>
                        <w:bottom w:val="none" w:sz="0" w:space="0" w:color="auto"/>
                        <w:right w:val="none" w:sz="0" w:space="0" w:color="auto"/>
                      </w:divBdr>
                    </w:div>
                    <w:div w:id="682434762">
                      <w:marLeft w:val="0"/>
                      <w:marRight w:val="0"/>
                      <w:marTop w:val="0"/>
                      <w:marBottom w:val="0"/>
                      <w:divBdr>
                        <w:top w:val="none" w:sz="0" w:space="0" w:color="auto"/>
                        <w:left w:val="none" w:sz="0" w:space="0" w:color="auto"/>
                        <w:bottom w:val="none" w:sz="0" w:space="0" w:color="auto"/>
                        <w:right w:val="none" w:sz="0" w:space="0" w:color="auto"/>
                      </w:divBdr>
                    </w:div>
                    <w:div w:id="68243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754">
      <w:marLeft w:val="0"/>
      <w:marRight w:val="0"/>
      <w:marTop w:val="0"/>
      <w:marBottom w:val="0"/>
      <w:divBdr>
        <w:top w:val="none" w:sz="0" w:space="0" w:color="auto"/>
        <w:left w:val="none" w:sz="0" w:space="0" w:color="auto"/>
        <w:bottom w:val="none" w:sz="0" w:space="0" w:color="auto"/>
        <w:right w:val="none" w:sz="0" w:space="0" w:color="auto"/>
      </w:divBdr>
      <w:divsChild>
        <w:div w:id="682435704">
          <w:marLeft w:val="0"/>
          <w:marRight w:val="0"/>
          <w:marTop w:val="0"/>
          <w:marBottom w:val="0"/>
          <w:divBdr>
            <w:top w:val="none" w:sz="0" w:space="0" w:color="auto"/>
            <w:left w:val="none" w:sz="0" w:space="0" w:color="auto"/>
            <w:bottom w:val="none" w:sz="0" w:space="0" w:color="auto"/>
            <w:right w:val="none" w:sz="0" w:space="0" w:color="auto"/>
          </w:divBdr>
        </w:div>
      </w:divsChild>
    </w:div>
    <w:div w:id="682434758">
      <w:marLeft w:val="0"/>
      <w:marRight w:val="0"/>
      <w:marTop w:val="0"/>
      <w:marBottom w:val="0"/>
      <w:divBdr>
        <w:top w:val="none" w:sz="0" w:space="0" w:color="auto"/>
        <w:left w:val="none" w:sz="0" w:space="0" w:color="auto"/>
        <w:bottom w:val="none" w:sz="0" w:space="0" w:color="auto"/>
        <w:right w:val="none" w:sz="0" w:space="0" w:color="auto"/>
      </w:divBdr>
      <w:divsChild>
        <w:div w:id="682434488">
          <w:marLeft w:val="0"/>
          <w:marRight w:val="0"/>
          <w:marTop w:val="0"/>
          <w:marBottom w:val="0"/>
          <w:divBdr>
            <w:top w:val="none" w:sz="0" w:space="0" w:color="auto"/>
            <w:left w:val="none" w:sz="0" w:space="0" w:color="auto"/>
            <w:bottom w:val="none" w:sz="0" w:space="0" w:color="auto"/>
            <w:right w:val="none" w:sz="0" w:space="0" w:color="auto"/>
          </w:divBdr>
          <w:divsChild>
            <w:div w:id="682435323">
              <w:marLeft w:val="0"/>
              <w:marRight w:val="0"/>
              <w:marTop w:val="0"/>
              <w:marBottom w:val="0"/>
              <w:divBdr>
                <w:top w:val="none" w:sz="0" w:space="0" w:color="auto"/>
                <w:left w:val="none" w:sz="0" w:space="0" w:color="auto"/>
                <w:bottom w:val="none" w:sz="0" w:space="0" w:color="auto"/>
                <w:right w:val="none" w:sz="0" w:space="0" w:color="auto"/>
              </w:divBdr>
            </w:div>
          </w:divsChild>
        </w:div>
        <w:div w:id="682435403">
          <w:marLeft w:val="0"/>
          <w:marRight w:val="0"/>
          <w:marTop w:val="0"/>
          <w:marBottom w:val="0"/>
          <w:divBdr>
            <w:top w:val="none" w:sz="0" w:space="0" w:color="auto"/>
            <w:left w:val="none" w:sz="0" w:space="0" w:color="auto"/>
            <w:bottom w:val="none" w:sz="0" w:space="0" w:color="auto"/>
            <w:right w:val="none" w:sz="0" w:space="0" w:color="auto"/>
          </w:divBdr>
          <w:divsChild>
            <w:div w:id="682434492">
              <w:marLeft w:val="0"/>
              <w:marRight w:val="0"/>
              <w:marTop w:val="0"/>
              <w:marBottom w:val="0"/>
              <w:divBdr>
                <w:top w:val="none" w:sz="0" w:space="0" w:color="auto"/>
                <w:left w:val="none" w:sz="0" w:space="0" w:color="auto"/>
                <w:bottom w:val="none" w:sz="0" w:space="0" w:color="auto"/>
                <w:right w:val="none" w:sz="0" w:space="0" w:color="auto"/>
              </w:divBdr>
              <w:divsChild>
                <w:div w:id="682435514">
                  <w:marLeft w:val="0"/>
                  <w:marRight w:val="0"/>
                  <w:marTop w:val="0"/>
                  <w:marBottom w:val="0"/>
                  <w:divBdr>
                    <w:top w:val="none" w:sz="0" w:space="0" w:color="auto"/>
                    <w:left w:val="none" w:sz="0" w:space="0" w:color="auto"/>
                    <w:bottom w:val="none" w:sz="0" w:space="0" w:color="auto"/>
                    <w:right w:val="none" w:sz="0" w:space="0" w:color="auto"/>
                  </w:divBdr>
                  <w:divsChild>
                    <w:div w:id="68243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764">
      <w:marLeft w:val="0"/>
      <w:marRight w:val="0"/>
      <w:marTop w:val="0"/>
      <w:marBottom w:val="0"/>
      <w:divBdr>
        <w:top w:val="none" w:sz="0" w:space="0" w:color="auto"/>
        <w:left w:val="none" w:sz="0" w:space="0" w:color="auto"/>
        <w:bottom w:val="none" w:sz="0" w:space="0" w:color="auto"/>
        <w:right w:val="none" w:sz="0" w:space="0" w:color="auto"/>
      </w:divBdr>
      <w:divsChild>
        <w:div w:id="682434541">
          <w:marLeft w:val="0"/>
          <w:marRight w:val="0"/>
          <w:marTop w:val="0"/>
          <w:marBottom w:val="0"/>
          <w:divBdr>
            <w:top w:val="none" w:sz="0" w:space="0" w:color="auto"/>
            <w:left w:val="none" w:sz="0" w:space="0" w:color="auto"/>
            <w:bottom w:val="none" w:sz="0" w:space="0" w:color="auto"/>
            <w:right w:val="none" w:sz="0" w:space="0" w:color="auto"/>
          </w:divBdr>
          <w:divsChild>
            <w:div w:id="682434701">
              <w:marLeft w:val="0"/>
              <w:marRight w:val="0"/>
              <w:marTop w:val="0"/>
              <w:marBottom w:val="0"/>
              <w:divBdr>
                <w:top w:val="none" w:sz="0" w:space="0" w:color="auto"/>
                <w:left w:val="none" w:sz="0" w:space="0" w:color="auto"/>
                <w:bottom w:val="none" w:sz="0" w:space="0" w:color="auto"/>
                <w:right w:val="none" w:sz="0" w:space="0" w:color="auto"/>
              </w:divBdr>
            </w:div>
            <w:div w:id="682435340">
              <w:marLeft w:val="0"/>
              <w:marRight w:val="0"/>
              <w:marTop w:val="0"/>
              <w:marBottom w:val="0"/>
              <w:divBdr>
                <w:top w:val="none" w:sz="0" w:space="0" w:color="auto"/>
                <w:left w:val="none" w:sz="0" w:space="0" w:color="auto"/>
                <w:bottom w:val="none" w:sz="0" w:space="0" w:color="auto"/>
                <w:right w:val="none" w:sz="0" w:space="0" w:color="auto"/>
              </w:divBdr>
            </w:div>
          </w:divsChild>
        </w:div>
        <w:div w:id="682435016">
          <w:marLeft w:val="0"/>
          <w:marRight w:val="0"/>
          <w:marTop w:val="0"/>
          <w:marBottom w:val="0"/>
          <w:divBdr>
            <w:top w:val="none" w:sz="0" w:space="0" w:color="auto"/>
            <w:left w:val="none" w:sz="0" w:space="0" w:color="auto"/>
            <w:bottom w:val="none" w:sz="0" w:space="0" w:color="auto"/>
            <w:right w:val="none" w:sz="0" w:space="0" w:color="auto"/>
          </w:divBdr>
        </w:div>
      </w:divsChild>
    </w:div>
    <w:div w:id="682434765">
      <w:marLeft w:val="0"/>
      <w:marRight w:val="0"/>
      <w:marTop w:val="0"/>
      <w:marBottom w:val="0"/>
      <w:divBdr>
        <w:top w:val="none" w:sz="0" w:space="0" w:color="auto"/>
        <w:left w:val="none" w:sz="0" w:space="0" w:color="auto"/>
        <w:bottom w:val="none" w:sz="0" w:space="0" w:color="auto"/>
        <w:right w:val="none" w:sz="0" w:space="0" w:color="auto"/>
      </w:divBdr>
      <w:divsChild>
        <w:div w:id="682434605">
          <w:marLeft w:val="0"/>
          <w:marRight w:val="0"/>
          <w:marTop w:val="0"/>
          <w:marBottom w:val="0"/>
          <w:divBdr>
            <w:top w:val="none" w:sz="0" w:space="0" w:color="auto"/>
            <w:left w:val="none" w:sz="0" w:space="0" w:color="auto"/>
            <w:bottom w:val="none" w:sz="0" w:space="0" w:color="auto"/>
            <w:right w:val="none" w:sz="0" w:space="0" w:color="auto"/>
          </w:divBdr>
          <w:divsChild>
            <w:div w:id="682435471">
              <w:marLeft w:val="0"/>
              <w:marRight w:val="0"/>
              <w:marTop w:val="0"/>
              <w:marBottom w:val="0"/>
              <w:divBdr>
                <w:top w:val="none" w:sz="0" w:space="0" w:color="auto"/>
                <w:left w:val="none" w:sz="0" w:space="0" w:color="auto"/>
                <w:bottom w:val="none" w:sz="0" w:space="0" w:color="auto"/>
                <w:right w:val="none" w:sz="0" w:space="0" w:color="auto"/>
              </w:divBdr>
              <w:divsChild>
                <w:div w:id="682434433">
                  <w:marLeft w:val="0"/>
                  <w:marRight w:val="0"/>
                  <w:marTop w:val="0"/>
                  <w:marBottom w:val="0"/>
                  <w:divBdr>
                    <w:top w:val="none" w:sz="0" w:space="0" w:color="auto"/>
                    <w:left w:val="none" w:sz="0" w:space="0" w:color="auto"/>
                    <w:bottom w:val="none" w:sz="0" w:space="0" w:color="auto"/>
                    <w:right w:val="none" w:sz="0" w:space="0" w:color="auto"/>
                  </w:divBdr>
                </w:div>
                <w:div w:id="682434550">
                  <w:marLeft w:val="0"/>
                  <w:marRight w:val="0"/>
                  <w:marTop w:val="0"/>
                  <w:marBottom w:val="0"/>
                  <w:divBdr>
                    <w:top w:val="none" w:sz="0" w:space="0" w:color="auto"/>
                    <w:left w:val="none" w:sz="0" w:space="0" w:color="auto"/>
                    <w:bottom w:val="none" w:sz="0" w:space="0" w:color="auto"/>
                    <w:right w:val="none" w:sz="0" w:space="0" w:color="auto"/>
                  </w:divBdr>
                </w:div>
                <w:div w:id="682434553">
                  <w:marLeft w:val="0"/>
                  <w:marRight w:val="0"/>
                  <w:marTop w:val="0"/>
                  <w:marBottom w:val="0"/>
                  <w:divBdr>
                    <w:top w:val="none" w:sz="0" w:space="0" w:color="auto"/>
                    <w:left w:val="none" w:sz="0" w:space="0" w:color="auto"/>
                    <w:bottom w:val="none" w:sz="0" w:space="0" w:color="auto"/>
                    <w:right w:val="none" w:sz="0" w:space="0" w:color="auto"/>
                  </w:divBdr>
                </w:div>
                <w:div w:id="682434576">
                  <w:marLeft w:val="0"/>
                  <w:marRight w:val="0"/>
                  <w:marTop w:val="0"/>
                  <w:marBottom w:val="0"/>
                  <w:divBdr>
                    <w:top w:val="none" w:sz="0" w:space="0" w:color="auto"/>
                    <w:left w:val="none" w:sz="0" w:space="0" w:color="auto"/>
                    <w:bottom w:val="none" w:sz="0" w:space="0" w:color="auto"/>
                    <w:right w:val="none" w:sz="0" w:space="0" w:color="auto"/>
                  </w:divBdr>
                </w:div>
                <w:div w:id="682434681">
                  <w:marLeft w:val="0"/>
                  <w:marRight w:val="0"/>
                  <w:marTop w:val="0"/>
                  <w:marBottom w:val="0"/>
                  <w:divBdr>
                    <w:top w:val="none" w:sz="0" w:space="0" w:color="auto"/>
                    <w:left w:val="none" w:sz="0" w:space="0" w:color="auto"/>
                    <w:bottom w:val="none" w:sz="0" w:space="0" w:color="auto"/>
                    <w:right w:val="none" w:sz="0" w:space="0" w:color="auto"/>
                  </w:divBdr>
                </w:div>
                <w:div w:id="682435008">
                  <w:marLeft w:val="0"/>
                  <w:marRight w:val="0"/>
                  <w:marTop w:val="0"/>
                  <w:marBottom w:val="0"/>
                  <w:divBdr>
                    <w:top w:val="none" w:sz="0" w:space="0" w:color="auto"/>
                    <w:left w:val="none" w:sz="0" w:space="0" w:color="auto"/>
                    <w:bottom w:val="none" w:sz="0" w:space="0" w:color="auto"/>
                    <w:right w:val="none" w:sz="0" w:space="0" w:color="auto"/>
                  </w:divBdr>
                </w:div>
                <w:div w:id="682435326">
                  <w:marLeft w:val="0"/>
                  <w:marRight w:val="0"/>
                  <w:marTop w:val="0"/>
                  <w:marBottom w:val="0"/>
                  <w:divBdr>
                    <w:top w:val="none" w:sz="0" w:space="0" w:color="auto"/>
                    <w:left w:val="none" w:sz="0" w:space="0" w:color="auto"/>
                    <w:bottom w:val="none" w:sz="0" w:space="0" w:color="auto"/>
                    <w:right w:val="none" w:sz="0" w:space="0" w:color="auto"/>
                  </w:divBdr>
                </w:div>
                <w:div w:id="682435569">
                  <w:marLeft w:val="0"/>
                  <w:marRight w:val="0"/>
                  <w:marTop w:val="0"/>
                  <w:marBottom w:val="0"/>
                  <w:divBdr>
                    <w:top w:val="none" w:sz="0" w:space="0" w:color="auto"/>
                    <w:left w:val="none" w:sz="0" w:space="0" w:color="auto"/>
                    <w:bottom w:val="none" w:sz="0" w:space="0" w:color="auto"/>
                    <w:right w:val="none" w:sz="0" w:space="0" w:color="auto"/>
                  </w:divBdr>
                </w:div>
                <w:div w:id="682435673">
                  <w:marLeft w:val="0"/>
                  <w:marRight w:val="0"/>
                  <w:marTop w:val="0"/>
                  <w:marBottom w:val="0"/>
                  <w:divBdr>
                    <w:top w:val="none" w:sz="0" w:space="0" w:color="auto"/>
                    <w:left w:val="none" w:sz="0" w:space="0" w:color="auto"/>
                    <w:bottom w:val="none" w:sz="0" w:space="0" w:color="auto"/>
                    <w:right w:val="none" w:sz="0" w:space="0" w:color="auto"/>
                  </w:divBdr>
                </w:div>
                <w:div w:id="68243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769">
      <w:marLeft w:val="0"/>
      <w:marRight w:val="0"/>
      <w:marTop w:val="0"/>
      <w:marBottom w:val="0"/>
      <w:divBdr>
        <w:top w:val="none" w:sz="0" w:space="0" w:color="auto"/>
        <w:left w:val="none" w:sz="0" w:space="0" w:color="auto"/>
        <w:bottom w:val="none" w:sz="0" w:space="0" w:color="auto"/>
        <w:right w:val="none" w:sz="0" w:space="0" w:color="auto"/>
      </w:divBdr>
    </w:div>
    <w:div w:id="682434771">
      <w:marLeft w:val="0"/>
      <w:marRight w:val="0"/>
      <w:marTop w:val="0"/>
      <w:marBottom w:val="0"/>
      <w:divBdr>
        <w:top w:val="none" w:sz="0" w:space="0" w:color="auto"/>
        <w:left w:val="none" w:sz="0" w:space="0" w:color="auto"/>
        <w:bottom w:val="none" w:sz="0" w:space="0" w:color="auto"/>
        <w:right w:val="none" w:sz="0" w:space="0" w:color="auto"/>
      </w:divBdr>
      <w:divsChild>
        <w:div w:id="682434983">
          <w:marLeft w:val="0"/>
          <w:marRight w:val="0"/>
          <w:marTop w:val="0"/>
          <w:marBottom w:val="0"/>
          <w:divBdr>
            <w:top w:val="none" w:sz="0" w:space="0" w:color="auto"/>
            <w:left w:val="none" w:sz="0" w:space="0" w:color="auto"/>
            <w:bottom w:val="none" w:sz="0" w:space="0" w:color="auto"/>
            <w:right w:val="none" w:sz="0" w:space="0" w:color="auto"/>
          </w:divBdr>
        </w:div>
        <w:div w:id="682435027">
          <w:marLeft w:val="0"/>
          <w:marRight w:val="0"/>
          <w:marTop w:val="0"/>
          <w:marBottom w:val="0"/>
          <w:divBdr>
            <w:top w:val="none" w:sz="0" w:space="0" w:color="auto"/>
            <w:left w:val="none" w:sz="0" w:space="0" w:color="auto"/>
            <w:bottom w:val="none" w:sz="0" w:space="0" w:color="auto"/>
            <w:right w:val="none" w:sz="0" w:space="0" w:color="auto"/>
          </w:divBdr>
        </w:div>
        <w:div w:id="682435825">
          <w:marLeft w:val="0"/>
          <w:marRight w:val="0"/>
          <w:marTop w:val="0"/>
          <w:marBottom w:val="0"/>
          <w:divBdr>
            <w:top w:val="none" w:sz="0" w:space="0" w:color="auto"/>
            <w:left w:val="none" w:sz="0" w:space="0" w:color="auto"/>
            <w:bottom w:val="none" w:sz="0" w:space="0" w:color="auto"/>
            <w:right w:val="none" w:sz="0" w:space="0" w:color="auto"/>
          </w:divBdr>
        </w:div>
        <w:div w:id="682435877">
          <w:marLeft w:val="0"/>
          <w:marRight w:val="0"/>
          <w:marTop w:val="0"/>
          <w:marBottom w:val="0"/>
          <w:divBdr>
            <w:top w:val="none" w:sz="0" w:space="0" w:color="auto"/>
            <w:left w:val="none" w:sz="0" w:space="0" w:color="auto"/>
            <w:bottom w:val="none" w:sz="0" w:space="0" w:color="auto"/>
            <w:right w:val="none" w:sz="0" w:space="0" w:color="auto"/>
          </w:divBdr>
          <w:divsChild>
            <w:div w:id="682434743">
              <w:marLeft w:val="164"/>
              <w:marRight w:val="0"/>
              <w:marTop w:val="164"/>
              <w:marBottom w:val="164"/>
              <w:divBdr>
                <w:top w:val="none" w:sz="0" w:space="0" w:color="auto"/>
                <w:left w:val="none" w:sz="0" w:space="0" w:color="auto"/>
                <w:bottom w:val="none" w:sz="0" w:space="0" w:color="auto"/>
                <w:right w:val="none" w:sz="0" w:space="0" w:color="auto"/>
              </w:divBdr>
            </w:div>
          </w:divsChild>
        </w:div>
      </w:divsChild>
    </w:div>
    <w:div w:id="682434789">
      <w:marLeft w:val="0"/>
      <w:marRight w:val="0"/>
      <w:marTop w:val="0"/>
      <w:marBottom w:val="0"/>
      <w:divBdr>
        <w:top w:val="none" w:sz="0" w:space="0" w:color="auto"/>
        <w:left w:val="none" w:sz="0" w:space="0" w:color="auto"/>
        <w:bottom w:val="none" w:sz="0" w:space="0" w:color="auto"/>
        <w:right w:val="none" w:sz="0" w:space="0" w:color="auto"/>
      </w:divBdr>
      <w:divsChild>
        <w:div w:id="682434822">
          <w:marLeft w:val="0"/>
          <w:marRight w:val="0"/>
          <w:marTop w:val="0"/>
          <w:marBottom w:val="0"/>
          <w:divBdr>
            <w:top w:val="none" w:sz="0" w:space="0" w:color="auto"/>
            <w:left w:val="none" w:sz="0" w:space="0" w:color="auto"/>
            <w:bottom w:val="none" w:sz="0" w:space="0" w:color="auto"/>
            <w:right w:val="none" w:sz="0" w:space="0" w:color="auto"/>
          </w:divBdr>
        </w:div>
        <w:div w:id="682435408">
          <w:marLeft w:val="0"/>
          <w:marRight w:val="0"/>
          <w:marTop w:val="0"/>
          <w:marBottom w:val="0"/>
          <w:divBdr>
            <w:top w:val="none" w:sz="0" w:space="0" w:color="auto"/>
            <w:left w:val="none" w:sz="0" w:space="0" w:color="auto"/>
            <w:bottom w:val="none" w:sz="0" w:space="0" w:color="auto"/>
            <w:right w:val="none" w:sz="0" w:space="0" w:color="auto"/>
          </w:divBdr>
        </w:div>
      </w:divsChild>
    </w:div>
    <w:div w:id="682434791">
      <w:marLeft w:val="0"/>
      <w:marRight w:val="0"/>
      <w:marTop w:val="0"/>
      <w:marBottom w:val="0"/>
      <w:divBdr>
        <w:top w:val="none" w:sz="0" w:space="0" w:color="auto"/>
        <w:left w:val="none" w:sz="0" w:space="0" w:color="auto"/>
        <w:bottom w:val="none" w:sz="0" w:space="0" w:color="auto"/>
        <w:right w:val="none" w:sz="0" w:space="0" w:color="auto"/>
      </w:divBdr>
      <w:divsChild>
        <w:div w:id="682434513">
          <w:marLeft w:val="0"/>
          <w:marRight w:val="0"/>
          <w:marTop w:val="0"/>
          <w:marBottom w:val="0"/>
          <w:divBdr>
            <w:top w:val="none" w:sz="0" w:space="0" w:color="auto"/>
            <w:left w:val="none" w:sz="0" w:space="0" w:color="auto"/>
            <w:bottom w:val="none" w:sz="0" w:space="0" w:color="auto"/>
            <w:right w:val="none" w:sz="0" w:space="0" w:color="auto"/>
          </w:divBdr>
        </w:div>
        <w:div w:id="682434643">
          <w:marLeft w:val="0"/>
          <w:marRight w:val="0"/>
          <w:marTop w:val="0"/>
          <w:marBottom w:val="0"/>
          <w:divBdr>
            <w:top w:val="none" w:sz="0" w:space="0" w:color="auto"/>
            <w:left w:val="none" w:sz="0" w:space="0" w:color="auto"/>
            <w:bottom w:val="none" w:sz="0" w:space="0" w:color="auto"/>
            <w:right w:val="none" w:sz="0" w:space="0" w:color="auto"/>
          </w:divBdr>
        </w:div>
        <w:div w:id="682434982">
          <w:marLeft w:val="0"/>
          <w:marRight w:val="0"/>
          <w:marTop w:val="0"/>
          <w:marBottom w:val="0"/>
          <w:divBdr>
            <w:top w:val="none" w:sz="0" w:space="0" w:color="auto"/>
            <w:left w:val="none" w:sz="0" w:space="0" w:color="auto"/>
            <w:bottom w:val="none" w:sz="0" w:space="0" w:color="auto"/>
            <w:right w:val="none" w:sz="0" w:space="0" w:color="auto"/>
          </w:divBdr>
        </w:div>
        <w:div w:id="682435055">
          <w:marLeft w:val="0"/>
          <w:marRight w:val="0"/>
          <w:marTop w:val="0"/>
          <w:marBottom w:val="0"/>
          <w:divBdr>
            <w:top w:val="none" w:sz="0" w:space="0" w:color="auto"/>
            <w:left w:val="none" w:sz="0" w:space="0" w:color="auto"/>
            <w:bottom w:val="none" w:sz="0" w:space="0" w:color="auto"/>
            <w:right w:val="none" w:sz="0" w:space="0" w:color="auto"/>
          </w:divBdr>
        </w:div>
        <w:div w:id="682435687">
          <w:marLeft w:val="0"/>
          <w:marRight w:val="0"/>
          <w:marTop w:val="0"/>
          <w:marBottom w:val="0"/>
          <w:divBdr>
            <w:top w:val="none" w:sz="0" w:space="0" w:color="auto"/>
            <w:left w:val="none" w:sz="0" w:space="0" w:color="auto"/>
            <w:bottom w:val="none" w:sz="0" w:space="0" w:color="auto"/>
            <w:right w:val="none" w:sz="0" w:space="0" w:color="auto"/>
          </w:divBdr>
        </w:div>
        <w:div w:id="682435777">
          <w:marLeft w:val="0"/>
          <w:marRight w:val="0"/>
          <w:marTop w:val="0"/>
          <w:marBottom w:val="0"/>
          <w:divBdr>
            <w:top w:val="none" w:sz="0" w:space="0" w:color="auto"/>
            <w:left w:val="none" w:sz="0" w:space="0" w:color="auto"/>
            <w:bottom w:val="none" w:sz="0" w:space="0" w:color="auto"/>
            <w:right w:val="none" w:sz="0" w:space="0" w:color="auto"/>
          </w:divBdr>
        </w:div>
        <w:div w:id="682435816">
          <w:marLeft w:val="0"/>
          <w:marRight w:val="0"/>
          <w:marTop w:val="0"/>
          <w:marBottom w:val="0"/>
          <w:divBdr>
            <w:top w:val="none" w:sz="0" w:space="0" w:color="auto"/>
            <w:left w:val="none" w:sz="0" w:space="0" w:color="auto"/>
            <w:bottom w:val="none" w:sz="0" w:space="0" w:color="auto"/>
            <w:right w:val="none" w:sz="0" w:space="0" w:color="auto"/>
          </w:divBdr>
        </w:div>
        <w:div w:id="682436151">
          <w:marLeft w:val="0"/>
          <w:marRight w:val="0"/>
          <w:marTop w:val="0"/>
          <w:marBottom w:val="0"/>
          <w:divBdr>
            <w:top w:val="none" w:sz="0" w:space="0" w:color="auto"/>
            <w:left w:val="none" w:sz="0" w:space="0" w:color="auto"/>
            <w:bottom w:val="none" w:sz="0" w:space="0" w:color="auto"/>
            <w:right w:val="none" w:sz="0" w:space="0" w:color="auto"/>
          </w:divBdr>
        </w:div>
      </w:divsChild>
    </w:div>
    <w:div w:id="682434797">
      <w:marLeft w:val="0"/>
      <w:marRight w:val="0"/>
      <w:marTop w:val="0"/>
      <w:marBottom w:val="0"/>
      <w:divBdr>
        <w:top w:val="none" w:sz="0" w:space="0" w:color="auto"/>
        <w:left w:val="none" w:sz="0" w:space="0" w:color="auto"/>
        <w:bottom w:val="none" w:sz="0" w:space="0" w:color="auto"/>
        <w:right w:val="none" w:sz="0" w:space="0" w:color="auto"/>
      </w:divBdr>
      <w:divsChild>
        <w:div w:id="682435488">
          <w:marLeft w:val="0"/>
          <w:marRight w:val="0"/>
          <w:marTop w:val="0"/>
          <w:marBottom w:val="0"/>
          <w:divBdr>
            <w:top w:val="none" w:sz="0" w:space="0" w:color="auto"/>
            <w:left w:val="none" w:sz="0" w:space="0" w:color="auto"/>
            <w:bottom w:val="none" w:sz="0" w:space="0" w:color="auto"/>
            <w:right w:val="none" w:sz="0" w:space="0" w:color="auto"/>
          </w:divBdr>
          <w:divsChild>
            <w:div w:id="682434834">
              <w:marLeft w:val="0"/>
              <w:marRight w:val="0"/>
              <w:marTop w:val="0"/>
              <w:marBottom w:val="0"/>
              <w:divBdr>
                <w:top w:val="none" w:sz="0" w:space="0" w:color="auto"/>
                <w:left w:val="none" w:sz="0" w:space="0" w:color="auto"/>
                <w:bottom w:val="none" w:sz="0" w:space="0" w:color="auto"/>
                <w:right w:val="none" w:sz="0" w:space="0" w:color="auto"/>
              </w:divBdr>
              <w:divsChild>
                <w:div w:id="682434565">
                  <w:marLeft w:val="0"/>
                  <w:marRight w:val="0"/>
                  <w:marTop w:val="0"/>
                  <w:marBottom w:val="0"/>
                  <w:divBdr>
                    <w:top w:val="none" w:sz="0" w:space="0" w:color="auto"/>
                    <w:left w:val="none" w:sz="0" w:space="0" w:color="auto"/>
                    <w:bottom w:val="none" w:sz="0" w:space="0" w:color="auto"/>
                    <w:right w:val="none" w:sz="0" w:space="0" w:color="auto"/>
                  </w:divBdr>
                </w:div>
                <w:div w:id="682434784">
                  <w:marLeft w:val="0"/>
                  <w:marRight w:val="0"/>
                  <w:marTop w:val="0"/>
                  <w:marBottom w:val="0"/>
                  <w:divBdr>
                    <w:top w:val="none" w:sz="0" w:space="0" w:color="auto"/>
                    <w:left w:val="none" w:sz="0" w:space="0" w:color="auto"/>
                    <w:bottom w:val="none" w:sz="0" w:space="0" w:color="auto"/>
                    <w:right w:val="none" w:sz="0" w:space="0" w:color="auto"/>
                  </w:divBdr>
                  <w:divsChild>
                    <w:div w:id="682434528">
                      <w:marLeft w:val="0"/>
                      <w:marRight w:val="0"/>
                      <w:marTop w:val="0"/>
                      <w:marBottom w:val="0"/>
                      <w:divBdr>
                        <w:top w:val="none" w:sz="0" w:space="0" w:color="auto"/>
                        <w:left w:val="none" w:sz="0" w:space="0" w:color="auto"/>
                        <w:bottom w:val="none" w:sz="0" w:space="0" w:color="auto"/>
                        <w:right w:val="none" w:sz="0" w:space="0" w:color="auto"/>
                      </w:divBdr>
                    </w:div>
                    <w:div w:id="682434844">
                      <w:marLeft w:val="0"/>
                      <w:marRight w:val="0"/>
                      <w:marTop w:val="0"/>
                      <w:marBottom w:val="0"/>
                      <w:divBdr>
                        <w:top w:val="none" w:sz="0" w:space="0" w:color="auto"/>
                        <w:left w:val="none" w:sz="0" w:space="0" w:color="auto"/>
                        <w:bottom w:val="none" w:sz="0" w:space="0" w:color="auto"/>
                        <w:right w:val="none" w:sz="0" w:space="0" w:color="auto"/>
                      </w:divBdr>
                    </w:div>
                    <w:div w:id="682435101">
                      <w:marLeft w:val="0"/>
                      <w:marRight w:val="0"/>
                      <w:marTop w:val="0"/>
                      <w:marBottom w:val="0"/>
                      <w:divBdr>
                        <w:top w:val="none" w:sz="0" w:space="0" w:color="auto"/>
                        <w:left w:val="none" w:sz="0" w:space="0" w:color="auto"/>
                        <w:bottom w:val="none" w:sz="0" w:space="0" w:color="auto"/>
                        <w:right w:val="none" w:sz="0" w:space="0" w:color="auto"/>
                      </w:divBdr>
                    </w:div>
                    <w:div w:id="682435252">
                      <w:marLeft w:val="0"/>
                      <w:marRight w:val="0"/>
                      <w:marTop w:val="0"/>
                      <w:marBottom w:val="0"/>
                      <w:divBdr>
                        <w:top w:val="none" w:sz="0" w:space="0" w:color="auto"/>
                        <w:left w:val="none" w:sz="0" w:space="0" w:color="auto"/>
                        <w:bottom w:val="none" w:sz="0" w:space="0" w:color="auto"/>
                        <w:right w:val="none" w:sz="0" w:space="0" w:color="auto"/>
                      </w:divBdr>
                      <w:divsChild>
                        <w:div w:id="682435141">
                          <w:marLeft w:val="0"/>
                          <w:marRight w:val="0"/>
                          <w:marTop w:val="0"/>
                          <w:marBottom w:val="0"/>
                          <w:divBdr>
                            <w:top w:val="none" w:sz="0" w:space="0" w:color="auto"/>
                            <w:left w:val="none" w:sz="0" w:space="0" w:color="auto"/>
                            <w:bottom w:val="none" w:sz="0" w:space="0" w:color="auto"/>
                            <w:right w:val="none" w:sz="0" w:space="0" w:color="auto"/>
                          </w:divBdr>
                        </w:div>
                      </w:divsChild>
                    </w:div>
                    <w:div w:id="682435332">
                      <w:marLeft w:val="0"/>
                      <w:marRight w:val="0"/>
                      <w:marTop w:val="0"/>
                      <w:marBottom w:val="0"/>
                      <w:divBdr>
                        <w:top w:val="none" w:sz="0" w:space="0" w:color="auto"/>
                        <w:left w:val="none" w:sz="0" w:space="0" w:color="auto"/>
                        <w:bottom w:val="none" w:sz="0" w:space="0" w:color="auto"/>
                        <w:right w:val="none" w:sz="0" w:space="0" w:color="auto"/>
                      </w:divBdr>
                    </w:div>
                    <w:div w:id="682435348">
                      <w:marLeft w:val="0"/>
                      <w:marRight w:val="0"/>
                      <w:marTop w:val="0"/>
                      <w:marBottom w:val="0"/>
                      <w:divBdr>
                        <w:top w:val="none" w:sz="0" w:space="0" w:color="auto"/>
                        <w:left w:val="none" w:sz="0" w:space="0" w:color="auto"/>
                        <w:bottom w:val="none" w:sz="0" w:space="0" w:color="auto"/>
                        <w:right w:val="none" w:sz="0" w:space="0" w:color="auto"/>
                      </w:divBdr>
                    </w:div>
                    <w:div w:id="682435417">
                      <w:marLeft w:val="0"/>
                      <w:marRight w:val="0"/>
                      <w:marTop w:val="0"/>
                      <w:marBottom w:val="0"/>
                      <w:divBdr>
                        <w:top w:val="none" w:sz="0" w:space="0" w:color="auto"/>
                        <w:left w:val="none" w:sz="0" w:space="0" w:color="auto"/>
                        <w:bottom w:val="none" w:sz="0" w:space="0" w:color="auto"/>
                        <w:right w:val="none" w:sz="0" w:space="0" w:color="auto"/>
                      </w:divBdr>
                    </w:div>
                    <w:div w:id="682435431">
                      <w:marLeft w:val="0"/>
                      <w:marRight w:val="0"/>
                      <w:marTop w:val="0"/>
                      <w:marBottom w:val="0"/>
                      <w:divBdr>
                        <w:top w:val="none" w:sz="0" w:space="0" w:color="auto"/>
                        <w:left w:val="none" w:sz="0" w:space="0" w:color="auto"/>
                        <w:bottom w:val="none" w:sz="0" w:space="0" w:color="auto"/>
                        <w:right w:val="none" w:sz="0" w:space="0" w:color="auto"/>
                      </w:divBdr>
                    </w:div>
                    <w:div w:id="682435464">
                      <w:marLeft w:val="0"/>
                      <w:marRight w:val="0"/>
                      <w:marTop w:val="0"/>
                      <w:marBottom w:val="0"/>
                      <w:divBdr>
                        <w:top w:val="none" w:sz="0" w:space="0" w:color="auto"/>
                        <w:left w:val="none" w:sz="0" w:space="0" w:color="auto"/>
                        <w:bottom w:val="none" w:sz="0" w:space="0" w:color="auto"/>
                        <w:right w:val="none" w:sz="0" w:space="0" w:color="auto"/>
                      </w:divBdr>
                    </w:div>
                    <w:div w:id="682435549">
                      <w:marLeft w:val="0"/>
                      <w:marRight w:val="0"/>
                      <w:marTop w:val="0"/>
                      <w:marBottom w:val="0"/>
                      <w:divBdr>
                        <w:top w:val="none" w:sz="0" w:space="0" w:color="auto"/>
                        <w:left w:val="none" w:sz="0" w:space="0" w:color="auto"/>
                        <w:bottom w:val="none" w:sz="0" w:space="0" w:color="auto"/>
                        <w:right w:val="none" w:sz="0" w:space="0" w:color="auto"/>
                      </w:divBdr>
                    </w:div>
                    <w:div w:id="682435654">
                      <w:marLeft w:val="0"/>
                      <w:marRight w:val="0"/>
                      <w:marTop w:val="0"/>
                      <w:marBottom w:val="0"/>
                      <w:divBdr>
                        <w:top w:val="none" w:sz="0" w:space="0" w:color="auto"/>
                        <w:left w:val="none" w:sz="0" w:space="0" w:color="auto"/>
                        <w:bottom w:val="none" w:sz="0" w:space="0" w:color="auto"/>
                        <w:right w:val="none" w:sz="0" w:space="0" w:color="auto"/>
                      </w:divBdr>
                    </w:div>
                    <w:div w:id="682435693">
                      <w:marLeft w:val="0"/>
                      <w:marRight w:val="0"/>
                      <w:marTop w:val="0"/>
                      <w:marBottom w:val="0"/>
                      <w:divBdr>
                        <w:top w:val="none" w:sz="0" w:space="0" w:color="auto"/>
                        <w:left w:val="none" w:sz="0" w:space="0" w:color="auto"/>
                        <w:bottom w:val="none" w:sz="0" w:space="0" w:color="auto"/>
                        <w:right w:val="none" w:sz="0" w:space="0" w:color="auto"/>
                      </w:divBdr>
                    </w:div>
                    <w:div w:id="682435698">
                      <w:marLeft w:val="720"/>
                      <w:marRight w:val="0"/>
                      <w:marTop w:val="100"/>
                      <w:marBottom w:val="100"/>
                      <w:divBdr>
                        <w:top w:val="none" w:sz="0" w:space="0" w:color="auto"/>
                        <w:left w:val="none" w:sz="0" w:space="0" w:color="auto"/>
                        <w:bottom w:val="none" w:sz="0" w:space="0" w:color="auto"/>
                        <w:right w:val="none" w:sz="0" w:space="0" w:color="auto"/>
                      </w:divBdr>
                    </w:div>
                    <w:div w:id="682435950">
                      <w:marLeft w:val="0"/>
                      <w:marRight w:val="0"/>
                      <w:marTop w:val="0"/>
                      <w:marBottom w:val="0"/>
                      <w:divBdr>
                        <w:top w:val="none" w:sz="0" w:space="0" w:color="auto"/>
                        <w:left w:val="none" w:sz="0" w:space="0" w:color="auto"/>
                        <w:bottom w:val="none" w:sz="0" w:space="0" w:color="auto"/>
                        <w:right w:val="none" w:sz="0" w:space="0" w:color="auto"/>
                      </w:divBdr>
                    </w:div>
                    <w:div w:id="682436003">
                      <w:marLeft w:val="0"/>
                      <w:marRight w:val="0"/>
                      <w:marTop w:val="0"/>
                      <w:marBottom w:val="0"/>
                      <w:divBdr>
                        <w:top w:val="none" w:sz="0" w:space="0" w:color="auto"/>
                        <w:left w:val="none" w:sz="0" w:space="0" w:color="auto"/>
                        <w:bottom w:val="none" w:sz="0" w:space="0" w:color="auto"/>
                        <w:right w:val="none" w:sz="0" w:space="0" w:color="auto"/>
                      </w:divBdr>
                    </w:div>
                  </w:divsChild>
                </w:div>
                <w:div w:id="682434793">
                  <w:marLeft w:val="0"/>
                  <w:marRight w:val="0"/>
                  <w:marTop w:val="0"/>
                  <w:marBottom w:val="0"/>
                  <w:divBdr>
                    <w:top w:val="none" w:sz="0" w:space="0" w:color="auto"/>
                    <w:left w:val="none" w:sz="0" w:space="0" w:color="auto"/>
                    <w:bottom w:val="none" w:sz="0" w:space="0" w:color="auto"/>
                    <w:right w:val="none" w:sz="0" w:space="0" w:color="auto"/>
                  </w:divBdr>
                </w:div>
                <w:div w:id="682435168">
                  <w:marLeft w:val="0"/>
                  <w:marRight w:val="0"/>
                  <w:marTop w:val="0"/>
                  <w:marBottom w:val="0"/>
                  <w:divBdr>
                    <w:top w:val="none" w:sz="0" w:space="0" w:color="auto"/>
                    <w:left w:val="none" w:sz="0" w:space="0" w:color="auto"/>
                    <w:bottom w:val="none" w:sz="0" w:space="0" w:color="auto"/>
                    <w:right w:val="none" w:sz="0" w:space="0" w:color="auto"/>
                  </w:divBdr>
                </w:div>
                <w:div w:id="682435338">
                  <w:marLeft w:val="0"/>
                  <w:marRight w:val="0"/>
                  <w:marTop w:val="0"/>
                  <w:marBottom w:val="0"/>
                  <w:divBdr>
                    <w:top w:val="none" w:sz="0" w:space="0" w:color="auto"/>
                    <w:left w:val="none" w:sz="0" w:space="0" w:color="auto"/>
                    <w:bottom w:val="none" w:sz="0" w:space="0" w:color="auto"/>
                    <w:right w:val="none" w:sz="0" w:space="0" w:color="auto"/>
                  </w:divBdr>
                </w:div>
                <w:div w:id="682435427">
                  <w:marLeft w:val="0"/>
                  <w:marRight w:val="0"/>
                  <w:marTop w:val="0"/>
                  <w:marBottom w:val="0"/>
                  <w:divBdr>
                    <w:top w:val="none" w:sz="0" w:space="0" w:color="auto"/>
                    <w:left w:val="none" w:sz="0" w:space="0" w:color="auto"/>
                    <w:bottom w:val="none" w:sz="0" w:space="0" w:color="auto"/>
                    <w:right w:val="none" w:sz="0" w:space="0" w:color="auto"/>
                  </w:divBdr>
                </w:div>
                <w:div w:id="682435472">
                  <w:marLeft w:val="0"/>
                  <w:marRight w:val="0"/>
                  <w:marTop w:val="0"/>
                  <w:marBottom w:val="0"/>
                  <w:divBdr>
                    <w:top w:val="none" w:sz="0" w:space="0" w:color="auto"/>
                    <w:left w:val="none" w:sz="0" w:space="0" w:color="auto"/>
                    <w:bottom w:val="none" w:sz="0" w:space="0" w:color="auto"/>
                    <w:right w:val="none" w:sz="0" w:space="0" w:color="auto"/>
                  </w:divBdr>
                </w:div>
                <w:div w:id="682435527">
                  <w:marLeft w:val="0"/>
                  <w:marRight w:val="0"/>
                  <w:marTop w:val="0"/>
                  <w:marBottom w:val="0"/>
                  <w:divBdr>
                    <w:top w:val="none" w:sz="0" w:space="0" w:color="auto"/>
                    <w:left w:val="none" w:sz="0" w:space="0" w:color="auto"/>
                    <w:bottom w:val="none" w:sz="0" w:space="0" w:color="auto"/>
                    <w:right w:val="none" w:sz="0" w:space="0" w:color="auto"/>
                  </w:divBdr>
                  <w:divsChild>
                    <w:div w:id="682435257">
                      <w:marLeft w:val="0"/>
                      <w:marRight w:val="0"/>
                      <w:marTop w:val="0"/>
                      <w:marBottom w:val="0"/>
                      <w:divBdr>
                        <w:top w:val="none" w:sz="0" w:space="0" w:color="auto"/>
                        <w:left w:val="none" w:sz="0" w:space="0" w:color="auto"/>
                        <w:bottom w:val="none" w:sz="0" w:space="0" w:color="auto"/>
                        <w:right w:val="none" w:sz="0" w:space="0" w:color="auto"/>
                      </w:divBdr>
                    </w:div>
                    <w:div w:id="682435945">
                      <w:marLeft w:val="0"/>
                      <w:marRight w:val="0"/>
                      <w:marTop w:val="0"/>
                      <w:marBottom w:val="0"/>
                      <w:divBdr>
                        <w:top w:val="none" w:sz="0" w:space="0" w:color="auto"/>
                        <w:left w:val="none" w:sz="0" w:space="0" w:color="auto"/>
                        <w:bottom w:val="none" w:sz="0" w:space="0" w:color="auto"/>
                        <w:right w:val="none" w:sz="0" w:space="0" w:color="auto"/>
                      </w:divBdr>
                    </w:div>
                  </w:divsChild>
                </w:div>
                <w:div w:id="68243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800">
      <w:marLeft w:val="0"/>
      <w:marRight w:val="0"/>
      <w:marTop w:val="0"/>
      <w:marBottom w:val="0"/>
      <w:divBdr>
        <w:top w:val="none" w:sz="0" w:space="0" w:color="auto"/>
        <w:left w:val="none" w:sz="0" w:space="0" w:color="auto"/>
        <w:bottom w:val="none" w:sz="0" w:space="0" w:color="auto"/>
        <w:right w:val="none" w:sz="0" w:space="0" w:color="auto"/>
      </w:divBdr>
      <w:divsChild>
        <w:div w:id="682434887">
          <w:marLeft w:val="0"/>
          <w:marRight w:val="0"/>
          <w:marTop w:val="0"/>
          <w:marBottom w:val="0"/>
          <w:divBdr>
            <w:top w:val="none" w:sz="0" w:space="0" w:color="auto"/>
            <w:left w:val="none" w:sz="0" w:space="0" w:color="auto"/>
            <w:bottom w:val="none" w:sz="0" w:space="0" w:color="auto"/>
            <w:right w:val="none" w:sz="0" w:space="0" w:color="auto"/>
          </w:divBdr>
          <w:divsChild>
            <w:div w:id="682435434">
              <w:marLeft w:val="0"/>
              <w:marRight w:val="0"/>
              <w:marTop w:val="0"/>
              <w:marBottom w:val="0"/>
              <w:divBdr>
                <w:top w:val="none" w:sz="0" w:space="0" w:color="auto"/>
                <w:left w:val="none" w:sz="0" w:space="0" w:color="auto"/>
                <w:bottom w:val="none" w:sz="0" w:space="0" w:color="auto"/>
                <w:right w:val="none" w:sz="0" w:space="0" w:color="auto"/>
              </w:divBdr>
              <w:divsChild>
                <w:div w:id="682434773">
                  <w:marLeft w:val="0"/>
                  <w:marRight w:val="0"/>
                  <w:marTop w:val="0"/>
                  <w:marBottom w:val="0"/>
                  <w:divBdr>
                    <w:top w:val="none" w:sz="0" w:space="0" w:color="auto"/>
                    <w:left w:val="none" w:sz="0" w:space="0" w:color="auto"/>
                    <w:bottom w:val="none" w:sz="0" w:space="0" w:color="auto"/>
                    <w:right w:val="none" w:sz="0" w:space="0" w:color="auto"/>
                  </w:divBdr>
                </w:div>
                <w:div w:id="682436139">
                  <w:marLeft w:val="0"/>
                  <w:marRight w:val="0"/>
                  <w:marTop w:val="0"/>
                  <w:marBottom w:val="0"/>
                  <w:divBdr>
                    <w:top w:val="none" w:sz="0" w:space="0" w:color="auto"/>
                    <w:left w:val="none" w:sz="0" w:space="0" w:color="auto"/>
                    <w:bottom w:val="none" w:sz="0" w:space="0" w:color="auto"/>
                    <w:right w:val="none" w:sz="0" w:space="0" w:color="auto"/>
                  </w:divBdr>
                  <w:divsChild>
                    <w:div w:id="68243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771">
          <w:marLeft w:val="0"/>
          <w:marRight w:val="0"/>
          <w:marTop w:val="0"/>
          <w:marBottom w:val="0"/>
          <w:divBdr>
            <w:top w:val="none" w:sz="0" w:space="0" w:color="auto"/>
            <w:left w:val="none" w:sz="0" w:space="0" w:color="auto"/>
            <w:bottom w:val="none" w:sz="0" w:space="0" w:color="auto"/>
            <w:right w:val="none" w:sz="0" w:space="0" w:color="auto"/>
          </w:divBdr>
        </w:div>
      </w:divsChild>
    </w:div>
    <w:div w:id="682434801">
      <w:marLeft w:val="0"/>
      <w:marRight w:val="0"/>
      <w:marTop w:val="0"/>
      <w:marBottom w:val="0"/>
      <w:divBdr>
        <w:top w:val="none" w:sz="0" w:space="0" w:color="auto"/>
        <w:left w:val="none" w:sz="0" w:space="0" w:color="auto"/>
        <w:bottom w:val="none" w:sz="0" w:space="0" w:color="auto"/>
        <w:right w:val="none" w:sz="0" w:space="0" w:color="auto"/>
      </w:divBdr>
      <w:divsChild>
        <w:div w:id="682436017">
          <w:marLeft w:val="0"/>
          <w:marRight w:val="0"/>
          <w:marTop w:val="0"/>
          <w:marBottom w:val="0"/>
          <w:divBdr>
            <w:top w:val="none" w:sz="0" w:space="0" w:color="auto"/>
            <w:left w:val="none" w:sz="0" w:space="0" w:color="auto"/>
            <w:bottom w:val="none" w:sz="0" w:space="0" w:color="auto"/>
            <w:right w:val="none" w:sz="0" w:space="0" w:color="auto"/>
          </w:divBdr>
          <w:divsChild>
            <w:div w:id="682435883">
              <w:marLeft w:val="0"/>
              <w:marRight w:val="0"/>
              <w:marTop w:val="0"/>
              <w:marBottom w:val="0"/>
              <w:divBdr>
                <w:top w:val="none" w:sz="0" w:space="0" w:color="auto"/>
                <w:left w:val="none" w:sz="0" w:space="0" w:color="auto"/>
                <w:bottom w:val="none" w:sz="0" w:space="0" w:color="auto"/>
                <w:right w:val="none" w:sz="0" w:space="0" w:color="auto"/>
              </w:divBdr>
              <w:divsChild>
                <w:div w:id="682434723">
                  <w:marLeft w:val="0"/>
                  <w:marRight w:val="0"/>
                  <w:marTop w:val="0"/>
                  <w:marBottom w:val="0"/>
                  <w:divBdr>
                    <w:top w:val="none" w:sz="0" w:space="0" w:color="auto"/>
                    <w:left w:val="none" w:sz="0" w:space="0" w:color="auto"/>
                    <w:bottom w:val="none" w:sz="0" w:space="0" w:color="auto"/>
                    <w:right w:val="none" w:sz="0" w:space="0" w:color="auto"/>
                  </w:divBdr>
                </w:div>
                <w:div w:id="682435835">
                  <w:marLeft w:val="0"/>
                  <w:marRight w:val="0"/>
                  <w:marTop w:val="0"/>
                  <w:marBottom w:val="0"/>
                  <w:divBdr>
                    <w:top w:val="none" w:sz="0" w:space="0" w:color="auto"/>
                    <w:left w:val="none" w:sz="0" w:space="0" w:color="auto"/>
                    <w:bottom w:val="none" w:sz="0" w:space="0" w:color="auto"/>
                    <w:right w:val="none" w:sz="0" w:space="0" w:color="auto"/>
                  </w:divBdr>
                </w:div>
                <w:div w:id="68243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155">
          <w:marLeft w:val="0"/>
          <w:marRight w:val="0"/>
          <w:marTop w:val="0"/>
          <w:marBottom w:val="0"/>
          <w:divBdr>
            <w:top w:val="none" w:sz="0" w:space="0" w:color="auto"/>
            <w:left w:val="none" w:sz="0" w:space="0" w:color="auto"/>
            <w:bottom w:val="none" w:sz="0" w:space="0" w:color="auto"/>
            <w:right w:val="none" w:sz="0" w:space="0" w:color="auto"/>
          </w:divBdr>
          <w:divsChild>
            <w:div w:id="682435150">
              <w:marLeft w:val="0"/>
              <w:marRight w:val="0"/>
              <w:marTop w:val="0"/>
              <w:marBottom w:val="0"/>
              <w:divBdr>
                <w:top w:val="none" w:sz="0" w:space="0" w:color="auto"/>
                <w:left w:val="none" w:sz="0" w:space="0" w:color="auto"/>
                <w:bottom w:val="none" w:sz="0" w:space="0" w:color="auto"/>
                <w:right w:val="none" w:sz="0" w:space="0" w:color="auto"/>
              </w:divBdr>
              <w:divsChild>
                <w:div w:id="682434598">
                  <w:marLeft w:val="0"/>
                  <w:marRight w:val="0"/>
                  <w:marTop w:val="0"/>
                  <w:marBottom w:val="0"/>
                  <w:divBdr>
                    <w:top w:val="none" w:sz="0" w:space="0" w:color="auto"/>
                    <w:left w:val="none" w:sz="0" w:space="0" w:color="auto"/>
                    <w:bottom w:val="none" w:sz="0" w:space="0" w:color="auto"/>
                    <w:right w:val="none" w:sz="0" w:space="0" w:color="auto"/>
                  </w:divBdr>
                </w:div>
                <w:div w:id="682434893">
                  <w:marLeft w:val="0"/>
                  <w:marRight w:val="0"/>
                  <w:marTop w:val="0"/>
                  <w:marBottom w:val="0"/>
                  <w:divBdr>
                    <w:top w:val="none" w:sz="0" w:space="0" w:color="auto"/>
                    <w:left w:val="none" w:sz="0" w:space="0" w:color="auto"/>
                    <w:bottom w:val="none" w:sz="0" w:space="0" w:color="auto"/>
                    <w:right w:val="none" w:sz="0" w:space="0" w:color="auto"/>
                  </w:divBdr>
                </w:div>
                <w:div w:id="682436060">
                  <w:marLeft w:val="0"/>
                  <w:marRight w:val="0"/>
                  <w:marTop w:val="0"/>
                  <w:marBottom w:val="0"/>
                  <w:divBdr>
                    <w:top w:val="none" w:sz="0" w:space="0" w:color="auto"/>
                    <w:left w:val="none" w:sz="0" w:space="0" w:color="auto"/>
                    <w:bottom w:val="none" w:sz="0" w:space="0" w:color="auto"/>
                    <w:right w:val="none" w:sz="0" w:space="0" w:color="auto"/>
                  </w:divBdr>
                </w:div>
              </w:divsChild>
            </w:div>
            <w:div w:id="682435900">
              <w:marLeft w:val="0"/>
              <w:marRight w:val="0"/>
              <w:marTop w:val="0"/>
              <w:marBottom w:val="0"/>
              <w:divBdr>
                <w:top w:val="none" w:sz="0" w:space="0" w:color="auto"/>
                <w:left w:val="none" w:sz="0" w:space="0" w:color="auto"/>
                <w:bottom w:val="none" w:sz="0" w:space="0" w:color="auto"/>
                <w:right w:val="none" w:sz="0" w:space="0" w:color="auto"/>
              </w:divBdr>
              <w:divsChild>
                <w:div w:id="682434452">
                  <w:marLeft w:val="0"/>
                  <w:marRight w:val="0"/>
                  <w:marTop w:val="0"/>
                  <w:marBottom w:val="0"/>
                  <w:divBdr>
                    <w:top w:val="none" w:sz="0" w:space="0" w:color="auto"/>
                    <w:left w:val="none" w:sz="0" w:space="0" w:color="auto"/>
                    <w:bottom w:val="none" w:sz="0" w:space="0" w:color="auto"/>
                    <w:right w:val="none" w:sz="0" w:space="0" w:color="auto"/>
                  </w:divBdr>
                </w:div>
                <w:div w:id="682434474">
                  <w:marLeft w:val="0"/>
                  <w:marRight w:val="0"/>
                  <w:marTop w:val="0"/>
                  <w:marBottom w:val="0"/>
                  <w:divBdr>
                    <w:top w:val="none" w:sz="0" w:space="0" w:color="auto"/>
                    <w:left w:val="none" w:sz="0" w:space="0" w:color="auto"/>
                    <w:bottom w:val="none" w:sz="0" w:space="0" w:color="auto"/>
                    <w:right w:val="none" w:sz="0" w:space="0" w:color="auto"/>
                  </w:divBdr>
                </w:div>
                <w:div w:id="682434547">
                  <w:marLeft w:val="0"/>
                  <w:marRight w:val="0"/>
                  <w:marTop w:val="0"/>
                  <w:marBottom w:val="0"/>
                  <w:divBdr>
                    <w:top w:val="none" w:sz="0" w:space="0" w:color="auto"/>
                    <w:left w:val="none" w:sz="0" w:space="0" w:color="auto"/>
                    <w:bottom w:val="none" w:sz="0" w:space="0" w:color="auto"/>
                    <w:right w:val="none" w:sz="0" w:space="0" w:color="auto"/>
                  </w:divBdr>
                </w:div>
                <w:div w:id="682434561">
                  <w:marLeft w:val="0"/>
                  <w:marRight w:val="0"/>
                  <w:marTop w:val="0"/>
                  <w:marBottom w:val="0"/>
                  <w:divBdr>
                    <w:top w:val="none" w:sz="0" w:space="0" w:color="auto"/>
                    <w:left w:val="none" w:sz="0" w:space="0" w:color="auto"/>
                    <w:bottom w:val="none" w:sz="0" w:space="0" w:color="auto"/>
                    <w:right w:val="none" w:sz="0" w:space="0" w:color="auto"/>
                  </w:divBdr>
                </w:div>
                <w:div w:id="682434593">
                  <w:marLeft w:val="0"/>
                  <w:marRight w:val="0"/>
                  <w:marTop w:val="0"/>
                  <w:marBottom w:val="0"/>
                  <w:divBdr>
                    <w:top w:val="none" w:sz="0" w:space="0" w:color="auto"/>
                    <w:left w:val="none" w:sz="0" w:space="0" w:color="auto"/>
                    <w:bottom w:val="none" w:sz="0" w:space="0" w:color="auto"/>
                    <w:right w:val="none" w:sz="0" w:space="0" w:color="auto"/>
                  </w:divBdr>
                </w:div>
                <w:div w:id="682434724">
                  <w:marLeft w:val="0"/>
                  <w:marRight w:val="0"/>
                  <w:marTop w:val="0"/>
                  <w:marBottom w:val="0"/>
                  <w:divBdr>
                    <w:top w:val="none" w:sz="0" w:space="0" w:color="auto"/>
                    <w:left w:val="none" w:sz="0" w:space="0" w:color="auto"/>
                    <w:bottom w:val="none" w:sz="0" w:space="0" w:color="auto"/>
                    <w:right w:val="none" w:sz="0" w:space="0" w:color="auto"/>
                  </w:divBdr>
                </w:div>
                <w:div w:id="682434745">
                  <w:marLeft w:val="0"/>
                  <w:marRight w:val="0"/>
                  <w:marTop w:val="0"/>
                  <w:marBottom w:val="0"/>
                  <w:divBdr>
                    <w:top w:val="none" w:sz="0" w:space="0" w:color="auto"/>
                    <w:left w:val="none" w:sz="0" w:space="0" w:color="auto"/>
                    <w:bottom w:val="none" w:sz="0" w:space="0" w:color="auto"/>
                    <w:right w:val="none" w:sz="0" w:space="0" w:color="auto"/>
                  </w:divBdr>
                </w:div>
                <w:div w:id="682434778">
                  <w:marLeft w:val="0"/>
                  <w:marRight w:val="0"/>
                  <w:marTop w:val="0"/>
                  <w:marBottom w:val="0"/>
                  <w:divBdr>
                    <w:top w:val="none" w:sz="0" w:space="0" w:color="auto"/>
                    <w:left w:val="none" w:sz="0" w:space="0" w:color="auto"/>
                    <w:bottom w:val="none" w:sz="0" w:space="0" w:color="auto"/>
                    <w:right w:val="none" w:sz="0" w:space="0" w:color="auto"/>
                  </w:divBdr>
                </w:div>
                <w:div w:id="682435029">
                  <w:marLeft w:val="0"/>
                  <w:marRight w:val="0"/>
                  <w:marTop w:val="0"/>
                  <w:marBottom w:val="0"/>
                  <w:divBdr>
                    <w:top w:val="none" w:sz="0" w:space="0" w:color="auto"/>
                    <w:left w:val="none" w:sz="0" w:space="0" w:color="auto"/>
                    <w:bottom w:val="none" w:sz="0" w:space="0" w:color="auto"/>
                    <w:right w:val="none" w:sz="0" w:space="0" w:color="auto"/>
                  </w:divBdr>
                </w:div>
                <w:div w:id="682435207">
                  <w:marLeft w:val="0"/>
                  <w:marRight w:val="0"/>
                  <w:marTop w:val="0"/>
                  <w:marBottom w:val="0"/>
                  <w:divBdr>
                    <w:top w:val="none" w:sz="0" w:space="0" w:color="auto"/>
                    <w:left w:val="none" w:sz="0" w:space="0" w:color="auto"/>
                    <w:bottom w:val="none" w:sz="0" w:space="0" w:color="auto"/>
                    <w:right w:val="none" w:sz="0" w:space="0" w:color="auto"/>
                  </w:divBdr>
                </w:div>
                <w:div w:id="682435381">
                  <w:marLeft w:val="0"/>
                  <w:marRight w:val="0"/>
                  <w:marTop w:val="0"/>
                  <w:marBottom w:val="0"/>
                  <w:divBdr>
                    <w:top w:val="none" w:sz="0" w:space="0" w:color="auto"/>
                    <w:left w:val="none" w:sz="0" w:space="0" w:color="auto"/>
                    <w:bottom w:val="none" w:sz="0" w:space="0" w:color="auto"/>
                    <w:right w:val="none" w:sz="0" w:space="0" w:color="auto"/>
                  </w:divBdr>
                </w:div>
                <w:div w:id="682435475">
                  <w:marLeft w:val="0"/>
                  <w:marRight w:val="0"/>
                  <w:marTop w:val="0"/>
                  <w:marBottom w:val="0"/>
                  <w:divBdr>
                    <w:top w:val="none" w:sz="0" w:space="0" w:color="auto"/>
                    <w:left w:val="none" w:sz="0" w:space="0" w:color="auto"/>
                    <w:bottom w:val="none" w:sz="0" w:space="0" w:color="auto"/>
                    <w:right w:val="none" w:sz="0" w:space="0" w:color="auto"/>
                  </w:divBdr>
                </w:div>
                <w:div w:id="682435486">
                  <w:marLeft w:val="0"/>
                  <w:marRight w:val="0"/>
                  <w:marTop w:val="0"/>
                  <w:marBottom w:val="0"/>
                  <w:divBdr>
                    <w:top w:val="none" w:sz="0" w:space="0" w:color="auto"/>
                    <w:left w:val="none" w:sz="0" w:space="0" w:color="auto"/>
                    <w:bottom w:val="none" w:sz="0" w:space="0" w:color="auto"/>
                    <w:right w:val="none" w:sz="0" w:space="0" w:color="auto"/>
                  </w:divBdr>
                </w:div>
                <w:div w:id="682435541">
                  <w:marLeft w:val="0"/>
                  <w:marRight w:val="0"/>
                  <w:marTop w:val="0"/>
                  <w:marBottom w:val="0"/>
                  <w:divBdr>
                    <w:top w:val="none" w:sz="0" w:space="0" w:color="auto"/>
                    <w:left w:val="none" w:sz="0" w:space="0" w:color="auto"/>
                    <w:bottom w:val="none" w:sz="0" w:space="0" w:color="auto"/>
                    <w:right w:val="none" w:sz="0" w:space="0" w:color="auto"/>
                  </w:divBdr>
                </w:div>
                <w:div w:id="682435546">
                  <w:marLeft w:val="0"/>
                  <w:marRight w:val="0"/>
                  <w:marTop w:val="0"/>
                  <w:marBottom w:val="0"/>
                  <w:divBdr>
                    <w:top w:val="none" w:sz="0" w:space="0" w:color="auto"/>
                    <w:left w:val="none" w:sz="0" w:space="0" w:color="auto"/>
                    <w:bottom w:val="none" w:sz="0" w:space="0" w:color="auto"/>
                    <w:right w:val="none" w:sz="0" w:space="0" w:color="auto"/>
                  </w:divBdr>
                </w:div>
                <w:div w:id="682435722">
                  <w:marLeft w:val="0"/>
                  <w:marRight w:val="0"/>
                  <w:marTop w:val="0"/>
                  <w:marBottom w:val="0"/>
                  <w:divBdr>
                    <w:top w:val="none" w:sz="0" w:space="0" w:color="auto"/>
                    <w:left w:val="none" w:sz="0" w:space="0" w:color="auto"/>
                    <w:bottom w:val="none" w:sz="0" w:space="0" w:color="auto"/>
                    <w:right w:val="none" w:sz="0" w:space="0" w:color="auto"/>
                  </w:divBdr>
                </w:div>
                <w:div w:id="682435744">
                  <w:marLeft w:val="0"/>
                  <w:marRight w:val="0"/>
                  <w:marTop w:val="0"/>
                  <w:marBottom w:val="0"/>
                  <w:divBdr>
                    <w:top w:val="none" w:sz="0" w:space="0" w:color="auto"/>
                    <w:left w:val="none" w:sz="0" w:space="0" w:color="auto"/>
                    <w:bottom w:val="none" w:sz="0" w:space="0" w:color="auto"/>
                    <w:right w:val="none" w:sz="0" w:space="0" w:color="auto"/>
                  </w:divBdr>
                </w:div>
                <w:div w:id="682435842">
                  <w:marLeft w:val="0"/>
                  <w:marRight w:val="0"/>
                  <w:marTop w:val="0"/>
                  <w:marBottom w:val="0"/>
                  <w:divBdr>
                    <w:top w:val="none" w:sz="0" w:space="0" w:color="auto"/>
                    <w:left w:val="none" w:sz="0" w:space="0" w:color="auto"/>
                    <w:bottom w:val="none" w:sz="0" w:space="0" w:color="auto"/>
                    <w:right w:val="none" w:sz="0" w:space="0" w:color="auto"/>
                  </w:divBdr>
                </w:div>
                <w:div w:id="682435920">
                  <w:marLeft w:val="0"/>
                  <w:marRight w:val="0"/>
                  <w:marTop w:val="0"/>
                  <w:marBottom w:val="0"/>
                  <w:divBdr>
                    <w:top w:val="none" w:sz="0" w:space="0" w:color="auto"/>
                    <w:left w:val="none" w:sz="0" w:space="0" w:color="auto"/>
                    <w:bottom w:val="none" w:sz="0" w:space="0" w:color="auto"/>
                    <w:right w:val="none" w:sz="0" w:space="0" w:color="auto"/>
                  </w:divBdr>
                </w:div>
                <w:div w:id="682436032">
                  <w:marLeft w:val="0"/>
                  <w:marRight w:val="0"/>
                  <w:marTop w:val="0"/>
                  <w:marBottom w:val="0"/>
                  <w:divBdr>
                    <w:top w:val="none" w:sz="0" w:space="0" w:color="auto"/>
                    <w:left w:val="none" w:sz="0" w:space="0" w:color="auto"/>
                    <w:bottom w:val="none" w:sz="0" w:space="0" w:color="auto"/>
                    <w:right w:val="none" w:sz="0" w:space="0" w:color="auto"/>
                  </w:divBdr>
                </w:div>
                <w:div w:id="682436108">
                  <w:marLeft w:val="0"/>
                  <w:marRight w:val="0"/>
                  <w:marTop w:val="0"/>
                  <w:marBottom w:val="0"/>
                  <w:divBdr>
                    <w:top w:val="none" w:sz="0" w:space="0" w:color="auto"/>
                    <w:left w:val="none" w:sz="0" w:space="0" w:color="auto"/>
                    <w:bottom w:val="none" w:sz="0" w:space="0" w:color="auto"/>
                    <w:right w:val="none" w:sz="0" w:space="0" w:color="auto"/>
                  </w:divBdr>
                </w:div>
                <w:div w:id="682436162">
                  <w:marLeft w:val="0"/>
                  <w:marRight w:val="0"/>
                  <w:marTop w:val="0"/>
                  <w:marBottom w:val="0"/>
                  <w:divBdr>
                    <w:top w:val="none" w:sz="0" w:space="0" w:color="auto"/>
                    <w:left w:val="none" w:sz="0" w:space="0" w:color="auto"/>
                    <w:bottom w:val="none" w:sz="0" w:space="0" w:color="auto"/>
                    <w:right w:val="none" w:sz="0" w:space="0" w:color="auto"/>
                  </w:divBdr>
                </w:div>
                <w:div w:id="68243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809">
      <w:marLeft w:val="0"/>
      <w:marRight w:val="0"/>
      <w:marTop w:val="0"/>
      <w:marBottom w:val="0"/>
      <w:divBdr>
        <w:top w:val="none" w:sz="0" w:space="0" w:color="auto"/>
        <w:left w:val="none" w:sz="0" w:space="0" w:color="auto"/>
        <w:bottom w:val="none" w:sz="0" w:space="0" w:color="auto"/>
        <w:right w:val="none" w:sz="0" w:space="0" w:color="auto"/>
      </w:divBdr>
      <w:divsChild>
        <w:div w:id="682435699">
          <w:marLeft w:val="0"/>
          <w:marRight w:val="0"/>
          <w:marTop w:val="0"/>
          <w:marBottom w:val="0"/>
          <w:divBdr>
            <w:top w:val="none" w:sz="0" w:space="0" w:color="auto"/>
            <w:left w:val="none" w:sz="0" w:space="0" w:color="auto"/>
            <w:bottom w:val="none" w:sz="0" w:space="0" w:color="auto"/>
            <w:right w:val="none" w:sz="0" w:space="0" w:color="auto"/>
          </w:divBdr>
        </w:div>
      </w:divsChild>
    </w:div>
    <w:div w:id="682434817">
      <w:marLeft w:val="0"/>
      <w:marRight w:val="0"/>
      <w:marTop w:val="0"/>
      <w:marBottom w:val="0"/>
      <w:divBdr>
        <w:top w:val="none" w:sz="0" w:space="0" w:color="auto"/>
        <w:left w:val="none" w:sz="0" w:space="0" w:color="auto"/>
        <w:bottom w:val="none" w:sz="0" w:space="0" w:color="auto"/>
        <w:right w:val="none" w:sz="0" w:space="0" w:color="auto"/>
      </w:divBdr>
    </w:div>
    <w:div w:id="682434820">
      <w:marLeft w:val="0"/>
      <w:marRight w:val="0"/>
      <w:marTop w:val="0"/>
      <w:marBottom w:val="0"/>
      <w:divBdr>
        <w:top w:val="none" w:sz="0" w:space="0" w:color="auto"/>
        <w:left w:val="none" w:sz="0" w:space="0" w:color="auto"/>
        <w:bottom w:val="none" w:sz="0" w:space="0" w:color="auto"/>
        <w:right w:val="none" w:sz="0" w:space="0" w:color="auto"/>
      </w:divBdr>
      <w:divsChild>
        <w:div w:id="682434640">
          <w:marLeft w:val="0"/>
          <w:marRight w:val="0"/>
          <w:marTop w:val="0"/>
          <w:marBottom w:val="0"/>
          <w:divBdr>
            <w:top w:val="none" w:sz="0" w:space="0" w:color="auto"/>
            <w:left w:val="none" w:sz="0" w:space="0" w:color="auto"/>
            <w:bottom w:val="none" w:sz="0" w:space="0" w:color="auto"/>
            <w:right w:val="none" w:sz="0" w:space="0" w:color="auto"/>
          </w:divBdr>
          <w:divsChild>
            <w:div w:id="682435978">
              <w:marLeft w:val="0"/>
              <w:marRight w:val="0"/>
              <w:marTop w:val="0"/>
              <w:marBottom w:val="0"/>
              <w:divBdr>
                <w:top w:val="none" w:sz="0" w:space="0" w:color="auto"/>
                <w:left w:val="none" w:sz="0" w:space="0" w:color="auto"/>
                <w:bottom w:val="none" w:sz="0" w:space="0" w:color="auto"/>
                <w:right w:val="none" w:sz="0" w:space="0" w:color="auto"/>
              </w:divBdr>
              <w:divsChild>
                <w:div w:id="682434749">
                  <w:marLeft w:val="0"/>
                  <w:marRight w:val="0"/>
                  <w:marTop w:val="0"/>
                  <w:marBottom w:val="0"/>
                  <w:divBdr>
                    <w:top w:val="none" w:sz="0" w:space="0" w:color="auto"/>
                    <w:left w:val="none" w:sz="0" w:space="0" w:color="auto"/>
                    <w:bottom w:val="none" w:sz="0" w:space="0" w:color="auto"/>
                    <w:right w:val="none" w:sz="0" w:space="0" w:color="auto"/>
                  </w:divBdr>
                  <w:divsChild>
                    <w:div w:id="682434881">
                      <w:marLeft w:val="0"/>
                      <w:marRight w:val="0"/>
                      <w:marTop w:val="0"/>
                      <w:marBottom w:val="0"/>
                      <w:divBdr>
                        <w:top w:val="none" w:sz="0" w:space="0" w:color="auto"/>
                        <w:left w:val="none" w:sz="0" w:space="0" w:color="auto"/>
                        <w:bottom w:val="none" w:sz="0" w:space="0" w:color="auto"/>
                        <w:right w:val="none" w:sz="0" w:space="0" w:color="auto"/>
                      </w:divBdr>
                      <w:divsChild>
                        <w:div w:id="682436084">
                          <w:marLeft w:val="0"/>
                          <w:marRight w:val="0"/>
                          <w:marTop w:val="0"/>
                          <w:marBottom w:val="0"/>
                          <w:divBdr>
                            <w:top w:val="none" w:sz="0" w:space="0" w:color="auto"/>
                            <w:left w:val="none" w:sz="0" w:space="0" w:color="auto"/>
                            <w:bottom w:val="none" w:sz="0" w:space="0" w:color="auto"/>
                            <w:right w:val="none" w:sz="0" w:space="0" w:color="auto"/>
                          </w:divBdr>
                          <w:divsChild>
                            <w:div w:id="682435276">
                              <w:marLeft w:val="0"/>
                              <w:marRight w:val="0"/>
                              <w:marTop w:val="0"/>
                              <w:marBottom w:val="0"/>
                              <w:divBdr>
                                <w:top w:val="none" w:sz="0" w:space="0" w:color="auto"/>
                                <w:left w:val="none" w:sz="0" w:space="0" w:color="auto"/>
                                <w:bottom w:val="none" w:sz="0" w:space="0" w:color="auto"/>
                                <w:right w:val="none" w:sz="0" w:space="0" w:color="auto"/>
                              </w:divBdr>
                              <w:divsChild>
                                <w:div w:id="682435018">
                                  <w:marLeft w:val="0"/>
                                  <w:marRight w:val="0"/>
                                  <w:marTop w:val="0"/>
                                  <w:marBottom w:val="0"/>
                                  <w:divBdr>
                                    <w:top w:val="none" w:sz="0" w:space="0" w:color="auto"/>
                                    <w:left w:val="none" w:sz="0" w:space="0" w:color="auto"/>
                                    <w:bottom w:val="none" w:sz="0" w:space="0" w:color="auto"/>
                                    <w:right w:val="none" w:sz="0" w:space="0" w:color="auto"/>
                                  </w:divBdr>
                                  <w:divsChild>
                                    <w:div w:id="68243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6011">
                  <w:marLeft w:val="0"/>
                  <w:marRight w:val="0"/>
                  <w:marTop w:val="0"/>
                  <w:marBottom w:val="0"/>
                  <w:divBdr>
                    <w:top w:val="none" w:sz="0" w:space="0" w:color="auto"/>
                    <w:left w:val="none" w:sz="0" w:space="0" w:color="auto"/>
                    <w:bottom w:val="none" w:sz="0" w:space="0" w:color="auto"/>
                    <w:right w:val="none" w:sz="0" w:space="0" w:color="auto"/>
                  </w:divBdr>
                </w:div>
                <w:div w:id="68243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892">
          <w:marLeft w:val="0"/>
          <w:marRight w:val="0"/>
          <w:marTop w:val="0"/>
          <w:marBottom w:val="0"/>
          <w:divBdr>
            <w:top w:val="none" w:sz="0" w:space="0" w:color="auto"/>
            <w:left w:val="none" w:sz="0" w:space="0" w:color="auto"/>
            <w:bottom w:val="none" w:sz="0" w:space="0" w:color="auto"/>
            <w:right w:val="none" w:sz="0" w:space="0" w:color="auto"/>
          </w:divBdr>
          <w:divsChild>
            <w:div w:id="682436058">
              <w:marLeft w:val="0"/>
              <w:marRight w:val="0"/>
              <w:marTop w:val="0"/>
              <w:marBottom w:val="0"/>
              <w:divBdr>
                <w:top w:val="none" w:sz="0" w:space="0" w:color="auto"/>
                <w:left w:val="none" w:sz="0" w:space="0" w:color="auto"/>
                <w:bottom w:val="none" w:sz="0" w:space="0" w:color="auto"/>
                <w:right w:val="none" w:sz="0" w:space="0" w:color="auto"/>
              </w:divBdr>
              <w:divsChild>
                <w:div w:id="682434925">
                  <w:marLeft w:val="0"/>
                  <w:marRight w:val="0"/>
                  <w:marTop w:val="0"/>
                  <w:marBottom w:val="0"/>
                  <w:divBdr>
                    <w:top w:val="none" w:sz="0" w:space="0" w:color="auto"/>
                    <w:left w:val="none" w:sz="0" w:space="0" w:color="auto"/>
                    <w:bottom w:val="none" w:sz="0" w:space="0" w:color="auto"/>
                    <w:right w:val="none" w:sz="0" w:space="0" w:color="auto"/>
                  </w:divBdr>
                </w:div>
                <w:div w:id="682435093">
                  <w:marLeft w:val="0"/>
                  <w:marRight w:val="0"/>
                  <w:marTop w:val="0"/>
                  <w:marBottom w:val="0"/>
                  <w:divBdr>
                    <w:top w:val="none" w:sz="0" w:space="0" w:color="auto"/>
                    <w:left w:val="none" w:sz="0" w:space="0" w:color="auto"/>
                    <w:bottom w:val="none" w:sz="0" w:space="0" w:color="auto"/>
                    <w:right w:val="none" w:sz="0" w:space="0" w:color="auto"/>
                  </w:divBdr>
                </w:div>
                <w:div w:id="682435288">
                  <w:marLeft w:val="0"/>
                  <w:marRight w:val="0"/>
                  <w:marTop w:val="0"/>
                  <w:marBottom w:val="0"/>
                  <w:divBdr>
                    <w:top w:val="none" w:sz="0" w:space="0" w:color="auto"/>
                    <w:left w:val="none" w:sz="0" w:space="0" w:color="auto"/>
                    <w:bottom w:val="none" w:sz="0" w:space="0" w:color="auto"/>
                    <w:right w:val="none" w:sz="0" w:space="0" w:color="auto"/>
                  </w:divBdr>
                </w:div>
                <w:div w:id="68243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291">
          <w:marLeft w:val="0"/>
          <w:marRight w:val="0"/>
          <w:marTop w:val="0"/>
          <w:marBottom w:val="0"/>
          <w:divBdr>
            <w:top w:val="none" w:sz="0" w:space="0" w:color="auto"/>
            <w:left w:val="none" w:sz="0" w:space="0" w:color="auto"/>
            <w:bottom w:val="none" w:sz="0" w:space="0" w:color="auto"/>
            <w:right w:val="none" w:sz="0" w:space="0" w:color="auto"/>
          </w:divBdr>
        </w:div>
      </w:divsChild>
    </w:div>
    <w:div w:id="682434829">
      <w:marLeft w:val="0"/>
      <w:marRight w:val="0"/>
      <w:marTop w:val="0"/>
      <w:marBottom w:val="0"/>
      <w:divBdr>
        <w:top w:val="none" w:sz="0" w:space="0" w:color="auto"/>
        <w:left w:val="none" w:sz="0" w:space="0" w:color="auto"/>
        <w:bottom w:val="none" w:sz="0" w:space="0" w:color="auto"/>
        <w:right w:val="none" w:sz="0" w:space="0" w:color="auto"/>
      </w:divBdr>
      <w:divsChild>
        <w:div w:id="682435959">
          <w:marLeft w:val="0"/>
          <w:marRight w:val="0"/>
          <w:marTop w:val="0"/>
          <w:marBottom w:val="0"/>
          <w:divBdr>
            <w:top w:val="none" w:sz="0" w:space="0" w:color="auto"/>
            <w:left w:val="none" w:sz="0" w:space="0" w:color="auto"/>
            <w:bottom w:val="none" w:sz="0" w:space="0" w:color="auto"/>
            <w:right w:val="none" w:sz="0" w:space="0" w:color="auto"/>
          </w:divBdr>
          <w:divsChild>
            <w:div w:id="682434722">
              <w:marLeft w:val="0"/>
              <w:marRight w:val="0"/>
              <w:marTop w:val="0"/>
              <w:marBottom w:val="0"/>
              <w:divBdr>
                <w:top w:val="none" w:sz="0" w:space="0" w:color="auto"/>
                <w:left w:val="none" w:sz="0" w:space="0" w:color="auto"/>
                <w:bottom w:val="none" w:sz="0" w:space="0" w:color="auto"/>
                <w:right w:val="none" w:sz="0" w:space="0" w:color="auto"/>
              </w:divBdr>
              <w:divsChild>
                <w:div w:id="682434647">
                  <w:marLeft w:val="0"/>
                  <w:marRight w:val="0"/>
                  <w:marTop w:val="0"/>
                  <w:marBottom w:val="0"/>
                  <w:divBdr>
                    <w:top w:val="none" w:sz="0" w:space="0" w:color="auto"/>
                    <w:left w:val="none" w:sz="0" w:space="0" w:color="auto"/>
                    <w:bottom w:val="none" w:sz="0" w:space="0" w:color="auto"/>
                    <w:right w:val="none" w:sz="0" w:space="0" w:color="auto"/>
                  </w:divBdr>
                </w:div>
                <w:div w:id="682434649">
                  <w:marLeft w:val="0"/>
                  <w:marRight w:val="0"/>
                  <w:marTop w:val="0"/>
                  <w:marBottom w:val="0"/>
                  <w:divBdr>
                    <w:top w:val="none" w:sz="0" w:space="0" w:color="auto"/>
                    <w:left w:val="none" w:sz="0" w:space="0" w:color="auto"/>
                    <w:bottom w:val="none" w:sz="0" w:space="0" w:color="auto"/>
                    <w:right w:val="none" w:sz="0" w:space="0" w:color="auto"/>
                  </w:divBdr>
                </w:div>
                <w:div w:id="682434901">
                  <w:marLeft w:val="0"/>
                  <w:marRight w:val="0"/>
                  <w:marTop w:val="0"/>
                  <w:marBottom w:val="0"/>
                  <w:divBdr>
                    <w:top w:val="none" w:sz="0" w:space="0" w:color="auto"/>
                    <w:left w:val="none" w:sz="0" w:space="0" w:color="auto"/>
                    <w:bottom w:val="none" w:sz="0" w:space="0" w:color="auto"/>
                    <w:right w:val="none" w:sz="0" w:space="0" w:color="auto"/>
                  </w:divBdr>
                </w:div>
                <w:div w:id="682435109">
                  <w:marLeft w:val="0"/>
                  <w:marRight w:val="0"/>
                  <w:marTop w:val="0"/>
                  <w:marBottom w:val="0"/>
                  <w:divBdr>
                    <w:top w:val="none" w:sz="0" w:space="0" w:color="auto"/>
                    <w:left w:val="none" w:sz="0" w:space="0" w:color="auto"/>
                    <w:bottom w:val="none" w:sz="0" w:space="0" w:color="auto"/>
                    <w:right w:val="none" w:sz="0" w:space="0" w:color="auto"/>
                  </w:divBdr>
                </w:div>
                <w:div w:id="68243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830">
      <w:marLeft w:val="0"/>
      <w:marRight w:val="0"/>
      <w:marTop w:val="0"/>
      <w:marBottom w:val="0"/>
      <w:divBdr>
        <w:top w:val="none" w:sz="0" w:space="0" w:color="auto"/>
        <w:left w:val="none" w:sz="0" w:space="0" w:color="auto"/>
        <w:bottom w:val="none" w:sz="0" w:space="0" w:color="auto"/>
        <w:right w:val="none" w:sz="0" w:space="0" w:color="auto"/>
      </w:divBdr>
      <w:divsChild>
        <w:div w:id="682435438">
          <w:marLeft w:val="0"/>
          <w:marRight w:val="0"/>
          <w:marTop w:val="0"/>
          <w:marBottom w:val="0"/>
          <w:divBdr>
            <w:top w:val="none" w:sz="0" w:space="0" w:color="auto"/>
            <w:left w:val="none" w:sz="0" w:space="0" w:color="auto"/>
            <w:bottom w:val="none" w:sz="0" w:space="0" w:color="auto"/>
            <w:right w:val="none" w:sz="0" w:space="0" w:color="auto"/>
          </w:divBdr>
          <w:divsChild>
            <w:div w:id="682434995">
              <w:marLeft w:val="0"/>
              <w:marRight w:val="0"/>
              <w:marTop w:val="0"/>
              <w:marBottom w:val="0"/>
              <w:divBdr>
                <w:top w:val="none" w:sz="0" w:space="0" w:color="auto"/>
                <w:left w:val="none" w:sz="0" w:space="0" w:color="auto"/>
                <w:bottom w:val="none" w:sz="0" w:space="0" w:color="auto"/>
                <w:right w:val="none" w:sz="0" w:space="0" w:color="auto"/>
              </w:divBdr>
              <w:divsChild>
                <w:div w:id="6824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835">
      <w:marLeft w:val="0"/>
      <w:marRight w:val="0"/>
      <w:marTop w:val="0"/>
      <w:marBottom w:val="0"/>
      <w:divBdr>
        <w:top w:val="none" w:sz="0" w:space="0" w:color="auto"/>
        <w:left w:val="none" w:sz="0" w:space="0" w:color="auto"/>
        <w:bottom w:val="none" w:sz="0" w:space="0" w:color="auto"/>
        <w:right w:val="none" w:sz="0" w:space="0" w:color="auto"/>
      </w:divBdr>
    </w:div>
    <w:div w:id="682434837">
      <w:marLeft w:val="0"/>
      <w:marRight w:val="0"/>
      <w:marTop w:val="0"/>
      <w:marBottom w:val="0"/>
      <w:divBdr>
        <w:top w:val="none" w:sz="0" w:space="0" w:color="auto"/>
        <w:left w:val="none" w:sz="0" w:space="0" w:color="auto"/>
        <w:bottom w:val="none" w:sz="0" w:space="0" w:color="auto"/>
        <w:right w:val="none" w:sz="0" w:space="0" w:color="auto"/>
      </w:divBdr>
    </w:div>
    <w:div w:id="682434845">
      <w:marLeft w:val="0"/>
      <w:marRight w:val="0"/>
      <w:marTop w:val="0"/>
      <w:marBottom w:val="0"/>
      <w:divBdr>
        <w:top w:val="none" w:sz="0" w:space="0" w:color="auto"/>
        <w:left w:val="none" w:sz="0" w:space="0" w:color="auto"/>
        <w:bottom w:val="none" w:sz="0" w:space="0" w:color="auto"/>
        <w:right w:val="none" w:sz="0" w:space="0" w:color="auto"/>
      </w:divBdr>
    </w:div>
    <w:div w:id="682434847">
      <w:marLeft w:val="0"/>
      <w:marRight w:val="0"/>
      <w:marTop w:val="0"/>
      <w:marBottom w:val="0"/>
      <w:divBdr>
        <w:top w:val="none" w:sz="0" w:space="0" w:color="auto"/>
        <w:left w:val="none" w:sz="0" w:space="0" w:color="auto"/>
        <w:bottom w:val="none" w:sz="0" w:space="0" w:color="auto"/>
        <w:right w:val="none" w:sz="0" w:space="0" w:color="auto"/>
      </w:divBdr>
    </w:div>
    <w:div w:id="682434850">
      <w:marLeft w:val="0"/>
      <w:marRight w:val="0"/>
      <w:marTop w:val="0"/>
      <w:marBottom w:val="0"/>
      <w:divBdr>
        <w:top w:val="none" w:sz="0" w:space="0" w:color="auto"/>
        <w:left w:val="none" w:sz="0" w:space="0" w:color="auto"/>
        <w:bottom w:val="none" w:sz="0" w:space="0" w:color="auto"/>
        <w:right w:val="none" w:sz="0" w:space="0" w:color="auto"/>
      </w:divBdr>
    </w:div>
    <w:div w:id="682434854">
      <w:marLeft w:val="0"/>
      <w:marRight w:val="0"/>
      <w:marTop w:val="0"/>
      <w:marBottom w:val="0"/>
      <w:divBdr>
        <w:top w:val="none" w:sz="0" w:space="0" w:color="auto"/>
        <w:left w:val="none" w:sz="0" w:space="0" w:color="auto"/>
        <w:bottom w:val="none" w:sz="0" w:space="0" w:color="auto"/>
        <w:right w:val="none" w:sz="0" w:space="0" w:color="auto"/>
      </w:divBdr>
      <w:divsChild>
        <w:div w:id="682435436">
          <w:marLeft w:val="0"/>
          <w:marRight w:val="0"/>
          <w:marTop w:val="0"/>
          <w:marBottom w:val="0"/>
          <w:divBdr>
            <w:top w:val="none" w:sz="0" w:space="0" w:color="auto"/>
            <w:left w:val="none" w:sz="0" w:space="0" w:color="auto"/>
            <w:bottom w:val="none" w:sz="0" w:space="0" w:color="auto"/>
            <w:right w:val="none" w:sz="0" w:space="0" w:color="auto"/>
          </w:divBdr>
          <w:divsChild>
            <w:div w:id="682434972">
              <w:marLeft w:val="0"/>
              <w:marRight w:val="0"/>
              <w:marTop w:val="0"/>
              <w:marBottom w:val="0"/>
              <w:divBdr>
                <w:top w:val="none" w:sz="0" w:space="0" w:color="auto"/>
                <w:left w:val="none" w:sz="0" w:space="0" w:color="auto"/>
                <w:bottom w:val="none" w:sz="0" w:space="0" w:color="auto"/>
                <w:right w:val="none" w:sz="0" w:space="0" w:color="auto"/>
              </w:divBdr>
              <w:divsChild>
                <w:div w:id="68243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859">
      <w:marLeft w:val="0"/>
      <w:marRight w:val="0"/>
      <w:marTop w:val="0"/>
      <w:marBottom w:val="0"/>
      <w:divBdr>
        <w:top w:val="none" w:sz="0" w:space="0" w:color="auto"/>
        <w:left w:val="none" w:sz="0" w:space="0" w:color="auto"/>
        <w:bottom w:val="none" w:sz="0" w:space="0" w:color="auto"/>
        <w:right w:val="none" w:sz="0" w:space="0" w:color="auto"/>
      </w:divBdr>
      <w:divsChild>
        <w:div w:id="682434497">
          <w:marLeft w:val="0"/>
          <w:marRight w:val="0"/>
          <w:marTop w:val="0"/>
          <w:marBottom w:val="0"/>
          <w:divBdr>
            <w:top w:val="none" w:sz="0" w:space="0" w:color="auto"/>
            <w:left w:val="none" w:sz="0" w:space="0" w:color="auto"/>
            <w:bottom w:val="none" w:sz="0" w:space="0" w:color="auto"/>
            <w:right w:val="none" w:sz="0" w:space="0" w:color="auto"/>
          </w:divBdr>
          <w:divsChild>
            <w:div w:id="682435533">
              <w:marLeft w:val="0"/>
              <w:marRight w:val="0"/>
              <w:marTop w:val="0"/>
              <w:marBottom w:val="0"/>
              <w:divBdr>
                <w:top w:val="none" w:sz="0" w:space="0" w:color="auto"/>
                <w:left w:val="none" w:sz="0" w:space="0" w:color="auto"/>
                <w:bottom w:val="none" w:sz="0" w:space="0" w:color="auto"/>
                <w:right w:val="none" w:sz="0" w:space="0" w:color="auto"/>
              </w:divBdr>
              <w:divsChild>
                <w:div w:id="68243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867">
      <w:marLeft w:val="0"/>
      <w:marRight w:val="0"/>
      <w:marTop w:val="0"/>
      <w:marBottom w:val="0"/>
      <w:divBdr>
        <w:top w:val="none" w:sz="0" w:space="0" w:color="auto"/>
        <w:left w:val="none" w:sz="0" w:space="0" w:color="auto"/>
        <w:bottom w:val="none" w:sz="0" w:space="0" w:color="auto"/>
        <w:right w:val="none" w:sz="0" w:space="0" w:color="auto"/>
      </w:divBdr>
      <w:divsChild>
        <w:div w:id="682435505">
          <w:marLeft w:val="0"/>
          <w:marRight w:val="0"/>
          <w:marTop w:val="0"/>
          <w:marBottom w:val="0"/>
          <w:divBdr>
            <w:top w:val="none" w:sz="0" w:space="0" w:color="auto"/>
            <w:left w:val="none" w:sz="0" w:space="0" w:color="auto"/>
            <w:bottom w:val="none" w:sz="0" w:space="0" w:color="auto"/>
            <w:right w:val="none" w:sz="0" w:space="0" w:color="auto"/>
          </w:divBdr>
        </w:div>
      </w:divsChild>
    </w:div>
    <w:div w:id="682434872">
      <w:marLeft w:val="0"/>
      <w:marRight w:val="0"/>
      <w:marTop w:val="0"/>
      <w:marBottom w:val="0"/>
      <w:divBdr>
        <w:top w:val="none" w:sz="0" w:space="0" w:color="auto"/>
        <w:left w:val="none" w:sz="0" w:space="0" w:color="auto"/>
        <w:bottom w:val="none" w:sz="0" w:space="0" w:color="auto"/>
        <w:right w:val="none" w:sz="0" w:space="0" w:color="auto"/>
      </w:divBdr>
    </w:div>
    <w:div w:id="682434874">
      <w:marLeft w:val="0"/>
      <w:marRight w:val="0"/>
      <w:marTop w:val="0"/>
      <w:marBottom w:val="0"/>
      <w:divBdr>
        <w:top w:val="none" w:sz="0" w:space="0" w:color="auto"/>
        <w:left w:val="none" w:sz="0" w:space="0" w:color="auto"/>
        <w:bottom w:val="none" w:sz="0" w:space="0" w:color="auto"/>
        <w:right w:val="none" w:sz="0" w:space="0" w:color="auto"/>
      </w:divBdr>
      <w:divsChild>
        <w:div w:id="682434897">
          <w:marLeft w:val="0"/>
          <w:marRight w:val="0"/>
          <w:marTop w:val="0"/>
          <w:marBottom w:val="0"/>
          <w:divBdr>
            <w:top w:val="none" w:sz="0" w:space="0" w:color="auto"/>
            <w:left w:val="none" w:sz="0" w:space="0" w:color="auto"/>
            <w:bottom w:val="none" w:sz="0" w:space="0" w:color="auto"/>
            <w:right w:val="none" w:sz="0" w:space="0" w:color="auto"/>
          </w:divBdr>
        </w:div>
      </w:divsChild>
    </w:div>
    <w:div w:id="682434883">
      <w:marLeft w:val="0"/>
      <w:marRight w:val="0"/>
      <w:marTop w:val="0"/>
      <w:marBottom w:val="0"/>
      <w:divBdr>
        <w:top w:val="none" w:sz="0" w:space="0" w:color="auto"/>
        <w:left w:val="none" w:sz="0" w:space="0" w:color="auto"/>
        <w:bottom w:val="none" w:sz="0" w:space="0" w:color="auto"/>
        <w:right w:val="none" w:sz="0" w:space="0" w:color="auto"/>
      </w:divBdr>
    </w:div>
    <w:div w:id="682434894">
      <w:marLeft w:val="0"/>
      <w:marRight w:val="0"/>
      <w:marTop w:val="0"/>
      <w:marBottom w:val="0"/>
      <w:divBdr>
        <w:top w:val="none" w:sz="0" w:space="0" w:color="auto"/>
        <w:left w:val="none" w:sz="0" w:space="0" w:color="auto"/>
        <w:bottom w:val="none" w:sz="0" w:space="0" w:color="auto"/>
        <w:right w:val="none" w:sz="0" w:space="0" w:color="auto"/>
      </w:divBdr>
    </w:div>
    <w:div w:id="682434895">
      <w:marLeft w:val="0"/>
      <w:marRight w:val="0"/>
      <w:marTop w:val="0"/>
      <w:marBottom w:val="0"/>
      <w:divBdr>
        <w:top w:val="none" w:sz="0" w:space="0" w:color="auto"/>
        <w:left w:val="none" w:sz="0" w:space="0" w:color="auto"/>
        <w:bottom w:val="none" w:sz="0" w:space="0" w:color="auto"/>
        <w:right w:val="none" w:sz="0" w:space="0" w:color="auto"/>
      </w:divBdr>
      <w:divsChild>
        <w:div w:id="682434864">
          <w:marLeft w:val="0"/>
          <w:marRight w:val="0"/>
          <w:marTop w:val="0"/>
          <w:marBottom w:val="0"/>
          <w:divBdr>
            <w:top w:val="none" w:sz="0" w:space="0" w:color="auto"/>
            <w:left w:val="none" w:sz="0" w:space="0" w:color="auto"/>
            <w:bottom w:val="none" w:sz="0" w:space="0" w:color="auto"/>
            <w:right w:val="none" w:sz="0" w:space="0" w:color="auto"/>
          </w:divBdr>
        </w:div>
        <w:div w:id="682435259">
          <w:marLeft w:val="0"/>
          <w:marRight w:val="0"/>
          <w:marTop w:val="0"/>
          <w:marBottom w:val="0"/>
          <w:divBdr>
            <w:top w:val="none" w:sz="0" w:space="0" w:color="auto"/>
            <w:left w:val="none" w:sz="0" w:space="0" w:color="auto"/>
            <w:bottom w:val="none" w:sz="0" w:space="0" w:color="auto"/>
            <w:right w:val="none" w:sz="0" w:space="0" w:color="auto"/>
          </w:divBdr>
          <w:divsChild>
            <w:div w:id="682435594">
              <w:marLeft w:val="0"/>
              <w:marRight w:val="0"/>
              <w:marTop w:val="0"/>
              <w:marBottom w:val="0"/>
              <w:divBdr>
                <w:top w:val="none" w:sz="0" w:space="0" w:color="auto"/>
                <w:left w:val="none" w:sz="0" w:space="0" w:color="auto"/>
                <w:bottom w:val="none" w:sz="0" w:space="0" w:color="auto"/>
                <w:right w:val="none" w:sz="0" w:space="0" w:color="auto"/>
              </w:divBdr>
              <w:divsChild>
                <w:div w:id="682434491">
                  <w:marLeft w:val="0"/>
                  <w:marRight w:val="0"/>
                  <w:marTop w:val="0"/>
                  <w:marBottom w:val="0"/>
                  <w:divBdr>
                    <w:top w:val="none" w:sz="0" w:space="0" w:color="auto"/>
                    <w:left w:val="none" w:sz="0" w:space="0" w:color="auto"/>
                    <w:bottom w:val="none" w:sz="0" w:space="0" w:color="auto"/>
                    <w:right w:val="none" w:sz="0" w:space="0" w:color="auto"/>
                  </w:divBdr>
                  <w:divsChild>
                    <w:div w:id="68243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559">
          <w:marLeft w:val="0"/>
          <w:marRight w:val="0"/>
          <w:marTop w:val="0"/>
          <w:marBottom w:val="0"/>
          <w:divBdr>
            <w:top w:val="none" w:sz="0" w:space="0" w:color="auto"/>
            <w:left w:val="none" w:sz="0" w:space="0" w:color="auto"/>
            <w:bottom w:val="none" w:sz="0" w:space="0" w:color="auto"/>
            <w:right w:val="none" w:sz="0" w:space="0" w:color="auto"/>
          </w:divBdr>
        </w:div>
        <w:div w:id="682436125">
          <w:marLeft w:val="0"/>
          <w:marRight w:val="0"/>
          <w:marTop w:val="0"/>
          <w:marBottom w:val="0"/>
          <w:divBdr>
            <w:top w:val="none" w:sz="0" w:space="0" w:color="auto"/>
            <w:left w:val="none" w:sz="0" w:space="0" w:color="auto"/>
            <w:bottom w:val="none" w:sz="0" w:space="0" w:color="auto"/>
            <w:right w:val="none" w:sz="0" w:space="0" w:color="auto"/>
          </w:divBdr>
          <w:divsChild>
            <w:div w:id="682435964">
              <w:marLeft w:val="0"/>
              <w:marRight w:val="0"/>
              <w:marTop w:val="0"/>
              <w:marBottom w:val="0"/>
              <w:divBdr>
                <w:top w:val="none" w:sz="0" w:space="0" w:color="auto"/>
                <w:left w:val="none" w:sz="0" w:space="0" w:color="auto"/>
                <w:bottom w:val="none" w:sz="0" w:space="0" w:color="auto"/>
                <w:right w:val="none" w:sz="0" w:space="0" w:color="auto"/>
              </w:divBdr>
              <w:divsChild>
                <w:div w:id="682435577">
                  <w:marLeft w:val="0"/>
                  <w:marRight w:val="0"/>
                  <w:marTop w:val="0"/>
                  <w:marBottom w:val="0"/>
                  <w:divBdr>
                    <w:top w:val="none" w:sz="0" w:space="0" w:color="auto"/>
                    <w:left w:val="none" w:sz="0" w:space="0" w:color="auto"/>
                    <w:bottom w:val="none" w:sz="0" w:space="0" w:color="auto"/>
                    <w:right w:val="none" w:sz="0" w:space="0" w:color="auto"/>
                  </w:divBdr>
                  <w:divsChild>
                    <w:div w:id="68243549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6067">
              <w:marLeft w:val="0"/>
              <w:marRight w:val="0"/>
              <w:marTop w:val="0"/>
              <w:marBottom w:val="0"/>
              <w:divBdr>
                <w:top w:val="none" w:sz="0" w:space="0" w:color="auto"/>
                <w:left w:val="none" w:sz="0" w:space="0" w:color="auto"/>
                <w:bottom w:val="none" w:sz="0" w:space="0" w:color="auto"/>
                <w:right w:val="none" w:sz="0" w:space="0" w:color="auto"/>
              </w:divBdr>
              <w:divsChild>
                <w:div w:id="682434505">
                  <w:marLeft w:val="0"/>
                  <w:marRight w:val="0"/>
                  <w:marTop w:val="0"/>
                  <w:marBottom w:val="0"/>
                  <w:divBdr>
                    <w:top w:val="none" w:sz="0" w:space="0" w:color="auto"/>
                    <w:left w:val="none" w:sz="0" w:space="0" w:color="auto"/>
                    <w:bottom w:val="none" w:sz="0" w:space="0" w:color="auto"/>
                    <w:right w:val="none" w:sz="0" w:space="0" w:color="auto"/>
                  </w:divBdr>
                  <w:divsChild>
                    <w:div w:id="682435235">
                      <w:marLeft w:val="0"/>
                      <w:marRight w:val="0"/>
                      <w:marTop w:val="0"/>
                      <w:marBottom w:val="0"/>
                      <w:divBdr>
                        <w:top w:val="none" w:sz="0" w:space="0" w:color="auto"/>
                        <w:left w:val="none" w:sz="0" w:space="0" w:color="auto"/>
                        <w:bottom w:val="none" w:sz="0" w:space="0" w:color="auto"/>
                        <w:right w:val="none" w:sz="0" w:space="0" w:color="auto"/>
                      </w:divBdr>
                    </w:div>
                    <w:div w:id="682435437">
                      <w:marLeft w:val="0"/>
                      <w:marRight w:val="0"/>
                      <w:marTop w:val="0"/>
                      <w:marBottom w:val="0"/>
                      <w:divBdr>
                        <w:top w:val="none" w:sz="0" w:space="0" w:color="auto"/>
                        <w:left w:val="none" w:sz="0" w:space="0" w:color="auto"/>
                        <w:bottom w:val="none" w:sz="0" w:space="0" w:color="auto"/>
                        <w:right w:val="none" w:sz="0" w:space="0" w:color="auto"/>
                      </w:divBdr>
                      <w:divsChild>
                        <w:div w:id="682435857">
                          <w:marLeft w:val="0"/>
                          <w:marRight w:val="0"/>
                          <w:marTop w:val="0"/>
                          <w:marBottom w:val="0"/>
                          <w:divBdr>
                            <w:top w:val="none" w:sz="0" w:space="0" w:color="auto"/>
                            <w:left w:val="none" w:sz="0" w:space="0" w:color="auto"/>
                            <w:bottom w:val="none" w:sz="0" w:space="0" w:color="auto"/>
                            <w:right w:val="none" w:sz="0" w:space="0" w:color="auto"/>
                          </w:divBdr>
                        </w:div>
                      </w:divsChild>
                    </w:div>
                    <w:div w:id="682435866">
                      <w:marLeft w:val="0"/>
                      <w:marRight w:val="0"/>
                      <w:marTop w:val="0"/>
                      <w:marBottom w:val="0"/>
                      <w:divBdr>
                        <w:top w:val="none" w:sz="0" w:space="0" w:color="auto"/>
                        <w:left w:val="none" w:sz="0" w:space="0" w:color="auto"/>
                        <w:bottom w:val="none" w:sz="0" w:space="0" w:color="auto"/>
                        <w:right w:val="none" w:sz="0" w:space="0" w:color="auto"/>
                      </w:divBdr>
                      <w:divsChild>
                        <w:div w:id="682435031">
                          <w:marLeft w:val="0"/>
                          <w:marRight w:val="0"/>
                          <w:marTop w:val="0"/>
                          <w:marBottom w:val="0"/>
                          <w:divBdr>
                            <w:top w:val="none" w:sz="0" w:space="0" w:color="auto"/>
                            <w:left w:val="none" w:sz="0" w:space="0" w:color="auto"/>
                            <w:bottom w:val="none" w:sz="0" w:space="0" w:color="auto"/>
                            <w:right w:val="none" w:sz="0" w:space="0" w:color="auto"/>
                          </w:divBdr>
                        </w:div>
                        <w:div w:id="68243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4898">
      <w:marLeft w:val="0"/>
      <w:marRight w:val="0"/>
      <w:marTop w:val="0"/>
      <w:marBottom w:val="0"/>
      <w:divBdr>
        <w:top w:val="none" w:sz="0" w:space="0" w:color="auto"/>
        <w:left w:val="none" w:sz="0" w:space="0" w:color="auto"/>
        <w:bottom w:val="none" w:sz="0" w:space="0" w:color="auto"/>
        <w:right w:val="none" w:sz="0" w:space="0" w:color="auto"/>
      </w:divBdr>
      <w:divsChild>
        <w:div w:id="682434899">
          <w:marLeft w:val="0"/>
          <w:marRight w:val="0"/>
          <w:marTop w:val="0"/>
          <w:marBottom w:val="0"/>
          <w:divBdr>
            <w:top w:val="none" w:sz="0" w:space="0" w:color="auto"/>
            <w:left w:val="none" w:sz="0" w:space="0" w:color="auto"/>
            <w:bottom w:val="none" w:sz="0" w:space="0" w:color="auto"/>
            <w:right w:val="none" w:sz="0" w:space="0" w:color="auto"/>
          </w:divBdr>
        </w:div>
      </w:divsChild>
    </w:div>
    <w:div w:id="682434912">
      <w:marLeft w:val="0"/>
      <w:marRight w:val="0"/>
      <w:marTop w:val="0"/>
      <w:marBottom w:val="0"/>
      <w:divBdr>
        <w:top w:val="none" w:sz="0" w:space="0" w:color="auto"/>
        <w:left w:val="none" w:sz="0" w:space="0" w:color="auto"/>
        <w:bottom w:val="none" w:sz="0" w:space="0" w:color="auto"/>
        <w:right w:val="none" w:sz="0" w:space="0" w:color="auto"/>
      </w:divBdr>
      <w:divsChild>
        <w:div w:id="682435128">
          <w:marLeft w:val="0"/>
          <w:marRight w:val="0"/>
          <w:marTop w:val="0"/>
          <w:marBottom w:val="0"/>
          <w:divBdr>
            <w:top w:val="none" w:sz="0" w:space="0" w:color="auto"/>
            <w:left w:val="none" w:sz="0" w:space="0" w:color="auto"/>
            <w:bottom w:val="none" w:sz="0" w:space="0" w:color="auto"/>
            <w:right w:val="none" w:sz="0" w:space="0" w:color="auto"/>
          </w:divBdr>
        </w:div>
        <w:div w:id="682435743">
          <w:marLeft w:val="0"/>
          <w:marRight w:val="0"/>
          <w:marTop w:val="0"/>
          <w:marBottom w:val="0"/>
          <w:divBdr>
            <w:top w:val="none" w:sz="0" w:space="0" w:color="auto"/>
            <w:left w:val="none" w:sz="0" w:space="0" w:color="auto"/>
            <w:bottom w:val="none" w:sz="0" w:space="0" w:color="auto"/>
            <w:right w:val="none" w:sz="0" w:space="0" w:color="auto"/>
          </w:divBdr>
        </w:div>
        <w:div w:id="682435903">
          <w:marLeft w:val="0"/>
          <w:marRight w:val="0"/>
          <w:marTop w:val="0"/>
          <w:marBottom w:val="0"/>
          <w:divBdr>
            <w:top w:val="none" w:sz="0" w:space="0" w:color="auto"/>
            <w:left w:val="none" w:sz="0" w:space="0" w:color="auto"/>
            <w:bottom w:val="none" w:sz="0" w:space="0" w:color="auto"/>
            <w:right w:val="none" w:sz="0" w:space="0" w:color="auto"/>
          </w:divBdr>
          <w:divsChild>
            <w:div w:id="682434448">
              <w:marLeft w:val="0"/>
              <w:marRight w:val="0"/>
              <w:marTop w:val="0"/>
              <w:marBottom w:val="0"/>
              <w:divBdr>
                <w:top w:val="none" w:sz="0" w:space="0" w:color="auto"/>
                <w:left w:val="none" w:sz="0" w:space="0" w:color="auto"/>
                <w:bottom w:val="none" w:sz="0" w:space="0" w:color="auto"/>
                <w:right w:val="none" w:sz="0" w:space="0" w:color="auto"/>
              </w:divBdr>
            </w:div>
            <w:div w:id="682435598">
              <w:marLeft w:val="0"/>
              <w:marRight w:val="0"/>
              <w:marTop w:val="0"/>
              <w:marBottom w:val="0"/>
              <w:divBdr>
                <w:top w:val="none" w:sz="0" w:space="0" w:color="auto"/>
                <w:left w:val="none" w:sz="0" w:space="0" w:color="auto"/>
                <w:bottom w:val="none" w:sz="0" w:space="0" w:color="auto"/>
                <w:right w:val="none" w:sz="0" w:space="0" w:color="auto"/>
              </w:divBdr>
            </w:div>
            <w:div w:id="682435668">
              <w:marLeft w:val="0"/>
              <w:marRight w:val="0"/>
              <w:marTop w:val="0"/>
              <w:marBottom w:val="0"/>
              <w:divBdr>
                <w:top w:val="none" w:sz="0" w:space="0" w:color="auto"/>
                <w:left w:val="none" w:sz="0" w:space="0" w:color="auto"/>
                <w:bottom w:val="none" w:sz="0" w:space="0" w:color="auto"/>
                <w:right w:val="none" w:sz="0" w:space="0" w:color="auto"/>
              </w:divBdr>
            </w:div>
            <w:div w:id="682435854">
              <w:marLeft w:val="0"/>
              <w:marRight w:val="0"/>
              <w:marTop w:val="0"/>
              <w:marBottom w:val="0"/>
              <w:divBdr>
                <w:top w:val="none" w:sz="0" w:space="0" w:color="auto"/>
                <w:left w:val="none" w:sz="0" w:space="0" w:color="auto"/>
                <w:bottom w:val="none" w:sz="0" w:space="0" w:color="auto"/>
                <w:right w:val="none" w:sz="0" w:space="0" w:color="auto"/>
              </w:divBdr>
            </w:div>
            <w:div w:id="682435953">
              <w:marLeft w:val="0"/>
              <w:marRight w:val="0"/>
              <w:marTop w:val="0"/>
              <w:marBottom w:val="0"/>
              <w:divBdr>
                <w:top w:val="none" w:sz="0" w:space="0" w:color="auto"/>
                <w:left w:val="none" w:sz="0" w:space="0" w:color="auto"/>
                <w:bottom w:val="none" w:sz="0" w:space="0" w:color="auto"/>
                <w:right w:val="none" w:sz="0" w:space="0" w:color="auto"/>
              </w:divBdr>
            </w:div>
            <w:div w:id="682435960">
              <w:marLeft w:val="0"/>
              <w:marRight w:val="0"/>
              <w:marTop w:val="0"/>
              <w:marBottom w:val="0"/>
              <w:divBdr>
                <w:top w:val="none" w:sz="0" w:space="0" w:color="auto"/>
                <w:left w:val="none" w:sz="0" w:space="0" w:color="auto"/>
                <w:bottom w:val="none" w:sz="0" w:space="0" w:color="auto"/>
                <w:right w:val="none" w:sz="0" w:space="0" w:color="auto"/>
              </w:divBdr>
            </w:div>
            <w:div w:id="682435979">
              <w:marLeft w:val="0"/>
              <w:marRight w:val="0"/>
              <w:marTop w:val="0"/>
              <w:marBottom w:val="0"/>
              <w:divBdr>
                <w:top w:val="none" w:sz="0" w:space="0" w:color="auto"/>
                <w:left w:val="none" w:sz="0" w:space="0" w:color="auto"/>
                <w:bottom w:val="none" w:sz="0" w:space="0" w:color="auto"/>
                <w:right w:val="none" w:sz="0" w:space="0" w:color="auto"/>
              </w:divBdr>
            </w:div>
          </w:divsChild>
        </w:div>
        <w:div w:id="682436152">
          <w:marLeft w:val="0"/>
          <w:marRight w:val="0"/>
          <w:marTop w:val="0"/>
          <w:marBottom w:val="0"/>
          <w:divBdr>
            <w:top w:val="none" w:sz="0" w:space="0" w:color="auto"/>
            <w:left w:val="none" w:sz="0" w:space="0" w:color="auto"/>
            <w:bottom w:val="none" w:sz="0" w:space="0" w:color="auto"/>
            <w:right w:val="none" w:sz="0" w:space="0" w:color="auto"/>
          </w:divBdr>
        </w:div>
      </w:divsChild>
    </w:div>
    <w:div w:id="682434915">
      <w:marLeft w:val="0"/>
      <w:marRight w:val="0"/>
      <w:marTop w:val="240"/>
      <w:marBottom w:val="0"/>
      <w:divBdr>
        <w:top w:val="none" w:sz="0" w:space="0" w:color="auto"/>
        <w:left w:val="none" w:sz="0" w:space="0" w:color="auto"/>
        <w:bottom w:val="none" w:sz="0" w:space="0" w:color="auto"/>
        <w:right w:val="none" w:sz="0" w:space="0" w:color="auto"/>
      </w:divBdr>
      <w:divsChild>
        <w:div w:id="682435026">
          <w:marLeft w:val="0"/>
          <w:marRight w:val="0"/>
          <w:marTop w:val="0"/>
          <w:marBottom w:val="0"/>
          <w:divBdr>
            <w:top w:val="none" w:sz="0" w:space="0" w:color="auto"/>
            <w:left w:val="single" w:sz="6" w:space="0" w:color="999999"/>
            <w:bottom w:val="none" w:sz="0" w:space="0" w:color="auto"/>
            <w:right w:val="none" w:sz="0" w:space="0" w:color="auto"/>
          </w:divBdr>
          <w:divsChild>
            <w:div w:id="682436123">
              <w:marLeft w:val="0"/>
              <w:marRight w:val="0"/>
              <w:marTop w:val="0"/>
              <w:marBottom w:val="0"/>
              <w:divBdr>
                <w:top w:val="single" w:sz="6" w:space="0" w:color="999999"/>
                <w:left w:val="none" w:sz="0" w:space="0" w:color="auto"/>
                <w:bottom w:val="none" w:sz="0" w:space="0" w:color="auto"/>
                <w:right w:val="single" w:sz="6" w:space="0" w:color="999999"/>
              </w:divBdr>
              <w:divsChild>
                <w:div w:id="682434441">
                  <w:marLeft w:val="0"/>
                  <w:marRight w:val="0"/>
                  <w:marTop w:val="251"/>
                  <w:marBottom w:val="0"/>
                  <w:divBdr>
                    <w:top w:val="single" w:sz="6" w:space="0" w:color="FFFFFF"/>
                    <w:left w:val="none" w:sz="0" w:space="0" w:color="auto"/>
                    <w:bottom w:val="none" w:sz="0" w:space="0" w:color="auto"/>
                    <w:right w:val="none" w:sz="0" w:space="0" w:color="auto"/>
                  </w:divBdr>
                  <w:divsChild>
                    <w:div w:id="682435918">
                      <w:marLeft w:val="0"/>
                      <w:marRight w:val="0"/>
                      <w:marTop w:val="0"/>
                      <w:marBottom w:val="0"/>
                      <w:divBdr>
                        <w:top w:val="none" w:sz="0" w:space="0" w:color="auto"/>
                        <w:left w:val="none" w:sz="0" w:space="0" w:color="auto"/>
                        <w:bottom w:val="none" w:sz="0" w:space="0" w:color="auto"/>
                        <w:right w:val="none" w:sz="0" w:space="0" w:color="auto"/>
                      </w:divBdr>
                      <w:divsChild>
                        <w:div w:id="682434458">
                          <w:marLeft w:val="0"/>
                          <w:marRight w:val="0"/>
                          <w:marTop w:val="0"/>
                          <w:marBottom w:val="0"/>
                          <w:divBdr>
                            <w:top w:val="none" w:sz="0" w:space="0" w:color="auto"/>
                            <w:left w:val="none" w:sz="0" w:space="0" w:color="auto"/>
                            <w:bottom w:val="none" w:sz="0" w:space="0" w:color="auto"/>
                            <w:right w:val="none" w:sz="0" w:space="0" w:color="auto"/>
                          </w:divBdr>
                          <w:divsChild>
                            <w:div w:id="68243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4916">
      <w:marLeft w:val="0"/>
      <w:marRight w:val="0"/>
      <w:marTop w:val="0"/>
      <w:marBottom w:val="0"/>
      <w:divBdr>
        <w:top w:val="none" w:sz="0" w:space="0" w:color="auto"/>
        <w:left w:val="none" w:sz="0" w:space="0" w:color="auto"/>
        <w:bottom w:val="none" w:sz="0" w:space="0" w:color="auto"/>
        <w:right w:val="none" w:sz="0" w:space="0" w:color="auto"/>
      </w:divBdr>
      <w:divsChild>
        <w:div w:id="682434813">
          <w:marLeft w:val="0"/>
          <w:marRight w:val="0"/>
          <w:marTop w:val="0"/>
          <w:marBottom w:val="0"/>
          <w:divBdr>
            <w:top w:val="none" w:sz="0" w:space="0" w:color="auto"/>
            <w:left w:val="none" w:sz="0" w:space="0" w:color="auto"/>
            <w:bottom w:val="none" w:sz="0" w:space="0" w:color="auto"/>
            <w:right w:val="none" w:sz="0" w:space="0" w:color="auto"/>
          </w:divBdr>
          <w:divsChild>
            <w:div w:id="682435222">
              <w:marLeft w:val="0"/>
              <w:marRight w:val="0"/>
              <w:marTop w:val="0"/>
              <w:marBottom w:val="0"/>
              <w:divBdr>
                <w:top w:val="none" w:sz="0" w:space="0" w:color="auto"/>
                <w:left w:val="none" w:sz="0" w:space="0" w:color="auto"/>
                <w:bottom w:val="none" w:sz="0" w:space="0" w:color="auto"/>
                <w:right w:val="none" w:sz="0" w:space="0" w:color="auto"/>
              </w:divBdr>
              <w:divsChild>
                <w:div w:id="682434992">
                  <w:marLeft w:val="0"/>
                  <w:marRight w:val="0"/>
                  <w:marTop w:val="0"/>
                  <w:marBottom w:val="0"/>
                  <w:divBdr>
                    <w:top w:val="none" w:sz="0" w:space="0" w:color="auto"/>
                    <w:left w:val="none" w:sz="0" w:space="0" w:color="auto"/>
                    <w:bottom w:val="none" w:sz="0" w:space="0" w:color="auto"/>
                    <w:right w:val="none" w:sz="0" w:space="0" w:color="auto"/>
                  </w:divBdr>
                  <w:divsChild>
                    <w:div w:id="682434645">
                      <w:marLeft w:val="0"/>
                      <w:marRight w:val="0"/>
                      <w:marTop w:val="0"/>
                      <w:marBottom w:val="0"/>
                      <w:divBdr>
                        <w:top w:val="none" w:sz="0" w:space="0" w:color="auto"/>
                        <w:left w:val="none" w:sz="0" w:space="0" w:color="auto"/>
                        <w:bottom w:val="none" w:sz="0" w:space="0" w:color="auto"/>
                        <w:right w:val="none" w:sz="0" w:space="0" w:color="auto"/>
                      </w:divBdr>
                    </w:div>
                    <w:div w:id="682435741">
                      <w:marLeft w:val="0"/>
                      <w:marRight w:val="0"/>
                      <w:marTop w:val="0"/>
                      <w:marBottom w:val="0"/>
                      <w:divBdr>
                        <w:top w:val="none" w:sz="0" w:space="0" w:color="auto"/>
                        <w:left w:val="none" w:sz="0" w:space="0" w:color="auto"/>
                        <w:bottom w:val="none" w:sz="0" w:space="0" w:color="auto"/>
                        <w:right w:val="none" w:sz="0" w:space="0" w:color="auto"/>
                      </w:divBdr>
                    </w:div>
                  </w:divsChild>
                </w:div>
                <w:div w:id="68243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33">
          <w:marLeft w:val="0"/>
          <w:marRight w:val="0"/>
          <w:marTop w:val="0"/>
          <w:marBottom w:val="0"/>
          <w:divBdr>
            <w:top w:val="none" w:sz="0" w:space="0" w:color="auto"/>
            <w:left w:val="none" w:sz="0" w:space="0" w:color="auto"/>
            <w:bottom w:val="none" w:sz="0" w:space="0" w:color="auto"/>
            <w:right w:val="none" w:sz="0" w:space="0" w:color="auto"/>
          </w:divBdr>
        </w:div>
      </w:divsChild>
    </w:div>
    <w:div w:id="682434930">
      <w:marLeft w:val="0"/>
      <w:marRight w:val="0"/>
      <w:marTop w:val="0"/>
      <w:marBottom w:val="0"/>
      <w:divBdr>
        <w:top w:val="none" w:sz="0" w:space="0" w:color="auto"/>
        <w:left w:val="none" w:sz="0" w:space="0" w:color="auto"/>
        <w:bottom w:val="none" w:sz="0" w:space="0" w:color="auto"/>
        <w:right w:val="none" w:sz="0" w:space="0" w:color="auto"/>
      </w:divBdr>
    </w:div>
    <w:div w:id="682434942">
      <w:marLeft w:val="0"/>
      <w:marRight w:val="0"/>
      <w:marTop w:val="0"/>
      <w:marBottom w:val="0"/>
      <w:divBdr>
        <w:top w:val="none" w:sz="0" w:space="0" w:color="auto"/>
        <w:left w:val="none" w:sz="0" w:space="0" w:color="auto"/>
        <w:bottom w:val="none" w:sz="0" w:space="0" w:color="auto"/>
        <w:right w:val="none" w:sz="0" w:space="0" w:color="auto"/>
      </w:divBdr>
    </w:div>
    <w:div w:id="682434954">
      <w:marLeft w:val="0"/>
      <w:marRight w:val="0"/>
      <w:marTop w:val="0"/>
      <w:marBottom w:val="0"/>
      <w:divBdr>
        <w:top w:val="none" w:sz="0" w:space="0" w:color="auto"/>
        <w:left w:val="none" w:sz="0" w:space="0" w:color="auto"/>
        <w:bottom w:val="none" w:sz="0" w:space="0" w:color="auto"/>
        <w:right w:val="none" w:sz="0" w:space="0" w:color="auto"/>
      </w:divBdr>
    </w:div>
    <w:div w:id="682434955">
      <w:marLeft w:val="0"/>
      <w:marRight w:val="0"/>
      <w:marTop w:val="0"/>
      <w:marBottom w:val="0"/>
      <w:divBdr>
        <w:top w:val="none" w:sz="0" w:space="0" w:color="auto"/>
        <w:left w:val="none" w:sz="0" w:space="0" w:color="auto"/>
        <w:bottom w:val="none" w:sz="0" w:space="0" w:color="auto"/>
        <w:right w:val="none" w:sz="0" w:space="0" w:color="auto"/>
      </w:divBdr>
      <w:divsChild>
        <w:div w:id="682435941">
          <w:marLeft w:val="0"/>
          <w:marRight w:val="0"/>
          <w:marTop w:val="0"/>
          <w:marBottom w:val="0"/>
          <w:divBdr>
            <w:top w:val="none" w:sz="0" w:space="0" w:color="auto"/>
            <w:left w:val="none" w:sz="0" w:space="0" w:color="auto"/>
            <w:bottom w:val="none" w:sz="0" w:space="0" w:color="auto"/>
            <w:right w:val="none" w:sz="0" w:space="0" w:color="auto"/>
          </w:divBdr>
          <w:divsChild>
            <w:div w:id="682435791">
              <w:marLeft w:val="0"/>
              <w:marRight w:val="0"/>
              <w:marTop w:val="0"/>
              <w:marBottom w:val="0"/>
              <w:divBdr>
                <w:top w:val="none" w:sz="0" w:space="0" w:color="auto"/>
                <w:left w:val="none" w:sz="0" w:space="0" w:color="auto"/>
                <w:bottom w:val="none" w:sz="0" w:space="0" w:color="auto"/>
                <w:right w:val="none" w:sz="0" w:space="0" w:color="auto"/>
              </w:divBdr>
              <w:divsChild>
                <w:div w:id="68243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965">
      <w:marLeft w:val="0"/>
      <w:marRight w:val="0"/>
      <w:marTop w:val="0"/>
      <w:marBottom w:val="0"/>
      <w:divBdr>
        <w:top w:val="none" w:sz="0" w:space="0" w:color="auto"/>
        <w:left w:val="none" w:sz="0" w:space="0" w:color="auto"/>
        <w:bottom w:val="none" w:sz="0" w:space="0" w:color="auto"/>
        <w:right w:val="none" w:sz="0" w:space="0" w:color="auto"/>
      </w:divBdr>
    </w:div>
    <w:div w:id="682434973">
      <w:marLeft w:val="0"/>
      <w:marRight w:val="0"/>
      <w:marTop w:val="0"/>
      <w:marBottom w:val="0"/>
      <w:divBdr>
        <w:top w:val="none" w:sz="0" w:space="0" w:color="auto"/>
        <w:left w:val="none" w:sz="0" w:space="0" w:color="auto"/>
        <w:bottom w:val="none" w:sz="0" w:space="0" w:color="auto"/>
        <w:right w:val="none" w:sz="0" w:space="0" w:color="auto"/>
      </w:divBdr>
      <w:divsChild>
        <w:div w:id="682435926">
          <w:marLeft w:val="0"/>
          <w:marRight w:val="0"/>
          <w:marTop w:val="0"/>
          <w:marBottom w:val="0"/>
          <w:divBdr>
            <w:top w:val="none" w:sz="0" w:space="0" w:color="auto"/>
            <w:left w:val="none" w:sz="0" w:space="0" w:color="auto"/>
            <w:bottom w:val="none" w:sz="0" w:space="0" w:color="auto"/>
            <w:right w:val="none" w:sz="0" w:space="0" w:color="auto"/>
          </w:divBdr>
          <w:divsChild>
            <w:div w:id="682434685">
              <w:marLeft w:val="0"/>
              <w:marRight w:val="0"/>
              <w:marTop w:val="0"/>
              <w:marBottom w:val="0"/>
              <w:divBdr>
                <w:top w:val="none" w:sz="0" w:space="0" w:color="auto"/>
                <w:left w:val="none" w:sz="0" w:space="0" w:color="auto"/>
                <w:bottom w:val="none" w:sz="0" w:space="0" w:color="auto"/>
                <w:right w:val="none" w:sz="0" w:space="0" w:color="auto"/>
              </w:divBdr>
              <w:divsChild>
                <w:div w:id="682434819">
                  <w:marLeft w:val="0"/>
                  <w:marRight w:val="0"/>
                  <w:marTop w:val="0"/>
                  <w:marBottom w:val="0"/>
                  <w:divBdr>
                    <w:top w:val="none" w:sz="0" w:space="0" w:color="auto"/>
                    <w:left w:val="none" w:sz="0" w:space="0" w:color="auto"/>
                    <w:bottom w:val="none" w:sz="0" w:space="0" w:color="auto"/>
                    <w:right w:val="none" w:sz="0" w:space="0" w:color="auto"/>
                  </w:divBdr>
                </w:div>
                <w:div w:id="682435049">
                  <w:marLeft w:val="720"/>
                  <w:marRight w:val="0"/>
                  <w:marTop w:val="100"/>
                  <w:marBottom w:val="100"/>
                  <w:divBdr>
                    <w:top w:val="none" w:sz="0" w:space="0" w:color="auto"/>
                    <w:left w:val="none" w:sz="0" w:space="0" w:color="auto"/>
                    <w:bottom w:val="none" w:sz="0" w:space="0" w:color="auto"/>
                    <w:right w:val="none" w:sz="0" w:space="0" w:color="auto"/>
                  </w:divBdr>
                  <w:divsChild>
                    <w:div w:id="682435281">
                      <w:marLeft w:val="720"/>
                      <w:marRight w:val="0"/>
                      <w:marTop w:val="100"/>
                      <w:marBottom w:val="100"/>
                      <w:divBdr>
                        <w:top w:val="none" w:sz="0" w:space="0" w:color="auto"/>
                        <w:left w:val="none" w:sz="0" w:space="0" w:color="auto"/>
                        <w:bottom w:val="none" w:sz="0" w:space="0" w:color="auto"/>
                        <w:right w:val="none" w:sz="0" w:space="0" w:color="auto"/>
                      </w:divBdr>
                      <w:divsChild>
                        <w:div w:id="682435750">
                          <w:marLeft w:val="720"/>
                          <w:marRight w:val="0"/>
                          <w:marTop w:val="100"/>
                          <w:marBottom w:val="100"/>
                          <w:divBdr>
                            <w:top w:val="none" w:sz="0" w:space="0" w:color="auto"/>
                            <w:left w:val="none" w:sz="0" w:space="0" w:color="auto"/>
                            <w:bottom w:val="none" w:sz="0" w:space="0" w:color="auto"/>
                            <w:right w:val="none" w:sz="0" w:space="0" w:color="auto"/>
                          </w:divBdr>
                          <w:divsChild>
                            <w:div w:id="682434435">
                              <w:marLeft w:val="0"/>
                              <w:marRight w:val="0"/>
                              <w:marTop w:val="0"/>
                              <w:marBottom w:val="0"/>
                              <w:divBdr>
                                <w:top w:val="none" w:sz="0" w:space="0" w:color="auto"/>
                                <w:left w:val="none" w:sz="0" w:space="0" w:color="auto"/>
                                <w:bottom w:val="none" w:sz="0" w:space="0" w:color="auto"/>
                                <w:right w:val="none" w:sz="0" w:space="0" w:color="auto"/>
                              </w:divBdr>
                            </w:div>
                            <w:div w:id="68243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060">
                  <w:marLeft w:val="0"/>
                  <w:marRight w:val="0"/>
                  <w:marTop w:val="0"/>
                  <w:marBottom w:val="0"/>
                  <w:divBdr>
                    <w:top w:val="none" w:sz="0" w:space="0" w:color="auto"/>
                    <w:left w:val="none" w:sz="0" w:space="0" w:color="auto"/>
                    <w:bottom w:val="none" w:sz="0" w:space="0" w:color="auto"/>
                    <w:right w:val="none" w:sz="0" w:space="0" w:color="auto"/>
                  </w:divBdr>
                  <w:divsChild>
                    <w:div w:id="682434454">
                      <w:marLeft w:val="0"/>
                      <w:marRight w:val="0"/>
                      <w:marTop w:val="0"/>
                      <w:marBottom w:val="0"/>
                      <w:divBdr>
                        <w:top w:val="none" w:sz="0" w:space="0" w:color="auto"/>
                        <w:left w:val="none" w:sz="0" w:space="0" w:color="auto"/>
                        <w:bottom w:val="none" w:sz="0" w:space="0" w:color="auto"/>
                        <w:right w:val="none" w:sz="0" w:space="0" w:color="auto"/>
                      </w:divBdr>
                    </w:div>
                    <w:div w:id="682436133">
                      <w:marLeft w:val="0"/>
                      <w:marRight w:val="0"/>
                      <w:marTop w:val="0"/>
                      <w:marBottom w:val="0"/>
                      <w:divBdr>
                        <w:top w:val="none" w:sz="0" w:space="0" w:color="auto"/>
                        <w:left w:val="none" w:sz="0" w:space="0" w:color="auto"/>
                        <w:bottom w:val="none" w:sz="0" w:space="0" w:color="auto"/>
                        <w:right w:val="none" w:sz="0" w:space="0" w:color="auto"/>
                      </w:divBdr>
                    </w:div>
                  </w:divsChild>
                </w:div>
                <w:div w:id="682436102">
                  <w:marLeft w:val="0"/>
                  <w:marRight w:val="0"/>
                  <w:marTop w:val="0"/>
                  <w:marBottom w:val="0"/>
                  <w:divBdr>
                    <w:top w:val="none" w:sz="0" w:space="0" w:color="auto"/>
                    <w:left w:val="none" w:sz="0" w:space="0" w:color="auto"/>
                    <w:bottom w:val="none" w:sz="0" w:space="0" w:color="auto"/>
                    <w:right w:val="none" w:sz="0" w:space="0" w:color="auto"/>
                  </w:divBdr>
                </w:div>
                <w:div w:id="68243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974">
      <w:marLeft w:val="0"/>
      <w:marRight w:val="0"/>
      <w:marTop w:val="0"/>
      <w:marBottom w:val="0"/>
      <w:divBdr>
        <w:top w:val="none" w:sz="0" w:space="0" w:color="auto"/>
        <w:left w:val="none" w:sz="0" w:space="0" w:color="auto"/>
        <w:bottom w:val="none" w:sz="0" w:space="0" w:color="auto"/>
        <w:right w:val="none" w:sz="0" w:space="0" w:color="auto"/>
      </w:divBdr>
      <w:divsChild>
        <w:div w:id="682435422">
          <w:marLeft w:val="0"/>
          <w:marRight w:val="0"/>
          <w:marTop w:val="0"/>
          <w:marBottom w:val="0"/>
          <w:divBdr>
            <w:top w:val="none" w:sz="0" w:space="0" w:color="auto"/>
            <w:left w:val="none" w:sz="0" w:space="0" w:color="auto"/>
            <w:bottom w:val="none" w:sz="0" w:space="0" w:color="auto"/>
            <w:right w:val="none" w:sz="0" w:space="0" w:color="auto"/>
          </w:divBdr>
          <w:divsChild>
            <w:div w:id="682436112">
              <w:marLeft w:val="0"/>
              <w:marRight w:val="0"/>
              <w:marTop w:val="0"/>
              <w:marBottom w:val="0"/>
              <w:divBdr>
                <w:top w:val="none" w:sz="0" w:space="0" w:color="auto"/>
                <w:left w:val="none" w:sz="0" w:space="0" w:color="auto"/>
                <w:bottom w:val="none" w:sz="0" w:space="0" w:color="auto"/>
                <w:right w:val="none" w:sz="0" w:space="0" w:color="auto"/>
              </w:divBdr>
              <w:divsChild>
                <w:div w:id="682435007">
                  <w:marLeft w:val="0"/>
                  <w:marRight w:val="0"/>
                  <w:marTop w:val="0"/>
                  <w:marBottom w:val="0"/>
                  <w:divBdr>
                    <w:top w:val="none" w:sz="0" w:space="0" w:color="auto"/>
                    <w:left w:val="none" w:sz="0" w:space="0" w:color="auto"/>
                    <w:bottom w:val="none" w:sz="0" w:space="0" w:color="auto"/>
                    <w:right w:val="none" w:sz="0" w:space="0" w:color="auto"/>
                  </w:divBdr>
                  <w:divsChild>
                    <w:div w:id="68243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975">
      <w:marLeft w:val="0"/>
      <w:marRight w:val="0"/>
      <w:marTop w:val="0"/>
      <w:marBottom w:val="0"/>
      <w:divBdr>
        <w:top w:val="none" w:sz="0" w:space="0" w:color="auto"/>
        <w:left w:val="none" w:sz="0" w:space="0" w:color="auto"/>
        <w:bottom w:val="none" w:sz="0" w:space="0" w:color="auto"/>
        <w:right w:val="none" w:sz="0" w:space="0" w:color="auto"/>
      </w:divBdr>
      <w:divsChild>
        <w:div w:id="682435609">
          <w:marLeft w:val="0"/>
          <w:marRight w:val="0"/>
          <w:marTop w:val="0"/>
          <w:marBottom w:val="0"/>
          <w:divBdr>
            <w:top w:val="none" w:sz="0" w:space="0" w:color="auto"/>
            <w:left w:val="none" w:sz="0" w:space="0" w:color="auto"/>
            <w:bottom w:val="none" w:sz="0" w:space="0" w:color="auto"/>
            <w:right w:val="none" w:sz="0" w:space="0" w:color="auto"/>
          </w:divBdr>
          <w:divsChild>
            <w:div w:id="682434675">
              <w:marLeft w:val="0"/>
              <w:marRight w:val="0"/>
              <w:marTop w:val="0"/>
              <w:marBottom w:val="0"/>
              <w:divBdr>
                <w:top w:val="none" w:sz="0" w:space="0" w:color="auto"/>
                <w:left w:val="none" w:sz="0" w:space="0" w:color="auto"/>
                <w:bottom w:val="none" w:sz="0" w:space="0" w:color="auto"/>
                <w:right w:val="none" w:sz="0" w:space="0" w:color="auto"/>
              </w:divBdr>
              <w:divsChild>
                <w:div w:id="682434462">
                  <w:marLeft w:val="0"/>
                  <w:marRight w:val="0"/>
                  <w:marTop w:val="0"/>
                  <w:marBottom w:val="0"/>
                  <w:divBdr>
                    <w:top w:val="none" w:sz="0" w:space="0" w:color="auto"/>
                    <w:left w:val="none" w:sz="0" w:space="0" w:color="auto"/>
                    <w:bottom w:val="none" w:sz="0" w:space="0" w:color="auto"/>
                    <w:right w:val="none" w:sz="0" w:space="0" w:color="auto"/>
                  </w:divBdr>
                  <w:divsChild>
                    <w:div w:id="682435608">
                      <w:marLeft w:val="0"/>
                      <w:marRight w:val="0"/>
                      <w:marTop w:val="0"/>
                      <w:marBottom w:val="0"/>
                      <w:divBdr>
                        <w:top w:val="none" w:sz="0" w:space="0" w:color="auto"/>
                        <w:left w:val="none" w:sz="0" w:space="0" w:color="auto"/>
                        <w:bottom w:val="none" w:sz="0" w:space="0" w:color="auto"/>
                        <w:right w:val="none" w:sz="0" w:space="0" w:color="auto"/>
                      </w:divBdr>
                    </w:div>
                    <w:div w:id="682435957">
                      <w:marLeft w:val="0"/>
                      <w:marRight w:val="0"/>
                      <w:marTop w:val="0"/>
                      <w:marBottom w:val="0"/>
                      <w:divBdr>
                        <w:top w:val="none" w:sz="0" w:space="0" w:color="auto"/>
                        <w:left w:val="none" w:sz="0" w:space="0" w:color="auto"/>
                        <w:bottom w:val="none" w:sz="0" w:space="0" w:color="auto"/>
                        <w:right w:val="none" w:sz="0" w:space="0" w:color="auto"/>
                      </w:divBdr>
                    </w:div>
                  </w:divsChild>
                </w:div>
                <w:div w:id="682434627">
                  <w:marLeft w:val="0"/>
                  <w:marRight w:val="0"/>
                  <w:marTop w:val="0"/>
                  <w:marBottom w:val="0"/>
                  <w:divBdr>
                    <w:top w:val="none" w:sz="0" w:space="0" w:color="auto"/>
                    <w:left w:val="none" w:sz="0" w:space="0" w:color="auto"/>
                    <w:bottom w:val="none" w:sz="0" w:space="0" w:color="auto"/>
                    <w:right w:val="none" w:sz="0" w:space="0" w:color="auto"/>
                  </w:divBdr>
                  <w:divsChild>
                    <w:div w:id="682434811">
                      <w:marLeft w:val="0"/>
                      <w:marRight w:val="0"/>
                      <w:marTop w:val="0"/>
                      <w:marBottom w:val="0"/>
                      <w:divBdr>
                        <w:top w:val="none" w:sz="0" w:space="0" w:color="auto"/>
                        <w:left w:val="none" w:sz="0" w:space="0" w:color="auto"/>
                        <w:bottom w:val="none" w:sz="0" w:space="0" w:color="auto"/>
                        <w:right w:val="none" w:sz="0" w:space="0" w:color="auto"/>
                      </w:divBdr>
                    </w:div>
                  </w:divsChild>
                </w:div>
                <w:div w:id="682435774">
                  <w:marLeft w:val="0"/>
                  <w:marRight w:val="0"/>
                  <w:marTop w:val="0"/>
                  <w:marBottom w:val="0"/>
                  <w:divBdr>
                    <w:top w:val="none" w:sz="0" w:space="0" w:color="auto"/>
                    <w:left w:val="none" w:sz="0" w:space="0" w:color="auto"/>
                    <w:bottom w:val="none" w:sz="0" w:space="0" w:color="auto"/>
                    <w:right w:val="none" w:sz="0" w:space="0" w:color="auto"/>
                  </w:divBdr>
                  <w:divsChild>
                    <w:div w:id="682435280">
                      <w:marLeft w:val="0"/>
                      <w:marRight w:val="0"/>
                      <w:marTop w:val="0"/>
                      <w:marBottom w:val="0"/>
                      <w:divBdr>
                        <w:top w:val="none" w:sz="0" w:space="0" w:color="auto"/>
                        <w:left w:val="none" w:sz="0" w:space="0" w:color="auto"/>
                        <w:bottom w:val="none" w:sz="0" w:space="0" w:color="auto"/>
                        <w:right w:val="none" w:sz="0" w:space="0" w:color="auto"/>
                      </w:divBdr>
                    </w:div>
                  </w:divsChild>
                </w:div>
                <w:div w:id="682435779">
                  <w:marLeft w:val="0"/>
                  <w:marRight w:val="0"/>
                  <w:marTop w:val="0"/>
                  <w:marBottom w:val="0"/>
                  <w:divBdr>
                    <w:top w:val="none" w:sz="0" w:space="0" w:color="auto"/>
                    <w:left w:val="none" w:sz="0" w:space="0" w:color="auto"/>
                    <w:bottom w:val="none" w:sz="0" w:space="0" w:color="auto"/>
                    <w:right w:val="none" w:sz="0" w:space="0" w:color="auto"/>
                  </w:divBdr>
                  <w:divsChild>
                    <w:div w:id="68243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978">
      <w:marLeft w:val="0"/>
      <w:marRight w:val="0"/>
      <w:marTop w:val="0"/>
      <w:marBottom w:val="0"/>
      <w:divBdr>
        <w:top w:val="none" w:sz="0" w:space="0" w:color="auto"/>
        <w:left w:val="none" w:sz="0" w:space="0" w:color="auto"/>
        <w:bottom w:val="none" w:sz="0" w:space="0" w:color="auto"/>
        <w:right w:val="none" w:sz="0" w:space="0" w:color="auto"/>
      </w:divBdr>
    </w:div>
    <w:div w:id="682434993">
      <w:marLeft w:val="0"/>
      <w:marRight w:val="0"/>
      <w:marTop w:val="0"/>
      <w:marBottom w:val="0"/>
      <w:divBdr>
        <w:top w:val="none" w:sz="0" w:space="0" w:color="auto"/>
        <w:left w:val="none" w:sz="0" w:space="0" w:color="auto"/>
        <w:bottom w:val="none" w:sz="0" w:space="0" w:color="auto"/>
        <w:right w:val="none" w:sz="0" w:space="0" w:color="auto"/>
      </w:divBdr>
    </w:div>
    <w:div w:id="682434998">
      <w:marLeft w:val="0"/>
      <w:marRight w:val="0"/>
      <w:marTop w:val="0"/>
      <w:marBottom w:val="0"/>
      <w:divBdr>
        <w:top w:val="none" w:sz="0" w:space="0" w:color="auto"/>
        <w:left w:val="none" w:sz="0" w:space="0" w:color="auto"/>
        <w:bottom w:val="none" w:sz="0" w:space="0" w:color="auto"/>
        <w:right w:val="none" w:sz="0" w:space="0" w:color="auto"/>
      </w:divBdr>
      <w:divsChild>
        <w:div w:id="682435969">
          <w:marLeft w:val="0"/>
          <w:marRight w:val="0"/>
          <w:marTop w:val="0"/>
          <w:marBottom w:val="0"/>
          <w:divBdr>
            <w:top w:val="none" w:sz="0" w:space="0" w:color="auto"/>
            <w:left w:val="none" w:sz="0" w:space="0" w:color="auto"/>
            <w:bottom w:val="none" w:sz="0" w:space="0" w:color="auto"/>
            <w:right w:val="none" w:sz="0" w:space="0" w:color="auto"/>
          </w:divBdr>
          <w:divsChild>
            <w:div w:id="68243573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4999">
      <w:marLeft w:val="0"/>
      <w:marRight w:val="0"/>
      <w:marTop w:val="0"/>
      <w:marBottom w:val="0"/>
      <w:divBdr>
        <w:top w:val="none" w:sz="0" w:space="0" w:color="auto"/>
        <w:left w:val="none" w:sz="0" w:space="0" w:color="auto"/>
        <w:bottom w:val="none" w:sz="0" w:space="0" w:color="auto"/>
        <w:right w:val="none" w:sz="0" w:space="0" w:color="auto"/>
      </w:divBdr>
    </w:div>
    <w:div w:id="682435002">
      <w:marLeft w:val="0"/>
      <w:marRight w:val="0"/>
      <w:marTop w:val="0"/>
      <w:marBottom w:val="0"/>
      <w:divBdr>
        <w:top w:val="none" w:sz="0" w:space="0" w:color="auto"/>
        <w:left w:val="none" w:sz="0" w:space="0" w:color="auto"/>
        <w:bottom w:val="none" w:sz="0" w:space="0" w:color="auto"/>
        <w:right w:val="none" w:sz="0" w:space="0" w:color="auto"/>
      </w:divBdr>
    </w:div>
    <w:div w:id="682435003">
      <w:marLeft w:val="0"/>
      <w:marRight w:val="0"/>
      <w:marTop w:val="0"/>
      <w:marBottom w:val="0"/>
      <w:divBdr>
        <w:top w:val="none" w:sz="0" w:space="0" w:color="auto"/>
        <w:left w:val="none" w:sz="0" w:space="0" w:color="auto"/>
        <w:bottom w:val="none" w:sz="0" w:space="0" w:color="auto"/>
        <w:right w:val="none" w:sz="0" w:space="0" w:color="auto"/>
      </w:divBdr>
      <w:divsChild>
        <w:div w:id="682435047">
          <w:marLeft w:val="0"/>
          <w:marRight w:val="0"/>
          <w:marTop w:val="0"/>
          <w:marBottom w:val="0"/>
          <w:divBdr>
            <w:top w:val="none" w:sz="0" w:space="0" w:color="auto"/>
            <w:left w:val="none" w:sz="0" w:space="0" w:color="auto"/>
            <w:bottom w:val="none" w:sz="0" w:space="0" w:color="auto"/>
            <w:right w:val="none" w:sz="0" w:space="0" w:color="auto"/>
          </w:divBdr>
          <w:divsChild>
            <w:div w:id="682436010">
              <w:marLeft w:val="0"/>
              <w:marRight w:val="0"/>
              <w:marTop w:val="0"/>
              <w:marBottom w:val="0"/>
              <w:divBdr>
                <w:top w:val="none" w:sz="0" w:space="0" w:color="auto"/>
                <w:left w:val="none" w:sz="0" w:space="0" w:color="auto"/>
                <w:bottom w:val="none" w:sz="0" w:space="0" w:color="auto"/>
                <w:right w:val="none" w:sz="0" w:space="0" w:color="auto"/>
              </w:divBdr>
              <w:divsChild>
                <w:div w:id="68243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766">
          <w:marLeft w:val="0"/>
          <w:marRight w:val="0"/>
          <w:marTop w:val="0"/>
          <w:marBottom w:val="0"/>
          <w:divBdr>
            <w:top w:val="none" w:sz="0" w:space="0" w:color="auto"/>
            <w:left w:val="none" w:sz="0" w:space="0" w:color="auto"/>
            <w:bottom w:val="none" w:sz="0" w:space="0" w:color="auto"/>
            <w:right w:val="none" w:sz="0" w:space="0" w:color="auto"/>
          </w:divBdr>
        </w:div>
      </w:divsChild>
    </w:div>
    <w:div w:id="682435020">
      <w:marLeft w:val="0"/>
      <w:marRight w:val="0"/>
      <w:marTop w:val="0"/>
      <w:marBottom w:val="0"/>
      <w:divBdr>
        <w:top w:val="none" w:sz="0" w:space="0" w:color="auto"/>
        <w:left w:val="none" w:sz="0" w:space="0" w:color="auto"/>
        <w:bottom w:val="none" w:sz="0" w:space="0" w:color="auto"/>
        <w:right w:val="none" w:sz="0" w:space="0" w:color="auto"/>
      </w:divBdr>
    </w:div>
    <w:div w:id="682435034">
      <w:marLeft w:val="0"/>
      <w:marRight w:val="0"/>
      <w:marTop w:val="0"/>
      <w:marBottom w:val="0"/>
      <w:divBdr>
        <w:top w:val="none" w:sz="0" w:space="0" w:color="auto"/>
        <w:left w:val="none" w:sz="0" w:space="0" w:color="auto"/>
        <w:bottom w:val="none" w:sz="0" w:space="0" w:color="auto"/>
        <w:right w:val="none" w:sz="0" w:space="0" w:color="auto"/>
      </w:divBdr>
      <w:divsChild>
        <w:div w:id="682435563">
          <w:marLeft w:val="0"/>
          <w:marRight w:val="0"/>
          <w:marTop w:val="0"/>
          <w:marBottom w:val="0"/>
          <w:divBdr>
            <w:top w:val="none" w:sz="0" w:space="0" w:color="auto"/>
            <w:left w:val="none" w:sz="0" w:space="0" w:color="auto"/>
            <w:bottom w:val="none" w:sz="0" w:space="0" w:color="auto"/>
            <w:right w:val="none" w:sz="0" w:space="0" w:color="auto"/>
          </w:divBdr>
          <w:divsChild>
            <w:div w:id="682434618">
              <w:marLeft w:val="0"/>
              <w:marRight w:val="0"/>
              <w:marTop w:val="0"/>
              <w:marBottom w:val="0"/>
              <w:divBdr>
                <w:top w:val="none" w:sz="0" w:space="0" w:color="auto"/>
                <w:left w:val="none" w:sz="0" w:space="0" w:color="auto"/>
                <w:bottom w:val="none" w:sz="0" w:space="0" w:color="auto"/>
                <w:right w:val="none" w:sz="0" w:space="0" w:color="auto"/>
              </w:divBdr>
              <w:divsChild>
                <w:div w:id="682435467">
                  <w:marLeft w:val="0"/>
                  <w:marRight w:val="0"/>
                  <w:marTop w:val="0"/>
                  <w:marBottom w:val="0"/>
                  <w:divBdr>
                    <w:top w:val="none" w:sz="0" w:space="0" w:color="auto"/>
                    <w:left w:val="none" w:sz="0" w:space="0" w:color="auto"/>
                    <w:bottom w:val="none" w:sz="0" w:space="0" w:color="auto"/>
                    <w:right w:val="none" w:sz="0" w:space="0" w:color="auto"/>
                  </w:divBdr>
                  <w:divsChild>
                    <w:div w:id="682435299">
                      <w:marLeft w:val="0"/>
                      <w:marRight w:val="0"/>
                      <w:marTop w:val="0"/>
                      <w:marBottom w:val="0"/>
                      <w:divBdr>
                        <w:top w:val="none" w:sz="0" w:space="0" w:color="auto"/>
                        <w:left w:val="none" w:sz="0" w:space="0" w:color="auto"/>
                        <w:bottom w:val="none" w:sz="0" w:space="0" w:color="auto"/>
                        <w:right w:val="none" w:sz="0" w:space="0" w:color="auto"/>
                      </w:divBdr>
                      <w:divsChild>
                        <w:div w:id="682434960">
                          <w:marLeft w:val="0"/>
                          <w:marRight w:val="0"/>
                          <w:marTop w:val="0"/>
                          <w:marBottom w:val="0"/>
                          <w:divBdr>
                            <w:top w:val="none" w:sz="0" w:space="0" w:color="auto"/>
                            <w:left w:val="none" w:sz="0" w:space="0" w:color="auto"/>
                            <w:bottom w:val="none" w:sz="0" w:space="0" w:color="auto"/>
                            <w:right w:val="none" w:sz="0" w:space="0" w:color="auto"/>
                          </w:divBdr>
                          <w:divsChild>
                            <w:div w:id="682435432">
                              <w:marLeft w:val="0"/>
                              <w:marRight w:val="0"/>
                              <w:marTop w:val="0"/>
                              <w:marBottom w:val="0"/>
                              <w:divBdr>
                                <w:top w:val="none" w:sz="0" w:space="0" w:color="auto"/>
                                <w:left w:val="none" w:sz="0" w:space="0" w:color="auto"/>
                                <w:bottom w:val="none" w:sz="0" w:space="0" w:color="auto"/>
                                <w:right w:val="none" w:sz="0" w:space="0" w:color="auto"/>
                              </w:divBdr>
                            </w:div>
                          </w:divsChild>
                        </w:div>
                        <w:div w:id="68243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5035">
      <w:marLeft w:val="0"/>
      <w:marRight w:val="0"/>
      <w:marTop w:val="0"/>
      <w:marBottom w:val="0"/>
      <w:divBdr>
        <w:top w:val="none" w:sz="0" w:space="0" w:color="auto"/>
        <w:left w:val="none" w:sz="0" w:space="0" w:color="auto"/>
        <w:bottom w:val="none" w:sz="0" w:space="0" w:color="auto"/>
        <w:right w:val="none" w:sz="0" w:space="0" w:color="auto"/>
      </w:divBdr>
      <w:divsChild>
        <w:div w:id="682434794">
          <w:marLeft w:val="0"/>
          <w:marRight w:val="0"/>
          <w:marTop w:val="0"/>
          <w:marBottom w:val="0"/>
          <w:divBdr>
            <w:top w:val="none" w:sz="0" w:space="0" w:color="auto"/>
            <w:left w:val="none" w:sz="0" w:space="0" w:color="auto"/>
            <w:bottom w:val="none" w:sz="0" w:space="0" w:color="auto"/>
            <w:right w:val="none" w:sz="0" w:space="0" w:color="auto"/>
          </w:divBdr>
          <w:divsChild>
            <w:div w:id="682435073">
              <w:marLeft w:val="0"/>
              <w:marRight w:val="0"/>
              <w:marTop w:val="0"/>
              <w:marBottom w:val="0"/>
              <w:divBdr>
                <w:top w:val="none" w:sz="0" w:space="0" w:color="auto"/>
                <w:left w:val="none" w:sz="0" w:space="0" w:color="auto"/>
                <w:bottom w:val="none" w:sz="0" w:space="0" w:color="auto"/>
                <w:right w:val="none" w:sz="0" w:space="0" w:color="auto"/>
              </w:divBdr>
              <w:divsChild>
                <w:div w:id="682435927">
                  <w:marLeft w:val="0"/>
                  <w:marRight w:val="0"/>
                  <w:marTop w:val="0"/>
                  <w:marBottom w:val="0"/>
                  <w:divBdr>
                    <w:top w:val="none" w:sz="0" w:space="0" w:color="auto"/>
                    <w:left w:val="none" w:sz="0" w:space="0" w:color="auto"/>
                    <w:bottom w:val="none" w:sz="0" w:space="0" w:color="auto"/>
                    <w:right w:val="none" w:sz="0" w:space="0" w:color="auto"/>
                  </w:divBdr>
                </w:div>
              </w:divsChild>
            </w:div>
            <w:div w:id="682436025">
              <w:marLeft w:val="0"/>
              <w:marRight w:val="0"/>
              <w:marTop w:val="0"/>
              <w:marBottom w:val="0"/>
              <w:divBdr>
                <w:top w:val="none" w:sz="0" w:space="0" w:color="auto"/>
                <w:left w:val="none" w:sz="0" w:space="0" w:color="auto"/>
                <w:bottom w:val="none" w:sz="0" w:space="0" w:color="auto"/>
                <w:right w:val="none" w:sz="0" w:space="0" w:color="auto"/>
              </w:divBdr>
              <w:divsChild>
                <w:div w:id="68243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75">
          <w:marLeft w:val="0"/>
          <w:marRight w:val="0"/>
          <w:marTop w:val="0"/>
          <w:marBottom w:val="0"/>
          <w:divBdr>
            <w:top w:val="none" w:sz="0" w:space="0" w:color="auto"/>
            <w:left w:val="none" w:sz="0" w:space="0" w:color="auto"/>
            <w:bottom w:val="none" w:sz="0" w:space="0" w:color="auto"/>
            <w:right w:val="none" w:sz="0" w:space="0" w:color="auto"/>
          </w:divBdr>
          <w:divsChild>
            <w:div w:id="682436144">
              <w:marLeft w:val="0"/>
              <w:marRight w:val="0"/>
              <w:marTop w:val="0"/>
              <w:marBottom w:val="0"/>
              <w:divBdr>
                <w:top w:val="none" w:sz="0" w:space="0" w:color="auto"/>
                <w:left w:val="none" w:sz="0" w:space="0" w:color="auto"/>
                <w:bottom w:val="none" w:sz="0" w:space="0" w:color="auto"/>
                <w:right w:val="none" w:sz="0" w:space="0" w:color="auto"/>
              </w:divBdr>
              <w:divsChild>
                <w:div w:id="68243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036">
      <w:marLeft w:val="0"/>
      <w:marRight w:val="0"/>
      <w:marTop w:val="0"/>
      <w:marBottom w:val="0"/>
      <w:divBdr>
        <w:top w:val="none" w:sz="0" w:space="0" w:color="auto"/>
        <w:left w:val="none" w:sz="0" w:space="0" w:color="auto"/>
        <w:bottom w:val="none" w:sz="0" w:space="0" w:color="auto"/>
        <w:right w:val="none" w:sz="0" w:space="0" w:color="auto"/>
      </w:divBdr>
    </w:div>
    <w:div w:id="682435044">
      <w:marLeft w:val="0"/>
      <w:marRight w:val="0"/>
      <w:marTop w:val="0"/>
      <w:marBottom w:val="0"/>
      <w:divBdr>
        <w:top w:val="none" w:sz="0" w:space="0" w:color="auto"/>
        <w:left w:val="none" w:sz="0" w:space="0" w:color="auto"/>
        <w:bottom w:val="none" w:sz="0" w:space="0" w:color="auto"/>
        <w:right w:val="none" w:sz="0" w:space="0" w:color="auto"/>
      </w:divBdr>
    </w:div>
    <w:div w:id="682435045">
      <w:marLeft w:val="0"/>
      <w:marRight w:val="0"/>
      <w:marTop w:val="0"/>
      <w:marBottom w:val="0"/>
      <w:divBdr>
        <w:top w:val="none" w:sz="0" w:space="0" w:color="auto"/>
        <w:left w:val="none" w:sz="0" w:space="0" w:color="auto"/>
        <w:bottom w:val="none" w:sz="0" w:space="0" w:color="auto"/>
        <w:right w:val="none" w:sz="0" w:space="0" w:color="auto"/>
      </w:divBdr>
    </w:div>
    <w:div w:id="682435046">
      <w:marLeft w:val="0"/>
      <w:marRight w:val="0"/>
      <w:marTop w:val="0"/>
      <w:marBottom w:val="0"/>
      <w:divBdr>
        <w:top w:val="none" w:sz="0" w:space="0" w:color="auto"/>
        <w:left w:val="none" w:sz="0" w:space="0" w:color="auto"/>
        <w:bottom w:val="none" w:sz="0" w:space="0" w:color="auto"/>
        <w:right w:val="none" w:sz="0" w:space="0" w:color="auto"/>
      </w:divBdr>
    </w:div>
    <w:div w:id="682435051">
      <w:marLeft w:val="0"/>
      <w:marRight w:val="0"/>
      <w:marTop w:val="0"/>
      <w:marBottom w:val="0"/>
      <w:divBdr>
        <w:top w:val="none" w:sz="0" w:space="0" w:color="auto"/>
        <w:left w:val="none" w:sz="0" w:space="0" w:color="auto"/>
        <w:bottom w:val="none" w:sz="0" w:space="0" w:color="auto"/>
        <w:right w:val="none" w:sz="0" w:space="0" w:color="auto"/>
      </w:divBdr>
    </w:div>
    <w:div w:id="682435053">
      <w:marLeft w:val="0"/>
      <w:marRight w:val="0"/>
      <w:marTop w:val="0"/>
      <w:marBottom w:val="0"/>
      <w:divBdr>
        <w:top w:val="none" w:sz="0" w:space="0" w:color="auto"/>
        <w:left w:val="none" w:sz="0" w:space="0" w:color="auto"/>
        <w:bottom w:val="none" w:sz="0" w:space="0" w:color="auto"/>
        <w:right w:val="none" w:sz="0" w:space="0" w:color="auto"/>
      </w:divBdr>
      <w:divsChild>
        <w:div w:id="682435893">
          <w:marLeft w:val="0"/>
          <w:marRight w:val="0"/>
          <w:marTop w:val="0"/>
          <w:marBottom w:val="0"/>
          <w:divBdr>
            <w:top w:val="none" w:sz="0" w:space="0" w:color="auto"/>
            <w:left w:val="none" w:sz="0" w:space="0" w:color="auto"/>
            <w:bottom w:val="none" w:sz="0" w:space="0" w:color="auto"/>
            <w:right w:val="none" w:sz="0" w:space="0" w:color="auto"/>
          </w:divBdr>
          <w:divsChild>
            <w:div w:id="682435050">
              <w:marLeft w:val="0"/>
              <w:marRight w:val="0"/>
              <w:marTop w:val="0"/>
              <w:marBottom w:val="0"/>
              <w:divBdr>
                <w:top w:val="none" w:sz="0" w:space="0" w:color="auto"/>
                <w:left w:val="none" w:sz="0" w:space="0" w:color="auto"/>
                <w:bottom w:val="none" w:sz="0" w:space="0" w:color="auto"/>
                <w:right w:val="none" w:sz="0" w:space="0" w:color="auto"/>
              </w:divBdr>
              <w:divsChild>
                <w:div w:id="682435410">
                  <w:marLeft w:val="0"/>
                  <w:marRight w:val="0"/>
                  <w:marTop w:val="0"/>
                  <w:marBottom w:val="0"/>
                  <w:divBdr>
                    <w:top w:val="none" w:sz="0" w:space="0" w:color="auto"/>
                    <w:left w:val="none" w:sz="0" w:space="0" w:color="auto"/>
                    <w:bottom w:val="none" w:sz="0" w:space="0" w:color="auto"/>
                    <w:right w:val="none" w:sz="0" w:space="0" w:color="auto"/>
                  </w:divBdr>
                  <w:divsChild>
                    <w:div w:id="682434814">
                      <w:marLeft w:val="0"/>
                      <w:marRight w:val="0"/>
                      <w:marTop w:val="0"/>
                      <w:marBottom w:val="0"/>
                      <w:divBdr>
                        <w:top w:val="none" w:sz="0" w:space="0" w:color="auto"/>
                        <w:left w:val="none" w:sz="0" w:space="0" w:color="auto"/>
                        <w:bottom w:val="none" w:sz="0" w:space="0" w:color="auto"/>
                        <w:right w:val="none" w:sz="0" w:space="0" w:color="auto"/>
                      </w:divBdr>
                      <w:divsChild>
                        <w:div w:id="682434664">
                          <w:marLeft w:val="0"/>
                          <w:marRight w:val="0"/>
                          <w:marTop w:val="0"/>
                          <w:marBottom w:val="0"/>
                          <w:divBdr>
                            <w:top w:val="none" w:sz="0" w:space="0" w:color="auto"/>
                            <w:left w:val="none" w:sz="0" w:space="0" w:color="auto"/>
                            <w:bottom w:val="none" w:sz="0" w:space="0" w:color="auto"/>
                            <w:right w:val="none" w:sz="0" w:space="0" w:color="auto"/>
                          </w:divBdr>
                          <w:divsChild>
                            <w:div w:id="68243511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5064">
      <w:marLeft w:val="0"/>
      <w:marRight w:val="0"/>
      <w:marTop w:val="0"/>
      <w:marBottom w:val="0"/>
      <w:divBdr>
        <w:top w:val="none" w:sz="0" w:space="0" w:color="auto"/>
        <w:left w:val="none" w:sz="0" w:space="0" w:color="auto"/>
        <w:bottom w:val="none" w:sz="0" w:space="0" w:color="auto"/>
        <w:right w:val="none" w:sz="0" w:space="0" w:color="auto"/>
      </w:divBdr>
      <w:divsChild>
        <w:div w:id="682434825">
          <w:marLeft w:val="0"/>
          <w:marRight w:val="0"/>
          <w:marTop w:val="0"/>
          <w:marBottom w:val="0"/>
          <w:divBdr>
            <w:top w:val="none" w:sz="0" w:space="0" w:color="auto"/>
            <w:left w:val="none" w:sz="0" w:space="0" w:color="auto"/>
            <w:bottom w:val="none" w:sz="0" w:space="0" w:color="auto"/>
            <w:right w:val="none" w:sz="0" w:space="0" w:color="auto"/>
          </w:divBdr>
        </w:div>
        <w:div w:id="682434947">
          <w:marLeft w:val="0"/>
          <w:marRight w:val="0"/>
          <w:marTop w:val="0"/>
          <w:marBottom w:val="0"/>
          <w:divBdr>
            <w:top w:val="none" w:sz="0" w:space="0" w:color="auto"/>
            <w:left w:val="none" w:sz="0" w:space="0" w:color="auto"/>
            <w:bottom w:val="none" w:sz="0" w:space="0" w:color="auto"/>
            <w:right w:val="none" w:sz="0" w:space="0" w:color="auto"/>
          </w:divBdr>
          <w:divsChild>
            <w:div w:id="682435991">
              <w:marLeft w:val="0"/>
              <w:marRight w:val="0"/>
              <w:marTop w:val="0"/>
              <w:marBottom w:val="0"/>
              <w:divBdr>
                <w:top w:val="none" w:sz="0" w:space="0" w:color="auto"/>
                <w:left w:val="none" w:sz="0" w:space="0" w:color="auto"/>
                <w:bottom w:val="none" w:sz="0" w:space="0" w:color="auto"/>
                <w:right w:val="none" w:sz="0" w:space="0" w:color="auto"/>
              </w:divBdr>
              <w:divsChild>
                <w:div w:id="682435351">
                  <w:marLeft w:val="0"/>
                  <w:marRight w:val="0"/>
                  <w:marTop w:val="0"/>
                  <w:marBottom w:val="0"/>
                  <w:divBdr>
                    <w:top w:val="none" w:sz="0" w:space="0" w:color="auto"/>
                    <w:left w:val="none" w:sz="0" w:space="0" w:color="auto"/>
                    <w:bottom w:val="none" w:sz="0" w:space="0" w:color="auto"/>
                    <w:right w:val="none" w:sz="0" w:space="0" w:color="auto"/>
                  </w:divBdr>
                  <w:divsChild>
                    <w:div w:id="68243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118">
          <w:marLeft w:val="0"/>
          <w:marRight w:val="0"/>
          <w:marTop w:val="0"/>
          <w:marBottom w:val="0"/>
          <w:divBdr>
            <w:top w:val="none" w:sz="0" w:space="0" w:color="auto"/>
            <w:left w:val="none" w:sz="0" w:space="0" w:color="auto"/>
            <w:bottom w:val="none" w:sz="0" w:space="0" w:color="auto"/>
            <w:right w:val="none" w:sz="0" w:space="0" w:color="auto"/>
          </w:divBdr>
        </w:div>
        <w:div w:id="682436012">
          <w:marLeft w:val="0"/>
          <w:marRight w:val="0"/>
          <w:marTop w:val="0"/>
          <w:marBottom w:val="0"/>
          <w:divBdr>
            <w:top w:val="none" w:sz="0" w:space="0" w:color="auto"/>
            <w:left w:val="none" w:sz="0" w:space="0" w:color="auto"/>
            <w:bottom w:val="none" w:sz="0" w:space="0" w:color="auto"/>
            <w:right w:val="none" w:sz="0" w:space="0" w:color="auto"/>
          </w:divBdr>
          <w:divsChild>
            <w:div w:id="682434891">
              <w:marLeft w:val="0"/>
              <w:marRight w:val="0"/>
              <w:marTop w:val="0"/>
              <w:marBottom w:val="0"/>
              <w:divBdr>
                <w:top w:val="none" w:sz="0" w:space="0" w:color="auto"/>
                <w:left w:val="none" w:sz="0" w:space="0" w:color="auto"/>
                <w:bottom w:val="none" w:sz="0" w:space="0" w:color="auto"/>
                <w:right w:val="none" w:sz="0" w:space="0" w:color="auto"/>
              </w:divBdr>
              <w:divsChild>
                <w:div w:id="682435864">
                  <w:marLeft w:val="0"/>
                  <w:marRight w:val="0"/>
                  <w:marTop w:val="0"/>
                  <w:marBottom w:val="0"/>
                  <w:divBdr>
                    <w:top w:val="none" w:sz="0" w:space="0" w:color="auto"/>
                    <w:left w:val="none" w:sz="0" w:space="0" w:color="auto"/>
                    <w:bottom w:val="none" w:sz="0" w:space="0" w:color="auto"/>
                    <w:right w:val="none" w:sz="0" w:space="0" w:color="auto"/>
                  </w:divBdr>
                  <w:divsChild>
                    <w:div w:id="682434717">
                      <w:marLeft w:val="0"/>
                      <w:marRight w:val="0"/>
                      <w:marTop w:val="0"/>
                      <w:marBottom w:val="0"/>
                      <w:divBdr>
                        <w:top w:val="none" w:sz="0" w:space="0" w:color="auto"/>
                        <w:left w:val="none" w:sz="0" w:space="0" w:color="auto"/>
                        <w:bottom w:val="none" w:sz="0" w:space="0" w:color="auto"/>
                        <w:right w:val="none" w:sz="0" w:space="0" w:color="auto"/>
                      </w:divBdr>
                      <w:divsChild>
                        <w:div w:id="682434976">
                          <w:marLeft w:val="0"/>
                          <w:marRight w:val="0"/>
                          <w:marTop w:val="0"/>
                          <w:marBottom w:val="0"/>
                          <w:divBdr>
                            <w:top w:val="none" w:sz="0" w:space="0" w:color="auto"/>
                            <w:left w:val="none" w:sz="0" w:space="0" w:color="auto"/>
                            <w:bottom w:val="none" w:sz="0" w:space="0" w:color="auto"/>
                            <w:right w:val="none" w:sz="0" w:space="0" w:color="auto"/>
                          </w:divBdr>
                        </w:div>
                        <w:div w:id="682435708">
                          <w:marLeft w:val="0"/>
                          <w:marRight w:val="0"/>
                          <w:marTop w:val="0"/>
                          <w:marBottom w:val="0"/>
                          <w:divBdr>
                            <w:top w:val="none" w:sz="0" w:space="0" w:color="auto"/>
                            <w:left w:val="none" w:sz="0" w:space="0" w:color="auto"/>
                            <w:bottom w:val="none" w:sz="0" w:space="0" w:color="auto"/>
                            <w:right w:val="none" w:sz="0" w:space="0" w:color="auto"/>
                          </w:divBdr>
                        </w:div>
                      </w:divsChild>
                    </w:div>
                    <w:div w:id="682434861">
                      <w:marLeft w:val="0"/>
                      <w:marRight w:val="0"/>
                      <w:marTop w:val="0"/>
                      <w:marBottom w:val="0"/>
                      <w:divBdr>
                        <w:top w:val="none" w:sz="0" w:space="0" w:color="auto"/>
                        <w:left w:val="none" w:sz="0" w:space="0" w:color="auto"/>
                        <w:bottom w:val="none" w:sz="0" w:space="0" w:color="auto"/>
                        <w:right w:val="none" w:sz="0" w:space="0" w:color="auto"/>
                      </w:divBdr>
                      <w:divsChild>
                        <w:div w:id="682434487">
                          <w:marLeft w:val="0"/>
                          <w:marRight w:val="0"/>
                          <w:marTop w:val="0"/>
                          <w:marBottom w:val="0"/>
                          <w:divBdr>
                            <w:top w:val="none" w:sz="0" w:space="0" w:color="auto"/>
                            <w:left w:val="none" w:sz="0" w:space="0" w:color="auto"/>
                            <w:bottom w:val="none" w:sz="0" w:space="0" w:color="auto"/>
                            <w:right w:val="none" w:sz="0" w:space="0" w:color="auto"/>
                          </w:divBdr>
                        </w:div>
                        <w:div w:id="682434802">
                          <w:marLeft w:val="0"/>
                          <w:marRight w:val="0"/>
                          <w:marTop w:val="0"/>
                          <w:marBottom w:val="0"/>
                          <w:divBdr>
                            <w:top w:val="none" w:sz="0" w:space="0" w:color="auto"/>
                            <w:left w:val="none" w:sz="0" w:space="0" w:color="auto"/>
                            <w:bottom w:val="none" w:sz="0" w:space="0" w:color="auto"/>
                            <w:right w:val="none" w:sz="0" w:space="0" w:color="auto"/>
                          </w:divBdr>
                        </w:div>
                      </w:divsChild>
                    </w:div>
                    <w:div w:id="6824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067">
      <w:marLeft w:val="0"/>
      <w:marRight w:val="0"/>
      <w:marTop w:val="0"/>
      <w:marBottom w:val="0"/>
      <w:divBdr>
        <w:top w:val="none" w:sz="0" w:space="0" w:color="auto"/>
        <w:left w:val="none" w:sz="0" w:space="0" w:color="auto"/>
        <w:bottom w:val="none" w:sz="0" w:space="0" w:color="auto"/>
        <w:right w:val="none" w:sz="0" w:space="0" w:color="auto"/>
      </w:divBdr>
      <w:divsChild>
        <w:div w:id="682435466">
          <w:marLeft w:val="0"/>
          <w:marRight w:val="0"/>
          <w:marTop w:val="0"/>
          <w:marBottom w:val="0"/>
          <w:divBdr>
            <w:top w:val="none" w:sz="0" w:space="0" w:color="auto"/>
            <w:left w:val="none" w:sz="0" w:space="0" w:color="auto"/>
            <w:bottom w:val="none" w:sz="0" w:space="0" w:color="auto"/>
            <w:right w:val="none" w:sz="0" w:space="0" w:color="auto"/>
          </w:divBdr>
        </w:div>
      </w:divsChild>
    </w:div>
    <w:div w:id="682435068">
      <w:marLeft w:val="0"/>
      <w:marRight w:val="0"/>
      <w:marTop w:val="0"/>
      <w:marBottom w:val="0"/>
      <w:divBdr>
        <w:top w:val="none" w:sz="0" w:space="0" w:color="auto"/>
        <w:left w:val="none" w:sz="0" w:space="0" w:color="auto"/>
        <w:bottom w:val="none" w:sz="0" w:space="0" w:color="auto"/>
        <w:right w:val="none" w:sz="0" w:space="0" w:color="auto"/>
      </w:divBdr>
    </w:div>
    <w:div w:id="682435075">
      <w:marLeft w:val="0"/>
      <w:marRight w:val="0"/>
      <w:marTop w:val="240"/>
      <w:marBottom w:val="0"/>
      <w:divBdr>
        <w:top w:val="none" w:sz="0" w:space="0" w:color="auto"/>
        <w:left w:val="none" w:sz="0" w:space="0" w:color="auto"/>
        <w:bottom w:val="none" w:sz="0" w:space="0" w:color="auto"/>
        <w:right w:val="none" w:sz="0" w:space="0" w:color="auto"/>
      </w:divBdr>
      <w:divsChild>
        <w:div w:id="682435469">
          <w:marLeft w:val="0"/>
          <w:marRight w:val="0"/>
          <w:marTop w:val="0"/>
          <w:marBottom w:val="0"/>
          <w:divBdr>
            <w:top w:val="none" w:sz="0" w:space="0" w:color="auto"/>
            <w:left w:val="single" w:sz="6" w:space="0" w:color="999999"/>
            <w:bottom w:val="none" w:sz="0" w:space="0" w:color="auto"/>
            <w:right w:val="none" w:sz="0" w:space="0" w:color="auto"/>
          </w:divBdr>
          <w:divsChild>
            <w:div w:id="682434923">
              <w:marLeft w:val="0"/>
              <w:marRight w:val="0"/>
              <w:marTop w:val="0"/>
              <w:marBottom w:val="0"/>
              <w:divBdr>
                <w:top w:val="single" w:sz="6" w:space="0" w:color="999999"/>
                <w:left w:val="none" w:sz="0" w:space="0" w:color="auto"/>
                <w:bottom w:val="none" w:sz="0" w:space="0" w:color="auto"/>
                <w:right w:val="single" w:sz="6" w:space="0" w:color="999999"/>
              </w:divBdr>
              <w:divsChild>
                <w:div w:id="682435443">
                  <w:marLeft w:val="0"/>
                  <w:marRight w:val="0"/>
                  <w:marTop w:val="245"/>
                  <w:marBottom w:val="0"/>
                  <w:divBdr>
                    <w:top w:val="single" w:sz="6" w:space="0" w:color="FFFFFF"/>
                    <w:left w:val="none" w:sz="0" w:space="0" w:color="auto"/>
                    <w:bottom w:val="none" w:sz="0" w:space="0" w:color="auto"/>
                    <w:right w:val="none" w:sz="0" w:space="0" w:color="auto"/>
                  </w:divBdr>
                  <w:divsChild>
                    <w:div w:id="682435406">
                      <w:marLeft w:val="0"/>
                      <w:marRight w:val="0"/>
                      <w:marTop w:val="0"/>
                      <w:marBottom w:val="0"/>
                      <w:divBdr>
                        <w:top w:val="none" w:sz="0" w:space="0" w:color="auto"/>
                        <w:left w:val="none" w:sz="0" w:space="0" w:color="auto"/>
                        <w:bottom w:val="none" w:sz="0" w:space="0" w:color="auto"/>
                        <w:right w:val="none" w:sz="0" w:space="0" w:color="auto"/>
                      </w:divBdr>
                      <w:divsChild>
                        <w:div w:id="682435382">
                          <w:marLeft w:val="0"/>
                          <w:marRight w:val="0"/>
                          <w:marTop w:val="0"/>
                          <w:marBottom w:val="0"/>
                          <w:divBdr>
                            <w:top w:val="none" w:sz="0" w:space="0" w:color="auto"/>
                            <w:left w:val="none" w:sz="0" w:space="0" w:color="auto"/>
                            <w:bottom w:val="none" w:sz="0" w:space="0" w:color="auto"/>
                            <w:right w:val="none" w:sz="0" w:space="0" w:color="auto"/>
                          </w:divBdr>
                          <w:divsChild>
                            <w:div w:id="682435366">
                              <w:marLeft w:val="0"/>
                              <w:marRight w:val="0"/>
                              <w:marTop w:val="0"/>
                              <w:marBottom w:val="0"/>
                              <w:divBdr>
                                <w:top w:val="none" w:sz="0" w:space="0" w:color="auto"/>
                                <w:left w:val="none" w:sz="0" w:space="0" w:color="auto"/>
                                <w:bottom w:val="none" w:sz="0" w:space="0" w:color="auto"/>
                                <w:right w:val="none" w:sz="0" w:space="0" w:color="auto"/>
                              </w:divBdr>
                              <w:divsChild>
                                <w:div w:id="682435204">
                                  <w:marLeft w:val="0"/>
                                  <w:marRight w:val="245"/>
                                  <w:marTop w:val="65"/>
                                  <w:marBottom w:val="164"/>
                                  <w:divBdr>
                                    <w:top w:val="none" w:sz="0" w:space="0" w:color="auto"/>
                                    <w:left w:val="none" w:sz="0" w:space="0" w:color="auto"/>
                                    <w:bottom w:val="none" w:sz="0" w:space="0" w:color="auto"/>
                                    <w:right w:val="none" w:sz="0" w:space="0" w:color="auto"/>
                                  </w:divBdr>
                                  <w:divsChild>
                                    <w:div w:id="682434571">
                                      <w:marLeft w:val="0"/>
                                      <w:marRight w:val="0"/>
                                      <w:marTop w:val="0"/>
                                      <w:marBottom w:val="0"/>
                                      <w:divBdr>
                                        <w:top w:val="none" w:sz="0" w:space="0" w:color="auto"/>
                                        <w:left w:val="none" w:sz="0" w:space="0" w:color="auto"/>
                                        <w:bottom w:val="none" w:sz="0" w:space="0" w:color="auto"/>
                                        <w:right w:val="none" w:sz="0" w:space="0" w:color="auto"/>
                                      </w:divBdr>
                                      <w:divsChild>
                                        <w:div w:id="682435095">
                                          <w:marLeft w:val="0"/>
                                          <w:marRight w:val="0"/>
                                          <w:marTop w:val="0"/>
                                          <w:marBottom w:val="164"/>
                                          <w:divBdr>
                                            <w:top w:val="none" w:sz="0" w:space="0" w:color="auto"/>
                                            <w:left w:val="none" w:sz="0" w:space="0" w:color="auto"/>
                                            <w:bottom w:val="none" w:sz="0" w:space="0" w:color="auto"/>
                                            <w:right w:val="none" w:sz="0" w:space="0" w:color="auto"/>
                                          </w:divBdr>
                                          <w:divsChild>
                                            <w:div w:id="682434934">
                                              <w:marLeft w:val="0"/>
                                              <w:marRight w:val="0"/>
                                              <w:marTop w:val="0"/>
                                              <w:marBottom w:val="49"/>
                                              <w:divBdr>
                                                <w:top w:val="none" w:sz="0" w:space="0" w:color="auto"/>
                                                <w:left w:val="none" w:sz="0" w:space="0" w:color="auto"/>
                                                <w:bottom w:val="none" w:sz="0" w:space="0" w:color="auto"/>
                                                <w:right w:val="none" w:sz="0" w:space="0" w:color="auto"/>
                                              </w:divBdr>
                                            </w:div>
                                            <w:div w:id="682436161">
                                              <w:marLeft w:val="0"/>
                                              <w:marRight w:val="0"/>
                                              <w:marTop w:val="0"/>
                                              <w:marBottom w:val="33"/>
                                              <w:divBdr>
                                                <w:top w:val="none" w:sz="0" w:space="0" w:color="auto"/>
                                                <w:left w:val="none" w:sz="0" w:space="0" w:color="auto"/>
                                                <w:bottom w:val="none" w:sz="0" w:space="0" w:color="auto"/>
                                                <w:right w:val="none" w:sz="0" w:space="0" w:color="auto"/>
                                              </w:divBdr>
                                            </w:div>
                                          </w:divsChild>
                                        </w:div>
                                        <w:div w:id="682435545">
                                          <w:marLeft w:val="0"/>
                                          <w:marRight w:val="0"/>
                                          <w:marTop w:val="0"/>
                                          <w:marBottom w:val="164"/>
                                          <w:divBdr>
                                            <w:top w:val="none" w:sz="0" w:space="0" w:color="auto"/>
                                            <w:left w:val="none" w:sz="0" w:space="0" w:color="auto"/>
                                            <w:bottom w:val="none" w:sz="0" w:space="0" w:color="auto"/>
                                            <w:right w:val="none" w:sz="0" w:space="0" w:color="auto"/>
                                          </w:divBdr>
                                          <w:divsChild>
                                            <w:div w:id="682434824">
                                              <w:marLeft w:val="0"/>
                                              <w:marRight w:val="0"/>
                                              <w:marTop w:val="0"/>
                                              <w:marBottom w:val="49"/>
                                              <w:divBdr>
                                                <w:top w:val="none" w:sz="0" w:space="0" w:color="auto"/>
                                                <w:left w:val="none" w:sz="0" w:space="0" w:color="auto"/>
                                                <w:bottom w:val="none" w:sz="0" w:space="0" w:color="auto"/>
                                                <w:right w:val="none" w:sz="0" w:space="0" w:color="auto"/>
                                              </w:divBdr>
                                            </w:div>
                                          </w:divsChild>
                                        </w:div>
                                        <w:div w:id="682435801">
                                          <w:marLeft w:val="0"/>
                                          <w:marRight w:val="0"/>
                                          <w:marTop w:val="0"/>
                                          <w:marBottom w:val="0"/>
                                          <w:divBdr>
                                            <w:top w:val="none" w:sz="0" w:space="0" w:color="auto"/>
                                            <w:left w:val="none" w:sz="0" w:space="0" w:color="auto"/>
                                            <w:bottom w:val="none" w:sz="0" w:space="0" w:color="auto"/>
                                            <w:right w:val="none" w:sz="0" w:space="0" w:color="auto"/>
                                          </w:divBdr>
                                          <w:divsChild>
                                            <w:div w:id="6824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435078">
      <w:marLeft w:val="0"/>
      <w:marRight w:val="0"/>
      <w:marTop w:val="0"/>
      <w:marBottom w:val="0"/>
      <w:divBdr>
        <w:top w:val="none" w:sz="0" w:space="0" w:color="auto"/>
        <w:left w:val="none" w:sz="0" w:space="0" w:color="auto"/>
        <w:bottom w:val="none" w:sz="0" w:space="0" w:color="auto"/>
        <w:right w:val="none" w:sz="0" w:space="0" w:color="auto"/>
      </w:divBdr>
      <w:divsChild>
        <w:div w:id="682435249">
          <w:marLeft w:val="0"/>
          <w:marRight w:val="0"/>
          <w:marTop w:val="0"/>
          <w:marBottom w:val="0"/>
          <w:divBdr>
            <w:top w:val="none" w:sz="0" w:space="0" w:color="auto"/>
            <w:left w:val="none" w:sz="0" w:space="0" w:color="auto"/>
            <w:bottom w:val="none" w:sz="0" w:space="0" w:color="auto"/>
            <w:right w:val="none" w:sz="0" w:space="0" w:color="auto"/>
          </w:divBdr>
        </w:div>
      </w:divsChild>
    </w:div>
    <w:div w:id="682435081">
      <w:marLeft w:val="0"/>
      <w:marRight w:val="0"/>
      <w:marTop w:val="0"/>
      <w:marBottom w:val="0"/>
      <w:divBdr>
        <w:top w:val="none" w:sz="0" w:space="0" w:color="auto"/>
        <w:left w:val="none" w:sz="0" w:space="0" w:color="auto"/>
        <w:bottom w:val="none" w:sz="0" w:space="0" w:color="auto"/>
        <w:right w:val="none" w:sz="0" w:space="0" w:color="auto"/>
      </w:divBdr>
    </w:div>
    <w:div w:id="682435083">
      <w:marLeft w:val="0"/>
      <w:marRight w:val="0"/>
      <w:marTop w:val="0"/>
      <w:marBottom w:val="0"/>
      <w:divBdr>
        <w:top w:val="none" w:sz="0" w:space="0" w:color="auto"/>
        <w:left w:val="none" w:sz="0" w:space="0" w:color="auto"/>
        <w:bottom w:val="none" w:sz="0" w:space="0" w:color="auto"/>
        <w:right w:val="none" w:sz="0" w:space="0" w:color="auto"/>
      </w:divBdr>
    </w:div>
    <w:div w:id="682435085">
      <w:marLeft w:val="0"/>
      <w:marRight w:val="0"/>
      <w:marTop w:val="0"/>
      <w:marBottom w:val="0"/>
      <w:divBdr>
        <w:top w:val="none" w:sz="0" w:space="0" w:color="auto"/>
        <w:left w:val="none" w:sz="0" w:space="0" w:color="auto"/>
        <w:bottom w:val="none" w:sz="0" w:space="0" w:color="auto"/>
        <w:right w:val="none" w:sz="0" w:space="0" w:color="auto"/>
      </w:divBdr>
    </w:div>
    <w:div w:id="682435087">
      <w:marLeft w:val="0"/>
      <w:marRight w:val="0"/>
      <w:marTop w:val="0"/>
      <w:marBottom w:val="0"/>
      <w:divBdr>
        <w:top w:val="none" w:sz="0" w:space="0" w:color="auto"/>
        <w:left w:val="none" w:sz="0" w:space="0" w:color="auto"/>
        <w:bottom w:val="none" w:sz="0" w:space="0" w:color="auto"/>
        <w:right w:val="none" w:sz="0" w:space="0" w:color="auto"/>
      </w:divBdr>
      <w:divsChild>
        <w:div w:id="682435537">
          <w:marLeft w:val="0"/>
          <w:marRight w:val="0"/>
          <w:marTop w:val="0"/>
          <w:marBottom w:val="0"/>
          <w:divBdr>
            <w:top w:val="none" w:sz="0" w:space="0" w:color="auto"/>
            <w:left w:val="none" w:sz="0" w:space="0" w:color="auto"/>
            <w:bottom w:val="none" w:sz="0" w:space="0" w:color="auto"/>
            <w:right w:val="none" w:sz="0" w:space="0" w:color="auto"/>
          </w:divBdr>
          <w:divsChild>
            <w:div w:id="682434740">
              <w:marLeft w:val="0"/>
              <w:marRight w:val="0"/>
              <w:marTop w:val="0"/>
              <w:marBottom w:val="0"/>
              <w:divBdr>
                <w:top w:val="none" w:sz="0" w:space="0" w:color="auto"/>
                <w:left w:val="none" w:sz="0" w:space="0" w:color="auto"/>
                <w:bottom w:val="none" w:sz="0" w:space="0" w:color="auto"/>
                <w:right w:val="none" w:sz="0" w:space="0" w:color="auto"/>
              </w:divBdr>
              <w:divsChild>
                <w:div w:id="682434475">
                  <w:marLeft w:val="0"/>
                  <w:marRight w:val="0"/>
                  <w:marTop w:val="0"/>
                  <w:marBottom w:val="0"/>
                  <w:divBdr>
                    <w:top w:val="none" w:sz="0" w:space="0" w:color="auto"/>
                    <w:left w:val="none" w:sz="0" w:space="0" w:color="auto"/>
                    <w:bottom w:val="none" w:sz="0" w:space="0" w:color="auto"/>
                    <w:right w:val="none" w:sz="0" w:space="0" w:color="auto"/>
                  </w:divBdr>
                </w:div>
                <w:div w:id="682434485">
                  <w:marLeft w:val="0"/>
                  <w:marRight w:val="0"/>
                  <w:marTop w:val="0"/>
                  <w:marBottom w:val="0"/>
                  <w:divBdr>
                    <w:top w:val="none" w:sz="0" w:space="0" w:color="auto"/>
                    <w:left w:val="none" w:sz="0" w:space="0" w:color="auto"/>
                    <w:bottom w:val="none" w:sz="0" w:space="0" w:color="auto"/>
                    <w:right w:val="none" w:sz="0" w:space="0" w:color="auto"/>
                  </w:divBdr>
                </w:div>
                <w:div w:id="682434586">
                  <w:marLeft w:val="0"/>
                  <w:marRight w:val="0"/>
                  <w:marTop w:val="0"/>
                  <w:marBottom w:val="0"/>
                  <w:divBdr>
                    <w:top w:val="none" w:sz="0" w:space="0" w:color="auto"/>
                    <w:left w:val="none" w:sz="0" w:space="0" w:color="auto"/>
                    <w:bottom w:val="none" w:sz="0" w:space="0" w:color="auto"/>
                    <w:right w:val="none" w:sz="0" w:space="0" w:color="auto"/>
                  </w:divBdr>
                </w:div>
                <w:div w:id="682434624">
                  <w:marLeft w:val="0"/>
                  <w:marRight w:val="0"/>
                  <w:marTop w:val="0"/>
                  <w:marBottom w:val="0"/>
                  <w:divBdr>
                    <w:top w:val="none" w:sz="0" w:space="0" w:color="auto"/>
                    <w:left w:val="none" w:sz="0" w:space="0" w:color="auto"/>
                    <w:bottom w:val="none" w:sz="0" w:space="0" w:color="auto"/>
                    <w:right w:val="none" w:sz="0" w:space="0" w:color="auto"/>
                  </w:divBdr>
                </w:div>
                <w:div w:id="682434679">
                  <w:marLeft w:val="0"/>
                  <w:marRight w:val="0"/>
                  <w:marTop w:val="0"/>
                  <w:marBottom w:val="0"/>
                  <w:divBdr>
                    <w:top w:val="none" w:sz="0" w:space="0" w:color="auto"/>
                    <w:left w:val="none" w:sz="0" w:space="0" w:color="auto"/>
                    <w:bottom w:val="none" w:sz="0" w:space="0" w:color="auto"/>
                    <w:right w:val="none" w:sz="0" w:space="0" w:color="auto"/>
                  </w:divBdr>
                </w:div>
                <w:div w:id="682435057">
                  <w:marLeft w:val="0"/>
                  <w:marRight w:val="0"/>
                  <w:marTop w:val="0"/>
                  <w:marBottom w:val="0"/>
                  <w:divBdr>
                    <w:top w:val="none" w:sz="0" w:space="0" w:color="auto"/>
                    <w:left w:val="none" w:sz="0" w:space="0" w:color="auto"/>
                    <w:bottom w:val="none" w:sz="0" w:space="0" w:color="auto"/>
                    <w:right w:val="none" w:sz="0" w:space="0" w:color="auto"/>
                  </w:divBdr>
                </w:div>
                <w:div w:id="682435110">
                  <w:marLeft w:val="0"/>
                  <w:marRight w:val="0"/>
                  <w:marTop w:val="0"/>
                  <w:marBottom w:val="0"/>
                  <w:divBdr>
                    <w:top w:val="none" w:sz="0" w:space="0" w:color="auto"/>
                    <w:left w:val="none" w:sz="0" w:space="0" w:color="auto"/>
                    <w:bottom w:val="none" w:sz="0" w:space="0" w:color="auto"/>
                    <w:right w:val="none" w:sz="0" w:space="0" w:color="auto"/>
                  </w:divBdr>
                </w:div>
                <w:div w:id="682435234">
                  <w:marLeft w:val="0"/>
                  <w:marRight w:val="0"/>
                  <w:marTop w:val="0"/>
                  <w:marBottom w:val="0"/>
                  <w:divBdr>
                    <w:top w:val="none" w:sz="0" w:space="0" w:color="auto"/>
                    <w:left w:val="none" w:sz="0" w:space="0" w:color="auto"/>
                    <w:bottom w:val="none" w:sz="0" w:space="0" w:color="auto"/>
                    <w:right w:val="none" w:sz="0" w:space="0" w:color="auto"/>
                  </w:divBdr>
                </w:div>
                <w:div w:id="682435283">
                  <w:marLeft w:val="0"/>
                  <w:marRight w:val="0"/>
                  <w:marTop w:val="0"/>
                  <w:marBottom w:val="0"/>
                  <w:divBdr>
                    <w:top w:val="none" w:sz="0" w:space="0" w:color="auto"/>
                    <w:left w:val="none" w:sz="0" w:space="0" w:color="auto"/>
                    <w:bottom w:val="none" w:sz="0" w:space="0" w:color="auto"/>
                    <w:right w:val="none" w:sz="0" w:space="0" w:color="auto"/>
                  </w:divBdr>
                </w:div>
                <w:div w:id="682435371">
                  <w:marLeft w:val="0"/>
                  <w:marRight w:val="0"/>
                  <w:marTop w:val="0"/>
                  <w:marBottom w:val="0"/>
                  <w:divBdr>
                    <w:top w:val="none" w:sz="0" w:space="0" w:color="auto"/>
                    <w:left w:val="none" w:sz="0" w:space="0" w:color="auto"/>
                    <w:bottom w:val="none" w:sz="0" w:space="0" w:color="auto"/>
                    <w:right w:val="none" w:sz="0" w:space="0" w:color="auto"/>
                  </w:divBdr>
                </w:div>
                <w:div w:id="68243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091">
      <w:marLeft w:val="0"/>
      <w:marRight w:val="0"/>
      <w:marTop w:val="0"/>
      <w:marBottom w:val="0"/>
      <w:divBdr>
        <w:top w:val="none" w:sz="0" w:space="0" w:color="auto"/>
        <w:left w:val="none" w:sz="0" w:space="0" w:color="auto"/>
        <w:bottom w:val="none" w:sz="0" w:space="0" w:color="auto"/>
        <w:right w:val="none" w:sz="0" w:space="0" w:color="auto"/>
      </w:divBdr>
    </w:div>
    <w:div w:id="682435094">
      <w:marLeft w:val="0"/>
      <w:marRight w:val="0"/>
      <w:marTop w:val="0"/>
      <w:marBottom w:val="0"/>
      <w:divBdr>
        <w:top w:val="none" w:sz="0" w:space="0" w:color="auto"/>
        <w:left w:val="none" w:sz="0" w:space="0" w:color="auto"/>
        <w:bottom w:val="none" w:sz="0" w:space="0" w:color="auto"/>
        <w:right w:val="none" w:sz="0" w:space="0" w:color="auto"/>
      </w:divBdr>
      <w:divsChild>
        <w:div w:id="682435262">
          <w:marLeft w:val="0"/>
          <w:marRight w:val="0"/>
          <w:marTop w:val="0"/>
          <w:marBottom w:val="0"/>
          <w:divBdr>
            <w:top w:val="none" w:sz="0" w:space="0" w:color="auto"/>
            <w:left w:val="none" w:sz="0" w:space="0" w:color="auto"/>
            <w:bottom w:val="none" w:sz="0" w:space="0" w:color="auto"/>
            <w:right w:val="none" w:sz="0" w:space="0" w:color="auto"/>
          </w:divBdr>
        </w:div>
        <w:div w:id="682435889">
          <w:marLeft w:val="0"/>
          <w:marRight w:val="0"/>
          <w:marTop w:val="0"/>
          <w:marBottom w:val="0"/>
          <w:divBdr>
            <w:top w:val="none" w:sz="0" w:space="0" w:color="auto"/>
            <w:left w:val="none" w:sz="0" w:space="0" w:color="auto"/>
            <w:bottom w:val="none" w:sz="0" w:space="0" w:color="auto"/>
            <w:right w:val="none" w:sz="0" w:space="0" w:color="auto"/>
          </w:divBdr>
        </w:div>
        <w:div w:id="682436095">
          <w:marLeft w:val="720"/>
          <w:marRight w:val="720"/>
          <w:marTop w:val="100"/>
          <w:marBottom w:val="100"/>
          <w:divBdr>
            <w:top w:val="none" w:sz="0" w:space="0" w:color="auto"/>
            <w:left w:val="none" w:sz="0" w:space="0" w:color="auto"/>
            <w:bottom w:val="none" w:sz="0" w:space="0" w:color="auto"/>
            <w:right w:val="none" w:sz="0" w:space="0" w:color="auto"/>
          </w:divBdr>
        </w:div>
      </w:divsChild>
    </w:div>
    <w:div w:id="682435096">
      <w:marLeft w:val="0"/>
      <w:marRight w:val="0"/>
      <w:marTop w:val="0"/>
      <w:marBottom w:val="0"/>
      <w:divBdr>
        <w:top w:val="none" w:sz="0" w:space="0" w:color="auto"/>
        <w:left w:val="none" w:sz="0" w:space="0" w:color="auto"/>
        <w:bottom w:val="none" w:sz="0" w:space="0" w:color="auto"/>
        <w:right w:val="none" w:sz="0" w:space="0" w:color="auto"/>
      </w:divBdr>
    </w:div>
    <w:div w:id="682435108">
      <w:marLeft w:val="0"/>
      <w:marRight w:val="0"/>
      <w:marTop w:val="0"/>
      <w:marBottom w:val="0"/>
      <w:divBdr>
        <w:top w:val="none" w:sz="0" w:space="0" w:color="auto"/>
        <w:left w:val="none" w:sz="0" w:space="0" w:color="auto"/>
        <w:bottom w:val="none" w:sz="0" w:space="0" w:color="auto"/>
        <w:right w:val="none" w:sz="0" w:space="0" w:color="auto"/>
      </w:divBdr>
    </w:div>
    <w:div w:id="682435112">
      <w:marLeft w:val="0"/>
      <w:marRight w:val="0"/>
      <w:marTop w:val="0"/>
      <w:marBottom w:val="0"/>
      <w:divBdr>
        <w:top w:val="none" w:sz="0" w:space="0" w:color="auto"/>
        <w:left w:val="none" w:sz="0" w:space="0" w:color="auto"/>
        <w:bottom w:val="none" w:sz="0" w:space="0" w:color="auto"/>
        <w:right w:val="none" w:sz="0" w:space="0" w:color="auto"/>
      </w:divBdr>
      <w:divsChild>
        <w:div w:id="682435657">
          <w:marLeft w:val="0"/>
          <w:marRight w:val="0"/>
          <w:marTop w:val="0"/>
          <w:marBottom w:val="0"/>
          <w:divBdr>
            <w:top w:val="none" w:sz="0" w:space="0" w:color="auto"/>
            <w:left w:val="none" w:sz="0" w:space="0" w:color="auto"/>
            <w:bottom w:val="none" w:sz="0" w:space="0" w:color="auto"/>
            <w:right w:val="none" w:sz="0" w:space="0" w:color="auto"/>
          </w:divBdr>
          <w:divsChild>
            <w:div w:id="682434447">
              <w:marLeft w:val="0"/>
              <w:marRight w:val="0"/>
              <w:marTop w:val="0"/>
              <w:marBottom w:val="0"/>
              <w:divBdr>
                <w:top w:val="none" w:sz="0" w:space="0" w:color="auto"/>
                <w:left w:val="none" w:sz="0" w:space="0" w:color="auto"/>
                <w:bottom w:val="none" w:sz="0" w:space="0" w:color="auto"/>
                <w:right w:val="none" w:sz="0" w:space="0" w:color="auto"/>
              </w:divBdr>
            </w:div>
            <w:div w:id="682434776">
              <w:marLeft w:val="0"/>
              <w:marRight w:val="0"/>
              <w:marTop w:val="0"/>
              <w:marBottom w:val="0"/>
              <w:divBdr>
                <w:top w:val="none" w:sz="0" w:space="0" w:color="auto"/>
                <w:left w:val="none" w:sz="0" w:space="0" w:color="auto"/>
                <w:bottom w:val="none" w:sz="0" w:space="0" w:color="auto"/>
                <w:right w:val="none" w:sz="0" w:space="0" w:color="auto"/>
              </w:divBdr>
            </w:div>
            <w:div w:id="682435140">
              <w:marLeft w:val="0"/>
              <w:marRight w:val="0"/>
              <w:marTop w:val="0"/>
              <w:marBottom w:val="0"/>
              <w:divBdr>
                <w:top w:val="none" w:sz="0" w:space="0" w:color="auto"/>
                <w:left w:val="none" w:sz="0" w:space="0" w:color="auto"/>
                <w:bottom w:val="none" w:sz="0" w:space="0" w:color="auto"/>
                <w:right w:val="none" w:sz="0" w:space="0" w:color="auto"/>
              </w:divBdr>
            </w:div>
            <w:div w:id="682435450">
              <w:marLeft w:val="0"/>
              <w:marRight w:val="0"/>
              <w:marTop w:val="0"/>
              <w:marBottom w:val="0"/>
              <w:divBdr>
                <w:top w:val="none" w:sz="0" w:space="0" w:color="auto"/>
                <w:left w:val="none" w:sz="0" w:space="0" w:color="auto"/>
                <w:bottom w:val="none" w:sz="0" w:space="0" w:color="auto"/>
                <w:right w:val="none" w:sz="0" w:space="0" w:color="auto"/>
              </w:divBdr>
            </w:div>
            <w:div w:id="682435572">
              <w:marLeft w:val="0"/>
              <w:marRight w:val="0"/>
              <w:marTop w:val="0"/>
              <w:marBottom w:val="0"/>
              <w:divBdr>
                <w:top w:val="none" w:sz="0" w:space="0" w:color="auto"/>
                <w:left w:val="none" w:sz="0" w:space="0" w:color="auto"/>
                <w:bottom w:val="none" w:sz="0" w:space="0" w:color="auto"/>
                <w:right w:val="none" w:sz="0" w:space="0" w:color="auto"/>
              </w:divBdr>
            </w:div>
            <w:div w:id="682435633">
              <w:marLeft w:val="0"/>
              <w:marRight w:val="0"/>
              <w:marTop w:val="0"/>
              <w:marBottom w:val="0"/>
              <w:divBdr>
                <w:top w:val="none" w:sz="0" w:space="0" w:color="auto"/>
                <w:left w:val="none" w:sz="0" w:space="0" w:color="auto"/>
                <w:bottom w:val="none" w:sz="0" w:space="0" w:color="auto"/>
                <w:right w:val="none" w:sz="0" w:space="0" w:color="auto"/>
              </w:divBdr>
            </w:div>
            <w:div w:id="682435821">
              <w:marLeft w:val="0"/>
              <w:marRight w:val="0"/>
              <w:marTop w:val="0"/>
              <w:marBottom w:val="0"/>
              <w:divBdr>
                <w:top w:val="none" w:sz="0" w:space="0" w:color="auto"/>
                <w:left w:val="none" w:sz="0" w:space="0" w:color="auto"/>
                <w:bottom w:val="none" w:sz="0" w:space="0" w:color="auto"/>
                <w:right w:val="none" w:sz="0" w:space="0" w:color="auto"/>
              </w:divBdr>
            </w:div>
            <w:div w:id="682435845">
              <w:marLeft w:val="0"/>
              <w:marRight w:val="0"/>
              <w:marTop w:val="0"/>
              <w:marBottom w:val="0"/>
              <w:divBdr>
                <w:top w:val="none" w:sz="0" w:space="0" w:color="auto"/>
                <w:left w:val="none" w:sz="0" w:space="0" w:color="auto"/>
                <w:bottom w:val="none" w:sz="0" w:space="0" w:color="auto"/>
                <w:right w:val="none" w:sz="0" w:space="0" w:color="auto"/>
              </w:divBdr>
            </w:div>
            <w:div w:id="682435933">
              <w:marLeft w:val="0"/>
              <w:marRight w:val="0"/>
              <w:marTop w:val="0"/>
              <w:marBottom w:val="0"/>
              <w:divBdr>
                <w:top w:val="none" w:sz="0" w:space="0" w:color="auto"/>
                <w:left w:val="none" w:sz="0" w:space="0" w:color="auto"/>
                <w:bottom w:val="none" w:sz="0" w:space="0" w:color="auto"/>
                <w:right w:val="none" w:sz="0" w:space="0" w:color="auto"/>
              </w:divBdr>
            </w:div>
            <w:div w:id="68243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13">
      <w:marLeft w:val="0"/>
      <w:marRight w:val="0"/>
      <w:marTop w:val="0"/>
      <w:marBottom w:val="0"/>
      <w:divBdr>
        <w:top w:val="none" w:sz="0" w:space="0" w:color="auto"/>
        <w:left w:val="none" w:sz="0" w:space="0" w:color="auto"/>
        <w:bottom w:val="none" w:sz="0" w:space="0" w:color="auto"/>
        <w:right w:val="none" w:sz="0" w:space="0" w:color="auto"/>
      </w:divBdr>
    </w:div>
    <w:div w:id="682435115">
      <w:marLeft w:val="0"/>
      <w:marRight w:val="0"/>
      <w:marTop w:val="0"/>
      <w:marBottom w:val="0"/>
      <w:divBdr>
        <w:top w:val="none" w:sz="0" w:space="0" w:color="auto"/>
        <w:left w:val="none" w:sz="0" w:space="0" w:color="auto"/>
        <w:bottom w:val="none" w:sz="0" w:space="0" w:color="auto"/>
        <w:right w:val="none" w:sz="0" w:space="0" w:color="auto"/>
      </w:divBdr>
    </w:div>
    <w:div w:id="682435119">
      <w:marLeft w:val="0"/>
      <w:marRight w:val="0"/>
      <w:marTop w:val="0"/>
      <w:marBottom w:val="0"/>
      <w:divBdr>
        <w:top w:val="none" w:sz="0" w:space="0" w:color="auto"/>
        <w:left w:val="none" w:sz="0" w:space="0" w:color="auto"/>
        <w:bottom w:val="none" w:sz="0" w:space="0" w:color="auto"/>
        <w:right w:val="none" w:sz="0" w:space="0" w:color="auto"/>
      </w:divBdr>
      <w:divsChild>
        <w:div w:id="682434555">
          <w:marLeft w:val="0"/>
          <w:marRight w:val="0"/>
          <w:marTop w:val="0"/>
          <w:marBottom w:val="0"/>
          <w:divBdr>
            <w:top w:val="none" w:sz="0" w:space="0" w:color="auto"/>
            <w:left w:val="none" w:sz="0" w:space="0" w:color="auto"/>
            <w:bottom w:val="none" w:sz="0" w:space="0" w:color="auto"/>
            <w:right w:val="none" w:sz="0" w:space="0" w:color="auto"/>
          </w:divBdr>
          <w:divsChild>
            <w:div w:id="68243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26">
      <w:marLeft w:val="0"/>
      <w:marRight w:val="0"/>
      <w:marTop w:val="0"/>
      <w:marBottom w:val="0"/>
      <w:divBdr>
        <w:top w:val="none" w:sz="0" w:space="0" w:color="auto"/>
        <w:left w:val="none" w:sz="0" w:space="0" w:color="auto"/>
        <w:bottom w:val="none" w:sz="0" w:space="0" w:color="auto"/>
        <w:right w:val="none" w:sz="0" w:space="0" w:color="auto"/>
      </w:divBdr>
      <w:divsChild>
        <w:div w:id="682436049">
          <w:marLeft w:val="0"/>
          <w:marRight w:val="0"/>
          <w:marTop w:val="0"/>
          <w:marBottom w:val="0"/>
          <w:divBdr>
            <w:top w:val="none" w:sz="0" w:space="0" w:color="auto"/>
            <w:left w:val="none" w:sz="0" w:space="0" w:color="auto"/>
            <w:bottom w:val="none" w:sz="0" w:space="0" w:color="auto"/>
            <w:right w:val="none" w:sz="0" w:space="0" w:color="auto"/>
          </w:divBdr>
          <w:divsChild>
            <w:div w:id="682434512">
              <w:marLeft w:val="0"/>
              <w:marRight w:val="0"/>
              <w:marTop w:val="0"/>
              <w:marBottom w:val="0"/>
              <w:divBdr>
                <w:top w:val="none" w:sz="0" w:space="0" w:color="auto"/>
                <w:left w:val="none" w:sz="0" w:space="0" w:color="auto"/>
                <w:bottom w:val="none" w:sz="0" w:space="0" w:color="auto"/>
                <w:right w:val="none" w:sz="0" w:space="0" w:color="auto"/>
              </w:divBdr>
            </w:div>
            <w:div w:id="682434691">
              <w:marLeft w:val="0"/>
              <w:marRight w:val="0"/>
              <w:marTop w:val="0"/>
              <w:marBottom w:val="0"/>
              <w:divBdr>
                <w:top w:val="none" w:sz="0" w:space="0" w:color="auto"/>
                <w:left w:val="none" w:sz="0" w:space="0" w:color="auto"/>
                <w:bottom w:val="none" w:sz="0" w:space="0" w:color="auto"/>
                <w:right w:val="none" w:sz="0" w:space="0" w:color="auto"/>
              </w:divBdr>
            </w:div>
            <w:div w:id="682434751">
              <w:marLeft w:val="0"/>
              <w:marRight w:val="0"/>
              <w:marTop w:val="0"/>
              <w:marBottom w:val="0"/>
              <w:divBdr>
                <w:top w:val="none" w:sz="0" w:space="0" w:color="auto"/>
                <w:left w:val="none" w:sz="0" w:space="0" w:color="auto"/>
                <w:bottom w:val="none" w:sz="0" w:space="0" w:color="auto"/>
                <w:right w:val="none" w:sz="0" w:space="0" w:color="auto"/>
              </w:divBdr>
            </w:div>
            <w:div w:id="682435460">
              <w:marLeft w:val="0"/>
              <w:marRight w:val="0"/>
              <w:marTop w:val="0"/>
              <w:marBottom w:val="0"/>
              <w:divBdr>
                <w:top w:val="none" w:sz="0" w:space="0" w:color="auto"/>
                <w:left w:val="none" w:sz="0" w:space="0" w:color="auto"/>
                <w:bottom w:val="none" w:sz="0" w:space="0" w:color="auto"/>
                <w:right w:val="none" w:sz="0" w:space="0" w:color="auto"/>
              </w:divBdr>
            </w:div>
            <w:div w:id="68243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29">
      <w:marLeft w:val="0"/>
      <w:marRight w:val="0"/>
      <w:marTop w:val="0"/>
      <w:marBottom w:val="0"/>
      <w:divBdr>
        <w:top w:val="none" w:sz="0" w:space="0" w:color="auto"/>
        <w:left w:val="none" w:sz="0" w:space="0" w:color="auto"/>
        <w:bottom w:val="none" w:sz="0" w:space="0" w:color="auto"/>
        <w:right w:val="none" w:sz="0" w:space="0" w:color="auto"/>
      </w:divBdr>
    </w:div>
    <w:div w:id="682435136">
      <w:marLeft w:val="0"/>
      <w:marRight w:val="0"/>
      <w:marTop w:val="0"/>
      <w:marBottom w:val="0"/>
      <w:divBdr>
        <w:top w:val="none" w:sz="0" w:space="0" w:color="auto"/>
        <w:left w:val="none" w:sz="0" w:space="0" w:color="auto"/>
        <w:bottom w:val="none" w:sz="0" w:space="0" w:color="auto"/>
        <w:right w:val="none" w:sz="0" w:space="0" w:color="auto"/>
      </w:divBdr>
    </w:div>
    <w:div w:id="682435143">
      <w:marLeft w:val="0"/>
      <w:marRight w:val="0"/>
      <w:marTop w:val="0"/>
      <w:marBottom w:val="0"/>
      <w:divBdr>
        <w:top w:val="none" w:sz="0" w:space="0" w:color="auto"/>
        <w:left w:val="none" w:sz="0" w:space="0" w:color="auto"/>
        <w:bottom w:val="none" w:sz="0" w:space="0" w:color="auto"/>
        <w:right w:val="none" w:sz="0" w:space="0" w:color="auto"/>
      </w:divBdr>
      <w:divsChild>
        <w:div w:id="682434848">
          <w:marLeft w:val="0"/>
          <w:marRight w:val="0"/>
          <w:marTop w:val="0"/>
          <w:marBottom w:val="0"/>
          <w:divBdr>
            <w:top w:val="none" w:sz="0" w:space="0" w:color="auto"/>
            <w:left w:val="none" w:sz="0" w:space="0" w:color="auto"/>
            <w:bottom w:val="none" w:sz="0" w:space="0" w:color="auto"/>
            <w:right w:val="none" w:sz="0" w:space="0" w:color="auto"/>
          </w:divBdr>
          <w:divsChild>
            <w:div w:id="682435680">
              <w:marLeft w:val="0"/>
              <w:marRight w:val="0"/>
              <w:marTop w:val="0"/>
              <w:marBottom w:val="0"/>
              <w:divBdr>
                <w:top w:val="none" w:sz="0" w:space="0" w:color="auto"/>
                <w:left w:val="none" w:sz="0" w:space="0" w:color="auto"/>
                <w:bottom w:val="none" w:sz="0" w:space="0" w:color="auto"/>
                <w:right w:val="none" w:sz="0" w:space="0" w:color="auto"/>
              </w:divBdr>
              <w:divsChild>
                <w:div w:id="68243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377">
          <w:marLeft w:val="0"/>
          <w:marRight w:val="0"/>
          <w:marTop w:val="0"/>
          <w:marBottom w:val="0"/>
          <w:divBdr>
            <w:top w:val="none" w:sz="0" w:space="0" w:color="auto"/>
            <w:left w:val="none" w:sz="0" w:space="0" w:color="auto"/>
            <w:bottom w:val="none" w:sz="0" w:space="0" w:color="auto"/>
            <w:right w:val="none" w:sz="0" w:space="0" w:color="auto"/>
          </w:divBdr>
        </w:div>
        <w:div w:id="682436080">
          <w:marLeft w:val="0"/>
          <w:marRight w:val="0"/>
          <w:marTop w:val="0"/>
          <w:marBottom w:val="0"/>
          <w:divBdr>
            <w:top w:val="none" w:sz="0" w:space="0" w:color="auto"/>
            <w:left w:val="none" w:sz="0" w:space="0" w:color="auto"/>
            <w:bottom w:val="none" w:sz="0" w:space="0" w:color="auto"/>
            <w:right w:val="none" w:sz="0" w:space="0" w:color="auto"/>
          </w:divBdr>
        </w:div>
      </w:divsChild>
    </w:div>
    <w:div w:id="682435146">
      <w:marLeft w:val="0"/>
      <w:marRight w:val="0"/>
      <w:marTop w:val="0"/>
      <w:marBottom w:val="0"/>
      <w:divBdr>
        <w:top w:val="none" w:sz="0" w:space="0" w:color="auto"/>
        <w:left w:val="none" w:sz="0" w:space="0" w:color="auto"/>
        <w:bottom w:val="none" w:sz="0" w:space="0" w:color="auto"/>
        <w:right w:val="none" w:sz="0" w:space="0" w:color="auto"/>
      </w:divBdr>
      <w:divsChild>
        <w:div w:id="682434560">
          <w:marLeft w:val="0"/>
          <w:marRight w:val="0"/>
          <w:marTop w:val="0"/>
          <w:marBottom w:val="0"/>
          <w:divBdr>
            <w:top w:val="none" w:sz="0" w:space="0" w:color="auto"/>
            <w:left w:val="none" w:sz="0" w:space="0" w:color="auto"/>
            <w:bottom w:val="none" w:sz="0" w:space="0" w:color="auto"/>
            <w:right w:val="none" w:sz="0" w:space="0" w:color="auto"/>
          </w:divBdr>
          <w:divsChild>
            <w:div w:id="682435425">
              <w:marLeft w:val="0"/>
              <w:marRight w:val="0"/>
              <w:marTop w:val="0"/>
              <w:marBottom w:val="0"/>
              <w:divBdr>
                <w:top w:val="none" w:sz="0" w:space="0" w:color="auto"/>
                <w:left w:val="none" w:sz="0" w:space="0" w:color="auto"/>
                <w:bottom w:val="none" w:sz="0" w:space="0" w:color="auto"/>
                <w:right w:val="none" w:sz="0" w:space="0" w:color="auto"/>
              </w:divBdr>
              <w:divsChild>
                <w:div w:id="682435229">
                  <w:marLeft w:val="0"/>
                  <w:marRight w:val="0"/>
                  <w:marTop w:val="0"/>
                  <w:marBottom w:val="0"/>
                  <w:divBdr>
                    <w:top w:val="none" w:sz="0" w:space="0" w:color="auto"/>
                    <w:left w:val="none" w:sz="0" w:space="0" w:color="auto"/>
                    <w:bottom w:val="none" w:sz="0" w:space="0" w:color="auto"/>
                    <w:right w:val="none" w:sz="0" w:space="0" w:color="auto"/>
                  </w:divBdr>
                </w:div>
                <w:div w:id="68243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148">
      <w:marLeft w:val="0"/>
      <w:marRight w:val="0"/>
      <w:marTop w:val="240"/>
      <w:marBottom w:val="0"/>
      <w:divBdr>
        <w:top w:val="none" w:sz="0" w:space="0" w:color="auto"/>
        <w:left w:val="none" w:sz="0" w:space="0" w:color="auto"/>
        <w:bottom w:val="none" w:sz="0" w:space="0" w:color="auto"/>
        <w:right w:val="none" w:sz="0" w:space="0" w:color="auto"/>
      </w:divBdr>
      <w:divsChild>
        <w:div w:id="682435195">
          <w:marLeft w:val="0"/>
          <w:marRight w:val="0"/>
          <w:marTop w:val="0"/>
          <w:marBottom w:val="0"/>
          <w:divBdr>
            <w:top w:val="none" w:sz="0" w:space="0" w:color="auto"/>
            <w:left w:val="single" w:sz="6" w:space="0" w:color="999999"/>
            <w:bottom w:val="none" w:sz="0" w:space="0" w:color="auto"/>
            <w:right w:val="none" w:sz="0" w:space="0" w:color="auto"/>
          </w:divBdr>
          <w:divsChild>
            <w:div w:id="682436024">
              <w:marLeft w:val="0"/>
              <w:marRight w:val="0"/>
              <w:marTop w:val="0"/>
              <w:marBottom w:val="0"/>
              <w:divBdr>
                <w:top w:val="single" w:sz="6" w:space="0" w:color="999999"/>
                <w:left w:val="none" w:sz="0" w:space="0" w:color="auto"/>
                <w:bottom w:val="none" w:sz="0" w:space="0" w:color="auto"/>
                <w:right w:val="single" w:sz="6" w:space="0" w:color="999999"/>
              </w:divBdr>
              <w:divsChild>
                <w:div w:id="682435275">
                  <w:marLeft w:val="0"/>
                  <w:marRight w:val="0"/>
                  <w:marTop w:val="245"/>
                  <w:marBottom w:val="0"/>
                  <w:divBdr>
                    <w:top w:val="single" w:sz="6" w:space="0" w:color="FFFFFF"/>
                    <w:left w:val="none" w:sz="0" w:space="0" w:color="auto"/>
                    <w:bottom w:val="none" w:sz="0" w:space="0" w:color="auto"/>
                    <w:right w:val="none" w:sz="0" w:space="0" w:color="auto"/>
                  </w:divBdr>
                  <w:divsChild>
                    <w:div w:id="682434990">
                      <w:marLeft w:val="0"/>
                      <w:marRight w:val="0"/>
                      <w:marTop w:val="0"/>
                      <w:marBottom w:val="0"/>
                      <w:divBdr>
                        <w:top w:val="none" w:sz="0" w:space="0" w:color="auto"/>
                        <w:left w:val="none" w:sz="0" w:space="0" w:color="auto"/>
                        <w:bottom w:val="none" w:sz="0" w:space="0" w:color="auto"/>
                        <w:right w:val="none" w:sz="0" w:space="0" w:color="auto"/>
                      </w:divBdr>
                      <w:divsChild>
                        <w:div w:id="682435647">
                          <w:marLeft w:val="0"/>
                          <w:marRight w:val="0"/>
                          <w:marTop w:val="0"/>
                          <w:marBottom w:val="0"/>
                          <w:divBdr>
                            <w:top w:val="none" w:sz="0" w:space="0" w:color="auto"/>
                            <w:left w:val="none" w:sz="0" w:space="0" w:color="auto"/>
                            <w:bottom w:val="none" w:sz="0" w:space="0" w:color="auto"/>
                            <w:right w:val="none" w:sz="0" w:space="0" w:color="auto"/>
                          </w:divBdr>
                          <w:divsChild>
                            <w:div w:id="682435030">
                              <w:marLeft w:val="0"/>
                              <w:marRight w:val="0"/>
                              <w:marTop w:val="0"/>
                              <w:marBottom w:val="0"/>
                              <w:divBdr>
                                <w:top w:val="none" w:sz="0" w:space="0" w:color="auto"/>
                                <w:left w:val="none" w:sz="0" w:space="0" w:color="auto"/>
                                <w:bottom w:val="none" w:sz="0" w:space="0" w:color="auto"/>
                                <w:right w:val="none" w:sz="0" w:space="0" w:color="auto"/>
                              </w:divBdr>
                              <w:divsChild>
                                <w:div w:id="682434957">
                                  <w:marLeft w:val="0"/>
                                  <w:marRight w:val="0"/>
                                  <w:marTop w:val="0"/>
                                  <w:marBottom w:val="0"/>
                                  <w:divBdr>
                                    <w:top w:val="none" w:sz="0" w:space="0" w:color="auto"/>
                                    <w:left w:val="none" w:sz="0" w:space="0" w:color="auto"/>
                                    <w:bottom w:val="none" w:sz="0" w:space="0" w:color="auto"/>
                                    <w:right w:val="none" w:sz="0" w:space="0" w:color="auto"/>
                                  </w:divBdr>
                                </w:div>
                                <w:div w:id="682435227">
                                  <w:marLeft w:val="0"/>
                                  <w:marRight w:val="0"/>
                                  <w:marTop w:val="0"/>
                                  <w:marBottom w:val="0"/>
                                  <w:divBdr>
                                    <w:top w:val="none" w:sz="0" w:space="0" w:color="auto"/>
                                    <w:left w:val="none" w:sz="0" w:space="0" w:color="auto"/>
                                    <w:bottom w:val="none" w:sz="0" w:space="0" w:color="auto"/>
                                    <w:right w:val="none" w:sz="0" w:space="0" w:color="auto"/>
                                  </w:divBdr>
                                  <w:divsChild>
                                    <w:div w:id="68243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2435154">
      <w:marLeft w:val="0"/>
      <w:marRight w:val="0"/>
      <w:marTop w:val="0"/>
      <w:marBottom w:val="0"/>
      <w:divBdr>
        <w:top w:val="none" w:sz="0" w:space="0" w:color="auto"/>
        <w:left w:val="none" w:sz="0" w:space="0" w:color="auto"/>
        <w:bottom w:val="none" w:sz="0" w:space="0" w:color="auto"/>
        <w:right w:val="none" w:sz="0" w:space="0" w:color="auto"/>
      </w:divBdr>
      <w:divsChild>
        <w:div w:id="682434613">
          <w:marLeft w:val="0"/>
          <w:marRight w:val="0"/>
          <w:marTop w:val="0"/>
          <w:marBottom w:val="0"/>
          <w:divBdr>
            <w:top w:val="none" w:sz="0" w:space="0" w:color="auto"/>
            <w:left w:val="none" w:sz="0" w:space="0" w:color="auto"/>
            <w:bottom w:val="none" w:sz="0" w:space="0" w:color="auto"/>
            <w:right w:val="none" w:sz="0" w:space="0" w:color="auto"/>
          </w:divBdr>
        </w:div>
        <w:div w:id="682434877">
          <w:marLeft w:val="0"/>
          <w:marRight w:val="0"/>
          <w:marTop w:val="0"/>
          <w:marBottom w:val="0"/>
          <w:divBdr>
            <w:top w:val="none" w:sz="0" w:space="0" w:color="auto"/>
            <w:left w:val="none" w:sz="0" w:space="0" w:color="auto"/>
            <w:bottom w:val="none" w:sz="0" w:space="0" w:color="auto"/>
            <w:right w:val="none" w:sz="0" w:space="0" w:color="auto"/>
          </w:divBdr>
        </w:div>
        <w:div w:id="682435099">
          <w:marLeft w:val="0"/>
          <w:marRight w:val="0"/>
          <w:marTop w:val="0"/>
          <w:marBottom w:val="0"/>
          <w:divBdr>
            <w:top w:val="none" w:sz="0" w:space="0" w:color="auto"/>
            <w:left w:val="none" w:sz="0" w:space="0" w:color="auto"/>
            <w:bottom w:val="none" w:sz="0" w:space="0" w:color="auto"/>
            <w:right w:val="none" w:sz="0" w:space="0" w:color="auto"/>
          </w:divBdr>
        </w:div>
        <w:div w:id="682435374">
          <w:marLeft w:val="0"/>
          <w:marRight w:val="200"/>
          <w:marTop w:val="0"/>
          <w:marBottom w:val="0"/>
          <w:divBdr>
            <w:top w:val="none" w:sz="0" w:space="0" w:color="auto"/>
            <w:left w:val="none" w:sz="0" w:space="0" w:color="auto"/>
            <w:bottom w:val="none" w:sz="0" w:space="0" w:color="auto"/>
            <w:right w:val="none" w:sz="0" w:space="0" w:color="auto"/>
          </w:divBdr>
          <w:divsChild>
            <w:div w:id="682436070">
              <w:marLeft w:val="0"/>
              <w:marRight w:val="0"/>
              <w:marTop w:val="0"/>
              <w:marBottom w:val="0"/>
              <w:divBdr>
                <w:top w:val="none" w:sz="0" w:space="0" w:color="auto"/>
                <w:left w:val="none" w:sz="0" w:space="0" w:color="auto"/>
                <w:bottom w:val="none" w:sz="0" w:space="0" w:color="auto"/>
                <w:right w:val="none" w:sz="0" w:space="0" w:color="auto"/>
              </w:divBdr>
              <w:divsChild>
                <w:div w:id="68243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020">
          <w:marLeft w:val="0"/>
          <w:marRight w:val="0"/>
          <w:marTop w:val="0"/>
          <w:marBottom w:val="0"/>
          <w:divBdr>
            <w:top w:val="none" w:sz="0" w:space="0" w:color="auto"/>
            <w:left w:val="none" w:sz="0" w:space="0" w:color="auto"/>
            <w:bottom w:val="none" w:sz="0" w:space="0" w:color="auto"/>
            <w:right w:val="none" w:sz="0" w:space="0" w:color="auto"/>
          </w:divBdr>
        </w:div>
      </w:divsChild>
    </w:div>
    <w:div w:id="682435155">
      <w:marLeft w:val="0"/>
      <w:marRight w:val="0"/>
      <w:marTop w:val="0"/>
      <w:marBottom w:val="0"/>
      <w:divBdr>
        <w:top w:val="none" w:sz="0" w:space="0" w:color="auto"/>
        <w:left w:val="none" w:sz="0" w:space="0" w:color="auto"/>
        <w:bottom w:val="none" w:sz="0" w:space="0" w:color="auto"/>
        <w:right w:val="none" w:sz="0" w:space="0" w:color="auto"/>
      </w:divBdr>
      <w:divsChild>
        <w:div w:id="682435038">
          <w:marLeft w:val="0"/>
          <w:marRight w:val="0"/>
          <w:marTop w:val="0"/>
          <w:marBottom w:val="0"/>
          <w:divBdr>
            <w:top w:val="none" w:sz="0" w:space="0" w:color="auto"/>
            <w:left w:val="none" w:sz="0" w:space="0" w:color="auto"/>
            <w:bottom w:val="none" w:sz="0" w:space="0" w:color="auto"/>
            <w:right w:val="none" w:sz="0" w:space="0" w:color="auto"/>
          </w:divBdr>
          <w:divsChild>
            <w:div w:id="682435134">
              <w:marLeft w:val="0"/>
              <w:marRight w:val="0"/>
              <w:marTop w:val="0"/>
              <w:marBottom w:val="0"/>
              <w:divBdr>
                <w:top w:val="none" w:sz="0" w:space="0" w:color="auto"/>
                <w:left w:val="none" w:sz="0" w:space="0" w:color="auto"/>
                <w:bottom w:val="none" w:sz="0" w:space="0" w:color="auto"/>
                <w:right w:val="none" w:sz="0" w:space="0" w:color="auto"/>
              </w:divBdr>
              <w:divsChild>
                <w:div w:id="6824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161">
      <w:marLeft w:val="0"/>
      <w:marRight w:val="0"/>
      <w:marTop w:val="0"/>
      <w:marBottom w:val="0"/>
      <w:divBdr>
        <w:top w:val="none" w:sz="0" w:space="0" w:color="auto"/>
        <w:left w:val="none" w:sz="0" w:space="0" w:color="auto"/>
        <w:bottom w:val="none" w:sz="0" w:space="0" w:color="auto"/>
        <w:right w:val="none" w:sz="0" w:space="0" w:color="auto"/>
      </w:divBdr>
    </w:div>
    <w:div w:id="682435165">
      <w:marLeft w:val="0"/>
      <w:marRight w:val="0"/>
      <w:marTop w:val="0"/>
      <w:marBottom w:val="0"/>
      <w:divBdr>
        <w:top w:val="none" w:sz="0" w:space="0" w:color="auto"/>
        <w:left w:val="none" w:sz="0" w:space="0" w:color="auto"/>
        <w:bottom w:val="none" w:sz="0" w:space="0" w:color="auto"/>
        <w:right w:val="none" w:sz="0" w:space="0" w:color="auto"/>
      </w:divBdr>
      <w:divsChild>
        <w:div w:id="682434438">
          <w:marLeft w:val="0"/>
          <w:marRight w:val="0"/>
          <w:marTop w:val="0"/>
          <w:marBottom w:val="0"/>
          <w:divBdr>
            <w:top w:val="none" w:sz="0" w:space="0" w:color="auto"/>
            <w:left w:val="none" w:sz="0" w:space="0" w:color="auto"/>
            <w:bottom w:val="none" w:sz="0" w:space="0" w:color="auto"/>
            <w:right w:val="none" w:sz="0" w:space="0" w:color="auto"/>
          </w:divBdr>
        </w:div>
        <w:div w:id="682434739">
          <w:marLeft w:val="0"/>
          <w:marRight w:val="0"/>
          <w:marTop w:val="0"/>
          <w:marBottom w:val="0"/>
          <w:divBdr>
            <w:top w:val="none" w:sz="0" w:space="0" w:color="auto"/>
            <w:left w:val="none" w:sz="0" w:space="0" w:color="auto"/>
            <w:bottom w:val="none" w:sz="0" w:space="0" w:color="auto"/>
            <w:right w:val="none" w:sz="0" w:space="0" w:color="auto"/>
          </w:divBdr>
          <w:divsChild>
            <w:div w:id="682435796">
              <w:marLeft w:val="0"/>
              <w:marRight w:val="0"/>
              <w:marTop w:val="0"/>
              <w:marBottom w:val="0"/>
              <w:divBdr>
                <w:top w:val="none" w:sz="0" w:space="0" w:color="auto"/>
                <w:left w:val="none" w:sz="0" w:space="0" w:color="auto"/>
                <w:bottom w:val="none" w:sz="0" w:space="0" w:color="auto"/>
                <w:right w:val="none" w:sz="0" w:space="0" w:color="auto"/>
              </w:divBdr>
              <w:divsChild>
                <w:div w:id="68243587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4869">
          <w:marLeft w:val="0"/>
          <w:marRight w:val="0"/>
          <w:marTop w:val="0"/>
          <w:marBottom w:val="0"/>
          <w:divBdr>
            <w:top w:val="none" w:sz="0" w:space="0" w:color="auto"/>
            <w:left w:val="none" w:sz="0" w:space="0" w:color="auto"/>
            <w:bottom w:val="none" w:sz="0" w:space="0" w:color="auto"/>
            <w:right w:val="none" w:sz="0" w:space="0" w:color="auto"/>
          </w:divBdr>
          <w:divsChild>
            <w:div w:id="682434584">
              <w:marLeft w:val="0"/>
              <w:marRight w:val="0"/>
              <w:marTop w:val="0"/>
              <w:marBottom w:val="0"/>
              <w:divBdr>
                <w:top w:val="none" w:sz="0" w:space="0" w:color="auto"/>
                <w:left w:val="none" w:sz="0" w:space="0" w:color="auto"/>
                <w:bottom w:val="none" w:sz="0" w:space="0" w:color="auto"/>
                <w:right w:val="none" w:sz="0" w:space="0" w:color="auto"/>
              </w:divBdr>
              <w:divsChild>
                <w:div w:id="682434836">
                  <w:marLeft w:val="0"/>
                  <w:marRight w:val="0"/>
                  <w:marTop w:val="0"/>
                  <w:marBottom w:val="0"/>
                  <w:divBdr>
                    <w:top w:val="none" w:sz="0" w:space="0" w:color="auto"/>
                    <w:left w:val="none" w:sz="0" w:space="0" w:color="auto"/>
                    <w:bottom w:val="none" w:sz="0" w:space="0" w:color="auto"/>
                    <w:right w:val="none" w:sz="0" w:space="0" w:color="auto"/>
                  </w:divBdr>
                  <w:divsChild>
                    <w:div w:id="68243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074">
              <w:marLeft w:val="0"/>
              <w:marRight w:val="0"/>
              <w:marTop w:val="0"/>
              <w:marBottom w:val="0"/>
              <w:divBdr>
                <w:top w:val="none" w:sz="0" w:space="0" w:color="auto"/>
                <w:left w:val="none" w:sz="0" w:space="0" w:color="auto"/>
                <w:bottom w:val="none" w:sz="0" w:space="0" w:color="auto"/>
                <w:right w:val="none" w:sz="0" w:space="0" w:color="auto"/>
              </w:divBdr>
            </w:div>
          </w:divsChild>
        </w:div>
        <w:div w:id="682435084">
          <w:marLeft w:val="0"/>
          <w:marRight w:val="0"/>
          <w:marTop w:val="0"/>
          <w:marBottom w:val="0"/>
          <w:divBdr>
            <w:top w:val="none" w:sz="0" w:space="0" w:color="auto"/>
            <w:left w:val="none" w:sz="0" w:space="0" w:color="auto"/>
            <w:bottom w:val="none" w:sz="0" w:space="0" w:color="auto"/>
            <w:right w:val="none" w:sz="0" w:space="0" w:color="auto"/>
          </w:divBdr>
          <w:divsChild>
            <w:div w:id="68243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67">
      <w:marLeft w:val="0"/>
      <w:marRight w:val="0"/>
      <w:marTop w:val="0"/>
      <w:marBottom w:val="0"/>
      <w:divBdr>
        <w:top w:val="none" w:sz="0" w:space="0" w:color="auto"/>
        <w:left w:val="none" w:sz="0" w:space="0" w:color="auto"/>
        <w:bottom w:val="none" w:sz="0" w:space="0" w:color="auto"/>
        <w:right w:val="none" w:sz="0" w:space="0" w:color="auto"/>
      </w:divBdr>
      <w:divsChild>
        <w:div w:id="682434573">
          <w:marLeft w:val="0"/>
          <w:marRight w:val="0"/>
          <w:marTop w:val="0"/>
          <w:marBottom w:val="0"/>
          <w:divBdr>
            <w:top w:val="none" w:sz="0" w:space="0" w:color="auto"/>
            <w:left w:val="none" w:sz="0" w:space="0" w:color="auto"/>
            <w:bottom w:val="none" w:sz="0" w:space="0" w:color="auto"/>
            <w:right w:val="none" w:sz="0" w:space="0" w:color="auto"/>
          </w:divBdr>
          <w:divsChild>
            <w:div w:id="682434426">
              <w:marLeft w:val="0"/>
              <w:marRight w:val="0"/>
              <w:marTop w:val="0"/>
              <w:marBottom w:val="0"/>
              <w:divBdr>
                <w:top w:val="none" w:sz="0" w:space="0" w:color="auto"/>
                <w:left w:val="none" w:sz="0" w:space="0" w:color="auto"/>
                <w:bottom w:val="none" w:sz="0" w:space="0" w:color="auto"/>
                <w:right w:val="none" w:sz="0" w:space="0" w:color="auto"/>
              </w:divBdr>
            </w:div>
            <w:div w:id="682435875">
              <w:marLeft w:val="0"/>
              <w:marRight w:val="0"/>
              <w:marTop w:val="0"/>
              <w:marBottom w:val="0"/>
              <w:divBdr>
                <w:top w:val="none" w:sz="0" w:space="0" w:color="auto"/>
                <w:left w:val="none" w:sz="0" w:space="0" w:color="auto"/>
                <w:bottom w:val="none" w:sz="0" w:space="0" w:color="auto"/>
                <w:right w:val="none" w:sz="0" w:space="0" w:color="auto"/>
              </w:divBdr>
              <w:divsChild>
                <w:div w:id="682435837">
                  <w:marLeft w:val="0"/>
                  <w:marRight w:val="0"/>
                  <w:marTop w:val="0"/>
                  <w:marBottom w:val="0"/>
                  <w:divBdr>
                    <w:top w:val="none" w:sz="0" w:space="0" w:color="auto"/>
                    <w:left w:val="none" w:sz="0" w:space="0" w:color="auto"/>
                    <w:bottom w:val="none" w:sz="0" w:space="0" w:color="auto"/>
                    <w:right w:val="none" w:sz="0" w:space="0" w:color="auto"/>
                  </w:divBdr>
                </w:div>
              </w:divsChild>
            </w:div>
            <w:div w:id="682435929">
              <w:marLeft w:val="0"/>
              <w:marRight w:val="0"/>
              <w:marTop w:val="0"/>
              <w:marBottom w:val="0"/>
              <w:divBdr>
                <w:top w:val="none" w:sz="0" w:space="0" w:color="auto"/>
                <w:left w:val="none" w:sz="0" w:space="0" w:color="auto"/>
                <w:bottom w:val="none" w:sz="0" w:space="0" w:color="auto"/>
                <w:right w:val="none" w:sz="0" w:space="0" w:color="auto"/>
              </w:divBdr>
              <w:divsChild>
                <w:div w:id="682435853">
                  <w:marLeft w:val="0"/>
                  <w:marRight w:val="0"/>
                  <w:marTop w:val="0"/>
                  <w:marBottom w:val="0"/>
                  <w:divBdr>
                    <w:top w:val="none" w:sz="0" w:space="0" w:color="auto"/>
                    <w:left w:val="none" w:sz="0" w:space="0" w:color="auto"/>
                    <w:bottom w:val="none" w:sz="0" w:space="0" w:color="auto"/>
                    <w:right w:val="none" w:sz="0" w:space="0" w:color="auto"/>
                  </w:divBdr>
                </w:div>
                <w:div w:id="68243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661">
          <w:marLeft w:val="0"/>
          <w:marRight w:val="0"/>
          <w:marTop w:val="0"/>
          <w:marBottom w:val="0"/>
          <w:divBdr>
            <w:top w:val="none" w:sz="0" w:space="0" w:color="auto"/>
            <w:left w:val="none" w:sz="0" w:space="0" w:color="auto"/>
            <w:bottom w:val="none" w:sz="0" w:space="0" w:color="auto"/>
            <w:right w:val="none" w:sz="0" w:space="0" w:color="auto"/>
          </w:divBdr>
        </w:div>
        <w:div w:id="682434738">
          <w:marLeft w:val="0"/>
          <w:marRight w:val="0"/>
          <w:marTop w:val="0"/>
          <w:marBottom w:val="0"/>
          <w:divBdr>
            <w:top w:val="none" w:sz="0" w:space="0" w:color="auto"/>
            <w:left w:val="none" w:sz="0" w:space="0" w:color="auto"/>
            <w:bottom w:val="none" w:sz="0" w:space="0" w:color="auto"/>
            <w:right w:val="none" w:sz="0" w:space="0" w:color="auto"/>
          </w:divBdr>
        </w:div>
        <w:div w:id="682434858">
          <w:marLeft w:val="0"/>
          <w:marRight w:val="0"/>
          <w:marTop w:val="0"/>
          <w:marBottom w:val="0"/>
          <w:divBdr>
            <w:top w:val="none" w:sz="0" w:space="0" w:color="auto"/>
            <w:left w:val="none" w:sz="0" w:space="0" w:color="auto"/>
            <w:bottom w:val="none" w:sz="0" w:space="0" w:color="auto"/>
            <w:right w:val="none" w:sz="0" w:space="0" w:color="auto"/>
          </w:divBdr>
          <w:divsChild>
            <w:div w:id="682435700">
              <w:marLeft w:val="0"/>
              <w:marRight w:val="0"/>
              <w:marTop w:val="0"/>
              <w:marBottom w:val="0"/>
              <w:divBdr>
                <w:top w:val="none" w:sz="0" w:space="0" w:color="auto"/>
                <w:left w:val="none" w:sz="0" w:space="0" w:color="auto"/>
                <w:bottom w:val="none" w:sz="0" w:space="0" w:color="auto"/>
                <w:right w:val="none" w:sz="0" w:space="0" w:color="auto"/>
              </w:divBdr>
              <w:divsChild>
                <w:div w:id="682435166">
                  <w:marLeft w:val="0"/>
                  <w:marRight w:val="0"/>
                  <w:marTop w:val="0"/>
                  <w:marBottom w:val="0"/>
                  <w:divBdr>
                    <w:top w:val="none" w:sz="0" w:space="0" w:color="auto"/>
                    <w:left w:val="none" w:sz="0" w:space="0" w:color="auto"/>
                    <w:bottom w:val="none" w:sz="0" w:space="0" w:color="auto"/>
                    <w:right w:val="none" w:sz="0" w:space="0" w:color="auto"/>
                  </w:divBdr>
                  <w:divsChild>
                    <w:div w:id="682434903">
                      <w:marLeft w:val="0"/>
                      <w:marRight w:val="0"/>
                      <w:marTop w:val="0"/>
                      <w:marBottom w:val="0"/>
                      <w:divBdr>
                        <w:top w:val="none" w:sz="0" w:space="0" w:color="auto"/>
                        <w:left w:val="none" w:sz="0" w:space="0" w:color="auto"/>
                        <w:bottom w:val="none" w:sz="0" w:space="0" w:color="auto"/>
                        <w:right w:val="none" w:sz="0" w:space="0" w:color="auto"/>
                      </w:divBdr>
                    </w:div>
                    <w:div w:id="682435622">
                      <w:marLeft w:val="0"/>
                      <w:marRight w:val="0"/>
                      <w:marTop w:val="0"/>
                      <w:marBottom w:val="0"/>
                      <w:divBdr>
                        <w:top w:val="none" w:sz="0" w:space="0" w:color="auto"/>
                        <w:left w:val="none" w:sz="0" w:space="0" w:color="auto"/>
                        <w:bottom w:val="none" w:sz="0" w:space="0" w:color="auto"/>
                        <w:right w:val="none" w:sz="0" w:space="0" w:color="auto"/>
                      </w:divBdr>
                      <w:divsChild>
                        <w:div w:id="682435373">
                          <w:marLeft w:val="0"/>
                          <w:marRight w:val="0"/>
                          <w:marTop w:val="0"/>
                          <w:marBottom w:val="0"/>
                          <w:divBdr>
                            <w:top w:val="none" w:sz="0" w:space="0" w:color="auto"/>
                            <w:left w:val="none" w:sz="0" w:space="0" w:color="auto"/>
                            <w:bottom w:val="none" w:sz="0" w:space="0" w:color="auto"/>
                            <w:right w:val="none" w:sz="0" w:space="0" w:color="auto"/>
                          </w:divBdr>
                        </w:div>
                        <w:div w:id="682435736">
                          <w:marLeft w:val="0"/>
                          <w:marRight w:val="0"/>
                          <w:marTop w:val="0"/>
                          <w:marBottom w:val="0"/>
                          <w:divBdr>
                            <w:top w:val="none" w:sz="0" w:space="0" w:color="auto"/>
                            <w:left w:val="none" w:sz="0" w:space="0" w:color="auto"/>
                            <w:bottom w:val="none" w:sz="0" w:space="0" w:color="auto"/>
                            <w:right w:val="none" w:sz="0" w:space="0" w:color="auto"/>
                          </w:divBdr>
                        </w:div>
                        <w:div w:id="68243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846">
                  <w:marLeft w:val="0"/>
                  <w:marRight w:val="0"/>
                  <w:marTop w:val="0"/>
                  <w:marBottom w:val="0"/>
                  <w:divBdr>
                    <w:top w:val="none" w:sz="0" w:space="0" w:color="auto"/>
                    <w:left w:val="none" w:sz="0" w:space="0" w:color="auto"/>
                    <w:bottom w:val="none" w:sz="0" w:space="0" w:color="auto"/>
                    <w:right w:val="none" w:sz="0" w:space="0" w:color="auto"/>
                  </w:divBdr>
                  <w:divsChild>
                    <w:div w:id="682435352">
                      <w:marLeft w:val="0"/>
                      <w:marRight w:val="0"/>
                      <w:marTop w:val="0"/>
                      <w:marBottom w:val="0"/>
                      <w:divBdr>
                        <w:top w:val="none" w:sz="0" w:space="0" w:color="auto"/>
                        <w:left w:val="none" w:sz="0" w:space="0" w:color="auto"/>
                        <w:bottom w:val="none" w:sz="0" w:space="0" w:color="auto"/>
                        <w:right w:val="none" w:sz="0" w:space="0" w:color="auto"/>
                      </w:divBdr>
                      <w:divsChild>
                        <w:div w:id="682435238">
                          <w:marLeft w:val="0"/>
                          <w:marRight w:val="0"/>
                          <w:marTop w:val="0"/>
                          <w:marBottom w:val="0"/>
                          <w:divBdr>
                            <w:top w:val="none" w:sz="0" w:space="0" w:color="auto"/>
                            <w:left w:val="none" w:sz="0" w:space="0" w:color="auto"/>
                            <w:bottom w:val="none" w:sz="0" w:space="0" w:color="auto"/>
                            <w:right w:val="none" w:sz="0" w:space="0" w:color="auto"/>
                          </w:divBdr>
                          <w:divsChild>
                            <w:div w:id="682434612">
                              <w:marLeft w:val="0"/>
                              <w:marRight w:val="0"/>
                              <w:marTop w:val="0"/>
                              <w:marBottom w:val="0"/>
                              <w:divBdr>
                                <w:top w:val="none" w:sz="0" w:space="0" w:color="auto"/>
                                <w:left w:val="none" w:sz="0" w:space="0" w:color="auto"/>
                                <w:bottom w:val="none" w:sz="0" w:space="0" w:color="auto"/>
                                <w:right w:val="none" w:sz="0" w:space="0" w:color="auto"/>
                              </w:divBdr>
                              <w:divsChild>
                                <w:div w:id="682435170">
                                  <w:marLeft w:val="0"/>
                                  <w:marRight w:val="0"/>
                                  <w:marTop w:val="0"/>
                                  <w:marBottom w:val="0"/>
                                  <w:divBdr>
                                    <w:top w:val="none" w:sz="0" w:space="0" w:color="auto"/>
                                    <w:left w:val="none" w:sz="0" w:space="0" w:color="auto"/>
                                    <w:bottom w:val="none" w:sz="0" w:space="0" w:color="auto"/>
                                    <w:right w:val="none" w:sz="0" w:space="0" w:color="auto"/>
                                  </w:divBdr>
                                  <w:divsChild>
                                    <w:div w:id="682435043">
                                      <w:marLeft w:val="0"/>
                                      <w:marRight w:val="0"/>
                                      <w:marTop w:val="0"/>
                                      <w:marBottom w:val="0"/>
                                      <w:divBdr>
                                        <w:top w:val="none" w:sz="0" w:space="0" w:color="auto"/>
                                        <w:left w:val="none" w:sz="0" w:space="0" w:color="auto"/>
                                        <w:bottom w:val="none" w:sz="0" w:space="0" w:color="auto"/>
                                        <w:right w:val="none" w:sz="0" w:space="0" w:color="auto"/>
                                      </w:divBdr>
                                      <w:divsChild>
                                        <w:div w:id="682435256">
                                          <w:marLeft w:val="0"/>
                                          <w:marRight w:val="0"/>
                                          <w:marTop w:val="0"/>
                                          <w:marBottom w:val="0"/>
                                          <w:divBdr>
                                            <w:top w:val="none" w:sz="0" w:space="0" w:color="auto"/>
                                            <w:left w:val="none" w:sz="0" w:space="0" w:color="auto"/>
                                            <w:bottom w:val="none" w:sz="0" w:space="0" w:color="auto"/>
                                            <w:right w:val="none" w:sz="0" w:space="0" w:color="auto"/>
                                          </w:divBdr>
                                          <w:divsChild>
                                            <w:div w:id="682435021">
                                              <w:marLeft w:val="0"/>
                                              <w:marRight w:val="0"/>
                                              <w:marTop w:val="0"/>
                                              <w:marBottom w:val="0"/>
                                              <w:divBdr>
                                                <w:top w:val="none" w:sz="0" w:space="0" w:color="auto"/>
                                                <w:left w:val="none" w:sz="0" w:space="0" w:color="auto"/>
                                                <w:bottom w:val="none" w:sz="0" w:space="0" w:color="auto"/>
                                                <w:right w:val="none" w:sz="0" w:space="0" w:color="auto"/>
                                              </w:divBdr>
                                              <w:divsChild>
                                                <w:div w:id="68243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434928">
          <w:marLeft w:val="0"/>
          <w:marRight w:val="0"/>
          <w:marTop w:val="0"/>
          <w:marBottom w:val="0"/>
          <w:divBdr>
            <w:top w:val="none" w:sz="0" w:space="0" w:color="auto"/>
            <w:left w:val="none" w:sz="0" w:space="0" w:color="auto"/>
            <w:bottom w:val="none" w:sz="0" w:space="0" w:color="auto"/>
            <w:right w:val="none" w:sz="0" w:space="0" w:color="auto"/>
          </w:divBdr>
        </w:div>
        <w:div w:id="682435303">
          <w:marLeft w:val="0"/>
          <w:marRight w:val="0"/>
          <w:marTop w:val="0"/>
          <w:marBottom w:val="0"/>
          <w:divBdr>
            <w:top w:val="none" w:sz="0" w:space="0" w:color="auto"/>
            <w:left w:val="none" w:sz="0" w:space="0" w:color="auto"/>
            <w:bottom w:val="none" w:sz="0" w:space="0" w:color="auto"/>
            <w:right w:val="none" w:sz="0" w:space="0" w:color="auto"/>
          </w:divBdr>
          <w:divsChild>
            <w:div w:id="682434518">
              <w:marLeft w:val="0"/>
              <w:marRight w:val="0"/>
              <w:marTop w:val="0"/>
              <w:marBottom w:val="0"/>
              <w:divBdr>
                <w:top w:val="none" w:sz="0" w:space="0" w:color="auto"/>
                <w:left w:val="none" w:sz="0" w:space="0" w:color="auto"/>
                <w:bottom w:val="none" w:sz="0" w:space="0" w:color="auto"/>
                <w:right w:val="none" w:sz="0" w:space="0" w:color="auto"/>
              </w:divBdr>
              <w:divsChild>
                <w:div w:id="682434577">
                  <w:marLeft w:val="0"/>
                  <w:marRight w:val="0"/>
                  <w:marTop w:val="0"/>
                  <w:marBottom w:val="0"/>
                  <w:divBdr>
                    <w:top w:val="none" w:sz="0" w:space="0" w:color="auto"/>
                    <w:left w:val="none" w:sz="0" w:space="0" w:color="auto"/>
                    <w:bottom w:val="none" w:sz="0" w:space="0" w:color="auto"/>
                    <w:right w:val="none" w:sz="0" w:space="0" w:color="auto"/>
                  </w:divBdr>
                  <w:divsChild>
                    <w:div w:id="682435677">
                      <w:marLeft w:val="0"/>
                      <w:marRight w:val="0"/>
                      <w:marTop w:val="0"/>
                      <w:marBottom w:val="0"/>
                      <w:divBdr>
                        <w:top w:val="none" w:sz="0" w:space="0" w:color="auto"/>
                        <w:left w:val="none" w:sz="0" w:space="0" w:color="auto"/>
                        <w:bottom w:val="none" w:sz="0" w:space="0" w:color="auto"/>
                        <w:right w:val="none" w:sz="0" w:space="0" w:color="auto"/>
                      </w:divBdr>
                    </w:div>
                  </w:divsChild>
                </w:div>
                <w:div w:id="682434626">
                  <w:marLeft w:val="0"/>
                  <w:marRight w:val="0"/>
                  <w:marTop w:val="0"/>
                  <w:marBottom w:val="0"/>
                  <w:divBdr>
                    <w:top w:val="none" w:sz="0" w:space="0" w:color="auto"/>
                    <w:left w:val="none" w:sz="0" w:space="0" w:color="auto"/>
                    <w:bottom w:val="none" w:sz="0" w:space="0" w:color="auto"/>
                    <w:right w:val="none" w:sz="0" w:space="0" w:color="auto"/>
                  </w:divBdr>
                  <w:divsChild>
                    <w:div w:id="68243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582">
              <w:marLeft w:val="0"/>
              <w:marRight w:val="0"/>
              <w:marTop w:val="0"/>
              <w:marBottom w:val="0"/>
              <w:divBdr>
                <w:top w:val="none" w:sz="0" w:space="0" w:color="auto"/>
                <w:left w:val="none" w:sz="0" w:space="0" w:color="auto"/>
                <w:bottom w:val="none" w:sz="0" w:space="0" w:color="auto"/>
                <w:right w:val="none" w:sz="0" w:space="0" w:color="auto"/>
              </w:divBdr>
              <w:divsChild>
                <w:div w:id="682435851">
                  <w:marLeft w:val="0"/>
                  <w:marRight w:val="0"/>
                  <w:marTop w:val="0"/>
                  <w:marBottom w:val="0"/>
                  <w:divBdr>
                    <w:top w:val="none" w:sz="0" w:space="0" w:color="auto"/>
                    <w:left w:val="none" w:sz="0" w:space="0" w:color="auto"/>
                    <w:bottom w:val="none" w:sz="0" w:space="0" w:color="auto"/>
                    <w:right w:val="none" w:sz="0" w:space="0" w:color="auto"/>
                  </w:divBdr>
                </w:div>
              </w:divsChild>
            </w:div>
            <w:div w:id="682435983">
              <w:marLeft w:val="0"/>
              <w:marRight w:val="0"/>
              <w:marTop w:val="0"/>
              <w:marBottom w:val="0"/>
              <w:divBdr>
                <w:top w:val="none" w:sz="0" w:space="0" w:color="auto"/>
                <w:left w:val="none" w:sz="0" w:space="0" w:color="auto"/>
                <w:bottom w:val="none" w:sz="0" w:space="0" w:color="auto"/>
                <w:right w:val="none" w:sz="0" w:space="0" w:color="auto"/>
              </w:divBdr>
            </w:div>
            <w:div w:id="682436089">
              <w:marLeft w:val="0"/>
              <w:marRight w:val="0"/>
              <w:marTop w:val="0"/>
              <w:marBottom w:val="0"/>
              <w:divBdr>
                <w:top w:val="none" w:sz="0" w:space="0" w:color="auto"/>
                <w:left w:val="none" w:sz="0" w:space="0" w:color="auto"/>
                <w:bottom w:val="none" w:sz="0" w:space="0" w:color="auto"/>
                <w:right w:val="none" w:sz="0" w:space="0" w:color="auto"/>
              </w:divBdr>
              <w:divsChild>
                <w:div w:id="682435623">
                  <w:marLeft w:val="0"/>
                  <w:marRight w:val="0"/>
                  <w:marTop w:val="0"/>
                  <w:marBottom w:val="0"/>
                  <w:divBdr>
                    <w:top w:val="none" w:sz="0" w:space="0" w:color="auto"/>
                    <w:left w:val="none" w:sz="0" w:space="0" w:color="auto"/>
                    <w:bottom w:val="none" w:sz="0" w:space="0" w:color="auto"/>
                    <w:right w:val="none" w:sz="0" w:space="0" w:color="auto"/>
                  </w:divBdr>
                  <w:divsChild>
                    <w:div w:id="682435162">
                      <w:marLeft w:val="0"/>
                      <w:marRight w:val="0"/>
                      <w:marTop w:val="0"/>
                      <w:marBottom w:val="0"/>
                      <w:divBdr>
                        <w:top w:val="none" w:sz="0" w:space="0" w:color="auto"/>
                        <w:left w:val="none" w:sz="0" w:space="0" w:color="auto"/>
                        <w:bottom w:val="none" w:sz="0" w:space="0" w:color="auto"/>
                        <w:right w:val="none" w:sz="0" w:space="0" w:color="auto"/>
                      </w:divBdr>
                      <w:divsChild>
                        <w:div w:id="682435663">
                          <w:marLeft w:val="0"/>
                          <w:marRight w:val="0"/>
                          <w:marTop w:val="0"/>
                          <w:marBottom w:val="0"/>
                          <w:divBdr>
                            <w:top w:val="none" w:sz="0" w:space="0" w:color="auto"/>
                            <w:left w:val="none" w:sz="0" w:space="0" w:color="auto"/>
                            <w:bottom w:val="none" w:sz="0" w:space="0" w:color="auto"/>
                            <w:right w:val="none" w:sz="0" w:space="0" w:color="auto"/>
                          </w:divBdr>
                          <w:divsChild>
                            <w:div w:id="682435285">
                              <w:marLeft w:val="0"/>
                              <w:marRight w:val="0"/>
                              <w:marTop w:val="0"/>
                              <w:marBottom w:val="0"/>
                              <w:divBdr>
                                <w:top w:val="none" w:sz="0" w:space="0" w:color="auto"/>
                                <w:left w:val="none" w:sz="0" w:space="0" w:color="auto"/>
                                <w:bottom w:val="none" w:sz="0" w:space="0" w:color="auto"/>
                                <w:right w:val="none" w:sz="0" w:space="0" w:color="auto"/>
                              </w:divBdr>
                              <w:divsChild>
                                <w:div w:id="682435973">
                                  <w:marLeft w:val="0"/>
                                  <w:marRight w:val="0"/>
                                  <w:marTop w:val="0"/>
                                  <w:marBottom w:val="0"/>
                                  <w:divBdr>
                                    <w:top w:val="none" w:sz="0" w:space="0" w:color="auto"/>
                                    <w:left w:val="none" w:sz="0" w:space="0" w:color="auto"/>
                                    <w:bottom w:val="none" w:sz="0" w:space="0" w:color="auto"/>
                                    <w:right w:val="none" w:sz="0" w:space="0" w:color="auto"/>
                                  </w:divBdr>
                                  <w:divsChild>
                                    <w:div w:id="682434549">
                                      <w:marLeft w:val="0"/>
                                      <w:marRight w:val="0"/>
                                      <w:marTop w:val="0"/>
                                      <w:marBottom w:val="0"/>
                                      <w:divBdr>
                                        <w:top w:val="none" w:sz="0" w:space="0" w:color="auto"/>
                                        <w:left w:val="none" w:sz="0" w:space="0" w:color="auto"/>
                                        <w:bottom w:val="none" w:sz="0" w:space="0" w:color="auto"/>
                                        <w:right w:val="none" w:sz="0" w:space="0" w:color="auto"/>
                                      </w:divBdr>
                                      <w:divsChild>
                                        <w:div w:id="682435317">
                                          <w:marLeft w:val="0"/>
                                          <w:marRight w:val="0"/>
                                          <w:marTop w:val="0"/>
                                          <w:marBottom w:val="0"/>
                                          <w:divBdr>
                                            <w:top w:val="none" w:sz="0" w:space="0" w:color="auto"/>
                                            <w:left w:val="none" w:sz="0" w:space="0" w:color="auto"/>
                                            <w:bottom w:val="none" w:sz="0" w:space="0" w:color="auto"/>
                                            <w:right w:val="none" w:sz="0" w:space="0" w:color="auto"/>
                                          </w:divBdr>
                                          <w:divsChild>
                                            <w:div w:id="682434696">
                                              <w:marLeft w:val="0"/>
                                              <w:marRight w:val="0"/>
                                              <w:marTop w:val="0"/>
                                              <w:marBottom w:val="0"/>
                                              <w:divBdr>
                                                <w:top w:val="none" w:sz="0" w:space="0" w:color="auto"/>
                                                <w:left w:val="none" w:sz="0" w:space="0" w:color="auto"/>
                                                <w:bottom w:val="none" w:sz="0" w:space="0" w:color="auto"/>
                                                <w:right w:val="none" w:sz="0" w:space="0" w:color="auto"/>
                                              </w:divBdr>
                                            </w:div>
                                          </w:divsChild>
                                        </w:div>
                                        <w:div w:id="682435612">
                                          <w:marLeft w:val="0"/>
                                          <w:marRight w:val="0"/>
                                          <w:marTop w:val="0"/>
                                          <w:marBottom w:val="0"/>
                                          <w:divBdr>
                                            <w:top w:val="none" w:sz="0" w:space="0" w:color="auto"/>
                                            <w:left w:val="none" w:sz="0" w:space="0" w:color="auto"/>
                                            <w:bottom w:val="none" w:sz="0" w:space="0" w:color="auto"/>
                                            <w:right w:val="none" w:sz="0" w:space="0" w:color="auto"/>
                                          </w:divBdr>
                                          <w:divsChild>
                                            <w:div w:id="682434499">
                                              <w:marLeft w:val="0"/>
                                              <w:marRight w:val="0"/>
                                              <w:marTop w:val="0"/>
                                              <w:marBottom w:val="0"/>
                                              <w:divBdr>
                                                <w:top w:val="none" w:sz="0" w:space="0" w:color="auto"/>
                                                <w:left w:val="none" w:sz="0" w:space="0" w:color="auto"/>
                                                <w:bottom w:val="none" w:sz="0" w:space="0" w:color="auto"/>
                                                <w:right w:val="none" w:sz="0" w:space="0" w:color="auto"/>
                                              </w:divBdr>
                                            </w:div>
                                            <w:div w:id="68243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435710">
          <w:marLeft w:val="0"/>
          <w:marRight w:val="0"/>
          <w:marTop w:val="0"/>
          <w:marBottom w:val="0"/>
          <w:divBdr>
            <w:top w:val="none" w:sz="0" w:space="0" w:color="auto"/>
            <w:left w:val="none" w:sz="0" w:space="0" w:color="auto"/>
            <w:bottom w:val="none" w:sz="0" w:space="0" w:color="auto"/>
            <w:right w:val="none" w:sz="0" w:space="0" w:color="auto"/>
          </w:divBdr>
        </w:div>
        <w:div w:id="682436157">
          <w:marLeft w:val="0"/>
          <w:marRight w:val="0"/>
          <w:marTop w:val="0"/>
          <w:marBottom w:val="0"/>
          <w:divBdr>
            <w:top w:val="none" w:sz="0" w:space="0" w:color="auto"/>
            <w:left w:val="none" w:sz="0" w:space="0" w:color="auto"/>
            <w:bottom w:val="none" w:sz="0" w:space="0" w:color="auto"/>
            <w:right w:val="none" w:sz="0" w:space="0" w:color="auto"/>
          </w:divBdr>
        </w:div>
      </w:divsChild>
    </w:div>
    <w:div w:id="682435172">
      <w:marLeft w:val="0"/>
      <w:marRight w:val="0"/>
      <w:marTop w:val="0"/>
      <w:marBottom w:val="0"/>
      <w:divBdr>
        <w:top w:val="none" w:sz="0" w:space="0" w:color="auto"/>
        <w:left w:val="none" w:sz="0" w:space="0" w:color="auto"/>
        <w:bottom w:val="none" w:sz="0" w:space="0" w:color="auto"/>
        <w:right w:val="none" w:sz="0" w:space="0" w:color="auto"/>
      </w:divBdr>
      <w:divsChild>
        <w:div w:id="682434629">
          <w:marLeft w:val="0"/>
          <w:marRight w:val="0"/>
          <w:marTop w:val="0"/>
          <w:marBottom w:val="0"/>
          <w:divBdr>
            <w:top w:val="none" w:sz="0" w:space="0" w:color="auto"/>
            <w:left w:val="none" w:sz="0" w:space="0" w:color="auto"/>
            <w:bottom w:val="none" w:sz="0" w:space="0" w:color="auto"/>
            <w:right w:val="none" w:sz="0" w:space="0" w:color="auto"/>
          </w:divBdr>
        </w:div>
        <w:div w:id="682435264">
          <w:marLeft w:val="0"/>
          <w:marRight w:val="0"/>
          <w:marTop w:val="0"/>
          <w:marBottom w:val="0"/>
          <w:divBdr>
            <w:top w:val="none" w:sz="0" w:space="0" w:color="auto"/>
            <w:left w:val="none" w:sz="0" w:space="0" w:color="auto"/>
            <w:bottom w:val="none" w:sz="0" w:space="0" w:color="auto"/>
            <w:right w:val="none" w:sz="0" w:space="0" w:color="auto"/>
          </w:divBdr>
        </w:div>
        <w:div w:id="682435706">
          <w:marLeft w:val="0"/>
          <w:marRight w:val="0"/>
          <w:marTop w:val="0"/>
          <w:marBottom w:val="0"/>
          <w:divBdr>
            <w:top w:val="none" w:sz="0" w:space="0" w:color="auto"/>
            <w:left w:val="none" w:sz="0" w:space="0" w:color="auto"/>
            <w:bottom w:val="none" w:sz="0" w:space="0" w:color="auto"/>
            <w:right w:val="none" w:sz="0" w:space="0" w:color="auto"/>
          </w:divBdr>
        </w:div>
      </w:divsChild>
    </w:div>
    <w:div w:id="682435181">
      <w:marLeft w:val="0"/>
      <w:marRight w:val="0"/>
      <w:marTop w:val="0"/>
      <w:marBottom w:val="0"/>
      <w:divBdr>
        <w:top w:val="none" w:sz="0" w:space="0" w:color="auto"/>
        <w:left w:val="none" w:sz="0" w:space="0" w:color="auto"/>
        <w:bottom w:val="none" w:sz="0" w:space="0" w:color="auto"/>
        <w:right w:val="none" w:sz="0" w:space="0" w:color="auto"/>
      </w:divBdr>
    </w:div>
    <w:div w:id="682435182">
      <w:marLeft w:val="0"/>
      <w:marRight w:val="0"/>
      <w:marTop w:val="0"/>
      <w:marBottom w:val="0"/>
      <w:divBdr>
        <w:top w:val="none" w:sz="0" w:space="0" w:color="auto"/>
        <w:left w:val="none" w:sz="0" w:space="0" w:color="auto"/>
        <w:bottom w:val="none" w:sz="0" w:space="0" w:color="auto"/>
        <w:right w:val="none" w:sz="0" w:space="0" w:color="auto"/>
      </w:divBdr>
    </w:div>
    <w:div w:id="682435186">
      <w:marLeft w:val="0"/>
      <w:marRight w:val="0"/>
      <w:marTop w:val="0"/>
      <w:marBottom w:val="0"/>
      <w:divBdr>
        <w:top w:val="none" w:sz="0" w:space="0" w:color="auto"/>
        <w:left w:val="none" w:sz="0" w:space="0" w:color="auto"/>
        <w:bottom w:val="none" w:sz="0" w:space="0" w:color="auto"/>
        <w:right w:val="none" w:sz="0" w:space="0" w:color="auto"/>
      </w:divBdr>
    </w:div>
    <w:div w:id="682435188">
      <w:marLeft w:val="0"/>
      <w:marRight w:val="0"/>
      <w:marTop w:val="0"/>
      <w:marBottom w:val="0"/>
      <w:divBdr>
        <w:top w:val="none" w:sz="0" w:space="0" w:color="auto"/>
        <w:left w:val="none" w:sz="0" w:space="0" w:color="auto"/>
        <w:bottom w:val="none" w:sz="0" w:space="0" w:color="auto"/>
        <w:right w:val="none" w:sz="0" w:space="0" w:color="auto"/>
      </w:divBdr>
      <w:divsChild>
        <w:div w:id="682434443">
          <w:marLeft w:val="0"/>
          <w:marRight w:val="0"/>
          <w:marTop w:val="0"/>
          <w:marBottom w:val="0"/>
          <w:divBdr>
            <w:top w:val="none" w:sz="0" w:space="0" w:color="auto"/>
            <w:left w:val="none" w:sz="0" w:space="0" w:color="auto"/>
            <w:bottom w:val="none" w:sz="0" w:space="0" w:color="auto"/>
            <w:right w:val="none" w:sz="0" w:space="0" w:color="auto"/>
          </w:divBdr>
        </w:div>
        <w:div w:id="682434908">
          <w:marLeft w:val="0"/>
          <w:marRight w:val="0"/>
          <w:marTop w:val="0"/>
          <w:marBottom w:val="0"/>
          <w:divBdr>
            <w:top w:val="none" w:sz="0" w:space="0" w:color="auto"/>
            <w:left w:val="none" w:sz="0" w:space="0" w:color="auto"/>
            <w:bottom w:val="none" w:sz="0" w:space="0" w:color="auto"/>
            <w:right w:val="none" w:sz="0" w:space="0" w:color="auto"/>
          </w:divBdr>
        </w:div>
        <w:div w:id="682435190">
          <w:marLeft w:val="0"/>
          <w:marRight w:val="0"/>
          <w:marTop w:val="0"/>
          <w:marBottom w:val="0"/>
          <w:divBdr>
            <w:top w:val="none" w:sz="0" w:space="0" w:color="auto"/>
            <w:left w:val="none" w:sz="0" w:space="0" w:color="auto"/>
            <w:bottom w:val="none" w:sz="0" w:space="0" w:color="auto"/>
            <w:right w:val="none" w:sz="0" w:space="0" w:color="auto"/>
          </w:divBdr>
        </w:div>
        <w:div w:id="682435236">
          <w:marLeft w:val="0"/>
          <w:marRight w:val="0"/>
          <w:marTop w:val="0"/>
          <w:marBottom w:val="0"/>
          <w:divBdr>
            <w:top w:val="none" w:sz="0" w:space="0" w:color="auto"/>
            <w:left w:val="none" w:sz="0" w:space="0" w:color="auto"/>
            <w:bottom w:val="none" w:sz="0" w:space="0" w:color="auto"/>
            <w:right w:val="none" w:sz="0" w:space="0" w:color="auto"/>
          </w:divBdr>
        </w:div>
        <w:div w:id="682435492">
          <w:marLeft w:val="0"/>
          <w:marRight w:val="0"/>
          <w:marTop w:val="0"/>
          <w:marBottom w:val="0"/>
          <w:divBdr>
            <w:top w:val="none" w:sz="0" w:space="0" w:color="auto"/>
            <w:left w:val="none" w:sz="0" w:space="0" w:color="auto"/>
            <w:bottom w:val="none" w:sz="0" w:space="0" w:color="auto"/>
            <w:right w:val="none" w:sz="0" w:space="0" w:color="auto"/>
          </w:divBdr>
        </w:div>
      </w:divsChild>
    </w:div>
    <w:div w:id="682435191">
      <w:marLeft w:val="0"/>
      <w:marRight w:val="0"/>
      <w:marTop w:val="0"/>
      <w:marBottom w:val="0"/>
      <w:divBdr>
        <w:top w:val="none" w:sz="0" w:space="0" w:color="auto"/>
        <w:left w:val="none" w:sz="0" w:space="0" w:color="auto"/>
        <w:bottom w:val="none" w:sz="0" w:space="0" w:color="auto"/>
        <w:right w:val="none" w:sz="0" w:space="0" w:color="auto"/>
      </w:divBdr>
      <w:divsChild>
        <w:div w:id="682435315">
          <w:marLeft w:val="0"/>
          <w:marRight w:val="0"/>
          <w:marTop w:val="0"/>
          <w:marBottom w:val="0"/>
          <w:divBdr>
            <w:top w:val="none" w:sz="0" w:space="0" w:color="auto"/>
            <w:left w:val="none" w:sz="0" w:space="0" w:color="auto"/>
            <w:bottom w:val="none" w:sz="0" w:space="0" w:color="auto"/>
            <w:right w:val="none" w:sz="0" w:space="0" w:color="auto"/>
          </w:divBdr>
          <w:divsChild>
            <w:div w:id="682435570">
              <w:marLeft w:val="0"/>
              <w:marRight w:val="0"/>
              <w:marTop w:val="0"/>
              <w:marBottom w:val="0"/>
              <w:divBdr>
                <w:top w:val="none" w:sz="0" w:space="0" w:color="auto"/>
                <w:left w:val="none" w:sz="0" w:space="0" w:color="auto"/>
                <w:bottom w:val="none" w:sz="0" w:space="0" w:color="auto"/>
                <w:right w:val="none" w:sz="0" w:space="0" w:color="auto"/>
              </w:divBdr>
              <w:divsChild>
                <w:div w:id="682434457">
                  <w:marLeft w:val="0"/>
                  <w:marRight w:val="0"/>
                  <w:marTop w:val="0"/>
                  <w:marBottom w:val="0"/>
                  <w:divBdr>
                    <w:top w:val="none" w:sz="0" w:space="0" w:color="auto"/>
                    <w:left w:val="none" w:sz="0" w:space="0" w:color="auto"/>
                    <w:bottom w:val="none" w:sz="0" w:space="0" w:color="auto"/>
                    <w:right w:val="none" w:sz="0" w:space="0" w:color="auto"/>
                  </w:divBdr>
                  <w:divsChild>
                    <w:div w:id="682435356">
                      <w:marLeft w:val="0"/>
                      <w:marRight w:val="0"/>
                      <w:marTop w:val="0"/>
                      <w:marBottom w:val="0"/>
                      <w:divBdr>
                        <w:top w:val="none" w:sz="0" w:space="0" w:color="auto"/>
                        <w:left w:val="none" w:sz="0" w:space="0" w:color="auto"/>
                        <w:bottom w:val="none" w:sz="0" w:space="0" w:color="auto"/>
                        <w:right w:val="none" w:sz="0" w:space="0" w:color="auto"/>
                      </w:divBdr>
                      <w:divsChild>
                        <w:div w:id="682436153">
                          <w:marLeft w:val="0"/>
                          <w:marRight w:val="0"/>
                          <w:marTop w:val="0"/>
                          <w:marBottom w:val="0"/>
                          <w:divBdr>
                            <w:top w:val="none" w:sz="0" w:space="0" w:color="auto"/>
                            <w:left w:val="none" w:sz="0" w:space="0" w:color="auto"/>
                            <w:bottom w:val="none" w:sz="0" w:space="0" w:color="auto"/>
                            <w:right w:val="none" w:sz="0" w:space="0" w:color="auto"/>
                          </w:divBdr>
                          <w:divsChild>
                            <w:div w:id="682435063">
                              <w:marLeft w:val="0"/>
                              <w:marRight w:val="0"/>
                              <w:marTop w:val="0"/>
                              <w:marBottom w:val="0"/>
                              <w:divBdr>
                                <w:top w:val="none" w:sz="0" w:space="0" w:color="auto"/>
                                <w:left w:val="none" w:sz="0" w:space="0" w:color="auto"/>
                                <w:bottom w:val="none" w:sz="0" w:space="0" w:color="auto"/>
                                <w:right w:val="none" w:sz="0" w:space="0" w:color="auto"/>
                              </w:divBdr>
                            </w:div>
                            <w:div w:id="68243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5196">
      <w:marLeft w:val="0"/>
      <w:marRight w:val="0"/>
      <w:marTop w:val="0"/>
      <w:marBottom w:val="0"/>
      <w:divBdr>
        <w:top w:val="none" w:sz="0" w:space="0" w:color="auto"/>
        <w:left w:val="none" w:sz="0" w:space="0" w:color="auto"/>
        <w:bottom w:val="none" w:sz="0" w:space="0" w:color="auto"/>
        <w:right w:val="none" w:sz="0" w:space="0" w:color="auto"/>
      </w:divBdr>
    </w:div>
    <w:div w:id="682435203">
      <w:marLeft w:val="0"/>
      <w:marRight w:val="0"/>
      <w:marTop w:val="0"/>
      <w:marBottom w:val="0"/>
      <w:divBdr>
        <w:top w:val="none" w:sz="0" w:space="0" w:color="auto"/>
        <w:left w:val="none" w:sz="0" w:space="0" w:color="auto"/>
        <w:bottom w:val="none" w:sz="0" w:space="0" w:color="auto"/>
        <w:right w:val="none" w:sz="0" w:space="0" w:color="auto"/>
      </w:divBdr>
    </w:div>
    <w:div w:id="682435205">
      <w:marLeft w:val="0"/>
      <w:marRight w:val="0"/>
      <w:marTop w:val="0"/>
      <w:marBottom w:val="0"/>
      <w:divBdr>
        <w:top w:val="none" w:sz="0" w:space="0" w:color="auto"/>
        <w:left w:val="none" w:sz="0" w:space="0" w:color="auto"/>
        <w:bottom w:val="none" w:sz="0" w:space="0" w:color="auto"/>
        <w:right w:val="none" w:sz="0" w:space="0" w:color="auto"/>
      </w:divBdr>
      <w:divsChild>
        <w:div w:id="682435502">
          <w:marLeft w:val="0"/>
          <w:marRight w:val="0"/>
          <w:marTop w:val="0"/>
          <w:marBottom w:val="0"/>
          <w:divBdr>
            <w:top w:val="none" w:sz="0" w:space="0" w:color="auto"/>
            <w:left w:val="none" w:sz="0" w:space="0" w:color="auto"/>
            <w:bottom w:val="none" w:sz="0" w:space="0" w:color="auto"/>
            <w:right w:val="none" w:sz="0" w:space="0" w:color="auto"/>
          </w:divBdr>
        </w:div>
        <w:div w:id="682435911">
          <w:marLeft w:val="0"/>
          <w:marRight w:val="0"/>
          <w:marTop w:val="0"/>
          <w:marBottom w:val="0"/>
          <w:divBdr>
            <w:top w:val="none" w:sz="0" w:space="0" w:color="auto"/>
            <w:left w:val="none" w:sz="0" w:space="0" w:color="auto"/>
            <w:bottom w:val="none" w:sz="0" w:space="0" w:color="auto"/>
            <w:right w:val="none" w:sz="0" w:space="0" w:color="auto"/>
          </w:divBdr>
        </w:div>
      </w:divsChild>
    </w:div>
    <w:div w:id="682435209">
      <w:marLeft w:val="0"/>
      <w:marRight w:val="0"/>
      <w:marTop w:val="0"/>
      <w:marBottom w:val="0"/>
      <w:divBdr>
        <w:top w:val="none" w:sz="0" w:space="0" w:color="auto"/>
        <w:left w:val="none" w:sz="0" w:space="0" w:color="auto"/>
        <w:bottom w:val="none" w:sz="0" w:space="0" w:color="auto"/>
        <w:right w:val="none" w:sz="0" w:space="0" w:color="auto"/>
      </w:divBdr>
      <w:divsChild>
        <w:div w:id="682435309">
          <w:marLeft w:val="0"/>
          <w:marRight w:val="0"/>
          <w:marTop w:val="0"/>
          <w:marBottom w:val="0"/>
          <w:divBdr>
            <w:top w:val="none" w:sz="0" w:space="0" w:color="auto"/>
            <w:left w:val="single" w:sz="48" w:space="0" w:color="FFFFFF"/>
            <w:bottom w:val="none" w:sz="0" w:space="0" w:color="auto"/>
            <w:right w:val="single" w:sz="48" w:space="0" w:color="FFFFFF"/>
          </w:divBdr>
          <w:divsChild>
            <w:div w:id="682435212">
              <w:marLeft w:val="0"/>
              <w:marRight w:val="0"/>
              <w:marTop w:val="0"/>
              <w:marBottom w:val="0"/>
              <w:divBdr>
                <w:top w:val="none" w:sz="0" w:space="0" w:color="auto"/>
                <w:left w:val="none" w:sz="0" w:space="0" w:color="auto"/>
                <w:bottom w:val="none" w:sz="0" w:space="0" w:color="auto"/>
                <w:right w:val="none" w:sz="0" w:space="0" w:color="auto"/>
              </w:divBdr>
              <w:divsChild>
                <w:div w:id="682434471">
                  <w:marLeft w:val="75"/>
                  <w:marRight w:val="75"/>
                  <w:marTop w:val="75"/>
                  <w:marBottom w:val="75"/>
                  <w:divBdr>
                    <w:top w:val="none" w:sz="0" w:space="0" w:color="auto"/>
                    <w:left w:val="none" w:sz="0" w:space="0" w:color="auto"/>
                    <w:bottom w:val="none" w:sz="0" w:space="0" w:color="auto"/>
                    <w:right w:val="none" w:sz="0" w:space="0" w:color="auto"/>
                  </w:divBdr>
                  <w:divsChild>
                    <w:div w:id="682434427">
                      <w:marLeft w:val="0"/>
                      <w:marRight w:val="0"/>
                      <w:marTop w:val="0"/>
                      <w:marBottom w:val="75"/>
                      <w:divBdr>
                        <w:top w:val="none" w:sz="0" w:space="0" w:color="auto"/>
                        <w:left w:val="none" w:sz="0" w:space="0" w:color="auto"/>
                        <w:bottom w:val="none" w:sz="0" w:space="0" w:color="auto"/>
                        <w:right w:val="none" w:sz="0" w:space="0" w:color="auto"/>
                      </w:divBdr>
                    </w:div>
                    <w:div w:id="682434595">
                      <w:marLeft w:val="0"/>
                      <w:marRight w:val="0"/>
                      <w:marTop w:val="0"/>
                      <w:marBottom w:val="75"/>
                      <w:divBdr>
                        <w:top w:val="none" w:sz="0" w:space="0" w:color="auto"/>
                        <w:left w:val="none" w:sz="0" w:space="0" w:color="auto"/>
                        <w:bottom w:val="none" w:sz="0" w:space="0" w:color="auto"/>
                        <w:right w:val="none" w:sz="0" w:space="0" w:color="auto"/>
                      </w:divBdr>
                    </w:div>
                  </w:divsChild>
                </w:div>
                <w:div w:id="682434823">
                  <w:marLeft w:val="75"/>
                  <w:marRight w:val="75"/>
                  <w:marTop w:val="75"/>
                  <w:marBottom w:val="75"/>
                  <w:divBdr>
                    <w:top w:val="none" w:sz="0" w:space="0" w:color="auto"/>
                    <w:left w:val="none" w:sz="0" w:space="0" w:color="auto"/>
                    <w:bottom w:val="none" w:sz="0" w:space="0" w:color="auto"/>
                    <w:right w:val="none" w:sz="0" w:space="0" w:color="auto"/>
                  </w:divBdr>
                  <w:divsChild>
                    <w:div w:id="682434662">
                      <w:marLeft w:val="0"/>
                      <w:marRight w:val="0"/>
                      <w:marTop w:val="0"/>
                      <w:marBottom w:val="75"/>
                      <w:divBdr>
                        <w:top w:val="none" w:sz="0" w:space="0" w:color="auto"/>
                        <w:left w:val="none" w:sz="0" w:space="0" w:color="auto"/>
                        <w:bottom w:val="none" w:sz="0" w:space="0" w:color="auto"/>
                        <w:right w:val="none" w:sz="0" w:space="0" w:color="auto"/>
                      </w:divBdr>
                    </w:div>
                    <w:div w:id="682435242">
                      <w:marLeft w:val="0"/>
                      <w:marRight w:val="0"/>
                      <w:marTop w:val="0"/>
                      <w:marBottom w:val="75"/>
                      <w:divBdr>
                        <w:top w:val="none" w:sz="0" w:space="0" w:color="auto"/>
                        <w:left w:val="none" w:sz="0" w:space="0" w:color="auto"/>
                        <w:bottom w:val="none" w:sz="0" w:space="0" w:color="auto"/>
                        <w:right w:val="none" w:sz="0" w:space="0" w:color="auto"/>
                      </w:divBdr>
                    </w:div>
                    <w:div w:id="682435483">
                      <w:marLeft w:val="0"/>
                      <w:marRight w:val="0"/>
                      <w:marTop w:val="0"/>
                      <w:marBottom w:val="75"/>
                      <w:divBdr>
                        <w:top w:val="none" w:sz="0" w:space="0" w:color="auto"/>
                        <w:left w:val="none" w:sz="0" w:space="0" w:color="auto"/>
                        <w:bottom w:val="none" w:sz="0" w:space="0" w:color="auto"/>
                        <w:right w:val="none" w:sz="0" w:space="0" w:color="auto"/>
                      </w:divBdr>
                    </w:div>
                    <w:div w:id="682436126">
                      <w:marLeft w:val="0"/>
                      <w:marRight w:val="0"/>
                      <w:marTop w:val="0"/>
                      <w:marBottom w:val="75"/>
                      <w:divBdr>
                        <w:top w:val="none" w:sz="0" w:space="0" w:color="auto"/>
                        <w:left w:val="none" w:sz="0" w:space="0" w:color="auto"/>
                        <w:bottom w:val="none" w:sz="0" w:space="0" w:color="auto"/>
                        <w:right w:val="none" w:sz="0" w:space="0" w:color="auto"/>
                      </w:divBdr>
                    </w:div>
                  </w:divsChild>
                </w:div>
                <w:div w:id="682434863">
                  <w:marLeft w:val="0"/>
                  <w:marRight w:val="0"/>
                  <w:marTop w:val="0"/>
                  <w:marBottom w:val="0"/>
                  <w:divBdr>
                    <w:top w:val="none" w:sz="0" w:space="0" w:color="auto"/>
                    <w:left w:val="none" w:sz="0" w:space="0" w:color="auto"/>
                    <w:bottom w:val="none" w:sz="0" w:space="0" w:color="auto"/>
                    <w:right w:val="none" w:sz="0" w:space="0" w:color="auto"/>
                  </w:divBdr>
                  <w:divsChild>
                    <w:div w:id="682434763">
                      <w:marLeft w:val="0"/>
                      <w:marRight w:val="0"/>
                      <w:marTop w:val="0"/>
                      <w:marBottom w:val="0"/>
                      <w:divBdr>
                        <w:top w:val="none" w:sz="0" w:space="0" w:color="auto"/>
                        <w:left w:val="none" w:sz="0" w:space="0" w:color="auto"/>
                        <w:bottom w:val="none" w:sz="0" w:space="0" w:color="auto"/>
                        <w:right w:val="none" w:sz="0" w:space="0" w:color="auto"/>
                      </w:divBdr>
                    </w:div>
                    <w:div w:id="682435748">
                      <w:marLeft w:val="0"/>
                      <w:marRight w:val="0"/>
                      <w:marTop w:val="0"/>
                      <w:marBottom w:val="0"/>
                      <w:divBdr>
                        <w:top w:val="none" w:sz="0" w:space="0" w:color="auto"/>
                        <w:left w:val="none" w:sz="0" w:space="0" w:color="auto"/>
                        <w:bottom w:val="none" w:sz="0" w:space="0" w:color="auto"/>
                        <w:right w:val="none" w:sz="0" w:space="0" w:color="auto"/>
                      </w:divBdr>
                    </w:div>
                  </w:divsChild>
                </w:div>
                <w:div w:id="682435192">
                  <w:marLeft w:val="75"/>
                  <w:marRight w:val="75"/>
                  <w:marTop w:val="75"/>
                  <w:marBottom w:val="75"/>
                  <w:divBdr>
                    <w:top w:val="none" w:sz="0" w:space="0" w:color="auto"/>
                    <w:left w:val="none" w:sz="0" w:space="0" w:color="auto"/>
                    <w:bottom w:val="none" w:sz="0" w:space="0" w:color="auto"/>
                    <w:right w:val="none" w:sz="0" w:space="0" w:color="auto"/>
                  </w:divBdr>
                </w:div>
                <w:div w:id="682435453">
                  <w:marLeft w:val="0"/>
                  <w:marRight w:val="0"/>
                  <w:marTop w:val="0"/>
                  <w:marBottom w:val="0"/>
                  <w:divBdr>
                    <w:top w:val="none" w:sz="0" w:space="0" w:color="auto"/>
                    <w:left w:val="none" w:sz="0" w:space="0" w:color="auto"/>
                    <w:bottom w:val="none" w:sz="0" w:space="0" w:color="auto"/>
                    <w:right w:val="none" w:sz="0" w:space="0" w:color="auto"/>
                  </w:divBdr>
                </w:div>
                <w:div w:id="682435605">
                  <w:marLeft w:val="0"/>
                  <w:marRight w:val="0"/>
                  <w:marTop w:val="0"/>
                  <w:marBottom w:val="0"/>
                  <w:divBdr>
                    <w:top w:val="none" w:sz="0" w:space="0" w:color="auto"/>
                    <w:left w:val="none" w:sz="0" w:space="0" w:color="auto"/>
                    <w:bottom w:val="none" w:sz="0" w:space="0" w:color="auto"/>
                    <w:right w:val="none" w:sz="0" w:space="0" w:color="auto"/>
                  </w:divBdr>
                </w:div>
                <w:div w:id="682436054">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210">
      <w:marLeft w:val="0"/>
      <w:marRight w:val="0"/>
      <w:marTop w:val="0"/>
      <w:marBottom w:val="0"/>
      <w:divBdr>
        <w:top w:val="none" w:sz="0" w:space="0" w:color="auto"/>
        <w:left w:val="none" w:sz="0" w:space="0" w:color="auto"/>
        <w:bottom w:val="none" w:sz="0" w:space="0" w:color="auto"/>
        <w:right w:val="none" w:sz="0" w:space="0" w:color="auto"/>
      </w:divBdr>
    </w:div>
    <w:div w:id="682435213">
      <w:marLeft w:val="0"/>
      <w:marRight w:val="0"/>
      <w:marTop w:val="0"/>
      <w:marBottom w:val="0"/>
      <w:divBdr>
        <w:top w:val="none" w:sz="0" w:space="0" w:color="auto"/>
        <w:left w:val="none" w:sz="0" w:space="0" w:color="auto"/>
        <w:bottom w:val="none" w:sz="0" w:space="0" w:color="auto"/>
        <w:right w:val="none" w:sz="0" w:space="0" w:color="auto"/>
      </w:divBdr>
      <w:divsChild>
        <w:div w:id="682434544">
          <w:marLeft w:val="0"/>
          <w:marRight w:val="0"/>
          <w:marTop w:val="0"/>
          <w:marBottom w:val="0"/>
          <w:divBdr>
            <w:top w:val="none" w:sz="0" w:space="0" w:color="auto"/>
            <w:left w:val="none" w:sz="0" w:space="0" w:color="auto"/>
            <w:bottom w:val="none" w:sz="0" w:space="0" w:color="auto"/>
            <w:right w:val="none" w:sz="0" w:space="0" w:color="auto"/>
          </w:divBdr>
        </w:div>
        <w:div w:id="682434795">
          <w:marLeft w:val="0"/>
          <w:marRight w:val="0"/>
          <w:marTop w:val="0"/>
          <w:marBottom w:val="0"/>
          <w:divBdr>
            <w:top w:val="none" w:sz="0" w:space="0" w:color="auto"/>
            <w:left w:val="none" w:sz="0" w:space="0" w:color="auto"/>
            <w:bottom w:val="none" w:sz="0" w:space="0" w:color="auto"/>
            <w:right w:val="none" w:sz="0" w:space="0" w:color="auto"/>
          </w:divBdr>
        </w:div>
        <w:div w:id="682434853">
          <w:marLeft w:val="0"/>
          <w:marRight w:val="0"/>
          <w:marTop w:val="0"/>
          <w:marBottom w:val="0"/>
          <w:divBdr>
            <w:top w:val="none" w:sz="0" w:space="0" w:color="auto"/>
            <w:left w:val="none" w:sz="0" w:space="0" w:color="auto"/>
            <w:bottom w:val="none" w:sz="0" w:space="0" w:color="auto"/>
            <w:right w:val="none" w:sz="0" w:space="0" w:color="auto"/>
          </w:divBdr>
        </w:div>
        <w:div w:id="682434938">
          <w:marLeft w:val="720"/>
          <w:marRight w:val="720"/>
          <w:marTop w:val="100"/>
          <w:marBottom w:val="100"/>
          <w:divBdr>
            <w:top w:val="none" w:sz="0" w:space="0" w:color="auto"/>
            <w:left w:val="none" w:sz="0" w:space="0" w:color="auto"/>
            <w:bottom w:val="none" w:sz="0" w:space="0" w:color="auto"/>
            <w:right w:val="none" w:sz="0" w:space="0" w:color="auto"/>
          </w:divBdr>
        </w:div>
        <w:div w:id="682435200">
          <w:marLeft w:val="0"/>
          <w:marRight w:val="0"/>
          <w:marTop w:val="0"/>
          <w:marBottom w:val="0"/>
          <w:divBdr>
            <w:top w:val="none" w:sz="0" w:space="0" w:color="auto"/>
            <w:left w:val="none" w:sz="0" w:space="0" w:color="auto"/>
            <w:bottom w:val="none" w:sz="0" w:space="0" w:color="auto"/>
            <w:right w:val="none" w:sz="0" w:space="0" w:color="auto"/>
          </w:divBdr>
        </w:div>
        <w:div w:id="682435279">
          <w:marLeft w:val="0"/>
          <w:marRight w:val="0"/>
          <w:marTop w:val="0"/>
          <w:marBottom w:val="0"/>
          <w:divBdr>
            <w:top w:val="none" w:sz="0" w:space="0" w:color="auto"/>
            <w:left w:val="none" w:sz="0" w:space="0" w:color="auto"/>
            <w:bottom w:val="none" w:sz="0" w:space="0" w:color="auto"/>
            <w:right w:val="none" w:sz="0" w:space="0" w:color="auto"/>
          </w:divBdr>
        </w:div>
      </w:divsChild>
    </w:div>
    <w:div w:id="682435214">
      <w:marLeft w:val="0"/>
      <w:marRight w:val="0"/>
      <w:marTop w:val="0"/>
      <w:marBottom w:val="0"/>
      <w:divBdr>
        <w:top w:val="none" w:sz="0" w:space="0" w:color="auto"/>
        <w:left w:val="none" w:sz="0" w:space="0" w:color="auto"/>
        <w:bottom w:val="none" w:sz="0" w:space="0" w:color="auto"/>
        <w:right w:val="none" w:sz="0" w:space="0" w:color="auto"/>
      </w:divBdr>
    </w:div>
    <w:div w:id="682435217">
      <w:marLeft w:val="0"/>
      <w:marRight w:val="0"/>
      <w:marTop w:val="0"/>
      <w:marBottom w:val="0"/>
      <w:divBdr>
        <w:top w:val="none" w:sz="0" w:space="0" w:color="auto"/>
        <w:left w:val="none" w:sz="0" w:space="0" w:color="auto"/>
        <w:bottom w:val="none" w:sz="0" w:space="0" w:color="auto"/>
        <w:right w:val="none" w:sz="0" w:space="0" w:color="auto"/>
      </w:divBdr>
    </w:div>
    <w:div w:id="682435220">
      <w:marLeft w:val="0"/>
      <w:marRight w:val="0"/>
      <w:marTop w:val="0"/>
      <w:marBottom w:val="0"/>
      <w:divBdr>
        <w:top w:val="none" w:sz="0" w:space="0" w:color="auto"/>
        <w:left w:val="none" w:sz="0" w:space="0" w:color="auto"/>
        <w:bottom w:val="none" w:sz="0" w:space="0" w:color="auto"/>
        <w:right w:val="none" w:sz="0" w:space="0" w:color="auto"/>
      </w:divBdr>
      <w:divsChild>
        <w:div w:id="682435501">
          <w:marLeft w:val="0"/>
          <w:marRight w:val="0"/>
          <w:marTop w:val="0"/>
          <w:marBottom w:val="0"/>
          <w:divBdr>
            <w:top w:val="none" w:sz="0" w:space="0" w:color="auto"/>
            <w:left w:val="none" w:sz="0" w:space="0" w:color="auto"/>
            <w:bottom w:val="none" w:sz="0" w:space="0" w:color="auto"/>
            <w:right w:val="none" w:sz="0" w:space="0" w:color="auto"/>
          </w:divBdr>
        </w:div>
      </w:divsChild>
    </w:div>
    <w:div w:id="682435237">
      <w:marLeft w:val="0"/>
      <w:marRight w:val="0"/>
      <w:marTop w:val="0"/>
      <w:marBottom w:val="0"/>
      <w:divBdr>
        <w:top w:val="none" w:sz="0" w:space="0" w:color="auto"/>
        <w:left w:val="none" w:sz="0" w:space="0" w:color="auto"/>
        <w:bottom w:val="none" w:sz="0" w:space="0" w:color="auto"/>
        <w:right w:val="none" w:sz="0" w:space="0" w:color="auto"/>
      </w:divBdr>
    </w:div>
    <w:div w:id="682435241">
      <w:marLeft w:val="0"/>
      <w:marRight w:val="0"/>
      <w:marTop w:val="0"/>
      <w:marBottom w:val="0"/>
      <w:divBdr>
        <w:top w:val="none" w:sz="0" w:space="0" w:color="auto"/>
        <w:left w:val="none" w:sz="0" w:space="0" w:color="auto"/>
        <w:bottom w:val="none" w:sz="0" w:space="0" w:color="auto"/>
        <w:right w:val="none" w:sz="0" w:space="0" w:color="auto"/>
      </w:divBdr>
    </w:div>
    <w:div w:id="682435245">
      <w:marLeft w:val="0"/>
      <w:marRight w:val="0"/>
      <w:marTop w:val="0"/>
      <w:marBottom w:val="0"/>
      <w:divBdr>
        <w:top w:val="none" w:sz="0" w:space="0" w:color="auto"/>
        <w:left w:val="none" w:sz="0" w:space="0" w:color="auto"/>
        <w:bottom w:val="none" w:sz="0" w:space="0" w:color="auto"/>
        <w:right w:val="none" w:sz="0" w:space="0" w:color="auto"/>
      </w:divBdr>
    </w:div>
    <w:div w:id="682435246">
      <w:marLeft w:val="0"/>
      <w:marRight w:val="0"/>
      <w:marTop w:val="0"/>
      <w:marBottom w:val="0"/>
      <w:divBdr>
        <w:top w:val="none" w:sz="0" w:space="0" w:color="auto"/>
        <w:left w:val="none" w:sz="0" w:space="0" w:color="auto"/>
        <w:bottom w:val="none" w:sz="0" w:space="0" w:color="auto"/>
        <w:right w:val="none" w:sz="0" w:space="0" w:color="auto"/>
      </w:divBdr>
    </w:div>
    <w:div w:id="682435247">
      <w:marLeft w:val="0"/>
      <w:marRight w:val="0"/>
      <w:marTop w:val="0"/>
      <w:marBottom w:val="0"/>
      <w:divBdr>
        <w:top w:val="none" w:sz="0" w:space="0" w:color="auto"/>
        <w:left w:val="none" w:sz="0" w:space="0" w:color="auto"/>
        <w:bottom w:val="none" w:sz="0" w:space="0" w:color="auto"/>
        <w:right w:val="none" w:sz="0" w:space="0" w:color="auto"/>
      </w:divBdr>
    </w:div>
    <w:div w:id="682435265">
      <w:marLeft w:val="0"/>
      <w:marRight w:val="0"/>
      <w:marTop w:val="0"/>
      <w:marBottom w:val="0"/>
      <w:divBdr>
        <w:top w:val="none" w:sz="0" w:space="0" w:color="auto"/>
        <w:left w:val="none" w:sz="0" w:space="0" w:color="auto"/>
        <w:bottom w:val="none" w:sz="0" w:space="0" w:color="auto"/>
        <w:right w:val="none" w:sz="0" w:space="0" w:color="auto"/>
      </w:divBdr>
    </w:div>
    <w:div w:id="682435271">
      <w:marLeft w:val="0"/>
      <w:marRight w:val="0"/>
      <w:marTop w:val="0"/>
      <w:marBottom w:val="0"/>
      <w:divBdr>
        <w:top w:val="none" w:sz="0" w:space="0" w:color="auto"/>
        <w:left w:val="none" w:sz="0" w:space="0" w:color="auto"/>
        <w:bottom w:val="none" w:sz="0" w:space="0" w:color="auto"/>
        <w:right w:val="none" w:sz="0" w:space="0" w:color="auto"/>
      </w:divBdr>
      <w:divsChild>
        <w:div w:id="682435975">
          <w:marLeft w:val="720"/>
          <w:marRight w:val="720"/>
          <w:marTop w:val="100"/>
          <w:marBottom w:val="100"/>
          <w:divBdr>
            <w:top w:val="none" w:sz="0" w:space="0" w:color="auto"/>
            <w:left w:val="none" w:sz="0" w:space="0" w:color="auto"/>
            <w:bottom w:val="none" w:sz="0" w:space="0" w:color="auto"/>
            <w:right w:val="none" w:sz="0" w:space="0" w:color="auto"/>
          </w:divBdr>
        </w:div>
      </w:divsChild>
    </w:div>
    <w:div w:id="682435274">
      <w:marLeft w:val="0"/>
      <w:marRight w:val="0"/>
      <w:marTop w:val="0"/>
      <w:marBottom w:val="0"/>
      <w:divBdr>
        <w:top w:val="none" w:sz="0" w:space="0" w:color="auto"/>
        <w:left w:val="none" w:sz="0" w:space="0" w:color="auto"/>
        <w:bottom w:val="none" w:sz="0" w:space="0" w:color="auto"/>
        <w:right w:val="none" w:sz="0" w:space="0" w:color="auto"/>
      </w:divBdr>
      <w:divsChild>
        <w:div w:id="682434631">
          <w:marLeft w:val="0"/>
          <w:marRight w:val="0"/>
          <w:marTop w:val="0"/>
          <w:marBottom w:val="0"/>
          <w:divBdr>
            <w:top w:val="none" w:sz="0" w:space="0" w:color="auto"/>
            <w:left w:val="none" w:sz="0" w:space="0" w:color="auto"/>
            <w:bottom w:val="none" w:sz="0" w:space="0" w:color="auto"/>
            <w:right w:val="none" w:sz="0" w:space="0" w:color="auto"/>
          </w:divBdr>
        </w:div>
        <w:div w:id="682434772">
          <w:marLeft w:val="0"/>
          <w:marRight w:val="0"/>
          <w:marTop w:val="0"/>
          <w:marBottom w:val="0"/>
          <w:divBdr>
            <w:top w:val="none" w:sz="0" w:space="0" w:color="auto"/>
            <w:left w:val="none" w:sz="0" w:space="0" w:color="auto"/>
            <w:bottom w:val="none" w:sz="0" w:space="0" w:color="auto"/>
            <w:right w:val="none" w:sz="0" w:space="0" w:color="auto"/>
          </w:divBdr>
        </w:div>
        <w:div w:id="682434988">
          <w:marLeft w:val="0"/>
          <w:marRight w:val="0"/>
          <w:marTop w:val="0"/>
          <w:marBottom w:val="0"/>
          <w:divBdr>
            <w:top w:val="none" w:sz="0" w:space="0" w:color="auto"/>
            <w:left w:val="none" w:sz="0" w:space="0" w:color="auto"/>
            <w:bottom w:val="none" w:sz="0" w:space="0" w:color="auto"/>
            <w:right w:val="none" w:sz="0" w:space="0" w:color="auto"/>
          </w:divBdr>
        </w:div>
        <w:div w:id="682435226">
          <w:marLeft w:val="0"/>
          <w:marRight w:val="0"/>
          <w:marTop w:val="0"/>
          <w:marBottom w:val="0"/>
          <w:divBdr>
            <w:top w:val="none" w:sz="0" w:space="0" w:color="auto"/>
            <w:left w:val="none" w:sz="0" w:space="0" w:color="auto"/>
            <w:bottom w:val="none" w:sz="0" w:space="0" w:color="auto"/>
            <w:right w:val="none" w:sz="0" w:space="0" w:color="auto"/>
          </w:divBdr>
        </w:div>
        <w:div w:id="682435254">
          <w:marLeft w:val="0"/>
          <w:marRight w:val="0"/>
          <w:marTop w:val="0"/>
          <w:marBottom w:val="0"/>
          <w:divBdr>
            <w:top w:val="none" w:sz="0" w:space="0" w:color="auto"/>
            <w:left w:val="none" w:sz="0" w:space="0" w:color="auto"/>
            <w:bottom w:val="none" w:sz="0" w:space="0" w:color="auto"/>
            <w:right w:val="none" w:sz="0" w:space="0" w:color="auto"/>
          </w:divBdr>
        </w:div>
        <w:div w:id="682435468">
          <w:marLeft w:val="0"/>
          <w:marRight w:val="0"/>
          <w:marTop w:val="0"/>
          <w:marBottom w:val="0"/>
          <w:divBdr>
            <w:top w:val="none" w:sz="0" w:space="0" w:color="auto"/>
            <w:left w:val="none" w:sz="0" w:space="0" w:color="auto"/>
            <w:bottom w:val="none" w:sz="0" w:space="0" w:color="auto"/>
            <w:right w:val="none" w:sz="0" w:space="0" w:color="auto"/>
          </w:divBdr>
        </w:div>
        <w:div w:id="682435589">
          <w:marLeft w:val="0"/>
          <w:marRight w:val="0"/>
          <w:marTop w:val="0"/>
          <w:marBottom w:val="0"/>
          <w:divBdr>
            <w:top w:val="none" w:sz="0" w:space="0" w:color="auto"/>
            <w:left w:val="none" w:sz="0" w:space="0" w:color="auto"/>
            <w:bottom w:val="none" w:sz="0" w:space="0" w:color="auto"/>
            <w:right w:val="none" w:sz="0" w:space="0" w:color="auto"/>
          </w:divBdr>
        </w:div>
        <w:div w:id="682435733">
          <w:marLeft w:val="0"/>
          <w:marRight w:val="0"/>
          <w:marTop w:val="0"/>
          <w:marBottom w:val="0"/>
          <w:divBdr>
            <w:top w:val="none" w:sz="0" w:space="0" w:color="auto"/>
            <w:left w:val="none" w:sz="0" w:space="0" w:color="auto"/>
            <w:bottom w:val="none" w:sz="0" w:space="0" w:color="auto"/>
            <w:right w:val="none" w:sz="0" w:space="0" w:color="auto"/>
          </w:divBdr>
        </w:div>
        <w:div w:id="682435754">
          <w:marLeft w:val="0"/>
          <w:marRight w:val="0"/>
          <w:marTop w:val="0"/>
          <w:marBottom w:val="0"/>
          <w:divBdr>
            <w:top w:val="none" w:sz="0" w:space="0" w:color="auto"/>
            <w:left w:val="none" w:sz="0" w:space="0" w:color="auto"/>
            <w:bottom w:val="none" w:sz="0" w:space="0" w:color="auto"/>
            <w:right w:val="none" w:sz="0" w:space="0" w:color="auto"/>
          </w:divBdr>
        </w:div>
        <w:div w:id="682436061">
          <w:marLeft w:val="0"/>
          <w:marRight w:val="0"/>
          <w:marTop w:val="0"/>
          <w:marBottom w:val="0"/>
          <w:divBdr>
            <w:top w:val="none" w:sz="0" w:space="0" w:color="auto"/>
            <w:left w:val="none" w:sz="0" w:space="0" w:color="auto"/>
            <w:bottom w:val="none" w:sz="0" w:space="0" w:color="auto"/>
            <w:right w:val="none" w:sz="0" w:space="0" w:color="auto"/>
          </w:divBdr>
        </w:div>
        <w:div w:id="682436085">
          <w:marLeft w:val="0"/>
          <w:marRight w:val="0"/>
          <w:marTop w:val="0"/>
          <w:marBottom w:val="0"/>
          <w:divBdr>
            <w:top w:val="none" w:sz="0" w:space="0" w:color="auto"/>
            <w:left w:val="none" w:sz="0" w:space="0" w:color="auto"/>
            <w:bottom w:val="none" w:sz="0" w:space="0" w:color="auto"/>
            <w:right w:val="none" w:sz="0" w:space="0" w:color="auto"/>
          </w:divBdr>
        </w:div>
      </w:divsChild>
    </w:div>
    <w:div w:id="682435278">
      <w:marLeft w:val="0"/>
      <w:marRight w:val="0"/>
      <w:marTop w:val="0"/>
      <w:marBottom w:val="0"/>
      <w:divBdr>
        <w:top w:val="none" w:sz="0" w:space="0" w:color="auto"/>
        <w:left w:val="none" w:sz="0" w:space="0" w:color="auto"/>
        <w:bottom w:val="none" w:sz="0" w:space="0" w:color="auto"/>
        <w:right w:val="none" w:sz="0" w:space="0" w:color="auto"/>
      </w:divBdr>
      <w:divsChild>
        <w:div w:id="682435260">
          <w:marLeft w:val="0"/>
          <w:marRight w:val="0"/>
          <w:marTop w:val="0"/>
          <w:marBottom w:val="0"/>
          <w:divBdr>
            <w:top w:val="none" w:sz="0" w:space="0" w:color="auto"/>
            <w:left w:val="none" w:sz="0" w:space="0" w:color="auto"/>
            <w:bottom w:val="none" w:sz="0" w:space="0" w:color="auto"/>
            <w:right w:val="none" w:sz="0" w:space="0" w:color="auto"/>
          </w:divBdr>
          <w:divsChild>
            <w:div w:id="682434535">
              <w:marLeft w:val="0"/>
              <w:marRight w:val="0"/>
              <w:marTop w:val="0"/>
              <w:marBottom w:val="0"/>
              <w:divBdr>
                <w:top w:val="none" w:sz="0" w:space="0" w:color="auto"/>
                <w:left w:val="none" w:sz="0" w:space="0" w:color="auto"/>
                <w:bottom w:val="none" w:sz="0" w:space="0" w:color="auto"/>
                <w:right w:val="none" w:sz="0" w:space="0" w:color="auto"/>
              </w:divBdr>
              <w:divsChild>
                <w:div w:id="682434757">
                  <w:marLeft w:val="0"/>
                  <w:marRight w:val="0"/>
                  <w:marTop w:val="0"/>
                  <w:marBottom w:val="0"/>
                  <w:divBdr>
                    <w:top w:val="none" w:sz="0" w:space="0" w:color="auto"/>
                    <w:left w:val="none" w:sz="0" w:space="0" w:color="auto"/>
                    <w:bottom w:val="none" w:sz="0" w:space="0" w:color="auto"/>
                    <w:right w:val="none" w:sz="0" w:space="0" w:color="auto"/>
                  </w:divBdr>
                  <w:divsChild>
                    <w:div w:id="682434632">
                      <w:marLeft w:val="0"/>
                      <w:marRight w:val="0"/>
                      <w:marTop w:val="0"/>
                      <w:marBottom w:val="0"/>
                      <w:divBdr>
                        <w:top w:val="none" w:sz="0" w:space="0" w:color="auto"/>
                        <w:left w:val="none" w:sz="0" w:space="0" w:color="auto"/>
                        <w:bottom w:val="none" w:sz="0" w:space="0" w:color="auto"/>
                        <w:right w:val="none" w:sz="0" w:space="0" w:color="auto"/>
                      </w:divBdr>
                    </w:div>
                    <w:div w:id="682435694">
                      <w:marLeft w:val="0"/>
                      <w:marRight w:val="0"/>
                      <w:marTop w:val="0"/>
                      <w:marBottom w:val="0"/>
                      <w:divBdr>
                        <w:top w:val="none" w:sz="0" w:space="0" w:color="auto"/>
                        <w:left w:val="none" w:sz="0" w:space="0" w:color="auto"/>
                        <w:bottom w:val="none" w:sz="0" w:space="0" w:color="auto"/>
                        <w:right w:val="none" w:sz="0" w:space="0" w:color="auto"/>
                      </w:divBdr>
                    </w:div>
                  </w:divsChild>
                </w:div>
                <w:div w:id="68243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286">
      <w:marLeft w:val="0"/>
      <w:marRight w:val="0"/>
      <w:marTop w:val="0"/>
      <w:marBottom w:val="0"/>
      <w:divBdr>
        <w:top w:val="none" w:sz="0" w:space="0" w:color="auto"/>
        <w:left w:val="none" w:sz="0" w:space="0" w:color="auto"/>
        <w:bottom w:val="none" w:sz="0" w:space="0" w:color="auto"/>
        <w:right w:val="none" w:sz="0" w:space="0" w:color="auto"/>
      </w:divBdr>
      <w:divsChild>
        <w:div w:id="682435061">
          <w:marLeft w:val="0"/>
          <w:marRight w:val="0"/>
          <w:marTop w:val="0"/>
          <w:marBottom w:val="0"/>
          <w:divBdr>
            <w:top w:val="none" w:sz="0" w:space="0" w:color="auto"/>
            <w:left w:val="none" w:sz="0" w:space="0" w:color="auto"/>
            <w:bottom w:val="none" w:sz="0" w:space="0" w:color="auto"/>
            <w:right w:val="none" w:sz="0" w:space="0" w:color="auto"/>
          </w:divBdr>
          <w:divsChild>
            <w:div w:id="68243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289">
      <w:marLeft w:val="0"/>
      <w:marRight w:val="0"/>
      <w:marTop w:val="0"/>
      <w:marBottom w:val="0"/>
      <w:divBdr>
        <w:top w:val="none" w:sz="0" w:space="0" w:color="auto"/>
        <w:left w:val="none" w:sz="0" w:space="0" w:color="auto"/>
        <w:bottom w:val="none" w:sz="0" w:space="0" w:color="auto"/>
        <w:right w:val="none" w:sz="0" w:space="0" w:color="auto"/>
      </w:divBdr>
      <w:divsChild>
        <w:div w:id="682436047">
          <w:marLeft w:val="0"/>
          <w:marRight w:val="0"/>
          <w:marTop w:val="0"/>
          <w:marBottom w:val="0"/>
          <w:divBdr>
            <w:top w:val="none" w:sz="0" w:space="0" w:color="auto"/>
            <w:left w:val="none" w:sz="0" w:space="0" w:color="auto"/>
            <w:bottom w:val="none" w:sz="0" w:space="0" w:color="auto"/>
            <w:right w:val="none" w:sz="0" w:space="0" w:color="auto"/>
          </w:divBdr>
        </w:div>
      </w:divsChild>
    </w:div>
    <w:div w:id="682435290">
      <w:marLeft w:val="0"/>
      <w:marRight w:val="0"/>
      <w:marTop w:val="0"/>
      <w:marBottom w:val="0"/>
      <w:divBdr>
        <w:top w:val="none" w:sz="0" w:space="0" w:color="auto"/>
        <w:left w:val="none" w:sz="0" w:space="0" w:color="auto"/>
        <w:bottom w:val="none" w:sz="0" w:space="0" w:color="auto"/>
        <w:right w:val="none" w:sz="0" w:space="0" w:color="auto"/>
      </w:divBdr>
      <w:divsChild>
        <w:div w:id="682434937">
          <w:marLeft w:val="0"/>
          <w:marRight w:val="0"/>
          <w:marTop w:val="0"/>
          <w:marBottom w:val="0"/>
          <w:divBdr>
            <w:top w:val="none" w:sz="0" w:space="0" w:color="auto"/>
            <w:left w:val="none" w:sz="0" w:space="0" w:color="auto"/>
            <w:bottom w:val="none" w:sz="0" w:space="0" w:color="auto"/>
            <w:right w:val="none" w:sz="0" w:space="0" w:color="auto"/>
          </w:divBdr>
          <w:divsChild>
            <w:div w:id="682435635">
              <w:marLeft w:val="0"/>
              <w:marRight w:val="0"/>
              <w:marTop w:val="0"/>
              <w:marBottom w:val="0"/>
              <w:divBdr>
                <w:top w:val="none" w:sz="0" w:space="0" w:color="auto"/>
                <w:left w:val="none" w:sz="0" w:space="0" w:color="auto"/>
                <w:bottom w:val="none" w:sz="0" w:space="0" w:color="auto"/>
                <w:right w:val="none" w:sz="0" w:space="0" w:color="auto"/>
              </w:divBdr>
              <w:divsChild>
                <w:div w:id="682434761">
                  <w:marLeft w:val="0"/>
                  <w:marRight w:val="0"/>
                  <w:marTop w:val="0"/>
                  <w:marBottom w:val="0"/>
                  <w:divBdr>
                    <w:top w:val="none" w:sz="0" w:space="0" w:color="auto"/>
                    <w:left w:val="none" w:sz="0" w:space="0" w:color="auto"/>
                    <w:bottom w:val="none" w:sz="0" w:space="0" w:color="auto"/>
                    <w:right w:val="none" w:sz="0" w:space="0" w:color="auto"/>
                  </w:divBdr>
                  <w:divsChild>
                    <w:div w:id="68243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940">
              <w:marLeft w:val="0"/>
              <w:marRight w:val="0"/>
              <w:marTop w:val="0"/>
              <w:marBottom w:val="0"/>
              <w:divBdr>
                <w:top w:val="none" w:sz="0" w:space="0" w:color="auto"/>
                <w:left w:val="none" w:sz="0" w:space="0" w:color="auto"/>
                <w:bottom w:val="none" w:sz="0" w:space="0" w:color="auto"/>
                <w:right w:val="none" w:sz="0" w:space="0" w:color="auto"/>
              </w:divBdr>
            </w:div>
          </w:divsChild>
        </w:div>
        <w:div w:id="682435082">
          <w:marLeft w:val="0"/>
          <w:marRight w:val="0"/>
          <w:marTop w:val="0"/>
          <w:marBottom w:val="0"/>
          <w:divBdr>
            <w:top w:val="none" w:sz="0" w:space="0" w:color="auto"/>
            <w:left w:val="none" w:sz="0" w:space="0" w:color="auto"/>
            <w:bottom w:val="none" w:sz="0" w:space="0" w:color="auto"/>
            <w:right w:val="none" w:sz="0" w:space="0" w:color="auto"/>
          </w:divBdr>
          <w:divsChild>
            <w:div w:id="682435180">
              <w:marLeft w:val="0"/>
              <w:marRight w:val="0"/>
              <w:marTop w:val="0"/>
              <w:marBottom w:val="0"/>
              <w:divBdr>
                <w:top w:val="none" w:sz="0" w:space="0" w:color="auto"/>
                <w:left w:val="none" w:sz="0" w:space="0" w:color="auto"/>
                <w:bottom w:val="none" w:sz="0" w:space="0" w:color="auto"/>
                <w:right w:val="none" w:sz="0" w:space="0" w:color="auto"/>
              </w:divBdr>
              <w:divsChild>
                <w:div w:id="682435518">
                  <w:marLeft w:val="0"/>
                  <w:marRight w:val="0"/>
                  <w:marTop w:val="0"/>
                  <w:marBottom w:val="0"/>
                  <w:divBdr>
                    <w:top w:val="none" w:sz="0" w:space="0" w:color="auto"/>
                    <w:left w:val="none" w:sz="0" w:space="0" w:color="auto"/>
                    <w:bottom w:val="none" w:sz="0" w:space="0" w:color="auto"/>
                    <w:right w:val="none" w:sz="0" w:space="0" w:color="auto"/>
                  </w:divBdr>
                  <w:divsChild>
                    <w:div w:id="68243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921">
          <w:marLeft w:val="0"/>
          <w:marRight w:val="0"/>
          <w:marTop w:val="0"/>
          <w:marBottom w:val="0"/>
          <w:divBdr>
            <w:top w:val="none" w:sz="0" w:space="0" w:color="auto"/>
            <w:left w:val="none" w:sz="0" w:space="0" w:color="auto"/>
            <w:bottom w:val="none" w:sz="0" w:space="0" w:color="auto"/>
            <w:right w:val="none" w:sz="0" w:space="0" w:color="auto"/>
          </w:divBdr>
        </w:div>
        <w:div w:id="682436069">
          <w:marLeft w:val="0"/>
          <w:marRight w:val="0"/>
          <w:marTop w:val="0"/>
          <w:marBottom w:val="0"/>
          <w:divBdr>
            <w:top w:val="none" w:sz="0" w:space="0" w:color="auto"/>
            <w:left w:val="none" w:sz="0" w:space="0" w:color="auto"/>
            <w:bottom w:val="none" w:sz="0" w:space="0" w:color="auto"/>
            <w:right w:val="none" w:sz="0" w:space="0" w:color="auto"/>
          </w:divBdr>
        </w:div>
      </w:divsChild>
    </w:div>
    <w:div w:id="682435295">
      <w:marLeft w:val="0"/>
      <w:marRight w:val="0"/>
      <w:marTop w:val="0"/>
      <w:marBottom w:val="0"/>
      <w:divBdr>
        <w:top w:val="none" w:sz="0" w:space="0" w:color="auto"/>
        <w:left w:val="none" w:sz="0" w:space="0" w:color="auto"/>
        <w:bottom w:val="none" w:sz="0" w:space="0" w:color="auto"/>
        <w:right w:val="none" w:sz="0" w:space="0" w:color="auto"/>
      </w:divBdr>
      <w:divsChild>
        <w:div w:id="682434589">
          <w:marLeft w:val="0"/>
          <w:marRight w:val="0"/>
          <w:marTop w:val="0"/>
          <w:marBottom w:val="0"/>
          <w:divBdr>
            <w:top w:val="none" w:sz="0" w:space="0" w:color="auto"/>
            <w:left w:val="none" w:sz="0" w:space="0" w:color="auto"/>
            <w:bottom w:val="none" w:sz="0" w:space="0" w:color="auto"/>
            <w:right w:val="none" w:sz="0" w:space="0" w:color="auto"/>
          </w:divBdr>
        </w:div>
        <w:div w:id="682434879">
          <w:marLeft w:val="0"/>
          <w:marRight w:val="0"/>
          <w:marTop w:val="0"/>
          <w:marBottom w:val="0"/>
          <w:divBdr>
            <w:top w:val="none" w:sz="0" w:space="0" w:color="auto"/>
            <w:left w:val="none" w:sz="0" w:space="0" w:color="auto"/>
            <w:bottom w:val="none" w:sz="0" w:space="0" w:color="auto"/>
            <w:right w:val="none" w:sz="0" w:space="0" w:color="auto"/>
          </w:divBdr>
        </w:div>
        <w:div w:id="682435346">
          <w:marLeft w:val="0"/>
          <w:marRight w:val="0"/>
          <w:marTop w:val="0"/>
          <w:marBottom w:val="0"/>
          <w:divBdr>
            <w:top w:val="none" w:sz="0" w:space="0" w:color="auto"/>
            <w:left w:val="none" w:sz="0" w:space="0" w:color="auto"/>
            <w:bottom w:val="none" w:sz="0" w:space="0" w:color="auto"/>
            <w:right w:val="none" w:sz="0" w:space="0" w:color="auto"/>
          </w:divBdr>
        </w:div>
        <w:div w:id="682435778">
          <w:marLeft w:val="0"/>
          <w:marRight w:val="0"/>
          <w:marTop w:val="0"/>
          <w:marBottom w:val="0"/>
          <w:divBdr>
            <w:top w:val="none" w:sz="0" w:space="0" w:color="auto"/>
            <w:left w:val="none" w:sz="0" w:space="0" w:color="auto"/>
            <w:bottom w:val="none" w:sz="0" w:space="0" w:color="auto"/>
            <w:right w:val="none" w:sz="0" w:space="0" w:color="auto"/>
          </w:divBdr>
        </w:div>
        <w:div w:id="682436096">
          <w:marLeft w:val="0"/>
          <w:marRight w:val="0"/>
          <w:marTop w:val="0"/>
          <w:marBottom w:val="0"/>
          <w:divBdr>
            <w:top w:val="none" w:sz="0" w:space="0" w:color="auto"/>
            <w:left w:val="none" w:sz="0" w:space="0" w:color="auto"/>
            <w:bottom w:val="none" w:sz="0" w:space="0" w:color="auto"/>
            <w:right w:val="none" w:sz="0" w:space="0" w:color="auto"/>
          </w:divBdr>
        </w:div>
        <w:div w:id="682436115">
          <w:marLeft w:val="0"/>
          <w:marRight w:val="0"/>
          <w:marTop w:val="0"/>
          <w:marBottom w:val="0"/>
          <w:divBdr>
            <w:top w:val="none" w:sz="0" w:space="0" w:color="auto"/>
            <w:left w:val="none" w:sz="0" w:space="0" w:color="auto"/>
            <w:bottom w:val="none" w:sz="0" w:space="0" w:color="auto"/>
            <w:right w:val="none" w:sz="0" w:space="0" w:color="auto"/>
          </w:divBdr>
        </w:div>
      </w:divsChild>
    </w:div>
    <w:div w:id="682435301">
      <w:marLeft w:val="0"/>
      <w:marRight w:val="0"/>
      <w:marTop w:val="0"/>
      <w:marBottom w:val="0"/>
      <w:divBdr>
        <w:top w:val="none" w:sz="0" w:space="0" w:color="auto"/>
        <w:left w:val="none" w:sz="0" w:space="0" w:color="auto"/>
        <w:bottom w:val="none" w:sz="0" w:space="0" w:color="auto"/>
        <w:right w:val="none" w:sz="0" w:space="0" w:color="auto"/>
      </w:divBdr>
    </w:div>
    <w:div w:id="682435302">
      <w:marLeft w:val="0"/>
      <w:marRight w:val="0"/>
      <w:marTop w:val="0"/>
      <w:marBottom w:val="0"/>
      <w:divBdr>
        <w:top w:val="none" w:sz="0" w:space="0" w:color="auto"/>
        <w:left w:val="none" w:sz="0" w:space="0" w:color="auto"/>
        <w:bottom w:val="none" w:sz="0" w:space="0" w:color="auto"/>
        <w:right w:val="none" w:sz="0" w:space="0" w:color="auto"/>
      </w:divBdr>
      <w:divsChild>
        <w:div w:id="682435202">
          <w:marLeft w:val="0"/>
          <w:marRight w:val="0"/>
          <w:marTop w:val="0"/>
          <w:marBottom w:val="0"/>
          <w:divBdr>
            <w:top w:val="none" w:sz="0" w:space="0" w:color="auto"/>
            <w:left w:val="none" w:sz="0" w:space="0" w:color="auto"/>
            <w:bottom w:val="none" w:sz="0" w:space="0" w:color="auto"/>
            <w:right w:val="none" w:sz="0" w:space="0" w:color="auto"/>
          </w:divBdr>
        </w:div>
      </w:divsChild>
    </w:div>
    <w:div w:id="682435318">
      <w:marLeft w:val="0"/>
      <w:marRight w:val="0"/>
      <w:marTop w:val="0"/>
      <w:marBottom w:val="0"/>
      <w:divBdr>
        <w:top w:val="none" w:sz="0" w:space="0" w:color="auto"/>
        <w:left w:val="none" w:sz="0" w:space="0" w:color="auto"/>
        <w:bottom w:val="none" w:sz="0" w:space="0" w:color="auto"/>
        <w:right w:val="none" w:sz="0" w:space="0" w:color="auto"/>
      </w:divBdr>
    </w:div>
    <w:div w:id="682435322">
      <w:marLeft w:val="0"/>
      <w:marRight w:val="0"/>
      <w:marTop w:val="0"/>
      <w:marBottom w:val="0"/>
      <w:divBdr>
        <w:top w:val="none" w:sz="0" w:space="0" w:color="auto"/>
        <w:left w:val="none" w:sz="0" w:space="0" w:color="auto"/>
        <w:bottom w:val="none" w:sz="0" w:space="0" w:color="auto"/>
        <w:right w:val="none" w:sz="0" w:space="0" w:color="auto"/>
      </w:divBdr>
    </w:div>
    <w:div w:id="682435324">
      <w:marLeft w:val="0"/>
      <w:marRight w:val="0"/>
      <w:marTop w:val="0"/>
      <w:marBottom w:val="0"/>
      <w:divBdr>
        <w:top w:val="none" w:sz="0" w:space="0" w:color="auto"/>
        <w:left w:val="none" w:sz="0" w:space="0" w:color="auto"/>
        <w:bottom w:val="none" w:sz="0" w:space="0" w:color="auto"/>
        <w:right w:val="none" w:sz="0" w:space="0" w:color="auto"/>
      </w:divBdr>
      <w:divsChild>
        <w:div w:id="682435138">
          <w:marLeft w:val="0"/>
          <w:marRight w:val="0"/>
          <w:marTop w:val="0"/>
          <w:marBottom w:val="0"/>
          <w:divBdr>
            <w:top w:val="none" w:sz="0" w:space="0" w:color="auto"/>
            <w:left w:val="none" w:sz="0" w:space="0" w:color="auto"/>
            <w:bottom w:val="none" w:sz="0" w:space="0" w:color="auto"/>
            <w:right w:val="none" w:sz="0" w:space="0" w:color="auto"/>
          </w:divBdr>
        </w:div>
      </w:divsChild>
    </w:div>
    <w:div w:id="682435325">
      <w:marLeft w:val="0"/>
      <w:marRight w:val="0"/>
      <w:marTop w:val="240"/>
      <w:marBottom w:val="0"/>
      <w:divBdr>
        <w:top w:val="none" w:sz="0" w:space="0" w:color="auto"/>
        <w:left w:val="none" w:sz="0" w:space="0" w:color="auto"/>
        <w:bottom w:val="none" w:sz="0" w:space="0" w:color="auto"/>
        <w:right w:val="none" w:sz="0" w:space="0" w:color="auto"/>
      </w:divBdr>
      <w:divsChild>
        <w:div w:id="682435999">
          <w:marLeft w:val="0"/>
          <w:marRight w:val="0"/>
          <w:marTop w:val="0"/>
          <w:marBottom w:val="0"/>
          <w:divBdr>
            <w:top w:val="none" w:sz="0" w:space="0" w:color="auto"/>
            <w:left w:val="single" w:sz="6" w:space="0" w:color="999999"/>
            <w:bottom w:val="none" w:sz="0" w:space="0" w:color="auto"/>
            <w:right w:val="none" w:sz="0" w:space="0" w:color="auto"/>
          </w:divBdr>
          <w:divsChild>
            <w:div w:id="682435803">
              <w:marLeft w:val="0"/>
              <w:marRight w:val="0"/>
              <w:marTop w:val="0"/>
              <w:marBottom w:val="0"/>
              <w:divBdr>
                <w:top w:val="single" w:sz="6" w:space="0" w:color="999999"/>
                <w:left w:val="none" w:sz="0" w:space="0" w:color="auto"/>
                <w:bottom w:val="none" w:sz="0" w:space="0" w:color="auto"/>
                <w:right w:val="single" w:sz="6" w:space="0" w:color="999999"/>
              </w:divBdr>
              <w:divsChild>
                <w:div w:id="682435808">
                  <w:marLeft w:val="0"/>
                  <w:marRight w:val="0"/>
                  <w:marTop w:val="248"/>
                  <w:marBottom w:val="0"/>
                  <w:divBdr>
                    <w:top w:val="single" w:sz="6" w:space="0" w:color="FFFFFF"/>
                    <w:left w:val="none" w:sz="0" w:space="0" w:color="auto"/>
                    <w:bottom w:val="none" w:sz="0" w:space="0" w:color="auto"/>
                    <w:right w:val="none" w:sz="0" w:space="0" w:color="auto"/>
                  </w:divBdr>
                  <w:divsChild>
                    <w:div w:id="682436065">
                      <w:marLeft w:val="0"/>
                      <w:marRight w:val="0"/>
                      <w:marTop w:val="0"/>
                      <w:marBottom w:val="0"/>
                      <w:divBdr>
                        <w:top w:val="none" w:sz="0" w:space="0" w:color="auto"/>
                        <w:left w:val="none" w:sz="0" w:space="0" w:color="auto"/>
                        <w:bottom w:val="none" w:sz="0" w:space="0" w:color="auto"/>
                        <w:right w:val="none" w:sz="0" w:space="0" w:color="auto"/>
                      </w:divBdr>
                      <w:divsChild>
                        <w:div w:id="682435024">
                          <w:marLeft w:val="0"/>
                          <w:marRight w:val="0"/>
                          <w:marTop w:val="0"/>
                          <w:marBottom w:val="0"/>
                          <w:divBdr>
                            <w:top w:val="none" w:sz="0" w:space="0" w:color="auto"/>
                            <w:left w:val="none" w:sz="0" w:space="0" w:color="auto"/>
                            <w:bottom w:val="none" w:sz="0" w:space="0" w:color="auto"/>
                            <w:right w:val="none" w:sz="0" w:space="0" w:color="auto"/>
                          </w:divBdr>
                          <w:divsChild>
                            <w:div w:id="682434439">
                              <w:marLeft w:val="0"/>
                              <w:marRight w:val="0"/>
                              <w:marTop w:val="0"/>
                              <w:marBottom w:val="0"/>
                              <w:divBdr>
                                <w:top w:val="none" w:sz="0" w:space="0" w:color="auto"/>
                                <w:left w:val="none" w:sz="0" w:space="0" w:color="auto"/>
                                <w:bottom w:val="none" w:sz="0" w:space="0" w:color="auto"/>
                                <w:right w:val="none" w:sz="0" w:space="0" w:color="auto"/>
                              </w:divBdr>
                            </w:div>
                            <w:div w:id="682434720">
                              <w:marLeft w:val="0"/>
                              <w:marRight w:val="0"/>
                              <w:marTop w:val="0"/>
                              <w:marBottom w:val="0"/>
                              <w:divBdr>
                                <w:top w:val="none" w:sz="0" w:space="0" w:color="auto"/>
                                <w:left w:val="none" w:sz="0" w:space="0" w:color="auto"/>
                                <w:bottom w:val="none" w:sz="0" w:space="0" w:color="auto"/>
                                <w:right w:val="none" w:sz="0" w:space="0" w:color="auto"/>
                              </w:divBdr>
                              <w:divsChild>
                                <w:div w:id="682435648">
                                  <w:marLeft w:val="0"/>
                                  <w:marRight w:val="248"/>
                                  <w:marTop w:val="66"/>
                                  <w:marBottom w:val="166"/>
                                  <w:divBdr>
                                    <w:top w:val="none" w:sz="0" w:space="0" w:color="auto"/>
                                    <w:left w:val="none" w:sz="0" w:space="0" w:color="auto"/>
                                    <w:bottom w:val="none" w:sz="0" w:space="0" w:color="auto"/>
                                    <w:right w:val="none" w:sz="0" w:space="0" w:color="auto"/>
                                  </w:divBdr>
                                  <w:divsChild>
                                    <w:div w:id="682434770">
                                      <w:marLeft w:val="0"/>
                                      <w:marRight w:val="0"/>
                                      <w:marTop w:val="0"/>
                                      <w:marBottom w:val="0"/>
                                      <w:divBdr>
                                        <w:top w:val="none" w:sz="0" w:space="0" w:color="auto"/>
                                        <w:left w:val="none" w:sz="0" w:space="0" w:color="auto"/>
                                        <w:bottom w:val="none" w:sz="0" w:space="0" w:color="auto"/>
                                        <w:right w:val="none" w:sz="0" w:space="0" w:color="auto"/>
                                      </w:divBdr>
                                      <w:divsChild>
                                        <w:div w:id="682434878">
                                          <w:marLeft w:val="0"/>
                                          <w:marRight w:val="0"/>
                                          <w:marTop w:val="0"/>
                                          <w:marBottom w:val="0"/>
                                          <w:divBdr>
                                            <w:top w:val="none" w:sz="0" w:space="0" w:color="auto"/>
                                            <w:left w:val="none" w:sz="0" w:space="0" w:color="auto"/>
                                            <w:bottom w:val="none" w:sz="0" w:space="0" w:color="auto"/>
                                            <w:right w:val="none" w:sz="0" w:space="0" w:color="auto"/>
                                          </w:divBdr>
                                          <w:divsChild>
                                            <w:div w:id="68243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860">
                              <w:marLeft w:val="0"/>
                              <w:marRight w:val="0"/>
                              <w:marTop w:val="0"/>
                              <w:marBottom w:val="0"/>
                              <w:divBdr>
                                <w:top w:val="none" w:sz="0" w:space="0" w:color="auto"/>
                                <w:left w:val="none" w:sz="0" w:space="0" w:color="auto"/>
                                <w:bottom w:val="none" w:sz="0" w:space="0" w:color="auto"/>
                                <w:right w:val="none" w:sz="0" w:space="0" w:color="auto"/>
                              </w:divBdr>
                            </w:div>
                            <w:div w:id="682434964">
                              <w:marLeft w:val="0"/>
                              <w:marRight w:val="0"/>
                              <w:marTop w:val="0"/>
                              <w:marBottom w:val="0"/>
                              <w:divBdr>
                                <w:top w:val="none" w:sz="0" w:space="0" w:color="auto"/>
                                <w:left w:val="none" w:sz="0" w:space="0" w:color="auto"/>
                                <w:bottom w:val="none" w:sz="0" w:space="0" w:color="auto"/>
                                <w:right w:val="none" w:sz="0" w:space="0" w:color="auto"/>
                              </w:divBdr>
                              <w:divsChild>
                                <w:div w:id="682436105">
                                  <w:marLeft w:val="83"/>
                                  <w:marRight w:val="0"/>
                                  <w:marTop w:val="83"/>
                                  <w:marBottom w:val="83"/>
                                  <w:divBdr>
                                    <w:top w:val="none" w:sz="0" w:space="0" w:color="auto"/>
                                    <w:left w:val="single" w:sz="6" w:space="0" w:color="EAE8E9"/>
                                    <w:bottom w:val="none" w:sz="0" w:space="0" w:color="auto"/>
                                    <w:right w:val="single" w:sz="6" w:space="0" w:color="EAE8E9"/>
                                  </w:divBdr>
                                  <w:divsChild>
                                    <w:div w:id="682435362">
                                      <w:marLeft w:val="0"/>
                                      <w:marRight w:val="0"/>
                                      <w:marTop w:val="0"/>
                                      <w:marBottom w:val="0"/>
                                      <w:divBdr>
                                        <w:top w:val="single" w:sz="6" w:space="0" w:color="EAE8E9"/>
                                        <w:left w:val="none" w:sz="0" w:space="0" w:color="auto"/>
                                        <w:bottom w:val="single" w:sz="6" w:space="0" w:color="EAE8E9"/>
                                        <w:right w:val="none" w:sz="0" w:space="0" w:color="auto"/>
                                      </w:divBdr>
                                      <w:divsChild>
                                        <w:div w:id="682434941">
                                          <w:marLeft w:val="0"/>
                                          <w:marRight w:val="0"/>
                                          <w:marTop w:val="0"/>
                                          <w:marBottom w:val="0"/>
                                          <w:divBdr>
                                            <w:top w:val="none" w:sz="0" w:space="0" w:color="auto"/>
                                            <w:left w:val="none" w:sz="0" w:space="0" w:color="auto"/>
                                            <w:bottom w:val="none" w:sz="0" w:space="0" w:color="auto"/>
                                            <w:right w:val="none" w:sz="0" w:space="0" w:color="auto"/>
                                          </w:divBdr>
                                          <w:divsChild>
                                            <w:div w:id="682434958">
                                              <w:marLeft w:val="0"/>
                                              <w:marRight w:val="3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089">
                              <w:marLeft w:val="0"/>
                              <w:marRight w:val="0"/>
                              <w:marTop w:val="199"/>
                              <w:marBottom w:val="0"/>
                              <w:divBdr>
                                <w:top w:val="none" w:sz="0" w:space="0" w:color="auto"/>
                                <w:left w:val="none" w:sz="0" w:space="0" w:color="auto"/>
                                <w:bottom w:val="none" w:sz="0" w:space="0" w:color="auto"/>
                                <w:right w:val="none" w:sz="0" w:space="0" w:color="auto"/>
                              </w:divBdr>
                              <w:divsChild>
                                <w:div w:id="682434987">
                                  <w:marLeft w:val="0"/>
                                  <w:marRight w:val="0"/>
                                  <w:marTop w:val="0"/>
                                  <w:marBottom w:val="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435333">
      <w:marLeft w:val="0"/>
      <w:marRight w:val="0"/>
      <w:marTop w:val="0"/>
      <w:marBottom w:val="0"/>
      <w:divBdr>
        <w:top w:val="none" w:sz="0" w:space="0" w:color="auto"/>
        <w:left w:val="none" w:sz="0" w:space="0" w:color="auto"/>
        <w:bottom w:val="none" w:sz="0" w:space="0" w:color="auto"/>
        <w:right w:val="none" w:sz="0" w:space="0" w:color="auto"/>
      </w:divBdr>
    </w:div>
    <w:div w:id="682435337">
      <w:marLeft w:val="0"/>
      <w:marRight w:val="0"/>
      <w:marTop w:val="0"/>
      <w:marBottom w:val="0"/>
      <w:divBdr>
        <w:top w:val="none" w:sz="0" w:space="0" w:color="auto"/>
        <w:left w:val="none" w:sz="0" w:space="0" w:color="auto"/>
        <w:bottom w:val="none" w:sz="0" w:space="0" w:color="auto"/>
        <w:right w:val="none" w:sz="0" w:space="0" w:color="auto"/>
      </w:divBdr>
    </w:div>
    <w:div w:id="682435342">
      <w:marLeft w:val="0"/>
      <w:marRight w:val="0"/>
      <w:marTop w:val="0"/>
      <w:marBottom w:val="0"/>
      <w:divBdr>
        <w:top w:val="none" w:sz="0" w:space="0" w:color="auto"/>
        <w:left w:val="none" w:sz="0" w:space="0" w:color="auto"/>
        <w:bottom w:val="none" w:sz="0" w:space="0" w:color="auto"/>
        <w:right w:val="none" w:sz="0" w:space="0" w:color="auto"/>
      </w:divBdr>
    </w:div>
    <w:div w:id="682435343">
      <w:marLeft w:val="0"/>
      <w:marRight w:val="0"/>
      <w:marTop w:val="0"/>
      <w:marBottom w:val="0"/>
      <w:divBdr>
        <w:top w:val="none" w:sz="0" w:space="0" w:color="auto"/>
        <w:left w:val="none" w:sz="0" w:space="0" w:color="auto"/>
        <w:bottom w:val="none" w:sz="0" w:space="0" w:color="auto"/>
        <w:right w:val="none" w:sz="0" w:space="0" w:color="auto"/>
      </w:divBdr>
    </w:div>
    <w:div w:id="682435349">
      <w:marLeft w:val="0"/>
      <w:marRight w:val="0"/>
      <w:marTop w:val="0"/>
      <w:marBottom w:val="0"/>
      <w:divBdr>
        <w:top w:val="none" w:sz="0" w:space="0" w:color="auto"/>
        <w:left w:val="none" w:sz="0" w:space="0" w:color="auto"/>
        <w:bottom w:val="none" w:sz="0" w:space="0" w:color="auto"/>
        <w:right w:val="none" w:sz="0" w:space="0" w:color="auto"/>
      </w:divBdr>
    </w:div>
    <w:div w:id="682435354">
      <w:marLeft w:val="0"/>
      <w:marRight w:val="0"/>
      <w:marTop w:val="0"/>
      <w:marBottom w:val="0"/>
      <w:divBdr>
        <w:top w:val="none" w:sz="0" w:space="0" w:color="auto"/>
        <w:left w:val="none" w:sz="0" w:space="0" w:color="auto"/>
        <w:bottom w:val="none" w:sz="0" w:space="0" w:color="auto"/>
        <w:right w:val="none" w:sz="0" w:space="0" w:color="auto"/>
      </w:divBdr>
    </w:div>
    <w:div w:id="682435355">
      <w:marLeft w:val="0"/>
      <w:marRight w:val="0"/>
      <w:marTop w:val="0"/>
      <w:marBottom w:val="0"/>
      <w:divBdr>
        <w:top w:val="none" w:sz="0" w:space="0" w:color="auto"/>
        <w:left w:val="none" w:sz="0" w:space="0" w:color="auto"/>
        <w:bottom w:val="none" w:sz="0" w:space="0" w:color="auto"/>
        <w:right w:val="none" w:sz="0" w:space="0" w:color="auto"/>
      </w:divBdr>
      <w:divsChild>
        <w:div w:id="682434935">
          <w:marLeft w:val="0"/>
          <w:marRight w:val="0"/>
          <w:marTop w:val="0"/>
          <w:marBottom w:val="0"/>
          <w:divBdr>
            <w:top w:val="none" w:sz="0" w:space="0" w:color="auto"/>
            <w:left w:val="none" w:sz="0" w:space="0" w:color="auto"/>
            <w:bottom w:val="none" w:sz="0" w:space="0" w:color="auto"/>
            <w:right w:val="none" w:sz="0" w:space="0" w:color="auto"/>
          </w:divBdr>
          <w:divsChild>
            <w:div w:id="6824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369">
      <w:marLeft w:val="0"/>
      <w:marRight w:val="0"/>
      <w:marTop w:val="0"/>
      <w:marBottom w:val="0"/>
      <w:divBdr>
        <w:top w:val="none" w:sz="0" w:space="0" w:color="auto"/>
        <w:left w:val="none" w:sz="0" w:space="0" w:color="auto"/>
        <w:bottom w:val="none" w:sz="0" w:space="0" w:color="auto"/>
        <w:right w:val="none" w:sz="0" w:space="0" w:color="auto"/>
      </w:divBdr>
    </w:div>
    <w:div w:id="682435380">
      <w:marLeft w:val="0"/>
      <w:marRight w:val="0"/>
      <w:marTop w:val="0"/>
      <w:marBottom w:val="0"/>
      <w:divBdr>
        <w:top w:val="none" w:sz="0" w:space="0" w:color="auto"/>
        <w:left w:val="none" w:sz="0" w:space="0" w:color="auto"/>
        <w:bottom w:val="none" w:sz="0" w:space="0" w:color="auto"/>
        <w:right w:val="none" w:sz="0" w:space="0" w:color="auto"/>
      </w:divBdr>
    </w:div>
    <w:div w:id="682435383">
      <w:marLeft w:val="0"/>
      <w:marRight w:val="0"/>
      <w:marTop w:val="0"/>
      <w:marBottom w:val="0"/>
      <w:divBdr>
        <w:top w:val="none" w:sz="0" w:space="0" w:color="auto"/>
        <w:left w:val="none" w:sz="0" w:space="0" w:color="auto"/>
        <w:bottom w:val="none" w:sz="0" w:space="0" w:color="auto"/>
        <w:right w:val="none" w:sz="0" w:space="0" w:color="auto"/>
      </w:divBdr>
      <w:divsChild>
        <w:div w:id="682435749">
          <w:marLeft w:val="0"/>
          <w:marRight w:val="0"/>
          <w:marTop w:val="0"/>
          <w:marBottom w:val="0"/>
          <w:divBdr>
            <w:top w:val="none" w:sz="0" w:space="0" w:color="auto"/>
            <w:left w:val="none" w:sz="0" w:space="0" w:color="auto"/>
            <w:bottom w:val="none" w:sz="0" w:space="0" w:color="auto"/>
            <w:right w:val="none" w:sz="0" w:space="0" w:color="auto"/>
          </w:divBdr>
          <w:divsChild>
            <w:div w:id="682435930">
              <w:marLeft w:val="0"/>
              <w:marRight w:val="0"/>
              <w:marTop w:val="0"/>
              <w:marBottom w:val="0"/>
              <w:divBdr>
                <w:top w:val="none" w:sz="0" w:space="0" w:color="auto"/>
                <w:left w:val="none" w:sz="0" w:space="0" w:color="auto"/>
                <w:bottom w:val="none" w:sz="0" w:space="0" w:color="auto"/>
                <w:right w:val="none" w:sz="0" w:space="0" w:color="auto"/>
              </w:divBdr>
              <w:divsChild>
                <w:div w:id="682434680">
                  <w:marLeft w:val="0"/>
                  <w:marRight w:val="0"/>
                  <w:marTop w:val="0"/>
                  <w:marBottom w:val="0"/>
                  <w:divBdr>
                    <w:top w:val="none" w:sz="0" w:space="0" w:color="auto"/>
                    <w:left w:val="none" w:sz="0" w:space="0" w:color="auto"/>
                    <w:bottom w:val="none" w:sz="0" w:space="0" w:color="auto"/>
                    <w:right w:val="none" w:sz="0" w:space="0" w:color="auto"/>
                  </w:divBdr>
                  <w:divsChild>
                    <w:div w:id="682435491">
                      <w:marLeft w:val="0"/>
                      <w:marRight w:val="0"/>
                      <w:marTop w:val="0"/>
                      <w:marBottom w:val="0"/>
                      <w:divBdr>
                        <w:top w:val="none" w:sz="0" w:space="0" w:color="auto"/>
                        <w:left w:val="none" w:sz="0" w:space="0" w:color="auto"/>
                        <w:bottom w:val="none" w:sz="0" w:space="0" w:color="auto"/>
                        <w:right w:val="none" w:sz="0" w:space="0" w:color="auto"/>
                      </w:divBdr>
                    </w:div>
                    <w:div w:id="682435606">
                      <w:marLeft w:val="0"/>
                      <w:marRight w:val="0"/>
                      <w:marTop w:val="0"/>
                      <w:marBottom w:val="0"/>
                      <w:divBdr>
                        <w:top w:val="none" w:sz="0" w:space="0" w:color="auto"/>
                        <w:left w:val="none" w:sz="0" w:space="0" w:color="auto"/>
                        <w:bottom w:val="none" w:sz="0" w:space="0" w:color="auto"/>
                        <w:right w:val="none" w:sz="0" w:space="0" w:color="auto"/>
                      </w:divBdr>
                    </w:div>
                    <w:div w:id="682435971">
                      <w:marLeft w:val="0"/>
                      <w:marRight w:val="0"/>
                      <w:marTop w:val="0"/>
                      <w:marBottom w:val="0"/>
                      <w:divBdr>
                        <w:top w:val="none" w:sz="0" w:space="0" w:color="auto"/>
                        <w:left w:val="none" w:sz="0" w:space="0" w:color="auto"/>
                        <w:bottom w:val="none" w:sz="0" w:space="0" w:color="auto"/>
                        <w:right w:val="none" w:sz="0" w:space="0" w:color="auto"/>
                      </w:divBdr>
                    </w:div>
                  </w:divsChild>
                </w:div>
                <w:div w:id="682435624">
                  <w:marLeft w:val="0"/>
                  <w:marRight w:val="0"/>
                  <w:marTop w:val="0"/>
                  <w:marBottom w:val="0"/>
                  <w:divBdr>
                    <w:top w:val="none" w:sz="0" w:space="0" w:color="auto"/>
                    <w:left w:val="none" w:sz="0" w:space="0" w:color="auto"/>
                    <w:bottom w:val="none" w:sz="0" w:space="0" w:color="auto"/>
                    <w:right w:val="none" w:sz="0" w:space="0" w:color="auto"/>
                  </w:divBdr>
                </w:div>
                <w:div w:id="682435712">
                  <w:marLeft w:val="0"/>
                  <w:marRight w:val="0"/>
                  <w:marTop w:val="0"/>
                  <w:marBottom w:val="0"/>
                  <w:divBdr>
                    <w:top w:val="none" w:sz="0" w:space="0" w:color="auto"/>
                    <w:left w:val="none" w:sz="0" w:space="0" w:color="auto"/>
                    <w:bottom w:val="none" w:sz="0" w:space="0" w:color="auto"/>
                    <w:right w:val="none" w:sz="0" w:space="0" w:color="auto"/>
                  </w:divBdr>
                  <w:divsChild>
                    <w:div w:id="682435557">
                      <w:marLeft w:val="0"/>
                      <w:marRight w:val="0"/>
                      <w:marTop w:val="0"/>
                      <w:marBottom w:val="0"/>
                      <w:divBdr>
                        <w:top w:val="none" w:sz="0" w:space="0" w:color="auto"/>
                        <w:left w:val="none" w:sz="0" w:space="0" w:color="auto"/>
                        <w:bottom w:val="none" w:sz="0" w:space="0" w:color="auto"/>
                        <w:right w:val="none" w:sz="0" w:space="0" w:color="auto"/>
                      </w:divBdr>
                    </w:div>
                    <w:div w:id="682436099">
                      <w:marLeft w:val="0"/>
                      <w:marRight w:val="0"/>
                      <w:marTop w:val="0"/>
                      <w:marBottom w:val="0"/>
                      <w:divBdr>
                        <w:top w:val="none" w:sz="0" w:space="0" w:color="auto"/>
                        <w:left w:val="none" w:sz="0" w:space="0" w:color="auto"/>
                        <w:bottom w:val="none" w:sz="0" w:space="0" w:color="auto"/>
                        <w:right w:val="none" w:sz="0" w:space="0" w:color="auto"/>
                      </w:divBdr>
                    </w:div>
                  </w:divsChild>
                </w:div>
                <w:div w:id="682436000">
                  <w:marLeft w:val="0"/>
                  <w:marRight w:val="0"/>
                  <w:marTop w:val="0"/>
                  <w:marBottom w:val="0"/>
                  <w:divBdr>
                    <w:top w:val="none" w:sz="0" w:space="0" w:color="auto"/>
                    <w:left w:val="none" w:sz="0" w:space="0" w:color="auto"/>
                    <w:bottom w:val="none" w:sz="0" w:space="0" w:color="auto"/>
                    <w:right w:val="none" w:sz="0" w:space="0" w:color="auto"/>
                  </w:divBdr>
                  <w:divsChild>
                    <w:div w:id="682435305">
                      <w:marLeft w:val="0"/>
                      <w:marRight w:val="0"/>
                      <w:marTop w:val="0"/>
                      <w:marBottom w:val="0"/>
                      <w:divBdr>
                        <w:top w:val="none" w:sz="0" w:space="0" w:color="auto"/>
                        <w:left w:val="none" w:sz="0" w:space="0" w:color="auto"/>
                        <w:bottom w:val="none" w:sz="0" w:space="0" w:color="auto"/>
                        <w:right w:val="none" w:sz="0" w:space="0" w:color="auto"/>
                      </w:divBdr>
                    </w:div>
                    <w:div w:id="68243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388">
      <w:marLeft w:val="0"/>
      <w:marRight w:val="0"/>
      <w:marTop w:val="0"/>
      <w:marBottom w:val="0"/>
      <w:divBdr>
        <w:top w:val="none" w:sz="0" w:space="0" w:color="auto"/>
        <w:left w:val="none" w:sz="0" w:space="0" w:color="auto"/>
        <w:bottom w:val="none" w:sz="0" w:space="0" w:color="auto"/>
        <w:right w:val="none" w:sz="0" w:space="0" w:color="auto"/>
      </w:divBdr>
      <w:divsChild>
        <w:div w:id="682436019">
          <w:marLeft w:val="0"/>
          <w:marRight w:val="0"/>
          <w:marTop w:val="0"/>
          <w:marBottom w:val="0"/>
          <w:divBdr>
            <w:top w:val="none" w:sz="0" w:space="0" w:color="auto"/>
            <w:left w:val="none" w:sz="0" w:space="0" w:color="auto"/>
            <w:bottom w:val="none" w:sz="0" w:space="0" w:color="auto"/>
            <w:right w:val="none" w:sz="0" w:space="0" w:color="auto"/>
          </w:divBdr>
          <w:divsChild>
            <w:div w:id="682434466">
              <w:marLeft w:val="0"/>
              <w:marRight w:val="0"/>
              <w:marTop w:val="0"/>
              <w:marBottom w:val="0"/>
              <w:divBdr>
                <w:top w:val="none" w:sz="0" w:space="0" w:color="auto"/>
                <w:left w:val="none" w:sz="0" w:space="0" w:color="auto"/>
                <w:bottom w:val="none" w:sz="0" w:space="0" w:color="auto"/>
                <w:right w:val="none" w:sz="0" w:space="0" w:color="auto"/>
              </w:divBdr>
              <w:divsChild>
                <w:div w:id="68243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391">
      <w:marLeft w:val="0"/>
      <w:marRight w:val="0"/>
      <w:marTop w:val="0"/>
      <w:marBottom w:val="0"/>
      <w:divBdr>
        <w:top w:val="none" w:sz="0" w:space="0" w:color="auto"/>
        <w:left w:val="none" w:sz="0" w:space="0" w:color="auto"/>
        <w:bottom w:val="none" w:sz="0" w:space="0" w:color="auto"/>
        <w:right w:val="none" w:sz="0" w:space="0" w:color="auto"/>
      </w:divBdr>
    </w:div>
    <w:div w:id="682435394">
      <w:marLeft w:val="0"/>
      <w:marRight w:val="0"/>
      <w:marTop w:val="0"/>
      <w:marBottom w:val="0"/>
      <w:divBdr>
        <w:top w:val="none" w:sz="0" w:space="0" w:color="auto"/>
        <w:left w:val="none" w:sz="0" w:space="0" w:color="auto"/>
        <w:bottom w:val="none" w:sz="0" w:space="0" w:color="auto"/>
        <w:right w:val="none" w:sz="0" w:space="0" w:color="auto"/>
      </w:divBdr>
      <w:divsChild>
        <w:div w:id="682435221">
          <w:marLeft w:val="0"/>
          <w:marRight w:val="0"/>
          <w:marTop w:val="0"/>
          <w:marBottom w:val="0"/>
          <w:divBdr>
            <w:top w:val="none" w:sz="0" w:space="0" w:color="auto"/>
            <w:left w:val="none" w:sz="0" w:space="0" w:color="auto"/>
            <w:bottom w:val="none" w:sz="0" w:space="0" w:color="auto"/>
            <w:right w:val="none" w:sz="0" w:space="0" w:color="auto"/>
          </w:divBdr>
          <w:divsChild>
            <w:div w:id="682435756">
              <w:marLeft w:val="0"/>
              <w:marRight w:val="0"/>
              <w:marTop w:val="0"/>
              <w:marBottom w:val="0"/>
              <w:divBdr>
                <w:top w:val="none" w:sz="0" w:space="0" w:color="auto"/>
                <w:left w:val="none" w:sz="0" w:space="0" w:color="auto"/>
                <w:bottom w:val="none" w:sz="0" w:space="0" w:color="auto"/>
                <w:right w:val="none" w:sz="0" w:space="0" w:color="auto"/>
              </w:divBdr>
              <w:divsChild>
                <w:div w:id="682434719">
                  <w:marLeft w:val="0"/>
                  <w:marRight w:val="0"/>
                  <w:marTop w:val="0"/>
                  <w:marBottom w:val="0"/>
                  <w:divBdr>
                    <w:top w:val="none" w:sz="0" w:space="0" w:color="auto"/>
                    <w:left w:val="none" w:sz="0" w:space="0" w:color="auto"/>
                    <w:bottom w:val="none" w:sz="0" w:space="0" w:color="auto"/>
                    <w:right w:val="none" w:sz="0" w:space="0" w:color="auto"/>
                  </w:divBdr>
                  <w:divsChild>
                    <w:div w:id="682435728">
                      <w:marLeft w:val="0"/>
                      <w:marRight w:val="0"/>
                      <w:marTop w:val="0"/>
                      <w:marBottom w:val="0"/>
                      <w:divBdr>
                        <w:top w:val="none" w:sz="0" w:space="0" w:color="auto"/>
                        <w:left w:val="none" w:sz="0" w:space="0" w:color="auto"/>
                        <w:bottom w:val="none" w:sz="0" w:space="0" w:color="auto"/>
                        <w:right w:val="none" w:sz="0" w:space="0" w:color="auto"/>
                      </w:divBdr>
                      <w:divsChild>
                        <w:div w:id="682435747">
                          <w:marLeft w:val="0"/>
                          <w:marRight w:val="0"/>
                          <w:marTop w:val="0"/>
                          <w:marBottom w:val="0"/>
                          <w:divBdr>
                            <w:top w:val="none" w:sz="0" w:space="0" w:color="auto"/>
                            <w:left w:val="none" w:sz="0" w:space="0" w:color="auto"/>
                            <w:bottom w:val="none" w:sz="0" w:space="0" w:color="auto"/>
                            <w:right w:val="none" w:sz="0" w:space="0" w:color="auto"/>
                          </w:divBdr>
                          <w:divsChild>
                            <w:div w:id="68243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5395">
      <w:marLeft w:val="0"/>
      <w:marRight w:val="0"/>
      <w:marTop w:val="0"/>
      <w:marBottom w:val="0"/>
      <w:divBdr>
        <w:top w:val="none" w:sz="0" w:space="0" w:color="auto"/>
        <w:left w:val="none" w:sz="0" w:space="0" w:color="auto"/>
        <w:bottom w:val="none" w:sz="0" w:space="0" w:color="auto"/>
        <w:right w:val="none" w:sz="0" w:space="0" w:color="auto"/>
      </w:divBdr>
      <w:divsChild>
        <w:div w:id="682434862">
          <w:marLeft w:val="0"/>
          <w:marRight w:val="0"/>
          <w:marTop w:val="0"/>
          <w:marBottom w:val="0"/>
          <w:divBdr>
            <w:top w:val="none" w:sz="0" w:space="0" w:color="auto"/>
            <w:left w:val="none" w:sz="0" w:space="0" w:color="auto"/>
            <w:bottom w:val="none" w:sz="0" w:space="0" w:color="auto"/>
            <w:right w:val="none" w:sz="0" w:space="0" w:color="auto"/>
          </w:divBdr>
          <w:divsChild>
            <w:div w:id="68243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401">
      <w:marLeft w:val="0"/>
      <w:marRight w:val="0"/>
      <w:marTop w:val="0"/>
      <w:marBottom w:val="0"/>
      <w:divBdr>
        <w:top w:val="none" w:sz="0" w:space="0" w:color="auto"/>
        <w:left w:val="none" w:sz="0" w:space="0" w:color="auto"/>
        <w:bottom w:val="none" w:sz="0" w:space="0" w:color="auto"/>
        <w:right w:val="none" w:sz="0" w:space="0" w:color="auto"/>
      </w:divBdr>
      <w:divsChild>
        <w:div w:id="682434460">
          <w:marLeft w:val="0"/>
          <w:marRight w:val="0"/>
          <w:marTop w:val="0"/>
          <w:marBottom w:val="0"/>
          <w:divBdr>
            <w:top w:val="none" w:sz="0" w:space="0" w:color="auto"/>
            <w:left w:val="none" w:sz="0" w:space="0" w:color="auto"/>
            <w:bottom w:val="none" w:sz="0" w:space="0" w:color="auto"/>
            <w:right w:val="none" w:sz="0" w:space="0" w:color="auto"/>
          </w:divBdr>
        </w:div>
        <w:div w:id="682434548">
          <w:marLeft w:val="0"/>
          <w:marRight w:val="0"/>
          <w:marTop w:val="0"/>
          <w:marBottom w:val="0"/>
          <w:divBdr>
            <w:top w:val="none" w:sz="0" w:space="0" w:color="auto"/>
            <w:left w:val="none" w:sz="0" w:space="0" w:color="auto"/>
            <w:bottom w:val="none" w:sz="0" w:space="0" w:color="auto"/>
            <w:right w:val="none" w:sz="0" w:space="0" w:color="auto"/>
          </w:divBdr>
        </w:div>
        <w:div w:id="682434639">
          <w:marLeft w:val="0"/>
          <w:marRight w:val="0"/>
          <w:marTop w:val="0"/>
          <w:marBottom w:val="0"/>
          <w:divBdr>
            <w:top w:val="none" w:sz="0" w:space="0" w:color="auto"/>
            <w:left w:val="none" w:sz="0" w:space="0" w:color="auto"/>
            <w:bottom w:val="none" w:sz="0" w:space="0" w:color="auto"/>
            <w:right w:val="none" w:sz="0" w:space="0" w:color="auto"/>
          </w:divBdr>
        </w:div>
        <w:div w:id="682435336">
          <w:marLeft w:val="0"/>
          <w:marRight w:val="0"/>
          <w:marTop w:val="0"/>
          <w:marBottom w:val="0"/>
          <w:divBdr>
            <w:top w:val="none" w:sz="0" w:space="0" w:color="auto"/>
            <w:left w:val="none" w:sz="0" w:space="0" w:color="auto"/>
            <w:bottom w:val="none" w:sz="0" w:space="0" w:color="auto"/>
            <w:right w:val="none" w:sz="0" w:space="0" w:color="auto"/>
          </w:divBdr>
        </w:div>
        <w:div w:id="682435591">
          <w:marLeft w:val="0"/>
          <w:marRight w:val="0"/>
          <w:marTop w:val="0"/>
          <w:marBottom w:val="0"/>
          <w:divBdr>
            <w:top w:val="none" w:sz="0" w:space="0" w:color="auto"/>
            <w:left w:val="none" w:sz="0" w:space="0" w:color="auto"/>
            <w:bottom w:val="none" w:sz="0" w:space="0" w:color="auto"/>
            <w:right w:val="none" w:sz="0" w:space="0" w:color="auto"/>
          </w:divBdr>
        </w:div>
        <w:div w:id="682435614">
          <w:marLeft w:val="0"/>
          <w:marRight w:val="0"/>
          <w:marTop w:val="0"/>
          <w:marBottom w:val="0"/>
          <w:divBdr>
            <w:top w:val="none" w:sz="0" w:space="0" w:color="auto"/>
            <w:left w:val="none" w:sz="0" w:space="0" w:color="auto"/>
            <w:bottom w:val="none" w:sz="0" w:space="0" w:color="auto"/>
            <w:right w:val="none" w:sz="0" w:space="0" w:color="auto"/>
          </w:divBdr>
        </w:div>
        <w:div w:id="682435844">
          <w:marLeft w:val="0"/>
          <w:marRight w:val="0"/>
          <w:marTop w:val="0"/>
          <w:marBottom w:val="0"/>
          <w:divBdr>
            <w:top w:val="none" w:sz="0" w:space="0" w:color="auto"/>
            <w:left w:val="none" w:sz="0" w:space="0" w:color="auto"/>
            <w:bottom w:val="none" w:sz="0" w:space="0" w:color="auto"/>
            <w:right w:val="none" w:sz="0" w:space="0" w:color="auto"/>
          </w:divBdr>
        </w:div>
        <w:div w:id="682436038">
          <w:marLeft w:val="0"/>
          <w:marRight w:val="0"/>
          <w:marTop w:val="0"/>
          <w:marBottom w:val="0"/>
          <w:divBdr>
            <w:top w:val="none" w:sz="0" w:space="0" w:color="auto"/>
            <w:left w:val="none" w:sz="0" w:space="0" w:color="auto"/>
            <w:bottom w:val="none" w:sz="0" w:space="0" w:color="auto"/>
            <w:right w:val="none" w:sz="0" w:space="0" w:color="auto"/>
          </w:divBdr>
        </w:div>
      </w:divsChild>
    </w:div>
    <w:div w:id="682435404">
      <w:marLeft w:val="0"/>
      <w:marRight w:val="0"/>
      <w:marTop w:val="0"/>
      <w:marBottom w:val="0"/>
      <w:divBdr>
        <w:top w:val="none" w:sz="0" w:space="0" w:color="auto"/>
        <w:left w:val="none" w:sz="0" w:space="0" w:color="auto"/>
        <w:bottom w:val="none" w:sz="0" w:space="0" w:color="auto"/>
        <w:right w:val="none" w:sz="0" w:space="0" w:color="auto"/>
      </w:divBdr>
      <w:divsChild>
        <w:div w:id="682434980">
          <w:marLeft w:val="0"/>
          <w:marRight w:val="0"/>
          <w:marTop w:val="0"/>
          <w:marBottom w:val="0"/>
          <w:divBdr>
            <w:top w:val="none" w:sz="0" w:space="0" w:color="auto"/>
            <w:left w:val="none" w:sz="0" w:space="0" w:color="auto"/>
            <w:bottom w:val="none" w:sz="0" w:space="0" w:color="auto"/>
            <w:right w:val="none" w:sz="0" w:space="0" w:color="auto"/>
          </w:divBdr>
          <w:divsChild>
            <w:div w:id="682435123">
              <w:marLeft w:val="0"/>
              <w:marRight w:val="0"/>
              <w:marTop w:val="0"/>
              <w:marBottom w:val="0"/>
              <w:divBdr>
                <w:top w:val="none" w:sz="0" w:space="0" w:color="auto"/>
                <w:left w:val="none" w:sz="0" w:space="0" w:color="auto"/>
                <w:bottom w:val="none" w:sz="0" w:space="0" w:color="auto"/>
                <w:right w:val="none" w:sz="0" w:space="0" w:color="auto"/>
              </w:divBdr>
              <w:divsChild>
                <w:div w:id="682435727">
                  <w:marLeft w:val="0"/>
                  <w:marRight w:val="0"/>
                  <w:marTop w:val="0"/>
                  <w:marBottom w:val="0"/>
                  <w:divBdr>
                    <w:top w:val="none" w:sz="0" w:space="0" w:color="auto"/>
                    <w:left w:val="none" w:sz="0" w:space="0" w:color="auto"/>
                    <w:bottom w:val="none" w:sz="0" w:space="0" w:color="auto"/>
                    <w:right w:val="none" w:sz="0" w:space="0" w:color="auto"/>
                  </w:divBdr>
                  <w:divsChild>
                    <w:div w:id="682435000">
                      <w:marLeft w:val="0"/>
                      <w:marRight w:val="0"/>
                      <w:marTop w:val="0"/>
                      <w:marBottom w:val="0"/>
                      <w:divBdr>
                        <w:top w:val="none" w:sz="0" w:space="0" w:color="auto"/>
                        <w:left w:val="none" w:sz="0" w:space="0" w:color="auto"/>
                        <w:bottom w:val="none" w:sz="0" w:space="0" w:color="auto"/>
                        <w:right w:val="none" w:sz="0" w:space="0" w:color="auto"/>
                      </w:divBdr>
                    </w:div>
                    <w:div w:id="68243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826">
          <w:marLeft w:val="0"/>
          <w:marRight w:val="0"/>
          <w:marTop w:val="0"/>
          <w:marBottom w:val="0"/>
          <w:divBdr>
            <w:top w:val="none" w:sz="0" w:space="0" w:color="auto"/>
            <w:left w:val="none" w:sz="0" w:space="0" w:color="auto"/>
            <w:bottom w:val="none" w:sz="0" w:space="0" w:color="auto"/>
            <w:right w:val="none" w:sz="0" w:space="0" w:color="auto"/>
          </w:divBdr>
          <w:divsChild>
            <w:div w:id="682434884">
              <w:marLeft w:val="0"/>
              <w:marRight w:val="0"/>
              <w:marTop w:val="0"/>
              <w:marBottom w:val="0"/>
              <w:divBdr>
                <w:top w:val="none" w:sz="0" w:space="0" w:color="auto"/>
                <w:left w:val="none" w:sz="0" w:space="0" w:color="auto"/>
                <w:bottom w:val="none" w:sz="0" w:space="0" w:color="auto"/>
                <w:right w:val="none" w:sz="0" w:space="0" w:color="auto"/>
              </w:divBdr>
              <w:divsChild>
                <w:div w:id="682436076">
                  <w:marLeft w:val="0"/>
                  <w:marRight w:val="0"/>
                  <w:marTop w:val="0"/>
                  <w:marBottom w:val="0"/>
                  <w:divBdr>
                    <w:top w:val="none" w:sz="0" w:space="0" w:color="auto"/>
                    <w:left w:val="none" w:sz="0" w:space="0" w:color="auto"/>
                    <w:bottom w:val="none" w:sz="0" w:space="0" w:color="auto"/>
                    <w:right w:val="none" w:sz="0" w:space="0" w:color="auto"/>
                  </w:divBdr>
                  <w:divsChild>
                    <w:div w:id="68243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906">
          <w:marLeft w:val="0"/>
          <w:marRight w:val="0"/>
          <w:marTop w:val="0"/>
          <w:marBottom w:val="0"/>
          <w:divBdr>
            <w:top w:val="none" w:sz="0" w:space="0" w:color="auto"/>
            <w:left w:val="none" w:sz="0" w:space="0" w:color="auto"/>
            <w:bottom w:val="none" w:sz="0" w:space="0" w:color="auto"/>
            <w:right w:val="none" w:sz="0" w:space="0" w:color="auto"/>
          </w:divBdr>
        </w:div>
        <w:div w:id="682435946">
          <w:marLeft w:val="0"/>
          <w:marRight w:val="0"/>
          <w:marTop w:val="0"/>
          <w:marBottom w:val="0"/>
          <w:divBdr>
            <w:top w:val="none" w:sz="0" w:space="0" w:color="auto"/>
            <w:left w:val="none" w:sz="0" w:space="0" w:color="auto"/>
            <w:bottom w:val="none" w:sz="0" w:space="0" w:color="auto"/>
            <w:right w:val="none" w:sz="0" w:space="0" w:color="auto"/>
          </w:divBdr>
        </w:div>
      </w:divsChild>
    </w:div>
    <w:div w:id="682435411">
      <w:marLeft w:val="0"/>
      <w:marRight w:val="0"/>
      <w:marTop w:val="0"/>
      <w:marBottom w:val="0"/>
      <w:divBdr>
        <w:top w:val="none" w:sz="0" w:space="0" w:color="auto"/>
        <w:left w:val="none" w:sz="0" w:space="0" w:color="auto"/>
        <w:bottom w:val="none" w:sz="0" w:space="0" w:color="auto"/>
        <w:right w:val="none" w:sz="0" w:space="0" w:color="auto"/>
      </w:divBdr>
      <w:divsChild>
        <w:div w:id="682434617">
          <w:marLeft w:val="0"/>
          <w:marRight w:val="0"/>
          <w:marTop w:val="0"/>
          <w:marBottom w:val="0"/>
          <w:divBdr>
            <w:top w:val="none" w:sz="0" w:space="0" w:color="auto"/>
            <w:left w:val="none" w:sz="0" w:space="0" w:color="auto"/>
            <w:bottom w:val="none" w:sz="0" w:space="0" w:color="auto"/>
            <w:right w:val="none" w:sz="0" w:space="0" w:color="auto"/>
          </w:divBdr>
          <w:divsChild>
            <w:div w:id="682435144">
              <w:marLeft w:val="0"/>
              <w:marRight w:val="0"/>
              <w:marTop w:val="0"/>
              <w:marBottom w:val="0"/>
              <w:divBdr>
                <w:top w:val="none" w:sz="0" w:space="0" w:color="auto"/>
                <w:left w:val="none" w:sz="0" w:space="0" w:color="auto"/>
                <w:bottom w:val="none" w:sz="0" w:space="0" w:color="auto"/>
                <w:right w:val="none" w:sz="0" w:space="0" w:color="auto"/>
              </w:divBdr>
              <w:divsChild>
                <w:div w:id="682434572">
                  <w:marLeft w:val="0"/>
                  <w:marRight w:val="0"/>
                  <w:marTop w:val="0"/>
                  <w:marBottom w:val="0"/>
                  <w:divBdr>
                    <w:top w:val="none" w:sz="0" w:space="0" w:color="auto"/>
                    <w:left w:val="none" w:sz="0" w:space="0" w:color="auto"/>
                    <w:bottom w:val="none" w:sz="0" w:space="0" w:color="auto"/>
                    <w:right w:val="none" w:sz="0" w:space="0" w:color="auto"/>
                  </w:divBdr>
                </w:div>
                <w:div w:id="682434575">
                  <w:marLeft w:val="0"/>
                  <w:marRight w:val="0"/>
                  <w:marTop w:val="0"/>
                  <w:marBottom w:val="0"/>
                  <w:divBdr>
                    <w:top w:val="none" w:sz="0" w:space="0" w:color="auto"/>
                    <w:left w:val="none" w:sz="0" w:space="0" w:color="auto"/>
                    <w:bottom w:val="none" w:sz="0" w:space="0" w:color="auto"/>
                    <w:right w:val="none" w:sz="0" w:space="0" w:color="auto"/>
                  </w:divBdr>
                </w:div>
                <w:div w:id="682434660">
                  <w:marLeft w:val="0"/>
                  <w:marRight w:val="0"/>
                  <w:marTop w:val="0"/>
                  <w:marBottom w:val="0"/>
                  <w:divBdr>
                    <w:top w:val="none" w:sz="0" w:space="0" w:color="auto"/>
                    <w:left w:val="none" w:sz="0" w:space="0" w:color="auto"/>
                    <w:bottom w:val="none" w:sz="0" w:space="0" w:color="auto"/>
                    <w:right w:val="none" w:sz="0" w:space="0" w:color="auto"/>
                  </w:divBdr>
                </w:div>
                <w:div w:id="682434666">
                  <w:marLeft w:val="0"/>
                  <w:marRight w:val="0"/>
                  <w:marTop w:val="0"/>
                  <w:marBottom w:val="0"/>
                  <w:divBdr>
                    <w:top w:val="none" w:sz="0" w:space="0" w:color="auto"/>
                    <w:left w:val="none" w:sz="0" w:space="0" w:color="auto"/>
                    <w:bottom w:val="none" w:sz="0" w:space="0" w:color="auto"/>
                    <w:right w:val="none" w:sz="0" w:space="0" w:color="auto"/>
                  </w:divBdr>
                </w:div>
                <w:div w:id="682434799">
                  <w:marLeft w:val="0"/>
                  <w:marRight w:val="0"/>
                  <w:marTop w:val="0"/>
                  <w:marBottom w:val="0"/>
                  <w:divBdr>
                    <w:top w:val="none" w:sz="0" w:space="0" w:color="auto"/>
                    <w:left w:val="none" w:sz="0" w:space="0" w:color="auto"/>
                    <w:bottom w:val="none" w:sz="0" w:space="0" w:color="auto"/>
                    <w:right w:val="none" w:sz="0" w:space="0" w:color="auto"/>
                  </w:divBdr>
                </w:div>
                <w:div w:id="682434913">
                  <w:marLeft w:val="0"/>
                  <w:marRight w:val="0"/>
                  <w:marTop w:val="0"/>
                  <w:marBottom w:val="0"/>
                  <w:divBdr>
                    <w:top w:val="none" w:sz="0" w:space="0" w:color="auto"/>
                    <w:left w:val="none" w:sz="0" w:space="0" w:color="auto"/>
                    <w:bottom w:val="none" w:sz="0" w:space="0" w:color="auto"/>
                    <w:right w:val="none" w:sz="0" w:space="0" w:color="auto"/>
                  </w:divBdr>
                </w:div>
                <w:div w:id="682434944">
                  <w:marLeft w:val="0"/>
                  <w:marRight w:val="0"/>
                  <w:marTop w:val="0"/>
                  <w:marBottom w:val="0"/>
                  <w:divBdr>
                    <w:top w:val="none" w:sz="0" w:space="0" w:color="auto"/>
                    <w:left w:val="none" w:sz="0" w:space="0" w:color="auto"/>
                    <w:bottom w:val="none" w:sz="0" w:space="0" w:color="auto"/>
                    <w:right w:val="none" w:sz="0" w:space="0" w:color="auto"/>
                  </w:divBdr>
                </w:div>
                <w:div w:id="682434956">
                  <w:marLeft w:val="0"/>
                  <w:marRight w:val="0"/>
                  <w:marTop w:val="0"/>
                  <w:marBottom w:val="0"/>
                  <w:divBdr>
                    <w:top w:val="none" w:sz="0" w:space="0" w:color="auto"/>
                    <w:left w:val="none" w:sz="0" w:space="0" w:color="auto"/>
                    <w:bottom w:val="none" w:sz="0" w:space="0" w:color="auto"/>
                    <w:right w:val="none" w:sz="0" w:space="0" w:color="auto"/>
                  </w:divBdr>
                </w:div>
                <w:div w:id="682435010">
                  <w:marLeft w:val="0"/>
                  <w:marRight w:val="0"/>
                  <w:marTop w:val="0"/>
                  <w:marBottom w:val="0"/>
                  <w:divBdr>
                    <w:top w:val="none" w:sz="0" w:space="0" w:color="auto"/>
                    <w:left w:val="none" w:sz="0" w:space="0" w:color="auto"/>
                    <w:bottom w:val="none" w:sz="0" w:space="0" w:color="auto"/>
                    <w:right w:val="none" w:sz="0" w:space="0" w:color="auto"/>
                  </w:divBdr>
                </w:div>
                <w:div w:id="682435013">
                  <w:marLeft w:val="0"/>
                  <w:marRight w:val="0"/>
                  <w:marTop w:val="0"/>
                  <w:marBottom w:val="0"/>
                  <w:divBdr>
                    <w:top w:val="none" w:sz="0" w:space="0" w:color="auto"/>
                    <w:left w:val="none" w:sz="0" w:space="0" w:color="auto"/>
                    <w:bottom w:val="none" w:sz="0" w:space="0" w:color="auto"/>
                    <w:right w:val="none" w:sz="0" w:space="0" w:color="auto"/>
                  </w:divBdr>
                </w:div>
                <w:div w:id="682435017">
                  <w:marLeft w:val="0"/>
                  <w:marRight w:val="0"/>
                  <w:marTop w:val="0"/>
                  <w:marBottom w:val="0"/>
                  <w:divBdr>
                    <w:top w:val="none" w:sz="0" w:space="0" w:color="auto"/>
                    <w:left w:val="none" w:sz="0" w:space="0" w:color="auto"/>
                    <w:bottom w:val="none" w:sz="0" w:space="0" w:color="auto"/>
                    <w:right w:val="none" w:sz="0" w:space="0" w:color="auto"/>
                  </w:divBdr>
                  <w:divsChild>
                    <w:div w:id="682435834">
                      <w:marLeft w:val="0"/>
                      <w:marRight w:val="0"/>
                      <w:marTop w:val="0"/>
                      <w:marBottom w:val="0"/>
                      <w:divBdr>
                        <w:top w:val="none" w:sz="0" w:space="0" w:color="auto"/>
                        <w:left w:val="none" w:sz="0" w:space="0" w:color="auto"/>
                        <w:bottom w:val="none" w:sz="0" w:space="0" w:color="auto"/>
                        <w:right w:val="none" w:sz="0" w:space="0" w:color="auto"/>
                      </w:divBdr>
                    </w:div>
                  </w:divsChild>
                </w:div>
                <w:div w:id="682435152">
                  <w:marLeft w:val="0"/>
                  <w:marRight w:val="0"/>
                  <w:marTop w:val="0"/>
                  <w:marBottom w:val="0"/>
                  <w:divBdr>
                    <w:top w:val="none" w:sz="0" w:space="0" w:color="auto"/>
                    <w:left w:val="none" w:sz="0" w:space="0" w:color="auto"/>
                    <w:bottom w:val="none" w:sz="0" w:space="0" w:color="auto"/>
                    <w:right w:val="none" w:sz="0" w:space="0" w:color="auto"/>
                  </w:divBdr>
                </w:div>
                <w:div w:id="682435258">
                  <w:marLeft w:val="0"/>
                  <w:marRight w:val="0"/>
                  <w:marTop w:val="0"/>
                  <w:marBottom w:val="0"/>
                  <w:divBdr>
                    <w:top w:val="none" w:sz="0" w:space="0" w:color="auto"/>
                    <w:left w:val="none" w:sz="0" w:space="0" w:color="auto"/>
                    <w:bottom w:val="none" w:sz="0" w:space="0" w:color="auto"/>
                    <w:right w:val="none" w:sz="0" w:space="0" w:color="auto"/>
                  </w:divBdr>
                  <w:divsChild>
                    <w:div w:id="682435711">
                      <w:marLeft w:val="0"/>
                      <w:marRight w:val="0"/>
                      <w:marTop w:val="0"/>
                      <w:marBottom w:val="0"/>
                      <w:divBdr>
                        <w:top w:val="none" w:sz="0" w:space="0" w:color="auto"/>
                        <w:left w:val="none" w:sz="0" w:space="0" w:color="auto"/>
                        <w:bottom w:val="none" w:sz="0" w:space="0" w:color="auto"/>
                        <w:right w:val="none" w:sz="0" w:space="0" w:color="auto"/>
                      </w:divBdr>
                    </w:div>
                  </w:divsChild>
                </w:div>
                <w:div w:id="682435298">
                  <w:marLeft w:val="0"/>
                  <w:marRight w:val="0"/>
                  <w:marTop w:val="0"/>
                  <w:marBottom w:val="0"/>
                  <w:divBdr>
                    <w:top w:val="none" w:sz="0" w:space="0" w:color="auto"/>
                    <w:left w:val="none" w:sz="0" w:space="0" w:color="auto"/>
                    <w:bottom w:val="none" w:sz="0" w:space="0" w:color="auto"/>
                    <w:right w:val="none" w:sz="0" w:space="0" w:color="auto"/>
                  </w:divBdr>
                </w:div>
                <w:div w:id="682435414">
                  <w:marLeft w:val="0"/>
                  <w:marRight w:val="0"/>
                  <w:marTop w:val="0"/>
                  <w:marBottom w:val="0"/>
                  <w:divBdr>
                    <w:top w:val="none" w:sz="0" w:space="0" w:color="auto"/>
                    <w:left w:val="none" w:sz="0" w:space="0" w:color="auto"/>
                    <w:bottom w:val="none" w:sz="0" w:space="0" w:color="auto"/>
                    <w:right w:val="none" w:sz="0" w:space="0" w:color="auto"/>
                  </w:divBdr>
                </w:div>
                <w:div w:id="682435626">
                  <w:marLeft w:val="0"/>
                  <w:marRight w:val="0"/>
                  <w:marTop w:val="0"/>
                  <w:marBottom w:val="0"/>
                  <w:divBdr>
                    <w:top w:val="none" w:sz="0" w:space="0" w:color="auto"/>
                    <w:left w:val="none" w:sz="0" w:space="0" w:color="auto"/>
                    <w:bottom w:val="none" w:sz="0" w:space="0" w:color="auto"/>
                    <w:right w:val="none" w:sz="0" w:space="0" w:color="auto"/>
                  </w:divBdr>
                </w:div>
                <w:div w:id="682435797">
                  <w:marLeft w:val="0"/>
                  <w:marRight w:val="0"/>
                  <w:marTop w:val="0"/>
                  <w:marBottom w:val="0"/>
                  <w:divBdr>
                    <w:top w:val="none" w:sz="0" w:space="0" w:color="auto"/>
                    <w:left w:val="none" w:sz="0" w:space="0" w:color="auto"/>
                    <w:bottom w:val="none" w:sz="0" w:space="0" w:color="auto"/>
                    <w:right w:val="none" w:sz="0" w:space="0" w:color="auto"/>
                  </w:divBdr>
                </w:div>
                <w:div w:id="682435847">
                  <w:marLeft w:val="0"/>
                  <w:marRight w:val="0"/>
                  <w:marTop w:val="0"/>
                  <w:marBottom w:val="0"/>
                  <w:divBdr>
                    <w:top w:val="none" w:sz="0" w:space="0" w:color="auto"/>
                    <w:left w:val="none" w:sz="0" w:space="0" w:color="auto"/>
                    <w:bottom w:val="none" w:sz="0" w:space="0" w:color="auto"/>
                    <w:right w:val="none" w:sz="0" w:space="0" w:color="auto"/>
                  </w:divBdr>
                </w:div>
                <w:div w:id="682435869">
                  <w:marLeft w:val="0"/>
                  <w:marRight w:val="0"/>
                  <w:marTop w:val="0"/>
                  <w:marBottom w:val="0"/>
                  <w:divBdr>
                    <w:top w:val="none" w:sz="0" w:space="0" w:color="auto"/>
                    <w:left w:val="none" w:sz="0" w:space="0" w:color="auto"/>
                    <w:bottom w:val="none" w:sz="0" w:space="0" w:color="auto"/>
                    <w:right w:val="none" w:sz="0" w:space="0" w:color="auto"/>
                  </w:divBdr>
                </w:div>
                <w:div w:id="682435989">
                  <w:marLeft w:val="0"/>
                  <w:marRight w:val="0"/>
                  <w:marTop w:val="0"/>
                  <w:marBottom w:val="0"/>
                  <w:divBdr>
                    <w:top w:val="none" w:sz="0" w:space="0" w:color="auto"/>
                    <w:left w:val="none" w:sz="0" w:space="0" w:color="auto"/>
                    <w:bottom w:val="none" w:sz="0" w:space="0" w:color="auto"/>
                    <w:right w:val="none" w:sz="0" w:space="0" w:color="auto"/>
                  </w:divBdr>
                </w:div>
                <w:div w:id="682436002">
                  <w:marLeft w:val="0"/>
                  <w:marRight w:val="0"/>
                  <w:marTop w:val="0"/>
                  <w:marBottom w:val="0"/>
                  <w:divBdr>
                    <w:top w:val="none" w:sz="0" w:space="0" w:color="auto"/>
                    <w:left w:val="none" w:sz="0" w:space="0" w:color="auto"/>
                    <w:bottom w:val="none" w:sz="0" w:space="0" w:color="auto"/>
                    <w:right w:val="none" w:sz="0" w:space="0" w:color="auto"/>
                  </w:divBdr>
                </w:div>
                <w:div w:id="682436064">
                  <w:marLeft w:val="0"/>
                  <w:marRight w:val="0"/>
                  <w:marTop w:val="0"/>
                  <w:marBottom w:val="0"/>
                  <w:divBdr>
                    <w:top w:val="none" w:sz="0" w:space="0" w:color="auto"/>
                    <w:left w:val="none" w:sz="0" w:space="0" w:color="auto"/>
                    <w:bottom w:val="none" w:sz="0" w:space="0" w:color="auto"/>
                    <w:right w:val="none" w:sz="0" w:space="0" w:color="auto"/>
                  </w:divBdr>
                </w:div>
                <w:div w:id="68243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412">
      <w:marLeft w:val="0"/>
      <w:marRight w:val="0"/>
      <w:marTop w:val="0"/>
      <w:marBottom w:val="0"/>
      <w:divBdr>
        <w:top w:val="none" w:sz="0" w:space="0" w:color="auto"/>
        <w:left w:val="none" w:sz="0" w:space="0" w:color="auto"/>
        <w:bottom w:val="none" w:sz="0" w:space="0" w:color="auto"/>
        <w:right w:val="none" w:sz="0" w:space="0" w:color="auto"/>
      </w:divBdr>
      <w:divsChild>
        <w:div w:id="682434855">
          <w:marLeft w:val="0"/>
          <w:marRight w:val="0"/>
          <w:marTop w:val="0"/>
          <w:marBottom w:val="0"/>
          <w:divBdr>
            <w:top w:val="none" w:sz="0" w:space="0" w:color="auto"/>
            <w:left w:val="none" w:sz="0" w:space="0" w:color="auto"/>
            <w:bottom w:val="none" w:sz="0" w:space="0" w:color="auto"/>
            <w:right w:val="none" w:sz="0" w:space="0" w:color="auto"/>
          </w:divBdr>
        </w:div>
        <w:div w:id="682436057">
          <w:marLeft w:val="0"/>
          <w:marRight w:val="0"/>
          <w:marTop w:val="0"/>
          <w:marBottom w:val="0"/>
          <w:divBdr>
            <w:top w:val="none" w:sz="0" w:space="0" w:color="auto"/>
            <w:left w:val="none" w:sz="0" w:space="0" w:color="auto"/>
            <w:bottom w:val="none" w:sz="0" w:space="0" w:color="auto"/>
            <w:right w:val="none" w:sz="0" w:space="0" w:color="auto"/>
          </w:divBdr>
        </w:div>
      </w:divsChild>
    </w:div>
    <w:div w:id="682435424">
      <w:marLeft w:val="0"/>
      <w:marRight w:val="0"/>
      <w:marTop w:val="0"/>
      <w:marBottom w:val="0"/>
      <w:divBdr>
        <w:top w:val="none" w:sz="0" w:space="0" w:color="auto"/>
        <w:left w:val="none" w:sz="0" w:space="0" w:color="auto"/>
        <w:bottom w:val="none" w:sz="0" w:space="0" w:color="auto"/>
        <w:right w:val="none" w:sz="0" w:space="0" w:color="auto"/>
      </w:divBdr>
      <w:divsChild>
        <w:div w:id="682434459">
          <w:marLeft w:val="0"/>
          <w:marRight w:val="0"/>
          <w:marTop w:val="0"/>
          <w:marBottom w:val="0"/>
          <w:divBdr>
            <w:top w:val="none" w:sz="0" w:space="0" w:color="auto"/>
            <w:left w:val="none" w:sz="0" w:space="0" w:color="auto"/>
            <w:bottom w:val="none" w:sz="0" w:space="0" w:color="auto"/>
            <w:right w:val="none" w:sz="0" w:space="0" w:color="auto"/>
          </w:divBdr>
        </w:div>
        <w:div w:id="682434931">
          <w:marLeft w:val="0"/>
          <w:marRight w:val="0"/>
          <w:marTop w:val="0"/>
          <w:marBottom w:val="0"/>
          <w:divBdr>
            <w:top w:val="none" w:sz="0" w:space="0" w:color="auto"/>
            <w:left w:val="none" w:sz="0" w:space="0" w:color="auto"/>
            <w:bottom w:val="none" w:sz="0" w:space="0" w:color="auto"/>
            <w:right w:val="none" w:sz="0" w:space="0" w:color="auto"/>
          </w:divBdr>
        </w:div>
        <w:div w:id="682434932">
          <w:marLeft w:val="0"/>
          <w:marRight w:val="0"/>
          <w:marTop w:val="0"/>
          <w:marBottom w:val="0"/>
          <w:divBdr>
            <w:top w:val="none" w:sz="0" w:space="0" w:color="auto"/>
            <w:left w:val="none" w:sz="0" w:space="0" w:color="auto"/>
            <w:bottom w:val="none" w:sz="0" w:space="0" w:color="auto"/>
            <w:right w:val="none" w:sz="0" w:space="0" w:color="auto"/>
          </w:divBdr>
        </w:div>
        <w:div w:id="682435813">
          <w:marLeft w:val="0"/>
          <w:marRight w:val="0"/>
          <w:marTop w:val="0"/>
          <w:marBottom w:val="0"/>
          <w:divBdr>
            <w:top w:val="none" w:sz="0" w:space="0" w:color="auto"/>
            <w:left w:val="none" w:sz="0" w:space="0" w:color="auto"/>
            <w:bottom w:val="none" w:sz="0" w:space="0" w:color="auto"/>
            <w:right w:val="none" w:sz="0" w:space="0" w:color="auto"/>
          </w:divBdr>
        </w:div>
      </w:divsChild>
    </w:div>
    <w:div w:id="682435428">
      <w:marLeft w:val="0"/>
      <w:marRight w:val="0"/>
      <w:marTop w:val="0"/>
      <w:marBottom w:val="0"/>
      <w:divBdr>
        <w:top w:val="none" w:sz="0" w:space="0" w:color="auto"/>
        <w:left w:val="none" w:sz="0" w:space="0" w:color="auto"/>
        <w:bottom w:val="none" w:sz="0" w:space="0" w:color="auto"/>
        <w:right w:val="none" w:sz="0" w:space="0" w:color="auto"/>
      </w:divBdr>
    </w:div>
    <w:div w:id="682435433">
      <w:marLeft w:val="0"/>
      <w:marRight w:val="0"/>
      <w:marTop w:val="0"/>
      <w:marBottom w:val="0"/>
      <w:divBdr>
        <w:top w:val="none" w:sz="0" w:space="0" w:color="auto"/>
        <w:left w:val="none" w:sz="0" w:space="0" w:color="auto"/>
        <w:bottom w:val="none" w:sz="0" w:space="0" w:color="auto"/>
        <w:right w:val="none" w:sz="0" w:space="0" w:color="auto"/>
      </w:divBdr>
      <w:divsChild>
        <w:div w:id="682434707">
          <w:marLeft w:val="0"/>
          <w:marRight w:val="0"/>
          <w:marTop w:val="0"/>
          <w:marBottom w:val="0"/>
          <w:divBdr>
            <w:top w:val="none" w:sz="0" w:space="0" w:color="auto"/>
            <w:left w:val="none" w:sz="0" w:space="0" w:color="auto"/>
            <w:bottom w:val="none" w:sz="0" w:space="0" w:color="auto"/>
            <w:right w:val="none" w:sz="0" w:space="0" w:color="auto"/>
          </w:divBdr>
        </w:div>
        <w:div w:id="682435631">
          <w:marLeft w:val="0"/>
          <w:marRight w:val="0"/>
          <w:marTop w:val="0"/>
          <w:marBottom w:val="0"/>
          <w:divBdr>
            <w:top w:val="none" w:sz="0" w:space="0" w:color="auto"/>
            <w:left w:val="none" w:sz="0" w:space="0" w:color="auto"/>
            <w:bottom w:val="none" w:sz="0" w:space="0" w:color="auto"/>
            <w:right w:val="none" w:sz="0" w:space="0" w:color="auto"/>
          </w:divBdr>
        </w:div>
        <w:div w:id="682435914">
          <w:marLeft w:val="0"/>
          <w:marRight w:val="0"/>
          <w:marTop w:val="0"/>
          <w:marBottom w:val="0"/>
          <w:divBdr>
            <w:top w:val="none" w:sz="0" w:space="0" w:color="auto"/>
            <w:left w:val="none" w:sz="0" w:space="0" w:color="auto"/>
            <w:bottom w:val="none" w:sz="0" w:space="0" w:color="auto"/>
            <w:right w:val="none" w:sz="0" w:space="0" w:color="auto"/>
          </w:divBdr>
        </w:div>
        <w:div w:id="682436083">
          <w:marLeft w:val="0"/>
          <w:marRight w:val="0"/>
          <w:marTop w:val="0"/>
          <w:marBottom w:val="0"/>
          <w:divBdr>
            <w:top w:val="none" w:sz="0" w:space="0" w:color="auto"/>
            <w:left w:val="none" w:sz="0" w:space="0" w:color="auto"/>
            <w:bottom w:val="none" w:sz="0" w:space="0" w:color="auto"/>
            <w:right w:val="none" w:sz="0" w:space="0" w:color="auto"/>
          </w:divBdr>
        </w:div>
        <w:div w:id="682436114">
          <w:marLeft w:val="0"/>
          <w:marRight w:val="0"/>
          <w:marTop w:val="0"/>
          <w:marBottom w:val="0"/>
          <w:divBdr>
            <w:top w:val="none" w:sz="0" w:space="0" w:color="auto"/>
            <w:left w:val="none" w:sz="0" w:space="0" w:color="auto"/>
            <w:bottom w:val="none" w:sz="0" w:space="0" w:color="auto"/>
            <w:right w:val="none" w:sz="0" w:space="0" w:color="auto"/>
          </w:divBdr>
        </w:div>
      </w:divsChild>
    </w:div>
    <w:div w:id="682435441">
      <w:marLeft w:val="0"/>
      <w:marRight w:val="0"/>
      <w:marTop w:val="0"/>
      <w:marBottom w:val="0"/>
      <w:divBdr>
        <w:top w:val="none" w:sz="0" w:space="0" w:color="auto"/>
        <w:left w:val="none" w:sz="0" w:space="0" w:color="auto"/>
        <w:bottom w:val="none" w:sz="0" w:space="0" w:color="auto"/>
        <w:right w:val="none" w:sz="0" w:space="0" w:color="auto"/>
      </w:divBdr>
      <w:divsChild>
        <w:div w:id="682434889">
          <w:marLeft w:val="0"/>
          <w:marRight w:val="0"/>
          <w:marTop w:val="0"/>
          <w:marBottom w:val="0"/>
          <w:divBdr>
            <w:top w:val="none" w:sz="0" w:space="0" w:color="auto"/>
            <w:left w:val="none" w:sz="0" w:space="0" w:color="auto"/>
            <w:bottom w:val="none" w:sz="0" w:space="0" w:color="auto"/>
            <w:right w:val="none" w:sz="0" w:space="0" w:color="auto"/>
          </w:divBdr>
          <w:divsChild>
            <w:div w:id="682434807">
              <w:marLeft w:val="0"/>
              <w:marRight w:val="0"/>
              <w:marTop w:val="0"/>
              <w:marBottom w:val="0"/>
              <w:divBdr>
                <w:top w:val="none" w:sz="0" w:space="0" w:color="auto"/>
                <w:left w:val="none" w:sz="0" w:space="0" w:color="auto"/>
                <w:bottom w:val="none" w:sz="0" w:space="0" w:color="auto"/>
                <w:right w:val="none" w:sz="0" w:space="0" w:color="auto"/>
              </w:divBdr>
              <w:divsChild>
                <w:div w:id="682435956">
                  <w:marLeft w:val="0"/>
                  <w:marRight w:val="0"/>
                  <w:marTop w:val="0"/>
                  <w:marBottom w:val="0"/>
                  <w:divBdr>
                    <w:top w:val="none" w:sz="0" w:space="0" w:color="auto"/>
                    <w:left w:val="none" w:sz="0" w:space="0" w:color="auto"/>
                    <w:bottom w:val="none" w:sz="0" w:space="0" w:color="auto"/>
                    <w:right w:val="none" w:sz="0" w:space="0" w:color="auto"/>
                  </w:divBdr>
                  <w:divsChild>
                    <w:div w:id="682435224">
                      <w:marLeft w:val="0"/>
                      <w:marRight w:val="0"/>
                      <w:marTop w:val="0"/>
                      <w:marBottom w:val="0"/>
                      <w:divBdr>
                        <w:top w:val="none" w:sz="0" w:space="0" w:color="auto"/>
                        <w:left w:val="none" w:sz="0" w:space="0" w:color="auto"/>
                        <w:bottom w:val="none" w:sz="0" w:space="0" w:color="auto"/>
                        <w:right w:val="none" w:sz="0" w:space="0" w:color="auto"/>
                      </w:divBdr>
                    </w:div>
                    <w:div w:id="682435266">
                      <w:marLeft w:val="0"/>
                      <w:marRight w:val="0"/>
                      <w:marTop w:val="0"/>
                      <w:marBottom w:val="0"/>
                      <w:divBdr>
                        <w:top w:val="none" w:sz="0" w:space="0" w:color="auto"/>
                        <w:left w:val="none" w:sz="0" w:space="0" w:color="auto"/>
                        <w:bottom w:val="none" w:sz="0" w:space="0" w:color="auto"/>
                        <w:right w:val="none" w:sz="0" w:space="0" w:color="auto"/>
                      </w:divBdr>
                    </w:div>
                  </w:divsChild>
                </w:div>
                <w:div w:id="68243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455">
      <w:marLeft w:val="0"/>
      <w:marRight w:val="0"/>
      <w:marTop w:val="0"/>
      <w:marBottom w:val="0"/>
      <w:divBdr>
        <w:top w:val="none" w:sz="0" w:space="0" w:color="auto"/>
        <w:left w:val="none" w:sz="0" w:space="0" w:color="auto"/>
        <w:bottom w:val="none" w:sz="0" w:space="0" w:color="auto"/>
        <w:right w:val="none" w:sz="0" w:space="0" w:color="auto"/>
      </w:divBdr>
      <w:divsChild>
        <w:div w:id="682435709">
          <w:marLeft w:val="0"/>
          <w:marRight w:val="0"/>
          <w:marTop w:val="0"/>
          <w:marBottom w:val="0"/>
          <w:divBdr>
            <w:top w:val="none" w:sz="0" w:space="0" w:color="auto"/>
            <w:left w:val="none" w:sz="0" w:space="0" w:color="auto"/>
            <w:bottom w:val="none" w:sz="0" w:space="0" w:color="auto"/>
            <w:right w:val="none" w:sz="0" w:space="0" w:color="auto"/>
          </w:divBdr>
        </w:div>
      </w:divsChild>
    </w:div>
    <w:div w:id="682435456">
      <w:marLeft w:val="0"/>
      <w:marRight w:val="0"/>
      <w:marTop w:val="0"/>
      <w:marBottom w:val="0"/>
      <w:divBdr>
        <w:top w:val="none" w:sz="0" w:space="0" w:color="auto"/>
        <w:left w:val="none" w:sz="0" w:space="0" w:color="auto"/>
        <w:bottom w:val="none" w:sz="0" w:space="0" w:color="auto"/>
        <w:right w:val="none" w:sz="0" w:space="0" w:color="auto"/>
      </w:divBdr>
      <w:divsChild>
        <w:div w:id="682435828">
          <w:marLeft w:val="0"/>
          <w:marRight w:val="0"/>
          <w:marTop w:val="0"/>
          <w:marBottom w:val="0"/>
          <w:divBdr>
            <w:top w:val="none" w:sz="0" w:space="0" w:color="auto"/>
            <w:left w:val="none" w:sz="0" w:space="0" w:color="auto"/>
            <w:bottom w:val="none" w:sz="0" w:space="0" w:color="auto"/>
            <w:right w:val="none" w:sz="0" w:space="0" w:color="auto"/>
          </w:divBdr>
          <w:divsChild>
            <w:div w:id="682434614">
              <w:marLeft w:val="0"/>
              <w:marRight w:val="0"/>
              <w:marTop w:val="0"/>
              <w:marBottom w:val="0"/>
              <w:divBdr>
                <w:top w:val="none" w:sz="0" w:space="0" w:color="auto"/>
                <w:left w:val="none" w:sz="0" w:space="0" w:color="auto"/>
                <w:bottom w:val="none" w:sz="0" w:space="0" w:color="auto"/>
                <w:right w:val="none" w:sz="0" w:space="0" w:color="auto"/>
              </w:divBdr>
            </w:div>
          </w:divsChild>
        </w:div>
        <w:div w:id="682436109">
          <w:marLeft w:val="0"/>
          <w:marRight w:val="0"/>
          <w:marTop w:val="0"/>
          <w:marBottom w:val="0"/>
          <w:divBdr>
            <w:top w:val="none" w:sz="0" w:space="0" w:color="auto"/>
            <w:left w:val="none" w:sz="0" w:space="0" w:color="auto"/>
            <w:bottom w:val="none" w:sz="0" w:space="0" w:color="auto"/>
            <w:right w:val="none" w:sz="0" w:space="0" w:color="auto"/>
          </w:divBdr>
        </w:div>
      </w:divsChild>
    </w:div>
    <w:div w:id="682435457">
      <w:marLeft w:val="0"/>
      <w:marRight w:val="0"/>
      <w:marTop w:val="0"/>
      <w:marBottom w:val="0"/>
      <w:divBdr>
        <w:top w:val="none" w:sz="0" w:space="0" w:color="auto"/>
        <w:left w:val="none" w:sz="0" w:space="0" w:color="auto"/>
        <w:bottom w:val="none" w:sz="0" w:space="0" w:color="auto"/>
        <w:right w:val="none" w:sz="0" w:space="0" w:color="auto"/>
      </w:divBdr>
    </w:div>
    <w:div w:id="682435461">
      <w:marLeft w:val="0"/>
      <w:marRight w:val="0"/>
      <w:marTop w:val="0"/>
      <w:marBottom w:val="0"/>
      <w:divBdr>
        <w:top w:val="none" w:sz="0" w:space="0" w:color="auto"/>
        <w:left w:val="none" w:sz="0" w:space="0" w:color="auto"/>
        <w:bottom w:val="none" w:sz="0" w:space="0" w:color="auto"/>
        <w:right w:val="none" w:sz="0" w:space="0" w:color="auto"/>
      </w:divBdr>
      <w:divsChild>
        <w:div w:id="682434455">
          <w:marLeft w:val="0"/>
          <w:marRight w:val="0"/>
          <w:marTop w:val="0"/>
          <w:marBottom w:val="0"/>
          <w:divBdr>
            <w:top w:val="none" w:sz="0" w:space="0" w:color="auto"/>
            <w:left w:val="none" w:sz="0" w:space="0" w:color="auto"/>
            <w:bottom w:val="none" w:sz="0" w:space="0" w:color="auto"/>
            <w:right w:val="none" w:sz="0" w:space="0" w:color="auto"/>
          </w:divBdr>
        </w:div>
        <w:div w:id="682435001">
          <w:marLeft w:val="0"/>
          <w:marRight w:val="0"/>
          <w:marTop w:val="0"/>
          <w:marBottom w:val="0"/>
          <w:divBdr>
            <w:top w:val="none" w:sz="0" w:space="0" w:color="auto"/>
            <w:left w:val="none" w:sz="0" w:space="0" w:color="auto"/>
            <w:bottom w:val="none" w:sz="0" w:space="0" w:color="auto"/>
            <w:right w:val="none" w:sz="0" w:space="0" w:color="auto"/>
          </w:divBdr>
          <w:divsChild>
            <w:div w:id="682434873">
              <w:marLeft w:val="0"/>
              <w:marRight w:val="0"/>
              <w:marTop w:val="0"/>
              <w:marBottom w:val="0"/>
              <w:divBdr>
                <w:top w:val="none" w:sz="0" w:space="0" w:color="auto"/>
                <w:left w:val="none" w:sz="0" w:space="0" w:color="auto"/>
                <w:bottom w:val="none" w:sz="0" w:space="0" w:color="auto"/>
                <w:right w:val="none" w:sz="0" w:space="0" w:color="auto"/>
              </w:divBdr>
            </w:div>
          </w:divsChild>
        </w:div>
        <w:div w:id="682435037">
          <w:marLeft w:val="0"/>
          <w:marRight w:val="0"/>
          <w:marTop w:val="0"/>
          <w:marBottom w:val="0"/>
          <w:divBdr>
            <w:top w:val="none" w:sz="0" w:space="0" w:color="auto"/>
            <w:left w:val="none" w:sz="0" w:space="0" w:color="auto"/>
            <w:bottom w:val="none" w:sz="0" w:space="0" w:color="auto"/>
            <w:right w:val="none" w:sz="0" w:space="0" w:color="auto"/>
          </w:divBdr>
        </w:div>
      </w:divsChild>
    </w:div>
    <w:div w:id="682435463">
      <w:marLeft w:val="0"/>
      <w:marRight w:val="0"/>
      <w:marTop w:val="0"/>
      <w:marBottom w:val="0"/>
      <w:divBdr>
        <w:top w:val="none" w:sz="0" w:space="0" w:color="auto"/>
        <w:left w:val="none" w:sz="0" w:space="0" w:color="auto"/>
        <w:bottom w:val="none" w:sz="0" w:space="0" w:color="auto"/>
        <w:right w:val="none" w:sz="0" w:space="0" w:color="auto"/>
      </w:divBdr>
      <w:divsChild>
        <w:div w:id="682434558">
          <w:marLeft w:val="0"/>
          <w:marRight w:val="0"/>
          <w:marTop w:val="0"/>
          <w:marBottom w:val="0"/>
          <w:divBdr>
            <w:top w:val="none" w:sz="0" w:space="0" w:color="auto"/>
            <w:left w:val="none" w:sz="0" w:space="0" w:color="auto"/>
            <w:bottom w:val="none" w:sz="0" w:space="0" w:color="auto"/>
            <w:right w:val="none" w:sz="0" w:space="0" w:color="auto"/>
          </w:divBdr>
        </w:div>
        <w:div w:id="682434803">
          <w:marLeft w:val="0"/>
          <w:marRight w:val="0"/>
          <w:marTop w:val="0"/>
          <w:marBottom w:val="0"/>
          <w:divBdr>
            <w:top w:val="none" w:sz="0" w:space="0" w:color="auto"/>
            <w:left w:val="none" w:sz="0" w:space="0" w:color="auto"/>
            <w:bottom w:val="none" w:sz="0" w:space="0" w:color="auto"/>
            <w:right w:val="none" w:sz="0" w:space="0" w:color="auto"/>
          </w:divBdr>
        </w:div>
      </w:divsChild>
    </w:div>
    <w:div w:id="682435470">
      <w:marLeft w:val="0"/>
      <w:marRight w:val="0"/>
      <w:marTop w:val="0"/>
      <w:marBottom w:val="0"/>
      <w:divBdr>
        <w:top w:val="none" w:sz="0" w:space="0" w:color="auto"/>
        <w:left w:val="none" w:sz="0" w:space="0" w:color="auto"/>
        <w:bottom w:val="none" w:sz="0" w:space="0" w:color="auto"/>
        <w:right w:val="none" w:sz="0" w:space="0" w:color="auto"/>
      </w:divBdr>
      <w:divsChild>
        <w:div w:id="682434540">
          <w:marLeft w:val="0"/>
          <w:marRight w:val="0"/>
          <w:marTop w:val="0"/>
          <w:marBottom w:val="0"/>
          <w:divBdr>
            <w:top w:val="none" w:sz="0" w:space="0" w:color="auto"/>
            <w:left w:val="none" w:sz="0" w:space="0" w:color="auto"/>
            <w:bottom w:val="none" w:sz="0" w:space="0" w:color="auto"/>
            <w:right w:val="none" w:sz="0" w:space="0" w:color="auto"/>
          </w:divBdr>
          <w:divsChild>
            <w:div w:id="682435407">
              <w:marLeft w:val="0"/>
              <w:marRight w:val="0"/>
              <w:marTop w:val="0"/>
              <w:marBottom w:val="0"/>
              <w:divBdr>
                <w:top w:val="none" w:sz="0" w:space="0" w:color="auto"/>
                <w:left w:val="none" w:sz="0" w:space="0" w:color="auto"/>
                <w:bottom w:val="none" w:sz="0" w:space="0" w:color="auto"/>
                <w:right w:val="none" w:sz="0" w:space="0" w:color="auto"/>
              </w:divBdr>
              <w:divsChild>
                <w:div w:id="682435717">
                  <w:marLeft w:val="0"/>
                  <w:marRight w:val="0"/>
                  <w:marTop w:val="0"/>
                  <w:marBottom w:val="0"/>
                  <w:divBdr>
                    <w:top w:val="none" w:sz="0" w:space="0" w:color="auto"/>
                    <w:left w:val="none" w:sz="0" w:space="0" w:color="auto"/>
                    <w:bottom w:val="none" w:sz="0" w:space="0" w:color="auto"/>
                    <w:right w:val="none" w:sz="0" w:space="0" w:color="auto"/>
                  </w:divBdr>
                  <w:divsChild>
                    <w:div w:id="682434709">
                      <w:marLeft w:val="0"/>
                      <w:marRight w:val="0"/>
                      <w:marTop w:val="0"/>
                      <w:marBottom w:val="0"/>
                      <w:divBdr>
                        <w:top w:val="none" w:sz="0" w:space="0" w:color="auto"/>
                        <w:left w:val="none" w:sz="0" w:space="0" w:color="auto"/>
                        <w:bottom w:val="none" w:sz="0" w:space="0" w:color="auto"/>
                        <w:right w:val="none" w:sz="0" w:space="0" w:color="auto"/>
                      </w:divBdr>
                    </w:div>
                    <w:div w:id="68243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580">
              <w:marLeft w:val="0"/>
              <w:marRight w:val="0"/>
              <w:marTop w:val="0"/>
              <w:marBottom w:val="0"/>
              <w:divBdr>
                <w:top w:val="none" w:sz="0" w:space="0" w:color="auto"/>
                <w:left w:val="none" w:sz="0" w:space="0" w:color="auto"/>
                <w:bottom w:val="none" w:sz="0" w:space="0" w:color="auto"/>
                <w:right w:val="none" w:sz="0" w:space="0" w:color="auto"/>
              </w:divBdr>
              <w:divsChild>
                <w:div w:id="682434602">
                  <w:marLeft w:val="0"/>
                  <w:marRight w:val="0"/>
                  <w:marTop w:val="0"/>
                  <w:marBottom w:val="0"/>
                  <w:divBdr>
                    <w:top w:val="none" w:sz="0" w:space="0" w:color="auto"/>
                    <w:left w:val="none" w:sz="0" w:space="0" w:color="auto"/>
                    <w:bottom w:val="none" w:sz="0" w:space="0" w:color="auto"/>
                    <w:right w:val="none" w:sz="0" w:space="0" w:color="auto"/>
                  </w:divBdr>
                  <w:divsChild>
                    <w:div w:id="682435255">
                      <w:marLeft w:val="0"/>
                      <w:marRight w:val="0"/>
                      <w:marTop w:val="0"/>
                      <w:marBottom w:val="0"/>
                      <w:divBdr>
                        <w:top w:val="none" w:sz="0" w:space="0" w:color="auto"/>
                        <w:left w:val="none" w:sz="0" w:space="0" w:color="auto"/>
                        <w:bottom w:val="none" w:sz="0" w:space="0" w:color="auto"/>
                        <w:right w:val="none" w:sz="0" w:space="0" w:color="auto"/>
                      </w:divBdr>
                      <w:divsChild>
                        <w:div w:id="682434608">
                          <w:marLeft w:val="0"/>
                          <w:marRight w:val="0"/>
                          <w:marTop w:val="0"/>
                          <w:marBottom w:val="0"/>
                          <w:divBdr>
                            <w:top w:val="none" w:sz="0" w:space="0" w:color="auto"/>
                            <w:left w:val="none" w:sz="0" w:space="0" w:color="auto"/>
                            <w:bottom w:val="none" w:sz="0" w:space="0" w:color="auto"/>
                            <w:right w:val="none" w:sz="0" w:space="0" w:color="auto"/>
                          </w:divBdr>
                          <w:divsChild>
                            <w:div w:id="682435479">
                              <w:marLeft w:val="0"/>
                              <w:marRight w:val="0"/>
                              <w:marTop w:val="0"/>
                              <w:marBottom w:val="0"/>
                              <w:divBdr>
                                <w:top w:val="none" w:sz="0" w:space="0" w:color="auto"/>
                                <w:left w:val="none" w:sz="0" w:space="0" w:color="auto"/>
                                <w:bottom w:val="none" w:sz="0" w:space="0" w:color="auto"/>
                                <w:right w:val="none" w:sz="0" w:space="0" w:color="auto"/>
                              </w:divBdr>
                              <w:divsChild>
                                <w:div w:id="682435421">
                                  <w:marLeft w:val="0"/>
                                  <w:marRight w:val="0"/>
                                  <w:marTop w:val="0"/>
                                  <w:marBottom w:val="0"/>
                                  <w:divBdr>
                                    <w:top w:val="none" w:sz="0" w:space="0" w:color="auto"/>
                                    <w:left w:val="none" w:sz="0" w:space="0" w:color="auto"/>
                                    <w:bottom w:val="none" w:sz="0" w:space="0" w:color="auto"/>
                                    <w:right w:val="none" w:sz="0" w:space="0" w:color="auto"/>
                                  </w:divBdr>
                                  <w:divsChild>
                                    <w:div w:id="682434671">
                                      <w:marLeft w:val="0"/>
                                      <w:marRight w:val="0"/>
                                      <w:marTop w:val="0"/>
                                      <w:marBottom w:val="0"/>
                                      <w:divBdr>
                                        <w:top w:val="none" w:sz="0" w:space="0" w:color="auto"/>
                                        <w:left w:val="none" w:sz="0" w:space="0" w:color="auto"/>
                                        <w:bottom w:val="none" w:sz="0" w:space="0" w:color="auto"/>
                                        <w:right w:val="none" w:sz="0" w:space="0" w:color="auto"/>
                                      </w:divBdr>
                                    </w:div>
                                    <w:div w:id="682434839">
                                      <w:marLeft w:val="0"/>
                                      <w:marRight w:val="0"/>
                                      <w:marTop w:val="0"/>
                                      <w:marBottom w:val="0"/>
                                      <w:divBdr>
                                        <w:top w:val="none" w:sz="0" w:space="0" w:color="auto"/>
                                        <w:left w:val="none" w:sz="0" w:space="0" w:color="auto"/>
                                        <w:bottom w:val="none" w:sz="0" w:space="0" w:color="auto"/>
                                        <w:right w:val="none" w:sz="0" w:space="0" w:color="auto"/>
                                      </w:divBdr>
                                      <w:divsChild>
                                        <w:div w:id="682435106">
                                          <w:marLeft w:val="0"/>
                                          <w:marRight w:val="0"/>
                                          <w:marTop w:val="0"/>
                                          <w:marBottom w:val="0"/>
                                          <w:divBdr>
                                            <w:top w:val="none" w:sz="0" w:space="0" w:color="auto"/>
                                            <w:left w:val="none" w:sz="0" w:space="0" w:color="auto"/>
                                            <w:bottom w:val="none" w:sz="0" w:space="0" w:color="auto"/>
                                            <w:right w:val="none" w:sz="0" w:space="0" w:color="auto"/>
                                          </w:divBdr>
                                        </w:div>
                                        <w:div w:id="682435250">
                                          <w:marLeft w:val="0"/>
                                          <w:marRight w:val="0"/>
                                          <w:marTop w:val="0"/>
                                          <w:marBottom w:val="0"/>
                                          <w:divBdr>
                                            <w:top w:val="none" w:sz="0" w:space="0" w:color="auto"/>
                                            <w:left w:val="none" w:sz="0" w:space="0" w:color="auto"/>
                                            <w:bottom w:val="none" w:sz="0" w:space="0" w:color="auto"/>
                                            <w:right w:val="none" w:sz="0" w:space="0" w:color="auto"/>
                                          </w:divBdr>
                                        </w:div>
                                      </w:divsChild>
                                    </w:div>
                                    <w:div w:id="682435097">
                                      <w:marLeft w:val="0"/>
                                      <w:marRight w:val="0"/>
                                      <w:marTop w:val="0"/>
                                      <w:marBottom w:val="0"/>
                                      <w:divBdr>
                                        <w:top w:val="none" w:sz="0" w:space="0" w:color="auto"/>
                                        <w:left w:val="none" w:sz="0" w:space="0" w:color="auto"/>
                                        <w:bottom w:val="none" w:sz="0" w:space="0" w:color="auto"/>
                                        <w:right w:val="none" w:sz="0" w:space="0" w:color="auto"/>
                                      </w:divBdr>
                                      <w:divsChild>
                                        <w:div w:id="682435320">
                                          <w:marLeft w:val="0"/>
                                          <w:marRight w:val="0"/>
                                          <w:marTop w:val="0"/>
                                          <w:marBottom w:val="0"/>
                                          <w:divBdr>
                                            <w:top w:val="none" w:sz="0" w:space="0" w:color="auto"/>
                                            <w:left w:val="none" w:sz="0" w:space="0" w:color="auto"/>
                                            <w:bottom w:val="none" w:sz="0" w:space="0" w:color="auto"/>
                                            <w:right w:val="none" w:sz="0" w:space="0" w:color="auto"/>
                                          </w:divBdr>
                                          <w:divsChild>
                                            <w:div w:id="682435534">
                                              <w:marLeft w:val="0"/>
                                              <w:marRight w:val="0"/>
                                              <w:marTop w:val="0"/>
                                              <w:marBottom w:val="0"/>
                                              <w:divBdr>
                                                <w:top w:val="none" w:sz="0" w:space="0" w:color="auto"/>
                                                <w:left w:val="none" w:sz="0" w:space="0" w:color="auto"/>
                                                <w:bottom w:val="none" w:sz="0" w:space="0" w:color="auto"/>
                                                <w:right w:val="none" w:sz="0" w:space="0" w:color="auto"/>
                                              </w:divBdr>
                                              <w:divsChild>
                                                <w:div w:id="682435378">
                                                  <w:marLeft w:val="0"/>
                                                  <w:marRight w:val="0"/>
                                                  <w:marTop w:val="0"/>
                                                  <w:marBottom w:val="0"/>
                                                  <w:divBdr>
                                                    <w:top w:val="none" w:sz="0" w:space="0" w:color="auto"/>
                                                    <w:left w:val="none" w:sz="0" w:space="0" w:color="auto"/>
                                                    <w:bottom w:val="none" w:sz="0" w:space="0" w:color="auto"/>
                                                    <w:right w:val="none" w:sz="0" w:space="0" w:color="auto"/>
                                                  </w:divBdr>
                                                  <w:divsChild>
                                                    <w:div w:id="68243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2435603">
          <w:marLeft w:val="0"/>
          <w:marRight w:val="0"/>
          <w:marTop w:val="0"/>
          <w:marBottom w:val="0"/>
          <w:divBdr>
            <w:top w:val="none" w:sz="0" w:space="0" w:color="auto"/>
            <w:left w:val="none" w:sz="0" w:space="0" w:color="auto"/>
            <w:bottom w:val="none" w:sz="0" w:space="0" w:color="auto"/>
            <w:right w:val="none" w:sz="0" w:space="0" w:color="auto"/>
          </w:divBdr>
          <w:divsChild>
            <w:div w:id="68243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481">
      <w:marLeft w:val="0"/>
      <w:marRight w:val="0"/>
      <w:marTop w:val="0"/>
      <w:marBottom w:val="0"/>
      <w:divBdr>
        <w:top w:val="none" w:sz="0" w:space="0" w:color="auto"/>
        <w:left w:val="none" w:sz="0" w:space="0" w:color="auto"/>
        <w:bottom w:val="none" w:sz="0" w:space="0" w:color="auto"/>
        <w:right w:val="none" w:sz="0" w:space="0" w:color="auto"/>
      </w:divBdr>
      <w:divsChild>
        <w:div w:id="682435739">
          <w:marLeft w:val="720"/>
          <w:marRight w:val="720"/>
          <w:marTop w:val="100"/>
          <w:marBottom w:val="100"/>
          <w:divBdr>
            <w:top w:val="none" w:sz="0" w:space="0" w:color="auto"/>
            <w:left w:val="none" w:sz="0" w:space="0" w:color="auto"/>
            <w:bottom w:val="none" w:sz="0" w:space="0" w:color="auto"/>
            <w:right w:val="none" w:sz="0" w:space="0" w:color="auto"/>
          </w:divBdr>
          <w:divsChild>
            <w:div w:id="682434449">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5484">
      <w:marLeft w:val="0"/>
      <w:marRight w:val="0"/>
      <w:marTop w:val="0"/>
      <w:marBottom w:val="0"/>
      <w:divBdr>
        <w:top w:val="none" w:sz="0" w:space="0" w:color="auto"/>
        <w:left w:val="none" w:sz="0" w:space="0" w:color="auto"/>
        <w:bottom w:val="none" w:sz="0" w:space="0" w:color="auto"/>
        <w:right w:val="none" w:sz="0" w:space="0" w:color="auto"/>
      </w:divBdr>
      <w:divsChild>
        <w:div w:id="682434464">
          <w:marLeft w:val="0"/>
          <w:marRight w:val="0"/>
          <w:marTop w:val="0"/>
          <w:marBottom w:val="0"/>
          <w:divBdr>
            <w:top w:val="none" w:sz="0" w:space="0" w:color="auto"/>
            <w:left w:val="none" w:sz="0" w:space="0" w:color="auto"/>
            <w:bottom w:val="none" w:sz="0" w:space="0" w:color="auto"/>
            <w:right w:val="none" w:sz="0" w:space="0" w:color="auto"/>
          </w:divBdr>
          <w:divsChild>
            <w:div w:id="682434545">
              <w:marLeft w:val="0"/>
              <w:marRight w:val="0"/>
              <w:marTop w:val="0"/>
              <w:marBottom w:val="0"/>
              <w:divBdr>
                <w:top w:val="none" w:sz="0" w:space="0" w:color="auto"/>
                <w:left w:val="none" w:sz="0" w:space="0" w:color="auto"/>
                <w:bottom w:val="none" w:sz="0" w:space="0" w:color="auto"/>
                <w:right w:val="none" w:sz="0" w:space="0" w:color="auto"/>
              </w:divBdr>
            </w:div>
            <w:div w:id="682435604">
              <w:marLeft w:val="0"/>
              <w:marRight w:val="0"/>
              <w:marTop w:val="0"/>
              <w:marBottom w:val="0"/>
              <w:divBdr>
                <w:top w:val="none" w:sz="0" w:space="0" w:color="auto"/>
                <w:left w:val="none" w:sz="0" w:space="0" w:color="auto"/>
                <w:bottom w:val="none" w:sz="0" w:space="0" w:color="auto"/>
                <w:right w:val="none" w:sz="0" w:space="0" w:color="auto"/>
              </w:divBdr>
            </w:div>
          </w:divsChild>
        </w:div>
        <w:div w:id="682435011">
          <w:marLeft w:val="0"/>
          <w:marRight w:val="0"/>
          <w:marTop w:val="0"/>
          <w:marBottom w:val="0"/>
          <w:divBdr>
            <w:top w:val="none" w:sz="0" w:space="0" w:color="auto"/>
            <w:left w:val="none" w:sz="0" w:space="0" w:color="auto"/>
            <w:bottom w:val="none" w:sz="0" w:space="0" w:color="auto"/>
            <w:right w:val="none" w:sz="0" w:space="0" w:color="auto"/>
          </w:divBdr>
        </w:div>
        <w:div w:id="682435452">
          <w:marLeft w:val="0"/>
          <w:marRight w:val="0"/>
          <w:marTop w:val="0"/>
          <w:marBottom w:val="0"/>
          <w:divBdr>
            <w:top w:val="none" w:sz="0" w:space="0" w:color="auto"/>
            <w:left w:val="none" w:sz="0" w:space="0" w:color="auto"/>
            <w:bottom w:val="none" w:sz="0" w:space="0" w:color="auto"/>
            <w:right w:val="none" w:sz="0" w:space="0" w:color="auto"/>
          </w:divBdr>
        </w:div>
        <w:div w:id="682435862">
          <w:marLeft w:val="0"/>
          <w:marRight w:val="0"/>
          <w:marTop w:val="0"/>
          <w:marBottom w:val="0"/>
          <w:divBdr>
            <w:top w:val="none" w:sz="0" w:space="0" w:color="auto"/>
            <w:left w:val="none" w:sz="0" w:space="0" w:color="auto"/>
            <w:bottom w:val="none" w:sz="0" w:space="0" w:color="auto"/>
            <w:right w:val="none" w:sz="0" w:space="0" w:color="auto"/>
          </w:divBdr>
        </w:div>
      </w:divsChild>
    </w:div>
    <w:div w:id="682435485">
      <w:marLeft w:val="0"/>
      <w:marRight w:val="0"/>
      <w:marTop w:val="0"/>
      <w:marBottom w:val="0"/>
      <w:divBdr>
        <w:top w:val="none" w:sz="0" w:space="0" w:color="auto"/>
        <w:left w:val="none" w:sz="0" w:space="0" w:color="auto"/>
        <w:bottom w:val="none" w:sz="0" w:space="0" w:color="auto"/>
        <w:right w:val="none" w:sz="0" w:space="0" w:color="auto"/>
      </w:divBdr>
      <w:divsChild>
        <w:div w:id="682434628">
          <w:marLeft w:val="0"/>
          <w:marRight w:val="0"/>
          <w:marTop w:val="0"/>
          <w:marBottom w:val="0"/>
          <w:divBdr>
            <w:top w:val="none" w:sz="0" w:space="0" w:color="auto"/>
            <w:left w:val="none" w:sz="0" w:space="0" w:color="auto"/>
            <w:bottom w:val="none" w:sz="0" w:space="0" w:color="auto"/>
            <w:right w:val="none" w:sz="0" w:space="0" w:color="auto"/>
          </w:divBdr>
        </w:div>
        <w:div w:id="682434714">
          <w:marLeft w:val="0"/>
          <w:marRight w:val="0"/>
          <w:marTop w:val="0"/>
          <w:marBottom w:val="0"/>
          <w:divBdr>
            <w:top w:val="none" w:sz="0" w:space="0" w:color="auto"/>
            <w:left w:val="none" w:sz="0" w:space="0" w:color="auto"/>
            <w:bottom w:val="none" w:sz="0" w:space="0" w:color="auto"/>
            <w:right w:val="none" w:sz="0" w:space="0" w:color="auto"/>
          </w:divBdr>
        </w:div>
        <w:div w:id="682434785">
          <w:marLeft w:val="0"/>
          <w:marRight w:val="0"/>
          <w:marTop w:val="0"/>
          <w:marBottom w:val="0"/>
          <w:divBdr>
            <w:top w:val="none" w:sz="0" w:space="0" w:color="auto"/>
            <w:left w:val="none" w:sz="0" w:space="0" w:color="auto"/>
            <w:bottom w:val="none" w:sz="0" w:space="0" w:color="auto"/>
            <w:right w:val="none" w:sz="0" w:space="0" w:color="auto"/>
          </w:divBdr>
        </w:div>
        <w:div w:id="682436018">
          <w:marLeft w:val="0"/>
          <w:marRight w:val="0"/>
          <w:marTop w:val="0"/>
          <w:marBottom w:val="0"/>
          <w:divBdr>
            <w:top w:val="none" w:sz="0" w:space="0" w:color="auto"/>
            <w:left w:val="none" w:sz="0" w:space="0" w:color="auto"/>
            <w:bottom w:val="none" w:sz="0" w:space="0" w:color="auto"/>
            <w:right w:val="none" w:sz="0" w:space="0" w:color="auto"/>
          </w:divBdr>
        </w:div>
        <w:div w:id="682436146">
          <w:marLeft w:val="0"/>
          <w:marRight w:val="0"/>
          <w:marTop w:val="0"/>
          <w:marBottom w:val="0"/>
          <w:divBdr>
            <w:top w:val="none" w:sz="0" w:space="0" w:color="auto"/>
            <w:left w:val="none" w:sz="0" w:space="0" w:color="auto"/>
            <w:bottom w:val="none" w:sz="0" w:space="0" w:color="auto"/>
            <w:right w:val="none" w:sz="0" w:space="0" w:color="auto"/>
          </w:divBdr>
          <w:divsChild>
            <w:div w:id="682434711">
              <w:marLeft w:val="0"/>
              <w:marRight w:val="0"/>
              <w:marTop w:val="0"/>
              <w:marBottom w:val="0"/>
              <w:divBdr>
                <w:top w:val="none" w:sz="0" w:space="0" w:color="auto"/>
                <w:left w:val="none" w:sz="0" w:space="0" w:color="auto"/>
                <w:bottom w:val="none" w:sz="0" w:space="0" w:color="auto"/>
                <w:right w:val="none" w:sz="0" w:space="0" w:color="auto"/>
              </w:divBdr>
              <w:divsChild>
                <w:div w:id="682434667">
                  <w:marLeft w:val="0"/>
                  <w:marRight w:val="0"/>
                  <w:marTop w:val="0"/>
                  <w:marBottom w:val="0"/>
                  <w:divBdr>
                    <w:top w:val="none" w:sz="0" w:space="0" w:color="auto"/>
                    <w:left w:val="none" w:sz="0" w:space="0" w:color="auto"/>
                    <w:bottom w:val="none" w:sz="0" w:space="0" w:color="auto"/>
                    <w:right w:val="none" w:sz="0" w:space="0" w:color="auto"/>
                  </w:divBdr>
                  <w:divsChild>
                    <w:div w:id="68243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495">
      <w:marLeft w:val="0"/>
      <w:marRight w:val="0"/>
      <w:marTop w:val="0"/>
      <w:marBottom w:val="0"/>
      <w:divBdr>
        <w:top w:val="none" w:sz="0" w:space="0" w:color="auto"/>
        <w:left w:val="none" w:sz="0" w:space="0" w:color="auto"/>
        <w:bottom w:val="none" w:sz="0" w:space="0" w:color="auto"/>
        <w:right w:val="none" w:sz="0" w:space="0" w:color="auto"/>
      </w:divBdr>
    </w:div>
    <w:div w:id="682435503">
      <w:marLeft w:val="0"/>
      <w:marRight w:val="0"/>
      <w:marTop w:val="0"/>
      <w:marBottom w:val="0"/>
      <w:divBdr>
        <w:top w:val="none" w:sz="0" w:space="0" w:color="auto"/>
        <w:left w:val="none" w:sz="0" w:space="0" w:color="auto"/>
        <w:bottom w:val="none" w:sz="0" w:space="0" w:color="auto"/>
        <w:right w:val="none" w:sz="0" w:space="0" w:color="auto"/>
      </w:divBdr>
      <w:divsChild>
        <w:div w:id="682434620">
          <w:marLeft w:val="0"/>
          <w:marRight w:val="0"/>
          <w:marTop w:val="0"/>
          <w:marBottom w:val="98"/>
          <w:divBdr>
            <w:top w:val="none" w:sz="0" w:space="0" w:color="auto"/>
            <w:left w:val="none" w:sz="0" w:space="0" w:color="auto"/>
            <w:bottom w:val="none" w:sz="0" w:space="0" w:color="auto"/>
            <w:right w:val="none" w:sz="0" w:space="0" w:color="auto"/>
          </w:divBdr>
          <w:divsChild>
            <w:div w:id="682434601">
              <w:marLeft w:val="0"/>
              <w:marRight w:val="0"/>
              <w:marTop w:val="0"/>
              <w:marBottom w:val="0"/>
              <w:divBdr>
                <w:top w:val="none" w:sz="0" w:space="0" w:color="auto"/>
                <w:left w:val="none" w:sz="0" w:space="0" w:color="auto"/>
                <w:bottom w:val="none" w:sz="0" w:space="0" w:color="auto"/>
                <w:right w:val="none" w:sz="0" w:space="0" w:color="auto"/>
              </w:divBdr>
            </w:div>
            <w:div w:id="682435163">
              <w:marLeft w:val="0"/>
              <w:marRight w:val="0"/>
              <w:marTop w:val="0"/>
              <w:marBottom w:val="0"/>
              <w:divBdr>
                <w:top w:val="none" w:sz="0" w:space="0" w:color="auto"/>
                <w:left w:val="none" w:sz="0" w:space="0" w:color="auto"/>
                <w:bottom w:val="none" w:sz="0" w:space="0" w:color="auto"/>
                <w:right w:val="none" w:sz="0" w:space="0" w:color="auto"/>
              </w:divBdr>
            </w:div>
            <w:div w:id="682435387">
              <w:marLeft w:val="295"/>
              <w:marRight w:val="295"/>
              <w:marTop w:val="164"/>
              <w:marBottom w:val="245"/>
              <w:divBdr>
                <w:top w:val="none" w:sz="0" w:space="0" w:color="auto"/>
                <w:left w:val="none" w:sz="0" w:space="0" w:color="auto"/>
                <w:bottom w:val="none" w:sz="0" w:space="0" w:color="auto"/>
                <w:right w:val="none" w:sz="0" w:space="0" w:color="auto"/>
              </w:divBdr>
            </w:div>
            <w:div w:id="682435980">
              <w:marLeft w:val="0"/>
              <w:marRight w:val="0"/>
              <w:marTop w:val="196"/>
              <w:marBottom w:val="0"/>
              <w:divBdr>
                <w:top w:val="none" w:sz="0" w:space="0" w:color="auto"/>
                <w:left w:val="none" w:sz="0" w:space="0" w:color="auto"/>
                <w:bottom w:val="none" w:sz="0" w:space="0" w:color="auto"/>
                <w:right w:val="none" w:sz="0" w:space="0" w:color="auto"/>
              </w:divBdr>
            </w:div>
          </w:divsChild>
        </w:div>
        <w:div w:id="682434905">
          <w:marLeft w:val="0"/>
          <w:marRight w:val="0"/>
          <w:marTop w:val="0"/>
          <w:marBottom w:val="0"/>
          <w:divBdr>
            <w:top w:val="none" w:sz="0" w:space="0" w:color="auto"/>
            <w:left w:val="none" w:sz="0" w:space="0" w:color="auto"/>
            <w:bottom w:val="none" w:sz="0" w:space="0" w:color="auto"/>
            <w:right w:val="none" w:sz="0" w:space="0" w:color="auto"/>
          </w:divBdr>
          <w:divsChild>
            <w:div w:id="682434994">
              <w:marLeft w:val="0"/>
              <w:marRight w:val="0"/>
              <w:marTop w:val="0"/>
              <w:marBottom w:val="0"/>
              <w:divBdr>
                <w:top w:val="none" w:sz="0" w:space="0" w:color="auto"/>
                <w:left w:val="none" w:sz="0" w:space="0" w:color="auto"/>
                <w:bottom w:val="none" w:sz="0" w:space="0" w:color="auto"/>
                <w:right w:val="none" w:sz="0" w:space="0" w:color="auto"/>
              </w:divBdr>
              <w:divsChild>
                <w:div w:id="682434833">
                  <w:marLeft w:val="0"/>
                  <w:marRight w:val="0"/>
                  <w:marTop w:val="0"/>
                  <w:marBottom w:val="0"/>
                  <w:divBdr>
                    <w:top w:val="none" w:sz="0" w:space="0" w:color="auto"/>
                    <w:left w:val="none" w:sz="0" w:space="0" w:color="auto"/>
                    <w:bottom w:val="none" w:sz="0" w:space="0" w:color="auto"/>
                    <w:right w:val="none" w:sz="0" w:space="0" w:color="auto"/>
                  </w:divBdr>
                </w:div>
                <w:div w:id="682435850">
                  <w:marLeft w:val="0"/>
                  <w:marRight w:val="0"/>
                  <w:marTop w:val="0"/>
                  <w:marBottom w:val="0"/>
                  <w:divBdr>
                    <w:top w:val="none" w:sz="0" w:space="0" w:color="auto"/>
                    <w:left w:val="none" w:sz="0" w:space="0" w:color="auto"/>
                    <w:bottom w:val="none" w:sz="0" w:space="0" w:color="auto"/>
                    <w:right w:val="none" w:sz="0" w:space="0" w:color="auto"/>
                  </w:divBdr>
                  <w:divsChild>
                    <w:div w:id="682434493">
                      <w:marLeft w:val="0"/>
                      <w:marRight w:val="295"/>
                      <w:marTop w:val="33"/>
                      <w:marBottom w:val="0"/>
                      <w:divBdr>
                        <w:top w:val="none" w:sz="0" w:space="0" w:color="auto"/>
                        <w:left w:val="none" w:sz="0" w:space="0" w:color="auto"/>
                        <w:bottom w:val="none" w:sz="0" w:space="0" w:color="auto"/>
                        <w:right w:val="none" w:sz="0" w:space="0" w:color="auto"/>
                      </w:divBdr>
                      <w:divsChild>
                        <w:div w:id="682435339">
                          <w:marLeft w:val="0"/>
                          <w:marRight w:val="0"/>
                          <w:marTop w:val="0"/>
                          <w:marBottom w:val="0"/>
                          <w:divBdr>
                            <w:top w:val="none" w:sz="0" w:space="0" w:color="auto"/>
                            <w:left w:val="none" w:sz="0" w:space="0" w:color="auto"/>
                            <w:bottom w:val="none" w:sz="0" w:space="0" w:color="auto"/>
                            <w:right w:val="none" w:sz="0" w:space="0" w:color="auto"/>
                          </w:divBdr>
                          <w:divsChild>
                            <w:div w:id="682434755">
                              <w:marLeft w:val="0"/>
                              <w:marRight w:val="0"/>
                              <w:marTop w:val="0"/>
                              <w:marBottom w:val="0"/>
                              <w:divBdr>
                                <w:top w:val="none" w:sz="0" w:space="0" w:color="auto"/>
                                <w:left w:val="none" w:sz="0" w:space="0" w:color="auto"/>
                                <w:bottom w:val="none" w:sz="0" w:space="0" w:color="auto"/>
                                <w:right w:val="none" w:sz="0" w:space="0" w:color="auto"/>
                              </w:divBdr>
                              <w:divsChild>
                                <w:div w:id="682435451">
                                  <w:marLeft w:val="0"/>
                                  <w:marRight w:val="0"/>
                                  <w:marTop w:val="0"/>
                                  <w:marBottom w:val="0"/>
                                  <w:divBdr>
                                    <w:top w:val="none" w:sz="0" w:space="0" w:color="auto"/>
                                    <w:left w:val="none" w:sz="0" w:space="0" w:color="auto"/>
                                    <w:bottom w:val="none" w:sz="0" w:space="0" w:color="auto"/>
                                    <w:right w:val="none" w:sz="0" w:space="0" w:color="auto"/>
                                  </w:divBdr>
                                  <w:divsChild>
                                    <w:div w:id="682434494">
                                      <w:marLeft w:val="0"/>
                                      <w:marRight w:val="0"/>
                                      <w:marTop w:val="0"/>
                                      <w:marBottom w:val="0"/>
                                      <w:divBdr>
                                        <w:top w:val="none" w:sz="0" w:space="0" w:color="auto"/>
                                        <w:left w:val="none" w:sz="0" w:space="0" w:color="auto"/>
                                        <w:bottom w:val="none" w:sz="0" w:space="0" w:color="auto"/>
                                        <w:right w:val="none" w:sz="0" w:space="0" w:color="auto"/>
                                      </w:divBdr>
                                      <w:divsChild>
                                        <w:div w:id="682434909">
                                          <w:marLeft w:val="0"/>
                                          <w:marRight w:val="0"/>
                                          <w:marTop w:val="0"/>
                                          <w:marBottom w:val="0"/>
                                          <w:divBdr>
                                            <w:top w:val="none" w:sz="0" w:space="0" w:color="auto"/>
                                            <w:left w:val="none" w:sz="0" w:space="0" w:color="auto"/>
                                            <w:bottom w:val="none" w:sz="0" w:space="0" w:color="auto"/>
                                            <w:right w:val="none" w:sz="0" w:space="0" w:color="auto"/>
                                          </w:divBdr>
                                        </w:div>
                                        <w:div w:id="682435054">
                                          <w:marLeft w:val="0"/>
                                          <w:marRight w:val="0"/>
                                          <w:marTop w:val="0"/>
                                          <w:marBottom w:val="0"/>
                                          <w:divBdr>
                                            <w:top w:val="none" w:sz="0" w:space="0" w:color="auto"/>
                                            <w:left w:val="none" w:sz="0" w:space="0" w:color="auto"/>
                                            <w:bottom w:val="none" w:sz="0" w:space="0" w:color="auto"/>
                                            <w:right w:val="none" w:sz="0" w:space="0" w:color="auto"/>
                                          </w:divBdr>
                                        </w:div>
                                        <w:div w:id="682435538">
                                          <w:marLeft w:val="0"/>
                                          <w:marRight w:val="0"/>
                                          <w:marTop w:val="0"/>
                                          <w:marBottom w:val="0"/>
                                          <w:divBdr>
                                            <w:top w:val="none" w:sz="0" w:space="0" w:color="auto"/>
                                            <w:left w:val="none" w:sz="0" w:space="0" w:color="auto"/>
                                            <w:bottom w:val="none" w:sz="0" w:space="0" w:color="auto"/>
                                            <w:right w:val="none" w:sz="0" w:space="0" w:color="auto"/>
                                          </w:divBdr>
                                        </w:div>
                                      </w:divsChild>
                                    </w:div>
                                    <w:div w:id="682434574">
                                      <w:marLeft w:val="0"/>
                                      <w:marRight w:val="295"/>
                                      <w:marTop w:val="33"/>
                                      <w:marBottom w:val="295"/>
                                      <w:divBdr>
                                        <w:top w:val="none" w:sz="0" w:space="0" w:color="auto"/>
                                        <w:left w:val="none" w:sz="0" w:space="0" w:color="auto"/>
                                        <w:bottom w:val="none" w:sz="0" w:space="0" w:color="auto"/>
                                        <w:right w:val="none" w:sz="0" w:space="0" w:color="auto"/>
                                      </w:divBdr>
                                      <w:divsChild>
                                        <w:div w:id="682435596">
                                          <w:marLeft w:val="0"/>
                                          <w:marRight w:val="0"/>
                                          <w:marTop w:val="0"/>
                                          <w:marBottom w:val="0"/>
                                          <w:divBdr>
                                            <w:top w:val="none" w:sz="0" w:space="0" w:color="auto"/>
                                            <w:left w:val="none" w:sz="0" w:space="0" w:color="auto"/>
                                            <w:bottom w:val="none" w:sz="0" w:space="0" w:color="auto"/>
                                            <w:right w:val="none" w:sz="0" w:space="0" w:color="auto"/>
                                          </w:divBdr>
                                          <w:divsChild>
                                            <w:div w:id="682434796">
                                              <w:marLeft w:val="0"/>
                                              <w:marRight w:val="0"/>
                                              <w:marTop w:val="0"/>
                                              <w:marBottom w:val="0"/>
                                              <w:divBdr>
                                                <w:top w:val="none" w:sz="0" w:space="0" w:color="auto"/>
                                                <w:left w:val="none" w:sz="0" w:space="0" w:color="auto"/>
                                                <w:bottom w:val="none" w:sz="0" w:space="0" w:color="auto"/>
                                                <w:right w:val="none" w:sz="0" w:space="0" w:color="auto"/>
                                              </w:divBdr>
                                            </w:div>
                                            <w:div w:id="682435807">
                                              <w:marLeft w:val="0"/>
                                              <w:marRight w:val="0"/>
                                              <w:marTop w:val="0"/>
                                              <w:marBottom w:val="0"/>
                                              <w:divBdr>
                                                <w:top w:val="single" w:sz="2" w:space="0" w:color="E8E8E8"/>
                                                <w:left w:val="single" w:sz="6" w:space="0" w:color="E8E8E8"/>
                                                <w:bottom w:val="single" w:sz="2" w:space="0" w:color="E8E8E8"/>
                                                <w:right w:val="single" w:sz="6" w:space="0" w:color="E8E8E8"/>
                                              </w:divBdr>
                                              <w:divsChild>
                                                <w:div w:id="68243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2435504">
      <w:marLeft w:val="0"/>
      <w:marRight w:val="0"/>
      <w:marTop w:val="0"/>
      <w:marBottom w:val="0"/>
      <w:divBdr>
        <w:top w:val="none" w:sz="0" w:space="0" w:color="auto"/>
        <w:left w:val="none" w:sz="0" w:space="0" w:color="auto"/>
        <w:bottom w:val="none" w:sz="0" w:space="0" w:color="auto"/>
        <w:right w:val="none" w:sz="0" w:space="0" w:color="auto"/>
      </w:divBdr>
    </w:div>
    <w:div w:id="682435508">
      <w:marLeft w:val="0"/>
      <w:marRight w:val="0"/>
      <w:marTop w:val="0"/>
      <w:marBottom w:val="0"/>
      <w:divBdr>
        <w:top w:val="none" w:sz="0" w:space="0" w:color="auto"/>
        <w:left w:val="none" w:sz="0" w:space="0" w:color="auto"/>
        <w:bottom w:val="none" w:sz="0" w:space="0" w:color="auto"/>
        <w:right w:val="none" w:sz="0" w:space="0" w:color="auto"/>
      </w:divBdr>
    </w:div>
    <w:div w:id="682435509">
      <w:marLeft w:val="0"/>
      <w:marRight w:val="0"/>
      <w:marTop w:val="0"/>
      <w:marBottom w:val="0"/>
      <w:divBdr>
        <w:top w:val="none" w:sz="0" w:space="0" w:color="auto"/>
        <w:left w:val="none" w:sz="0" w:space="0" w:color="auto"/>
        <w:bottom w:val="none" w:sz="0" w:space="0" w:color="auto"/>
        <w:right w:val="none" w:sz="0" w:space="0" w:color="auto"/>
      </w:divBdr>
      <w:divsChild>
        <w:div w:id="682434781">
          <w:marLeft w:val="0"/>
          <w:marRight w:val="0"/>
          <w:marTop w:val="0"/>
          <w:marBottom w:val="0"/>
          <w:divBdr>
            <w:top w:val="none" w:sz="0" w:space="0" w:color="auto"/>
            <w:left w:val="none" w:sz="0" w:space="0" w:color="auto"/>
            <w:bottom w:val="none" w:sz="0" w:space="0" w:color="auto"/>
            <w:right w:val="none" w:sz="0" w:space="0" w:color="auto"/>
          </w:divBdr>
        </w:div>
        <w:div w:id="682434851">
          <w:marLeft w:val="0"/>
          <w:marRight w:val="0"/>
          <w:marTop w:val="0"/>
          <w:marBottom w:val="0"/>
          <w:divBdr>
            <w:top w:val="none" w:sz="0" w:space="0" w:color="auto"/>
            <w:left w:val="none" w:sz="0" w:space="0" w:color="auto"/>
            <w:bottom w:val="none" w:sz="0" w:space="0" w:color="auto"/>
            <w:right w:val="none" w:sz="0" w:space="0" w:color="auto"/>
          </w:divBdr>
        </w:div>
        <w:div w:id="682435966">
          <w:marLeft w:val="0"/>
          <w:marRight w:val="0"/>
          <w:marTop w:val="0"/>
          <w:marBottom w:val="0"/>
          <w:divBdr>
            <w:top w:val="none" w:sz="0" w:space="0" w:color="auto"/>
            <w:left w:val="none" w:sz="0" w:space="0" w:color="auto"/>
            <w:bottom w:val="none" w:sz="0" w:space="0" w:color="auto"/>
            <w:right w:val="none" w:sz="0" w:space="0" w:color="auto"/>
          </w:divBdr>
          <w:divsChild>
            <w:div w:id="682436014">
              <w:marLeft w:val="0"/>
              <w:marRight w:val="0"/>
              <w:marTop w:val="0"/>
              <w:marBottom w:val="0"/>
              <w:divBdr>
                <w:top w:val="none" w:sz="0" w:space="0" w:color="auto"/>
                <w:left w:val="none" w:sz="0" w:space="0" w:color="auto"/>
                <w:bottom w:val="none" w:sz="0" w:space="0" w:color="auto"/>
                <w:right w:val="none" w:sz="0" w:space="0" w:color="auto"/>
              </w:divBdr>
              <w:divsChild>
                <w:div w:id="682434604">
                  <w:marLeft w:val="0"/>
                  <w:marRight w:val="0"/>
                  <w:marTop w:val="0"/>
                  <w:marBottom w:val="0"/>
                  <w:divBdr>
                    <w:top w:val="none" w:sz="0" w:space="0" w:color="auto"/>
                    <w:left w:val="none" w:sz="0" w:space="0" w:color="auto"/>
                    <w:bottom w:val="none" w:sz="0" w:space="0" w:color="auto"/>
                    <w:right w:val="none" w:sz="0" w:space="0" w:color="auto"/>
                  </w:divBdr>
                  <w:divsChild>
                    <w:div w:id="682434473">
                      <w:marLeft w:val="0"/>
                      <w:marRight w:val="0"/>
                      <w:marTop w:val="0"/>
                      <w:marBottom w:val="0"/>
                      <w:divBdr>
                        <w:top w:val="none" w:sz="0" w:space="0" w:color="auto"/>
                        <w:left w:val="none" w:sz="0" w:space="0" w:color="auto"/>
                        <w:bottom w:val="none" w:sz="0" w:space="0" w:color="auto"/>
                        <w:right w:val="none" w:sz="0" w:space="0" w:color="auto"/>
                      </w:divBdr>
                      <w:divsChild>
                        <w:div w:id="682435997">
                          <w:marLeft w:val="0"/>
                          <w:marRight w:val="0"/>
                          <w:marTop w:val="0"/>
                          <w:marBottom w:val="0"/>
                          <w:divBdr>
                            <w:top w:val="none" w:sz="0" w:space="0" w:color="auto"/>
                            <w:left w:val="none" w:sz="0" w:space="0" w:color="auto"/>
                            <w:bottom w:val="none" w:sz="0" w:space="0" w:color="auto"/>
                            <w:right w:val="none" w:sz="0" w:space="0" w:color="auto"/>
                          </w:divBdr>
                        </w:div>
                      </w:divsChild>
                    </w:div>
                    <w:div w:id="68243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078">
              <w:marLeft w:val="0"/>
              <w:marRight w:val="0"/>
              <w:marTop w:val="0"/>
              <w:marBottom w:val="0"/>
              <w:divBdr>
                <w:top w:val="none" w:sz="0" w:space="0" w:color="auto"/>
                <w:left w:val="none" w:sz="0" w:space="0" w:color="auto"/>
                <w:bottom w:val="none" w:sz="0" w:space="0" w:color="auto"/>
                <w:right w:val="none" w:sz="0" w:space="0" w:color="auto"/>
              </w:divBdr>
            </w:div>
          </w:divsChild>
        </w:div>
        <w:div w:id="682436145">
          <w:marLeft w:val="0"/>
          <w:marRight w:val="0"/>
          <w:marTop w:val="0"/>
          <w:marBottom w:val="0"/>
          <w:divBdr>
            <w:top w:val="none" w:sz="0" w:space="0" w:color="auto"/>
            <w:left w:val="none" w:sz="0" w:space="0" w:color="auto"/>
            <w:bottom w:val="none" w:sz="0" w:space="0" w:color="auto"/>
            <w:right w:val="none" w:sz="0" w:space="0" w:color="auto"/>
          </w:divBdr>
          <w:divsChild>
            <w:div w:id="682435474">
              <w:marLeft w:val="0"/>
              <w:marRight w:val="0"/>
              <w:marTop w:val="0"/>
              <w:marBottom w:val="0"/>
              <w:divBdr>
                <w:top w:val="none" w:sz="0" w:space="0" w:color="auto"/>
                <w:left w:val="none" w:sz="0" w:space="0" w:color="auto"/>
                <w:bottom w:val="none" w:sz="0" w:space="0" w:color="auto"/>
                <w:right w:val="none" w:sz="0" w:space="0" w:color="auto"/>
              </w:divBdr>
              <w:divsChild>
                <w:div w:id="682435789">
                  <w:marLeft w:val="0"/>
                  <w:marRight w:val="0"/>
                  <w:marTop w:val="0"/>
                  <w:marBottom w:val="0"/>
                  <w:divBdr>
                    <w:top w:val="none" w:sz="0" w:space="0" w:color="auto"/>
                    <w:left w:val="none" w:sz="0" w:space="0" w:color="auto"/>
                    <w:bottom w:val="none" w:sz="0" w:space="0" w:color="auto"/>
                    <w:right w:val="none" w:sz="0" w:space="0" w:color="auto"/>
                  </w:divBdr>
                  <w:divsChild>
                    <w:div w:id="68243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510">
      <w:marLeft w:val="0"/>
      <w:marRight w:val="0"/>
      <w:marTop w:val="0"/>
      <w:marBottom w:val="0"/>
      <w:divBdr>
        <w:top w:val="none" w:sz="0" w:space="0" w:color="auto"/>
        <w:left w:val="none" w:sz="0" w:space="0" w:color="auto"/>
        <w:bottom w:val="none" w:sz="0" w:space="0" w:color="auto"/>
        <w:right w:val="none" w:sz="0" w:space="0" w:color="auto"/>
      </w:divBdr>
    </w:div>
    <w:div w:id="682435512">
      <w:marLeft w:val="0"/>
      <w:marRight w:val="0"/>
      <w:marTop w:val="0"/>
      <w:marBottom w:val="0"/>
      <w:divBdr>
        <w:top w:val="none" w:sz="0" w:space="0" w:color="auto"/>
        <w:left w:val="none" w:sz="0" w:space="0" w:color="auto"/>
        <w:bottom w:val="none" w:sz="0" w:space="0" w:color="auto"/>
        <w:right w:val="none" w:sz="0" w:space="0" w:color="auto"/>
      </w:divBdr>
    </w:div>
    <w:div w:id="682435515">
      <w:marLeft w:val="0"/>
      <w:marRight w:val="0"/>
      <w:marTop w:val="0"/>
      <w:marBottom w:val="0"/>
      <w:divBdr>
        <w:top w:val="none" w:sz="0" w:space="0" w:color="auto"/>
        <w:left w:val="none" w:sz="0" w:space="0" w:color="auto"/>
        <w:bottom w:val="none" w:sz="0" w:space="0" w:color="auto"/>
        <w:right w:val="none" w:sz="0" w:space="0" w:color="auto"/>
      </w:divBdr>
    </w:div>
    <w:div w:id="682435521">
      <w:marLeft w:val="0"/>
      <w:marRight w:val="0"/>
      <w:marTop w:val="0"/>
      <w:marBottom w:val="0"/>
      <w:divBdr>
        <w:top w:val="none" w:sz="0" w:space="0" w:color="auto"/>
        <w:left w:val="none" w:sz="0" w:space="0" w:color="auto"/>
        <w:bottom w:val="none" w:sz="0" w:space="0" w:color="auto"/>
        <w:right w:val="none" w:sz="0" w:space="0" w:color="auto"/>
      </w:divBdr>
    </w:div>
    <w:div w:id="682435525">
      <w:marLeft w:val="0"/>
      <w:marRight w:val="0"/>
      <w:marTop w:val="0"/>
      <w:marBottom w:val="0"/>
      <w:divBdr>
        <w:top w:val="none" w:sz="0" w:space="0" w:color="auto"/>
        <w:left w:val="none" w:sz="0" w:space="0" w:color="auto"/>
        <w:bottom w:val="none" w:sz="0" w:space="0" w:color="auto"/>
        <w:right w:val="none" w:sz="0" w:space="0" w:color="auto"/>
      </w:divBdr>
      <w:divsChild>
        <w:div w:id="682435792">
          <w:marLeft w:val="0"/>
          <w:marRight w:val="0"/>
          <w:marTop w:val="0"/>
          <w:marBottom w:val="0"/>
          <w:divBdr>
            <w:top w:val="none" w:sz="0" w:space="0" w:color="auto"/>
            <w:left w:val="none" w:sz="0" w:space="0" w:color="auto"/>
            <w:bottom w:val="none" w:sz="0" w:space="0" w:color="auto"/>
            <w:right w:val="none" w:sz="0" w:space="0" w:color="auto"/>
          </w:divBdr>
          <w:divsChild>
            <w:div w:id="682435405">
              <w:marLeft w:val="0"/>
              <w:marRight w:val="0"/>
              <w:marTop w:val="0"/>
              <w:marBottom w:val="0"/>
              <w:divBdr>
                <w:top w:val="none" w:sz="0" w:space="0" w:color="auto"/>
                <w:left w:val="none" w:sz="0" w:space="0" w:color="auto"/>
                <w:bottom w:val="none" w:sz="0" w:space="0" w:color="auto"/>
                <w:right w:val="none" w:sz="0" w:space="0" w:color="auto"/>
              </w:divBdr>
              <w:divsChild>
                <w:div w:id="682434702">
                  <w:marLeft w:val="0"/>
                  <w:marRight w:val="0"/>
                  <w:marTop w:val="0"/>
                  <w:marBottom w:val="0"/>
                  <w:divBdr>
                    <w:top w:val="none" w:sz="0" w:space="0" w:color="auto"/>
                    <w:left w:val="none" w:sz="0" w:space="0" w:color="auto"/>
                    <w:bottom w:val="none" w:sz="0" w:space="0" w:color="auto"/>
                    <w:right w:val="none" w:sz="0" w:space="0" w:color="auto"/>
                  </w:divBdr>
                  <w:divsChild>
                    <w:div w:id="682434744">
                      <w:marLeft w:val="0"/>
                      <w:marRight w:val="0"/>
                      <w:marTop w:val="0"/>
                      <w:marBottom w:val="0"/>
                      <w:divBdr>
                        <w:top w:val="none" w:sz="0" w:space="0" w:color="auto"/>
                        <w:left w:val="none" w:sz="0" w:space="0" w:color="auto"/>
                        <w:bottom w:val="none" w:sz="0" w:space="0" w:color="auto"/>
                        <w:right w:val="none" w:sz="0" w:space="0" w:color="auto"/>
                      </w:divBdr>
                    </w:div>
                  </w:divsChild>
                </w:div>
                <w:div w:id="68243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530">
      <w:marLeft w:val="0"/>
      <w:marRight w:val="0"/>
      <w:marTop w:val="0"/>
      <w:marBottom w:val="0"/>
      <w:divBdr>
        <w:top w:val="none" w:sz="0" w:space="0" w:color="auto"/>
        <w:left w:val="none" w:sz="0" w:space="0" w:color="auto"/>
        <w:bottom w:val="none" w:sz="0" w:space="0" w:color="auto"/>
        <w:right w:val="none" w:sz="0" w:space="0" w:color="auto"/>
      </w:divBdr>
    </w:div>
    <w:div w:id="682435531">
      <w:marLeft w:val="0"/>
      <w:marRight w:val="0"/>
      <w:marTop w:val="0"/>
      <w:marBottom w:val="0"/>
      <w:divBdr>
        <w:top w:val="none" w:sz="0" w:space="0" w:color="auto"/>
        <w:left w:val="none" w:sz="0" w:space="0" w:color="auto"/>
        <w:bottom w:val="none" w:sz="0" w:space="0" w:color="auto"/>
        <w:right w:val="none" w:sz="0" w:space="0" w:color="auto"/>
      </w:divBdr>
      <w:divsChild>
        <w:div w:id="682434658">
          <w:marLeft w:val="0"/>
          <w:marRight w:val="0"/>
          <w:marTop w:val="0"/>
          <w:marBottom w:val="0"/>
          <w:divBdr>
            <w:top w:val="none" w:sz="0" w:space="0" w:color="auto"/>
            <w:left w:val="none" w:sz="0" w:space="0" w:color="auto"/>
            <w:bottom w:val="none" w:sz="0" w:space="0" w:color="auto"/>
            <w:right w:val="none" w:sz="0" w:space="0" w:color="auto"/>
          </w:divBdr>
        </w:div>
        <w:div w:id="682434896">
          <w:marLeft w:val="0"/>
          <w:marRight w:val="0"/>
          <w:marTop w:val="0"/>
          <w:marBottom w:val="0"/>
          <w:divBdr>
            <w:top w:val="none" w:sz="0" w:space="0" w:color="auto"/>
            <w:left w:val="none" w:sz="0" w:space="0" w:color="auto"/>
            <w:bottom w:val="none" w:sz="0" w:space="0" w:color="auto"/>
            <w:right w:val="none" w:sz="0" w:space="0" w:color="auto"/>
          </w:divBdr>
        </w:div>
        <w:div w:id="682434918">
          <w:marLeft w:val="0"/>
          <w:marRight w:val="0"/>
          <w:marTop w:val="0"/>
          <w:marBottom w:val="0"/>
          <w:divBdr>
            <w:top w:val="none" w:sz="0" w:space="0" w:color="auto"/>
            <w:left w:val="none" w:sz="0" w:space="0" w:color="auto"/>
            <w:bottom w:val="none" w:sz="0" w:space="0" w:color="auto"/>
            <w:right w:val="none" w:sz="0" w:space="0" w:color="auto"/>
          </w:divBdr>
        </w:div>
        <w:div w:id="682435513">
          <w:marLeft w:val="0"/>
          <w:marRight w:val="0"/>
          <w:marTop w:val="0"/>
          <w:marBottom w:val="0"/>
          <w:divBdr>
            <w:top w:val="none" w:sz="0" w:space="0" w:color="auto"/>
            <w:left w:val="none" w:sz="0" w:space="0" w:color="auto"/>
            <w:bottom w:val="none" w:sz="0" w:space="0" w:color="auto"/>
            <w:right w:val="none" w:sz="0" w:space="0" w:color="auto"/>
          </w:divBdr>
        </w:div>
        <w:div w:id="682435628">
          <w:marLeft w:val="0"/>
          <w:marRight w:val="0"/>
          <w:marTop w:val="0"/>
          <w:marBottom w:val="0"/>
          <w:divBdr>
            <w:top w:val="none" w:sz="0" w:space="0" w:color="auto"/>
            <w:left w:val="none" w:sz="0" w:space="0" w:color="auto"/>
            <w:bottom w:val="none" w:sz="0" w:space="0" w:color="auto"/>
            <w:right w:val="none" w:sz="0" w:space="0" w:color="auto"/>
          </w:divBdr>
        </w:div>
        <w:div w:id="682435723">
          <w:marLeft w:val="0"/>
          <w:marRight w:val="0"/>
          <w:marTop w:val="0"/>
          <w:marBottom w:val="0"/>
          <w:divBdr>
            <w:top w:val="none" w:sz="0" w:space="0" w:color="auto"/>
            <w:left w:val="none" w:sz="0" w:space="0" w:color="auto"/>
            <w:bottom w:val="none" w:sz="0" w:space="0" w:color="auto"/>
            <w:right w:val="none" w:sz="0" w:space="0" w:color="auto"/>
          </w:divBdr>
        </w:div>
      </w:divsChild>
    </w:div>
    <w:div w:id="682435532">
      <w:marLeft w:val="0"/>
      <w:marRight w:val="0"/>
      <w:marTop w:val="0"/>
      <w:marBottom w:val="0"/>
      <w:divBdr>
        <w:top w:val="none" w:sz="0" w:space="0" w:color="auto"/>
        <w:left w:val="none" w:sz="0" w:space="0" w:color="auto"/>
        <w:bottom w:val="none" w:sz="0" w:space="0" w:color="auto"/>
        <w:right w:val="none" w:sz="0" w:space="0" w:color="auto"/>
      </w:divBdr>
      <w:divsChild>
        <w:div w:id="682434966">
          <w:marLeft w:val="0"/>
          <w:marRight w:val="0"/>
          <w:marTop w:val="0"/>
          <w:marBottom w:val="0"/>
          <w:divBdr>
            <w:top w:val="none" w:sz="0" w:space="0" w:color="auto"/>
            <w:left w:val="none" w:sz="0" w:space="0" w:color="auto"/>
            <w:bottom w:val="none" w:sz="0" w:space="0" w:color="auto"/>
            <w:right w:val="none" w:sz="0" w:space="0" w:color="auto"/>
          </w:divBdr>
        </w:div>
        <w:div w:id="682435365">
          <w:marLeft w:val="0"/>
          <w:marRight w:val="0"/>
          <w:marTop w:val="0"/>
          <w:marBottom w:val="0"/>
          <w:divBdr>
            <w:top w:val="none" w:sz="0" w:space="0" w:color="auto"/>
            <w:left w:val="none" w:sz="0" w:space="0" w:color="auto"/>
            <w:bottom w:val="none" w:sz="0" w:space="0" w:color="auto"/>
            <w:right w:val="none" w:sz="0" w:space="0" w:color="auto"/>
          </w:divBdr>
        </w:div>
        <w:div w:id="682435859">
          <w:marLeft w:val="0"/>
          <w:marRight w:val="0"/>
          <w:marTop w:val="0"/>
          <w:marBottom w:val="0"/>
          <w:divBdr>
            <w:top w:val="none" w:sz="0" w:space="0" w:color="auto"/>
            <w:left w:val="none" w:sz="0" w:space="0" w:color="auto"/>
            <w:bottom w:val="none" w:sz="0" w:space="0" w:color="auto"/>
            <w:right w:val="none" w:sz="0" w:space="0" w:color="auto"/>
          </w:divBdr>
          <w:divsChild>
            <w:div w:id="682435122">
              <w:marLeft w:val="0"/>
              <w:marRight w:val="0"/>
              <w:marTop w:val="0"/>
              <w:marBottom w:val="0"/>
              <w:divBdr>
                <w:top w:val="none" w:sz="0" w:space="0" w:color="auto"/>
                <w:left w:val="none" w:sz="0" w:space="0" w:color="auto"/>
                <w:bottom w:val="none" w:sz="0" w:space="0" w:color="auto"/>
                <w:right w:val="none" w:sz="0" w:space="0" w:color="auto"/>
              </w:divBdr>
            </w:div>
            <w:div w:id="682435142">
              <w:marLeft w:val="0"/>
              <w:marRight w:val="0"/>
              <w:marTop w:val="0"/>
              <w:marBottom w:val="0"/>
              <w:divBdr>
                <w:top w:val="none" w:sz="0" w:space="0" w:color="auto"/>
                <w:left w:val="none" w:sz="0" w:space="0" w:color="auto"/>
                <w:bottom w:val="none" w:sz="0" w:space="0" w:color="auto"/>
                <w:right w:val="none" w:sz="0" w:space="0" w:color="auto"/>
              </w:divBdr>
              <w:divsChild>
                <w:div w:id="682434948">
                  <w:marLeft w:val="0"/>
                  <w:marRight w:val="0"/>
                  <w:marTop w:val="0"/>
                  <w:marBottom w:val="0"/>
                  <w:divBdr>
                    <w:top w:val="none" w:sz="0" w:space="0" w:color="auto"/>
                    <w:left w:val="none" w:sz="0" w:space="0" w:color="auto"/>
                    <w:bottom w:val="none" w:sz="0" w:space="0" w:color="auto"/>
                    <w:right w:val="none" w:sz="0" w:space="0" w:color="auto"/>
                  </w:divBdr>
                  <w:divsChild>
                    <w:div w:id="68243448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5986">
              <w:marLeft w:val="0"/>
              <w:marRight w:val="0"/>
              <w:marTop w:val="0"/>
              <w:marBottom w:val="0"/>
              <w:divBdr>
                <w:top w:val="none" w:sz="0" w:space="0" w:color="auto"/>
                <w:left w:val="none" w:sz="0" w:space="0" w:color="auto"/>
                <w:bottom w:val="none" w:sz="0" w:space="0" w:color="auto"/>
                <w:right w:val="none" w:sz="0" w:space="0" w:color="auto"/>
              </w:divBdr>
              <w:divsChild>
                <w:div w:id="682434600">
                  <w:marLeft w:val="0"/>
                  <w:marRight w:val="0"/>
                  <w:marTop w:val="0"/>
                  <w:marBottom w:val="0"/>
                  <w:divBdr>
                    <w:top w:val="none" w:sz="0" w:space="0" w:color="auto"/>
                    <w:left w:val="none" w:sz="0" w:space="0" w:color="auto"/>
                    <w:bottom w:val="none" w:sz="0" w:space="0" w:color="auto"/>
                    <w:right w:val="none" w:sz="0" w:space="0" w:color="auto"/>
                  </w:divBdr>
                  <w:divsChild>
                    <w:div w:id="682434792">
                      <w:marLeft w:val="0"/>
                      <w:marRight w:val="0"/>
                      <w:marTop w:val="0"/>
                      <w:marBottom w:val="0"/>
                      <w:divBdr>
                        <w:top w:val="none" w:sz="0" w:space="0" w:color="auto"/>
                        <w:left w:val="none" w:sz="0" w:space="0" w:color="auto"/>
                        <w:bottom w:val="none" w:sz="0" w:space="0" w:color="auto"/>
                        <w:right w:val="none" w:sz="0" w:space="0" w:color="auto"/>
                      </w:divBdr>
                      <w:divsChild>
                        <w:div w:id="682434742">
                          <w:marLeft w:val="0"/>
                          <w:marRight w:val="0"/>
                          <w:marTop w:val="0"/>
                          <w:marBottom w:val="0"/>
                          <w:divBdr>
                            <w:top w:val="none" w:sz="0" w:space="0" w:color="auto"/>
                            <w:left w:val="none" w:sz="0" w:space="0" w:color="auto"/>
                            <w:bottom w:val="none" w:sz="0" w:space="0" w:color="auto"/>
                            <w:right w:val="none" w:sz="0" w:space="0" w:color="auto"/>
                          </w:divBdr>
                        </w:div>
                        <w:div w:id="682434857">
                          <w:marLeft w:val="0"/>
                          <w:marRight w:val="0"/>
                          <w:marTop w:val="0"/>
                          <w:marBottom w:val="0"/>
                          <w:divBdr>
                            <w:top w:val="none" w:sz="0" w:space="0" w:color="auto"/>
                            <w:left w:val="none" w:sz="0" w:space="0" w:color="auto"/>
                            <w:bottom w:val="none" w:sz="0" w:space="0" w:color="auto"/>
                            <w:right w:val="none" w:sz="0" w:space="0" w:color="auto"/>
                          </w:divBdr>
                        </w:div>
                      </w:divsChild>
                    </w:div>
                    <w:div w:id="682434828">
                      <w:marLeft w:val="0"/>
                      <w:marRight w:val="0"/>
                      <w:marTop w:val="0"/>
                      <w:marBottom w:val="0"/>
                      <w:divBdr>
                        <w:top w:val="none" w:sz="0" w:space="0" w:color="auto"/>
                        <w:left w:val="none" w:sz="0" w:space="0" w:color="auto"/>
                        <w:bottom w:val="none" w:sz="0" w:space="0" w:color="auto"/>
                        <w:right w:val="none" w:sz="0" w:space="0" w:color="auto"/>
                      </w:divBdr>
                      <w:divsChild>
                        <w:div w:id="682434779">
                          <w:marLeft w:val="0"/>
                          <w:marRight w:val="0"/>
                          <w:marTop w:val="0"/>
                          <w:marBottom w:val="0"/>
                          <w:divBdr>
                            <w:top w:val="none" w:sz="0" w:space="0" w:color="auto"/>
                            <w:left w:val="none" w:sz="0" w:space="0" w:color="auto"/>
                            <w:bottom w:val="none" w:sz="0" w:space="0" w:color="auto"/>
                            <w:right w:val="none" w:sz="0" w:space="0" w:color="auto"/>
                          </w:divBdr>
                        </w:div>
                        <w:div w:id="682435613">
                          <w:marLeft w:val="0"/>
                          <w:marRight w:val="0"/>
                          <w:marTop w:val="0"/>
                          <w:marBottom w:val="0"/>
                          <w:divBdr>
                            <w:top w:val="none" w:sz="0" w:space="0" w:color="auto"/>
                            <w:left w:val="none" w:sz="0" w:space="0" w:color="auto"/>
                            <w:bottom w:val="none" w:sz="0" w:space="0" w:color="auto"/>
                            <w:right w:val="none" w:sz="0" w:space="0" w:color="auto"/>
                          </w:divBdr>
                        </w:div>
                      </w:divsChild>
                    </w:div>
                    <w:div w:id="682435273">
                      <w:marLeft w:val="0"/>
                      <w:marRight w:val="0"/>
                      <w:marTop w:val="0"/>
                      <w:marBottom w:val="0"/>
                      <w:divBdr>
                        <w:top w:val="none" w:sz="0" w:space="0" w:color="auto"/>
                        <w:left w:val="none" w:sz="0" w:space="0" w:color="auto"/>
                        <w:bottom w:val="none" w:sz="0" w:space="0" w:color="auto"/>
                        <w:right w:val="none" w:sz="0" w:space="0" w:color="auto"/>
                      </w:divBdr>
                      <w:divsChild>
                        <w:div w:id="682435478">
                          <w:marLeft w:val="0"/>
                          <w:marRight w:val="0"/>
                          <w:marTop w:val="0"/>
                          <w:marBottom w:val="0"/>
                          <w:divBdr>
                            <w:top w:val="none" w:sz="0" w:space="0" w:color="auto"/>
                            <w:left w:val="none" w:sz="0" w:space="0" w:color="auto"/>
                            <w:bottom w:val="none" w:sz="0" w:space="0" w:color="auto"/>
                            <w:right w:val="none" w:sz="0" w:space="0" w:color="auto"/>
                          </w:divBdr>
                        </w:div>
                      </w:divsChild>
                    </w:div>
                    <w:div w:id="682436106">
                      <w:marLeft w:val="0"/>
                      <w:marRight w:val="0"/>
                      <w:marTop w:val="0"/>
                      <w:marBottom w:val="0"/>
                      <w:divBdr>
                        <w:top w:val="none" w:sz="0" w:space="0" w:color="auto"/>
                        <w:left w:val="none" w:sz="0" w:space="0" w:color="auto"/>
                        <w:bottom w:val="none" w:sz="0" w:space="0" w:color="auto"/>
                        <w:right w:val="none" w:sz="0" w:space="0" w:color="auto"/>
                      </w:divBdr>
                      <w:divsChild>
                        <w:div w:id="682434486">
                          <w:marLeft w:val="0"/>
                          <w:marRight w:val="0"/>
                          <w:marTop w:val="0"/>
                          <w:marBottom w:val="0"/>
                          <w:divBdr>
                            <w:top w:val="none" w:sz="0" w:space="0" w:color="auto"/>
                            <w:left w:val="none" w:sz="0" w:space="0" w:color="auto"/>
                            <w:bottom w:val="none" w:sz="0" w:space="0" w:color="auto"/>
                            <w:right w:val="none" w:sz="0" w:space="0" w:color="auto"/>
                          </w:divBdr>
                        </w:div>
                        <w:div w:id="68243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5539">
      <w:marLeft w:val="0"/>
      <w:marRight w:val="0"/>
      <w:marTop w:val="0"/>
      <w:marBottom w:val="0"/>
      <w:divBdr>
        <w:top w:val="none" w:sz="0" w:space="0" w:color="auto"/>
        <w:left w:val="none" w:sz="0" w:space="0" w:color="auto"/>
        <w:bottom w:val="none" w:sz="0" w:space="0" w:color="auto"/>
        <w:right w:val="none" w:sz="0" w:space="0" w:color="auto"/>
      </w:divBdr>
      <w:divsChild>
        <w:div w:id="682435477">
          <w:marLeft w:val="0"/>
          <w:marRight w:val="0"/>
          <w:marTop w:val="0"/>
          <w:marBottom w:val="0"/>
          <w:divBdr>
            <w:top w:val="none" w:sz="0" w:space="0" w:color="auto"/>
            <w:left w:val="none" w:sz="0" w:space="0" w:color="auto"/>
            <w:bottom w:val="none" w:sz="0" w:space="0" w:color="auto"/>
            <w:right w:val="none" w:sz="0" w:space="0" w:color="auto"/>
          </w:divBdr>
          <w:divsChild>
            <w:div w:id="682434700">
              <w:marLeft w:val="0"/>
              <w:marRight w:val="0"/>
              <w:marTop w:val="0"/>
              <w:marBottom w:val="0"/>
              <w:divBdr>
                <w:top w:val="none" w:sz="0" w:space="0" w:color="auto"/>
                <w:left w:val="none" w:sz="0" w:space="0" w:color="auto"/>
                <w:bottom w:val="none" w:sz="0" w:space="0" w:color="auto"/>
                <w:right w:val="none" w:sz="0" w:space="0" w:color="auto"/>
              </w:divBdr>
              <w:divsChild>
                <w:div w:id="682434514">
                  <w:marLeft w:val="0"/>
                  <w:marRight w:val="0"/>
                  <w:marTop w:val="0"/>
                  <w:marBottom w:val="0"/>
                  <w:divBdr>
                    <w:top w:val="none" w:sz="0" w:space="0" w:color="auto"/>
                    <w:left w:val="none" w:sz="0" w:space="0" w:color="auto"/>
                    <w:bottom w:val="none" w:sz="0" w:space="0" w:color="auto"/>
                    <w:right w:val="none" w:sz="0" w:space="0" w:color="auto"/>
                  </w:divBdr>
                </w:div>
                <w:div w:id="682434559">
                  <w:marLeft w:val="0"/>
                  <w:marRight w:val="0"/>
                  <w:marTop w:val="0"/>
                  <w:marBottom w:val="0"/>
                  <w:divBdr>
                    <w:top w:val="none" w:sz="0" w:space="0" w:color="auto"/>
                    <w:left w:val="none" w:sz="0" w:space="0" w:color="auto"/>
                    <w:bottom w:val="none" w:sz="0" w:space="0" w:color="auto"/>
                    <w:right w:val="none" w:sz="0" w:space="0" w:color="auto"/>
                  </w:divBdr>
                </w:div>
                <w:div w:id="682434592">
                  <w:marLeft w:val="0"/>
                  <w:marRight w:val="0"/>
                  <w:marTop w:val="0"/>
                  <w:marBottom w:val="0"/>
                  <w:divBdr>
                    <w:top w:val="none" w:sz="0" w:space="0" w:color="auto"/>
                    <w:left w:val="none" w:sz="0" w:space="0" w:color="auto"/>
                    <w:bottom w:val="none" w:sz="0" w:space="0" w:color="auto"/>
                    <w:right w:val="none" w:sz="0" w:space="0" w:color="auto"/>
                  </w:divBdr>
                </w:div>
                <w:div w:id="682434933">
                  <w:marLeft w:val="0"/>
                  <w:marRight w:val="0"/>
                  <w:marTop w:val="0"/>
                  <w:marBottom w:val="0"/>
                  <w:divBdr>
                    <w:top w:val="none" w:sz="0" w:space="0" w:color="auto"/>
                    <w:left w:val="none" w:sz="0" w:space="0" w:color="auto"/>
                    <w:bottom w:val="none" w:sz="0" w:space="0" w:color="auto"/>
                    <w:right w:val="none" w:sz="0" w:space="0" w:color="auto"/>
                  </w:divBdr>
                  <w:divsChild>
                    <w:div w:id="682435458">
                      <w:marLeft w:val="0"/>
                      <w:marRight w:val="0"/>
                      <w:marTop w:val="0"/>
                      <w:marBottom w:val="0"/>
                      <w:divBdr>
                        <w:top w:val="none" w:sz="0" w:space="0" w:color="auto"/>
                        <w:left w:val="none" w:sz="0" w:space="0" w:color="auto"/>
                        <w:bottom w:val="none" w:sz="0" w:space="0" w:color="auto"/>
                        <w:right w:val="none" w:sz="0" w:space="0" w:color="auto"/>
                      </w:divBdr>
                    </w:div>
                  </w:divsChild>
                </w:div>
                <w:div w:id="682435107">
                  <w:marLeft w:val="0"/>
                  <w:marRight w:val="0"/>
                  <w:marTop w:val="0"/>
                  <w:marBottom w:val="0"/>
                  <w:divBdr>
                    <w:top w:val="none" w:sz="0" w:space="0" w:color="auto"/>
                    <w:left w:val="none" w:sz="0" w:space="0" w:color="auto"/>
                    <w:bottom w:val="none" w:sz="0" w:space="0" w:color="auto"/>
                    <w:right w:val="none" w:sz="0" w:space="0" w:color="auto"/>
                  </w:divBdr>
                </w:div>
                <w:div w:id="68243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543">
      <w:marLeft w:val="0"/>
      <w:marRight w:val="0"/>
      <w:marTop w:val="0"/>
      <w:marBottom w:val="0"/>
      <w:divBdr>
        <w:top w:val="none" w:sz="0" w:space="0" w:color="auto"/>
        <w:left w:val="none" w:sz="0" w:space="0" w:color="auto"/>
        <w:bottom w:val="none" w:sz="0" w:space="0" w:color="auto"/>
        <w:right w:val="none" w:sz="0" w:space="0" w:color="auto"/>
      </w:divBdr>
    </w:div>
    <w:div w:id="682435548">
      <w:marLeft w:val="0"/>
      <w:marRight w:val="0"/>
      <w:marTop w:val="0"/>
      <w:marBottom w:val="0"/>
      <w:divBdr>
        <w:top w:val="none" w:sz="0" w:space="0" w:color="auto"/>
        <w:left w:val="none" w:sz="0" w:space="0" w:color="auto"/>
        <w:bottom w:val="none" w:sz="0" w:space="0" w:color="auto"/>
        <w:right w:val="none" w:sz="0" w:space="0" w:color="auto"/>
      </w:divBdr>
    </w:div>
    <w:div w:id="682435555">
      <w:marLeft w:val="0"/>
      <w:marRight w:val="0"/>
      <w:marTop w:val="0"/>
      <w:marBottom w:val="0"/>
      <w:divBdr>
        <w:top w:val="none" w:sz="0" w:space="0" w:color="auto"/>
        <w:left w:val="none" w:sz="0" w:space="0" w:color="auto"/>
        <w:bottom w:val="none" w:sz="0" w:space="0" w:color="auto"/>
        <w:right w:val="none" w:sz="0" w:space="0" w:color="auto"/>
      </w:divBdr>
    </w:div>
    <w:div w:id="682435556">
      <w:marLeft w:val="0"/>
      <w:marRight w:val="0"/>
      <w:marTop w:val="0"/>
      <w:marBottom w:val="0"/>
      <w:divBdr>
        <w:top w:val="none" w:sz="0" w:space="0" w:color="auto"/>
        <w:left w:val="none" w:sz="0" w:space="0" w:color="auto"/>
        <w:bottom w:val="none" w:sz="0" w:space="0" w:color="auto"/>
        <w:right w:val="none" w:sz="0" w:space="0" w:color="auto"/>
      </w:divBdr>
      <w:divsChild>
        <w:div w:id="682434445">
          <w:marLeft w:val="0"/>
          <w:marRight w:val="0"/>
          <w:marTop w:val="0"/>
          <w:marBottom w:val="0"/>
          <w:divBdr>
            <w:top w:val="none" w:sz="0" w:space="0" w:color="auto"/>
            <w:left w:val="none" w:sz="0" w:space="0" w:color="auto"/>
            <w:bottom w:val="none" w:sz="0" w:space="0" w:color="auto"/>
            <w:right w:val="none" w:sz="0" w:space="0" w:color="auto"/>
          </w:divBdr>
        </w:div>
        <w:div w:id="682434866">
          <w:marLeft w:val="0"/>
          <w:marRight w:val="0"/>
          <w:marTop w:val="0"/>
          <w:marBottom w:val="0"/>
          <w:divBdr>
            <w:top w:val="none" w:sz="0" w:space="0" w:color="auto"/>
            <w:left w:val="none" w:sz="0" w:space="0" w:color="auto"/>
            <w:bottom w:val="none" w:sz="0" w:space="0" w:color="auto"/>
            <w:right w:val="none" w:sz="0" w:space="0" w:color="auto"/>
          </w:divBdr>
        </w:div>
        <w:div w:id="682434888">
          <w:marLeft w:val="0"/>
          <w:marRight w:val="0"/>
          <w:marTop w:val="0"/>
          <w:marBottom w:val="0"/>
          <w:divBdr>
            <w:top w:val="none" w:sz="0" w:space="0" w:color="auto"/>
            <w:left w:val="none" w:sz="0" w:space="0" w:color="auto"/>
            <w:bottom w:val="none" w:sz="0" w:space="0" w:color="auto"/>
            <w:right w:val="none" w:sz="0" w:space="0" w:color="auto"/>
          </w:divBdr>
        </w:div>
        <w:div w:id="682435065">
          <w:marLeft w:val="0"/>
          <w:marRight w:val="0"/>
          <w:marTop w:val="0"/>
          <w:marBottom w:val="0"/>
          <w:divBdr>
            <w:top w:val="none" w:sz="0" w:space="0" w:color="auto"/>
            <w:left w:val="none" w:sz="0" w:space="0" w:color="auto"/>
            <w:bottom w:val="none" w:sz="0" w:space="0" w:color="auto"/>
            <w:right w:val="none" w:sz="0" w:space="0" w:color="auto"/>
          </w:divBdr>
        </w:div>
        <w:div w:id="682435070">
          <w:marLeft w:val="0"/>
          <w:marRight w:val="0"/>
          <w:marTop w:val="0"/>
          <w:marBottom w:val="0"/>
          <w:divBdr>
            <w:top w:val="none" w:sz="0" w:space="0" w:color="auto"/>
            <w:left w:val="none" w:sz="0" w:space="0" w:color="auto"/>
            <w:bottom w:val="none" w:sz="0" w:space="0" w:color="auto"/>
            <w:right w:val="none" w:sz="0" w:space="0" w:color="auto"/>
          </w:divBdr>
          <w:divsChild>
            <w:div w:id="682434783">
              <w:marLeft w:val="0"/>
              <w:marRight w:val="0"/>
              <w:marTop w:val="0"/>
              <w:marBottom w:val="0"/>
              <w:divBdr>
                <w:top w:val="none" w:sz="0" w:space="0" w:color="auto"/>
                <w:left w:val="none" w:sz="0" w:space="0" w:color="auto"/>
                <w:bottom w:val="none" w:sz="0" w:space="0" w:color="auto"/>
                <w:right w:val="none" w:sz="0" w:space="0" w:color="auto"/>
              </w:divBdr>
            </w:div>
            <w:div w:id="682435176">
              <w:marLeft w:val="0"/>
              <w:marRight w:val="0"/>
              <w:marTop w:val="0"/>
              <w:marBottom w:val="0"/>
              <w:divBdr>
                <w:top w:val="none" w:sz="0" w:space="0" w:color="auto"/>
                <w:left w:val="none" w:sz="0" w:space="0" w:color="auto"/>
                <w:bottom w:val="none" w:sz="0" w:space="0" w:color="auto"/>
                <w:right w:val="none" w:sz="0" w:space="0" w:color="auto"/>
              </w:divBdr>
            </w:div>
            <w:div w:id="682435500">
              <w:marLeft w:val="0"/>
              <w:marRight w:val="0"/>
              <w:marTop w:val="0"/>
              <w:marBottom w:val="0"/>
              <w:divBdr>
                <w:top w:val="none" w:sz="0" w:space="0" w:color="auto"/>
                <w:left w:val="none" w:sz="0" w:space="0" w:color="auto"/>
                <w:bottom w:val="none" w:sz="0" w:space="0" w:color="auto"/>
                <w:right w:val="none" w:sz="0" w:space="0" w:color="auto"/>
              </w:divBdr>
            </w:div>
            <w:div w:id="682436138">
              <w:marLeft w:val="0"/>
              <w:marRight w:val="0"/>
              <w:marTop w:val="0"/>
              <w:marBottom w:val="0"/>
              <w:divBdr>
                <w:top w:val="none" w:sz="0" w:space="0" w:color="auto"/>
                <w:left w:val="none" w:sz="0" w:space="0" w:color="auto"/>
                <w:bottom w:val="none" w:sz="0" w:space="0" w:color="auto"/>
                <w:right w:val="none" w:sz="0" w:space="0" w:color="auto"/>
              </w:divBdr>
            </w:div>
          </w:divsChild>
        </w:div>
        <w:div w:id="682435158">
          <w:marLeft w:val="0"/>
          <w:marRight w:val="0"/>
          <w:marTop w:val="0"/>
          <w:marBottom w:val="0"/>
          <w:divBdr>
            <w:top w:val="none" w:sz="0" w:space="0" w:color="auto"/>
            <w:left w:val="none" w:sz="0" w:space="0" w:color="auto"/>
            <w:bottom w:val="none" w:sz="0" w:space="0" w:color="auto"/>
            <w:right w:val="none" w:sz="0" w:space="0" w:color="auto"/>
          </w:divBdr>
          <w:divsChild>
            <w:div w:id="682435233">
              <w:marLeft w:val="0"/>
              <w:marRight w:val="0"/>
              <w:marTop w:val="0"/>
              <w:marBottom w:val="0"/>
              <w:divBdr>
                <w:top w:val="none" w:sz="0" w:space="0" w:color="auto"/>
                <w:left w:val="none" w:sz="0" w:space="0" w:color="auto"/>
                <w:bottom w:val="none" w:sz="0" w:space="0" w:color="auto"/>
                <w:right w:val="none" w:sz="0" w:space="0" w:color="auto"/>
              </w:divBdr>
              <w:divsChild>
                <w:div w:id="682435649">
                  <w:marLeft w:val="0"/>
                  <w:marRight w:val="0"/>
                  <w:marTop w:val="0"/>
                  <w:marBottom w:val="0"/>
                  <w:divBdr>
                    <w:top w:val="none" w:sz="0" w:space="0" w:color="auto"/>
                    <w:left w:val="none" w:sz="0" w:space="0" w:color="auto"/>
                    <w:bottom w:val="none" w:sz="0" w:space="0" w:color="auto"/>
                    <w:right w:val="none" w:sz="0" w:space="0" w:color="auto"/>
                  </w:divBdr>
                  <w:divsChild>
                    <w:div w:id="682434440">
                      <w:marLeft w:val="0"/>
                      <w:marRight w:val="0"/>
                      <w:marTop w:val="0"/>
                      <w:marBottom w:val="0"/>
                      <w:divBdr>
                        <w:top w:val="none" w:sz="0" w:space="0" w:color="auto"/>
                        <w:left w:val="none" w:sz="0" w:space="0" w:color="auto"/>
                        <w:bottom w:val="none" w:sz="0" w:space="0" w:color="auto"/>
                        <w:right w:val="none" w:sz="0" w:space="0" w:color="auto"/>
                      </w:divBdr>
                      <w:divsChild>
                        <w:div w:id="682434566">
                          <w:marLeft w:val="0"/>
                          <w:marRight w:val="0"/>
                          <w:marTop w:val="0"/>
                          <w:marBottom w:val="0"/>
                          <w:divBdr>
                            <w:top w:val="none" w:sz="0" w:space="0" w:color="auto"/>
                            <w:left w:val="none" w:sz="0" w:space="0" w:color="auto"/>
                            <w:bottom w:val="none" w:sz="0" w:space="0" w:color="auto"/>
                            <w:right w:val="none" w:sz="0" w:space="0" w:color="auto"/>
                          </w:divBdr>
                          <w:divsChild>
                            <w:div w:id="682435033">
                              <w:marLeft w:val="0"/>
                              <w:marRight w:val="0"/>
                              <w:marTop w:val="0"/>
                              <w:marBottom w:val="0"/>
                              <w:divBdr>
                                <w:top w:val="none" w:sz="0" w:space="0" w:color="auto"/>
                                <w:left w:val="none" w:sz="0" w:space="0" w:color="auto"/>
                                <w:bottom w:val="none" w:sz="0" w:space="0" w:color="auto"/>
                                <w:right w:val="none" w:sz="0" w:space="0" w:color="auto"/>
                              </w:divBdr>
                              <w:divsChild>
                                <w:div w:id="682434453">
                                  <w:marLeft w:val="0"/>
                                  <w:marRight w:val="0"/>
                                  <w:marTop w:val="0"/>
                                  <w:marBottom w:val="0"/>
                                  <w:divBdr>
                                    <w:top w:val="none" w:sz="0" w:space="0" w:color="auto"/>
                                    <w:left w:val="none" w:sz="0" w:space="0" w:color="auto"/>
                                    <w:bottom w:val="none" w:sz="0" w:space="0" w:color="auto"/>
                                    <w:right w:val="none" w:sz="0" w:space="0" w:color="auto"/>
                                  </w:divBdr>
                                  <w:divsChild>
                                    <w:div w:id="68243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041">
                              <w:marLeft w:val="0"/>
                              <w:marRight w:val="0"/>
                              <w:marTop w:val="0"/>
                              <w:marBottom w:val="0"/>
                              <w:divBdr>
                                <w:top w:val="none" w:sz="0" w:space="0" w:color="auto"/>
                                <w:left w:val="none" w:sz="0" w:space="0" w:color="auto"/>
                                <w:bottom w:val="none" w:sz="0" w:space="0" w:color="auto"/>
                                <w:right w:val="none" w:sz="0" w:space="0" w:color="auto"/>
                              </w:divBdr>
                              <w:divsChild>
                                <w:div w:id="682435429">
                                  <w:marLeft w:val="0"/>
                                  <w:marRight w:val="0"/>
                                  <w:marTop w:val="0"/>
                                  <w:marBottom w:val="0"/>
                                  <w:divBdr>
                                    <w:top w:val="none" w:sz="0" w:space="0" w:color="auto"/>
                                    <w:left w:val="none" w:sz="0" w:space="0" w:color="auto"/>
                                    <w:bottom w:val="none" w:sz="0" w:space="0" w:color="auto"/>
                                    <w:right w:val="none" w:sz="0" w:space="0" w:color="auto"/>
                                  </w:divBdr>
                                  <w:divsChild>
                                    <w:div w:id="68243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201">
                              <w:marLeft w:val="0"/>
                              <w:marRight w:val="0"/>
                              <w:marTop w:val="0"/>
                              <w:marBottom w:val="0"/>
                              <w:divBdr>
                                <w:top w:val="none" w:sz="0" w:space="0" w:color="auto"/>
                                <w:left w:val="none" w:sz="0" w:space="0" w:color="auto"/>
                                <w:bottom w:val="none" w:sz="0" w:space="0" w:color="auto"/>
                                <w:right w:val="none" w:sz="0" w:space="0" w:color="auto"/>
                              </w:divBdr>
                            </w:div>
                            <w:div w:id="682435745">
                              <w:marLeft w:val="0"/>
                              <w:marRight w:val="0"/>
                              <w:marTop w:val="0"/>
                              <w:marBottom w:val="0"/>
                              <w:divBdr>
                                <w:top w:val="none" w:sz="0" w:space="0" w:color="auto"/>
                                <w:left w:val="none" w:sz="0" w:space="0" w:color="auto"/>
                                <w:bottom w:val="none" w:sz="0" w:space="0" w:color="auto"/>
                                <w:right w:val="none" w:sz="0" w:space="0" w:color="auto"/>
                              </w:divBdr>
                              <w:divsChild>
                                <w:div w:id="682434748">
                                  <w:marLeft w:val="0"/>
                                  <w:marRight w:val="0"/>
                                  <w:marTop w:val="0"/>
                                  <w:marBottom w:val="0"/>
                                  <w:divBdr>
                                    <w:top w:val="none" w:sz="0" w:space="0" w:color="auto"/>
                                    <w:left w:val="none" w:sz="0" w:space="0" w:color="auto"/>
                                    <w:bottom w:val="none" w:sz="0" w:space="0" w:color="auto"/>
                                    <w:right w:val="none" w:sz="0" w:space="0" w:color="auto"/>
                                  </w:divBdr>
                                  <w:divsChild>
                                    <w:div w:id="682436116">
                                      <w:marLeft w:val="0"/>
                                      <w:marRight w:val="0"/>
                                      <w:marTop w:val="0"/>
                                      <w:marBottom w:val="0"/>
                                      <w:divBdr>
                                        <w:top w:val="none" w:sz="0" w:space="0" w:color="auto"/>
                                        <w:left w:val="none" w:sz="0" w:space="0" w:color="auto"/>
                                        <w:bottom w:val="none" w:sz="0" w:space="0" w:color="auto"/>
                                        <w:right w:val="none" w:sz="0" w:space="0" w:color="auto"/>
                                      </w:divBdr>
                                      <w:divsChild>
                                        <w:div w:id="682434816">
                                          <w:marLeft w:val="0"/>
                                          <w:marRight w:val="0"/>
                                          <w:marTop w:val="0"/>
                                          <w:marBottom w:val="0"/>
                                          <w:divBdr>
                                            <w:top w:val="none" w:sz="0" w:space="0" w:color="auto"/>
                                            <w:left w:val="none" w:sz="0" w:space="0" w:color="auto"/>
                                            <w:bottom w:val="none" w:sz="0" w:space="0" w:color="auto"/>
                                            <w:right w:val="none" w:sz="0" w:space="0" w:color="auto"/>
                                          </w:divBdr>
                                          <w:divsChild>
                                            <w:div w:id="682435312">
                                              <w:marLeft w:val="0"/>
                                              <w:marRight w:val="0"/>
                                              <w:marTop w:val="0"/>
                                              <w:marBottom w:val="0"/>
                                              <w:divBdr>
                                                <w:top w:val="none" w:sz="0" w:space="0" w:color="auto"/>
                                                <w:left w:val="none" w:sz="0" w:space="0" w:color="auto"/>
                                                <w:bottom w:val="none" w:sz="0" w:space="0" w:color="auto"/>
                                                <w:right w:val="none" w:sz="0" w:space="0" w:color="auto"/>
                                              </w:divBdr>
                                              <w:divsChild>
                                                <w:div w:id="682434638">
                                                  <w:marLeft w:val="0"/>
                                                  <w:marRight w:val="0"/>
                                                  <w:marTop w:val="0"/>
                                                  <w:marBottom w:val="0"/>
                                                  <w:divBdr>
                                                    <w:top w:val="none" w:sz="0" w:space="0" w:color="auto"/>
                                                    <w:left w:val="none" w:sz="0" w:space="0" w:color="auto"/>
                                                    <w:bottom w:val="none" w:sz="0" w:space="0" w:color="auto"/>
                                                    <w:right w:val="none" w:sz="0" w:space="0" w:color="auto"/>
                                                  </w:divBdr>
                                                  <w:divsChild>
                                                    <w:div w:id="682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540">
                                              <w:marLeft w:val="0"/>
                                              <w:marRight w:val="0"/>
                                              <w:marTop w:val="0"/>
                                              <w:marBottom w:val="0"/>
                                              <w:divBdr>
                                                <w:top w:val="none" w:sz="0" w:space="0" w:color="auto"/>
                                                <w:left w:val="none" w:sz="0" w:space="0" w:color="auto"/>
                                                <w:bottom w:val="none" w:sz="0" w:space="0" w:color="auto"/>
                                                <w:right w:val="none" w:sz="0" w:space="0" w:color="auto"/>
                                              </w:divBdr>
                                              <w:divsChild>
                                                <w:div w:id="682434546">
                                                  <w:marLeft w:val="0"/>
                                                  <w:marRight w:val="0"/>
                                                  <w:marTop w:val="0"/>
                                                  <w:marBottom w:val="0"/>
                                                  <w:divBdr>
                                                    <w:top w:val="none" w:sz="0" w:space="0" w:color="auto"/>
                                                    <w:left w:val="none" w:sz="0" w:space="0" w:color="auto"/>
                                                    <w:bottom w:val="none" w:sz="0" w:space="0" w:color="auto"/>
                                                    <w:right w:val="none" w:sz="0" w:space="0" w:color="auto"/>
                                                  </w:divBdr>
                                                  <w:divsChild>
                                                    <w:div w:id="6824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127">
                                          <w:marLeft w:val="0"/>
                                          <w:marRight w:val="0"/>
                                          <w:marTop w:val="0"/>
                                          <w:marBottom w:val="0"/>
                                          <w:divBdr>
                                            <w:top w:val="none" w:sz="0" w:space="0" w:color="auto"/>
                                            <w:left w:val="none" w:sz="0" w:space="0" w:color="auto"/>
                                            <w:bottom w:val="none" w:sz="0" w:space="0" w:color="auto"/>
                                            <w:right w:val="none" w:sz="0" w:space="0" w:color="auto"/>
                                          </w:divBdr>
                                        </w:div>
                                        <w:div w:id="68243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790">
                          <w:marLeft w:val="0"/>
                          <w:marRight w:val="0"/>
                          <w:marTop w:val="0"/>
                          <w:marBottom w:val="0"/>
                          <w:divBdr>
                            <w:top w:val="none" w:sz="0" w:space="0" w:color="auto"/>
                            <w:left w:val="none" w:sz="0" w:space="0" w:color="auto"/>
                            <w:bottom w:val="none" w:sz="0" w:space="0" w:color="auto"/>
                            <w:right w:val="none" w:sz="0" w:space="0" w:color="auto"/>
                          </w:divBdr>
                        </w:div>
                        <w:div w:id="68243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976">
              <w:marLeft w:val="0"/>
              <w:marRight w:val="0"/>
              <w:marTop w:val="0"/>
              <w:marBottom w:val="0"/>
              <w:divBdr>
                <w:top w:val="none" w:sz="0" w:space="0" w:color="auto"/>
                <w:left w:val="none" w:sz="0" w:space="0" w:color="auto"/>
                <w:bottom w:val="none" w:sz="0" w:space="0" w:color="auto"/>
                <w:right w:val="none" w:sz="0" w:space="0" w:color="auto"/>
              </w:divBdr>
            </w:div>
          </w:divsChild>
        </w:div>
        <w:div w:id="682435480">
          <w:marLeft w:val="0"/>
          <w:marRight w:val="0"/>
          <w:marTop w:val="0"/>
          <w:marBottom w:val="0"/>
          <w:divBdr>
            <w:top w:val="none" w:sz="0" w:space="0" w:color="auto"/>
            <w:left w:val="none" w:sz="0" w:space="0" w:color="auto"/>
            <w:bottom w:val="none" w:sz="0" w:space="0" w:color="auto"/>
            <w:right w:val="none" w:sz="0" w:space="0" w:color="auto"/>
          </w:divBdr>
          <w:divsChild>
            <w:div w:id="682434786">
              <w:marLeft w:val="0"/>
              <w:marRight w:val="0"/>
              <w:marTop w:val="0"/>
              <w:marBottom w:val="0"/>
              <w:divBdr>
                <w:top w:val="none" w:sz="0" w:space="0" w:color="auto"/>
                <w:left w:val="none" w:sz="0" w:space="0" w:color="auto"/>
                <w:bottom w:val="none" w:sz="0" w:space="0" w:color="auto"/>
                <w:right w:val="none" w:sz="0" w:space="0" w:color="auto"/>
              </w:divBdr>
              <w:divsChild>
                <w:div w:id="682435610">
                  <w:marLeft w:val="0"/>
                  <w:marRight w:val="0"/>
                  <w:marTop w:val="0"/>
                  <w:marBottom w:val="0"/>
                  <w:divBdr>
                    <w:top w:val="none" w:sz="0" w:space="0" w:color="auto"/>
                    <w:left w:val="none" w:sz="0" w:space="0" w:color="auto"/>
                    <w:bottom w:val="none" w:sz="0" w:space="0" w:color="auto"/>
                    <w:right w:val="none" w:sz="0" w:space="0" w:color="auto"/>
                  </w:divBdr>
                  <w:divsChild>
                    <w:div w:id="682434736">
                      <w:marLeft w:val="0"/>
                      <w:marRight w:val="0"/>
                      <w:marTop w:val="0"/>
                      <w:marBottom w:val="0"/>
                      <w:divBdr>
                        <w:top w:val="none" w:sz="0" w:space="0" w:color="auto"/>
                        <w:left w:val="none" w:sz="0" w:space="0" w:color="auto"/>
                        <w:bottom w:val="none" w:sz="0" w:space="0" w:color="auto"/>
                        <w:right w:val="none" w:sz="0" w:space="0" w:color="auto"/>
                      </w:divBdr>
                    </w:div>
                    <w:div w:id="682435529">
                      <w:marLeft w:val="0"/>
                      <w:marRight w:val="0"/>
                      <w:marTop w:val="0"/>
                      <w:marBottom w:val="0"/>
                      <w:divBdr>
                        <w:top w:val="none" w:sz="0" w:space="0" w:color="auto"/>
                        <w:left w:val="none" w:sz="0" w:space="0" w:color="auto"/>
                        <w:bottom w:val="none" w:sz="0" w:space="0" w:color="auto"/>
                        <w:right w:val="none" w:sz="0" w:space="0" w:color="auto"/>
                      </w:divBdr>
                      <w:divsChild>
                        <w:div w:id="682435615">
                          <w:marLeft w:val="0"/>
                          <w:marRight w:val="0"/>
                          <w:marTop w:val="0"/>
                          <w:marBottom w:val="0"/>
                          <w:divBdr>
                            <w:top w:val="none" w:sz="0" w:space="0" w:color="auto"/>
                            <w:left w:val="none" w:sz="0" w:space="0" w:color="auto"/>
                            <w:bottom w:val="none" w:sz="0" w:space="0" w:color="auto"/>
                            <w:right w:val="none" w:sz="0" w:space="0" w:color="auto"/>
                          </w:divBdr>
                          <w:divsChild>
                            <w:div w:id="682434961">
                              <w:marLeft w:val="0"/>
                              <w:marRight w:val="0"/>
                              <w:marTop w:val="0"/>
                              <w:marBottom w:val="0"/>
                              <w:divBdr>
                                <w:top w:val="none" w:sz="0" w:space="0" w:color="auto"/>
                                <w:left w:val="none" w:sz="0" w:space="0" w:color="auto"/>
                                <w:bottom w:val="none" w:sz="0" w:space="0" w:color="auto"/>
                                <w:right w:val="none" w:sz="0" w:space="0" w:color="auto"/>
                              </w:divBdr>
                              <w:divsChild>
                                <w:div w:id="68243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751">
          <w:marLeft w:val="0"/>
          <w:marRight w:val="0"/>
          <w:marTop w:val="0"/>
          <w:marBottom w:val="0"/>
          <w:divBdr>
            <w:top w:val="none" w:sz="0" w:space="0" w:color="auto"/>
            <w:left w:val="none" w:sz="0" w:space="0" w:color="auto"/>
            <w:bottom w:val="none" w:sz="0" w:space="0" w:color="auto"/>
            <w:right w:val="none" w:sz="0" w:space="0" w:color="auto"/>
          </w:divBdr>
        </w:div>
        <w:div w:id="682435793">
          <w:marLeft w:val="0"/>
          <w:marRight w:val="0"/>
          <w:marTop w:val="0"/>
          <w:marBottom w:val="0"/>
          <w:divBdr>
            <w:top w:val="none" w:sz="0" w:space="0" w:color="auto"/>
            <w:left w:val="none" w:sz="0" w:space="0" w:color="auto"/>
            <w:bottom w:val="none" w:sz="0" w:space="0" w:color="auto"/>
            <w:right w:val="none" w:sz="0" w:space="0" w:color="auto"/>
          </w:divBdr>
        </w:div>
      </w:divsChild>
    </w:div>
    <w:div w:id="682435561">
      <w:marLeft w:val="0"/>
      <w:marRight w:val="0"/>
      <w:marTop w:val="0"/>
      <w:marBottom w:val="0"/>
      <w:divBdr>
        <w:top w:val="none" w:sz="0" w:space="0" w:color="auto"/>
        <w:left w:val="none" w:sz="0" w:space="0" w:color="auto"/>
        <w:bottom w:val="none" w:sz="0" w:space="0" w:color="auto"/>
        <w:right w:val="none" w:sz="0" w:space="0" w:color="auto"/>
      </w:divBdr>
      <w:divsChild>
        <w:div w:id="682435714">
          <w:marLeft w:val="0"/>
          <w:marRight w:val="0"/>
          <w:marTop w:val="0"/>
          <w:marBottom w:val="0"/>
          <w:divBdr>
            <w:top w:val="none" w:sz="0" w:space="0" w:color="auto"/>
            <w:left w:val="none" w:sz="0" w:space="0" w:color="auto"/>
            <w:bottom w:val="none" w:sz="0" w:space="0" w:color="auto"/>
            <w:right w:val="none" w:sz="0" w:space="0" w:color="auto"/>
          </w:divBdr>
          <w:divsChild>
            <w:div w:id="682435156">
              <w:marLeft w:val="0"/>
              <w:marRight w:val="0"/>
              <w:marTop w:val="0"/>
              <w:marBottom w:val="0"/>
              <w:divBdr>
                <w:top w:val="none" w:sz="0" w:space="0" w:color="auto"/>
                <w:left w:val="none" w:sz="0" w:space="0" w:color="auto"/>
                <w:bottom w:val="none" w:sz="0" w:space="0" w:color="auto"/>
                <w:right w:val="none" w:sz="0" w:space="0" w:color="auto"/>
              </w:divBdr>
              <w:divsChild>
                <w:div w:id="682434706">
                  <w:marLeft w:val="0"/>
                  <w:marRight w:val="0"/>
                  <w:marTop w:val="0"/>
                  <w:marBottom w:val="0"/>
                  <w:divBdr>
                    <w:top w:val="none" w:sz="0" w:space="0" w:color="auto"/>
                    <w:left w:val="none" w:sz="0" w:space="0" w:color="auto"/>
                    <w:bottom w:val="none" w:sz="0" w:space="0" w:color="auto"/>
                    <w:right w:val="none" w:sz="0" w:space="0" w:color="auto"/>
                  </w:divBdr>
                </w:div>
                <w:div w:id="682435602">
                  <w:marLeft w:val="0"/>
                  <w:marRight w:val="0"/>
                  <w:marTop w:val="0"/>
                  <w:marBottom w:val="0"/>
                  <w:divBdr>
                    <w:top w:val="none" w:sz="0" w:space="0" w:color="auto"/>
                    <w:left w:val="none" w:sz="0" w:space="0" w:color="auto"/>
                    <w:bottom w:val="none" w:sz="0" w:space="0" w:color="auto"/>
                    <w:right w:val="none" w:sz="0" w:space="0" w:color="auto"/>
                  </w:divBdr>
                </w:div>
                <w:div w:id="682435910">
                  <w:marLeft w:val="0"/>
                  <w:marRight w:val="0"/>
                  <w:marTop w:val="0"/>
                  <w:marBottom w:val="0"/>
                  <w:divBdr>
                    <w:top w:val="none" w:sz="0" w:space="0" w:color="auto"/>
                    <w:left w:val="none" w:sz="0" w:space="0" w:color="auto"/>
                    <w:bottom w:val="none" w:sz="0" w:space="0" w:color="auto"/>
                    <w:right w:val="none" w:sz="0" w:space="0" w:color="auto"/>
                  </w:divBdr>
                </w:div>
                <w:div w:id="682436009">
                  <w:marLeft w:val="0"/>
                  <w:marRight w:val="0"/>
                  <w:marTop w:val="0"/>
                  <w:marBottom w:val="0"/>
                  <w:divBdr>
                    <w:top w:val="none" w:sz="0" w:space="0" w:color="auto"/>
                    <w:left w:val="none" w:sz="0" w:space="0" w:color="auto"/>
                    <w:bottom w:val="none" w:sz="0" w:space="0" w:color="auto"/>
                    <w:right w:val="none" w:sz="0" w:space="0" w:color="auto"/>
                  </w:divBdr>
                </w:div>
                <w:div w:id="682436031">
                  <w:marLeft w:val="0"/>
                  <w:marRight w:val="0"/>
                  <w:marTop w:val="0"/>
                  <w:marBottom w:val="0"/>
                  <w:divBdr>
                    <w:top w:val="none" w:sz="0" w:space="0" w:color="auto"/>
                    <w:left w:val="none" w:sz="0" w:space="0" w:color="auto"/>
                    <w:bottom w:val="none" w:sz="0" w:space="0" w:color="auto"/>
                    <w:right w:val="none" w:sz="0" w:space="0" w:color="auto"/>
                  </w:divBdr>
                  <w:divsChild>
                    <w:div w:id="68243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564">
      <w:marLeft w:val="0"/>
      <w:marRight w:val="0"/>
      <w:marTop w:val="0"/>
      <w:marBottom w:val="0"/>
      <w:divBdr>
        <w:top w:val="none" w:sz="0" w:space="0" w:color="auto"/>
        <w:left w:val="none" w:sz="0" w:space="0" w:color="auto"/>
        <w:bottom w:val="none" w:sz="0" w:space="0" w:color="auto"/>
        <w:right w:val="none" w:sz="0" w:space="0" w:color="auto"/>
      </w:divBdr>
      <w:divsChild>
        <w:div w:id="682434583">
          <w:marLeft w:val="0"/>
          <w:marRight w:val="0"/>
          <w:marTop w:val="0"/>
          <w:marBottom w:val="0"/>
          <w:divBdr>
            <w:top w:val="none" w:sz="0" w:space="0" w:color="auto"/>
            <w:left w:val="none" w:sz="0" w:space="0" w:color="auto"/>
            <w:bottom w:val="none" w:sz="0" w:space="0" w:color="auto"/>
            <w:right w:val="none" w:sz="0" w:space="0" w:color="auto"/>
          </w:divBdr>
        </w:div>
        <w:div w:id="682434798">
          <w:marLeft w:val="0"/>
          <w:marRight w:val="0"/>
          <w:marTop w:val="0"/>
          <w:marBottom w:val="0"/>
          <w:divBdr>
            <w:top w:val="none" w:sz="0" w:space="0" w:color="auto"/>
            <w:left w:val="none" w:sz="0" w:space="0" w:color="auto"/>
            <w:bottom w:val="none" w:sz="0" w:space="0" w:color="auto"/>
            <w:right w:val="none" w:sz="0" w:space="0" w:color="auto"/>
          </w:divBdr>
        </w:div>
        <w:div w:id="682434838">
          <w:marLeft w:val="0"/>
          <w:marRight w:val="0"/>
          <w:marTop w:val="0"/>
          <w:marBottom w:val="0"/>
          <w:divBdr>
            <w:top w:val="none" w:sz="0" w:space="0" w:color="auto"/>
            <w:left w:val="none" w:sz="0" w:space="0" w:color="auto"/>
            <w:bottom w:val="none" w:sz="0" w:space="0" w:color="auto"/>
            <w:right w:val="none" w:sz="0" w:space="0" w:color="auto"/>
          </w:divBdr>
        </w:div>
        <w:div w:id="682434936">
          <w:marLeft w:val="0"/>
          <w:marRight w:val="0"/>
          <w:marTop w:val="0"/>
          <w:marBottom w:val="0"/>
          <w:divBdr>
            <w:top w:val="none" w:sz="0" w:space="0" w:color="auto"/>
            <w:left w:val="none" w:sz="0" w:space="0" w:color="auto"/>
            <w:bottom w:val="none" w:sz="0" w:space="0" w:color="auto"/>
            <w:right w:val="none" w:sz="0" w:space="0" w:color="auto"/>
          </w:divBdr>
          <w:divsChild>
            <w:div w:id="682435198">
              <w:marLeft w:val="0"/>
              <w:marRight w:val="0"/>
              <w:marTop w:val="0"/>
              <w:marBottom w:val="0"/>
              <w:divBdr>
                <w:top w:val="none" w:sz="0" w:space="0" w:color="auto"/>
                <w:left w:val="none" w:sz="0" w:space="0" w:color="auto"/>
                <w:bottom w:val="none" w:sz="0" w:space="0" w:color="auto"/>
                <w:right w:val="none" w:sz="0" w:space="0" w:color="auto"/>
              </w:divBdr>
            </w:div>
            <w:div w:id="682435384">
              <w:marLeft w:val="0"/>
              <w:marRight w:val="0"/>
              <w:marTop w:val="0"/>
              <w:marBottom w:val="0"/>
              <w:divBdr>
                <w:top w:val="none" w:sz="0" w:space="0" w:color="auto"/>
                <w:left w:val="none" w:sz="0" w:space="0" w:color="auto"/>
                <w:bottom w:val="none" w:sz="0" w:space="0" w:color="auto"/>
                <w:right w:val="none" w:sz="0" w:space="0" w:color="auto"/>
              </w:divBdr>
            </w:div>
            <w:div w:id="682435804">
              <w:marLeft w:val="0"/>
              <w:marRight w:val="0"/>
              <w:marTop w:val="0"/>
              <w:marBottom w:val="0"/>
              <w:divBdr>
                <w:top w:val="none" w:sz="0" w:space="0" w:color="auto"/>
                <w:left w:val="none" w:sz="0" w:space="0" w:color="auto"/>
                <w:bottom w:val="none" w:sz="0" w:space="0" w:color="auto"/>
                <w:right w:val="none" w:sz="0" w:space="0" w:color="auto"/>
              </w:divBdr>
            </w:div>
            <w:div w:id="682435809">
              <w:marLeft w:val="0"/>
              <w:marRight w:val="0"/>
              <w:marTop w:val="0"/>
              <w:marBottom w:val="0"/>
              <w:divBdr>
                <w:top w:val="none" w:sz="0" w:space="0" w:color="auto"/>
                <w:left w:val="none" w:sz="0" w:space="0" w:color="auto"/>
                <w:bottom w:val="none" w:sz="0" w:space="0" w:color="auto"/>
                <w:right w:val="none" w:sz="0" w:space="0" w:color="auto"/>
              </w:divBdr>
            </w:div>
            <w:div w:id="682436037">
              <w:marLeft w:val="0"/>
              <w:marRight w:val="0"/>
              <w:marTop w:val="0"/>
              <w:marBottom w:val="0"/>
              <w:divBdr>
                <w:top w:val="none" w:sz="0" w:space="0" w:color="auto"/>
                <w:left w:val="none" w:sz="0" w:space="0" w:color="auto"/>
                <w:bottom w:val="none" w:sz="0" w:space="0" w:color="auto"/>
                <w:right w:val="none" w:sz="0" w:space="0" w:color="auto"/>
              </w:divBdr>
            </w:div>
            <w:div w:id="682436169">
              <w:marLeft w:val="0"/>
              <w:marRight w:val="0"/>
              <w:marTop w:val="0"/>
              <w:marBottom w:val="0"/>
              <w:divBdr>
                <w:top w:val="none" w:sz="0" w:space="0" w:color="auto"/>
                <w:left w:val="none" w:sz="0" w:space="0" w:color="auto"/>
                <w:bottom w:val="none" w:sz="0" w:space="0" w:color="auto"/>
                <w:right w:val="none" w:sz="0" w:space="0" w:color="auto"/>
              </w:divBdr>
            </w:div>
          </w:divsChild>
        </w:div>
        <w:div w:id="682434962">
          <w:marLeft w:val="0"/>
          <w:marRight w:val="0"/>
          <w:marTop w:val="0"/>
          <w:marBottom w:val="0"/>
          <w:divBdr>
            <w:top w:val="none" w:sz="0" w:space="0" w:color="auto"/>
            <w:left w:val="none" w:sz="0" w:space="0" w:color="auto"/>
            <w:bottom w:val="none" w:sz="0" w:space="0" w:color="auto"/>
            <w:right w:val="none" w:sz="0" w:space="0" w:color="auto"/>
          </w:divBdr>
        </w:div>
        <w:div w:id="682434986">
          <w:marLeft w:val="0"/>
          <w:marRight w:val="0"/>
          <w:marTop w:val="0"/>
          <w:marBottom w:val="0"/>
          <w:divBdr>
            <w:top w:val="none" w:sz="0" w:space="0" w:color="auto"/>
            <w:left w:val="none" w:sz="0" w:space="0" w:color="auto"/>
            <w:bottom w:val="none" w:sz="0" w:space="0" w:color="auto"/>
            <w:right w:val="none" w:sz="0" w:space="0" w:color="auto"/>
          </w:divBdr>
        </w:div>
        <w:div w:id="682435149">
          <w:marLeft w:val="0"/>
          <w:marRight w:val="0"/>
          <w:marTop w:val="0"/>
          <w:marBottom w:val="0"/>
          <w:divBdr>
            <w:top w:val="none" w:sz="0" w:space="0" w:color="auto"/>
            <w:left w:val="none" w:sz="0" w:space="0" w:color="auto"/>
            <w:bottom w:val="none" w:sz="0" w:space="0" w:color="auto"/>
            <w:right w:val="none" w:sz="0" w:space="0" w:color="auto"/>
          </w:divBdr>
          <w:divsChild>
            <w:div w:id="682435894">
              <w:marLeft w:val="0"/>
              <w:marRight w:val="0"/>
              <w:marTop w:val="0"/>
              <w:marBottom w:val="0"/>
              <w:divBdr>
                <w:top w:val="none" w:sz="0" w:space="0" w:color="auto"/>
                <w:left w:val="none" w:sz="0" w:space="0" w:color="auto"/>
                <w:bottom w:val="none" w:sz="0" w:space="0" w:color="auto"/>
                <w:right w:val="none" w:sz="0" w:space="0" w:color="auto"/>
              </w:divBdr>
            </w:div>
          </w:divsChild>
        </w:div>
        <w:div w:id="682435294">
          <w:marLeft w:val="0"/>
          <w:marRight w:val="0"/>
          <w:marTop w:val="0"/>
          <w:marBottom w:val="0"/>
          <w:divBdr>
            <w:top w:val="none" w:sz="0" w:space="0" w:color="auto"/>
            <w:left w:val="none" w:sz="0" w:space="0" w:color="auto"/>
            <w:bottom w:val="none" w:sz="0" w:space="0" w:color="auto"/>
            <w:right w:val="none" w:sz="0" w:space="0" w:color="auto"/>
          </w:divBdr>
        </w:div>
        <w:div w:id="682435418">
          <w:marLeft w:val="0"/>
          <w:marRight w:val="0"/>
          <w:marTop w:val="0"/>
          <w:marBottom w:val="0"/>
          <w:divBdr>
            <w:top w:val="none" w:sz="0" w:space="0" w:color="auto"/>
            <w:left w:val="none" w:sz="0" w:space="0" w:color="auto"/>
            <w:bottom w:val="none" w:sz="0" w:space="0" w:color="auto"/>
            <w:right w:val="none" w:sz="0" w:space="0" w:color="auto"/>
          </w:divBdr>
        </w:div>
        <w:div w:id="682435588">
          <w:marLeft w:val="0"/>
          <w:marRight w:val="0"/>
          <w:marTop w:val="0"/>
          <w:marBottom w:val="0"/>
          <w:divBdr>
            <w:top w:val="none" w:sz="0" w:space="0" w:color="auto"/>
            <w:left w:val="none" w:sz="0" w:space="0" w:color="auto"/>
            <w:bottom w:val="none" w:sz="0" w:space="0" w:color="auto"/>
            <w:right w:val="none" w:sz="0" w:space="0" w:color="auto"/>
          </w:divBdr>
        </w:div>
        <w:div w:id="682436117">
          <w:marLeft w:val="0"/>
          <w:marRight w:val="0"/>
          <w:marTop w:val="0"/>
          <w:marBottom w:val="0"/>
          <w:divBdr>
            <w:top w:val="none" w:sz="0" w:space="0" w:color="auto"/>
            <w:left w:val="none" w:sz="0" w:space="0" w:color="auto"/>
            <w:bottom w:val="none" w:sz="0" w:space="0" w:color="auto"/>
            <w:right w:val="none" w:sz="0" w:space="0" w:color="auto"/>
          </w:divBdr>
        </w:div>
      </w:divsChild>
    </w:div>
    <w:div w:id="682435566">
      <w:marLeft w:val="0"/>
      <w:marRight w:val="0"/>
      <w:marTop w:val="0"/>
      <w:marBottom w:val="0"/>
      <w:divBdr>
        <w:top w:val="none" w:sz="0" w:space="0" w:color="auto"/>
        <w:left w:val="none" w:sz="0" w:space="0" w:color="auto"/>
        <w:bottom w:val="none" w:sz="0" w:space="0" w:color="auto"/>
        <w:right w:val="none" w:sz="0" w:space="0" w:color="auto"/>
      </w:divBdr>
      <w:divsChild>
        <w:div w:id="682435277">
          <w:marLeft w:val="0"/>
          <w:marRight w:val="0"/>
          <w:marTop w:val="0"/>
          <w:marBottom w:val="0"/>
          <w:divBdr>
            <w:top w:val="none" w:sz="0" w:space="0" w:color="auto"/>
            <w:left w:val="none" w:sz="0" w:space="0" w:color="auto"/>
            <w:bottom w:val="none" w:sz="0" w:space="0" w:color="auto"/>
            <w:right w:val="none" w:sz="0" w:space="0" w:color="auto"/>
          </w:divBdr>
        </w:div>
      </w:divsChild>
    </w:div>
    <w:div w:id="682435568">
      <w:marLeft w:val="0"/>
      <w:marRight w:val="0"/>
      <w:marTop w:val="0"/>
      <w:marBottom w:val="0"/>
      <w:divBdr>
        <w:top w:val="none" w:sz="0" w:space="0" w:color="auto"/>
        <w:left w:val="none" w:sz="0" w:space="0" w:color="auto"/>
        <w:bottom w:val="none" w:sz="0" w:space="0" w:color="auto"/>
        <w:right w:val="none" w:sz="0" w:space="0" w:color="auto"/>
      </w:divBdr>
    </w:div>
    <w:div w:id="682435574">
      <w:marLeft w:val="0"/>
      <w:marRight w:val="0"/>
      <w:marTop w:val="0"/>
      <w:marBottom w:val="0"/>
      <w:divBdr>
        <w:top w:val="none" w:sz="0" w:space="0" w:color="auto"/>
        <w:left w:val="none" w:sz="0" w:space="0" w:color="auto"/>
        <w:bottom w:val="none" w:sz="0" w:space="0" w:color="auto"/>
        <w:right w:val="none" w:sz="0" w:space="0" w:color="auto"/>
      </w:divBdr>
    </w:div>
    <w:div w:id="682435576">
      <w:marLeft w:val="0"/>
      <w:marRight w:val="0"/>
      <w:marTop w:val="0"/>
      <w:marBottom w:val="0"/>
      <w:divBdr>
        <w:top w:val="none" w:sz="0" w:space="0" w:color="auto"/>
        <w:left w:val="none" w:sz="0" w:space="0" w:color="auto"/>
        <w:bottom w:val="none" w:sz="0" w:space="0" w:color="auto"/>
        <w:right w:val="none" w:sz="0" w:space="0" w:color="auto"/>
      </w:divBdr>
    </w:div>
    <w:div w:id="682435578">
      <w:marLeft w:val="0"/>
      <w:marRight w:val="0"/>
      <w:marTop w:val="0"/>
      <w:marBottom w:val="0"/>
      <w:divBdr>
        <w:top w:val="none" w:sz="0" w:space="0" w:color="auto"/>
        <w:left w:val="none" w:sz="0" w:space="0" w:color="auto"/>
        <w:bottom w:val="none" w:sz="0" w:space="0" w:color="auto"/>
        <w:right w:val="none" w:sz="0" w:space="0" w:color="auto"/>
      </w:divBdr>
      <w:divsChild>
        <w:div w:id="682435449">
          <w:marLeft w:val="0"/>
          <w:marRight w:val="0"/>
          <w:marTop w:val="0"/>
          <w:marBottom w:val="0"/>
          <w:divBdr>
            <w:top w:val="none" w:sz="0" w:space="0" w:color="auto"/>
            <w:left w:val="none" w:sz="0" w:space="0" w:color="auto"/>
            <w:bottom w:val="none" w:sz="0" w:space="0" w:color="auto"/>
            <w:right w:val="none" w:sz="0" w:space="0" w:color="auto"/>
          </w:divBdr>
        </w:div>
        <w:div w:id="682435498">
          <w:marLeft w:val="0"/>
          <w:marRight w:val="0"/>
          <w:marTop w:val="0"/>
          <w:marBottom w:val="0"/>
          <w:divBdr>
            <w:top w:val="none" w:sz="0" w:space="0" w:color="auto"/>
            <w:left w:val="none" w:sz="0" w:space="0" w:color="auto"/>
            <w:bottom w:val="none" w:sz="0" w:space="0" w:color="auto"/>
            <w:right w:val="none" w:sz="0" w:space="0" w:color="auto"/>
          </w:divBdr>
        </w:div>
        <w:div w:id="682435949">
          <w:marLeft w:val="0"/>
          <w:marRight w:val="0"/>
          <w:marTop w:val="0"/>
          <w:marBottom w:val="0"/>
          <w:divBdr>
            <w:top w:val="none" w:sz="0" w:space="0" w:color="auto"/>
            <w:left w:val="none" w:sz="0" w:space="0" w:color="auto"/>
            <w:bottom w:val="none" w:sz="0" w:space="0" w:color="auto"/>
            <w:right w:val="none" w:sz="0" w:space="0" w:color="auto"/>
          </w:divBdr>
        </w:div>
      </w:divsChild>
    </w:div>
    <w:div w:id="682435581">
      <w:marLeft w:val="0"/>
      <w:marRight w:val="0"/>
      <w:marTop w:val="0"/>
      <w:marBottom w:val="0"/>
      <w:divBdr>
        <w:top w:val="none" w:sz="0" w:space="0" w:color="auto"/>
        <w:left w:val="none" w:sz="0" w:space="0" w:color="auto"/>
        <w:bottom w:val="none" w:sz="0" w:space="0" w:color="auto"/>
        <w:right w:val="none" w:sz="0" w:space="0" w:color="auto"/>
      </w:divBdr>
    </w:div>
    <w:div w:id="682435582">
      <w:marLeft w:val="0"/>
      <w:marRight w:val="0"/>
      <w:marTop w:val="0"/>
      <w:marBottom w:val="0"/>
      <w:divBdr>
        <w:top w:val="none" w:sz="0" w:space="0" w:color="auto"/>
        <w:left w:val="none" w:sz="0" w:space="0" w:color="auto"/>
        <w:bottom w:val="none" w:sz="0" w:space="0" w:color="auto"/>
        <w:right w:val="none" w:sz="0" w:space="0" w:color="auto"/>
      </w:divBdr>
      <w:divsChild>
        <w:div w:id="682435072">
          <w:marLeft w:val="0"/>
          <w:marRight w:val="0"/>
          <w:marTop w:val="0"/>
          <w:marBottom w:val="0"/>
          <w:divBdr>
            <w:top w:val="none" w:sz="0" w:space="0" w:color="auto"/>
            <w:left w:val="none" w:sz="0" w:space="0" w:color="auto"/>
            <w:bottom w:val="none" w:sz="0" w:space="0" w:color="auto"/>
            <w:right w:val="none" w:sz="0" w:space="0" w:color="auto"/>
          </w:divBdr>
        </w:div>
        <w:div w:id="682435328">
          <w:marLeft w:val="0"/>
          <w:marRight w:val="0"/>
          <w:marTop w:val="0"/>
          <w:marBottom w:val="0"/>
          <w:divBdr>
            <w:top w:val="none" w:sz="0" w:space="0" w:color="auto"/>
            <w:left w:val="none" w:sz="0" w:space="0" w:color="auto"/>
            <w:bottom w:val="none" w:sz="0" w:space="0" w:color="auto"/>
            <w:right w:val="none" w:sz="0" w:space="0" w:color="auto"/>
          </w:divBdr>
        </w:div>
        <w:div w:id="682435439">
          <w:marLeft w:val="0"/>
          <w:marRight w:val="0"/>
          <w:marTop w:val="0"/>
          <w:marBottom w:val="0"/>
          <w:divBdr>
            <w:top w:val="none" w:sz="0" w:space="0" w:color="auto"/>
            <w:left w:val="none" w:sz="0" w:space="0" w:color="auto"/>
            <w:bottom w:val="none" w:sz="0" w:space="0" w:color="auto"/>
            <w:right w:val="none" w:sz="0" w:space="0" w:color="auto"/>
          </w:divBdr>
          <w:divsChild>
            <w:div w:id="682434648">
              <w:marLeft w:val="0"/>
              <w:marRight w:val="0"/>
              <w:marTop w:val="0"/>
              <w:marBottom w:val="0"/>
              <w:divBdr>
                <w:top w:val="none" w:sz="0" w:space="0" w:color="auto"/>
                <w:left w:val="none" w:sz="0" w:space="0" w:color="auto"/>
                <w:bottom w:val="none" w:sz="0" w:space="0" w:color="auto"/>
                <w:right w:val="none" w:sz="0" w:space="0" w:color="auto"/>
              </w:divBdr>
            </w:div>
            <w:div w:id="682434996">
              <w:marLeft w:val="0"/>
              <w:marRight w:val="0"/>
              <w:marTop w:val="0"/>
              <w:marBottom w:val="0"/>
              <w:divBdr>
                <w:top w:val="none" w:sz="0" w:space="0" w:color="auto"/>
                <w:left w:val="none" w:sz="0" w:space="0" w:color="auto"/>
                <w:bottom w:val="none" w:sz="0" w:space="0" w:color="auto"/>
                <w:right w:val="none" w:sz="0" w:space="0" w:color="auto"/>
              </w:divBdr>
              <w:divsChild>
                <w:div w:id="682434752">
                  <w:marLeft w:val="0"/>
                  <w:marRight w:val="0"/>
                  <w:marTop w:val="0"/>
                  <w:marBottom w:val="0"/>
                  <w:divBdr>
                    <w:top w:val="none" w:sz="0" w:space="0" w:color="auto"/>
                    <w:left w:val="none" w:sz="0" w:space="0" w:color="auto"/>
                    <w:bottom w:val="none" w:sz="0" w:space="0" w:color="auto"/>
                    <w:right w:val="none" w:sz="0" w:space="0" w:color="auto"/>
                  </w:divBdr>
                  <w:divsChild>
                    <w:div w:id="68243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636">
          <w:marLeft w:val="0"/>
          <w:marRight w:val="0"/>
          <w:marTop w:val="0"/>
          <w:marBottom w:val="0"/>
          <w:divBdr>
            <w:top w:val="none" w:sz="0" w:space="0" w:color="auto"/>
            <w:left w:val="none" w:sz="0" w:space="0" w:color="auto"/>
            <w:bottom w:val="none" w:sz="0" w:space="0" w:color="auto"/>
            <w:right w:val="none" w:sz="0" w:space="0" w:color="auto"/>
          </w:divBdr>
          <w:divsChild>
            <w:div w:id="682435674">
              <w:marLeft w:val="0"/>
              <w:marRight w:val="0"/>
              <w:marTop w:val="0"/>
              <w:marBottom w:val="0"/>
              <w:divBdr>
                <w:top w:val="none" w:sz="0" w:space="0" w:color="auto"/>
                <w:left w:val="none" w:sz="0" w:space="0" w:color="auto"/>
                <w:bottom w:val="none" w:sz="0" w:space="0" w:color="auto"/>
                <w:right w:val="none" w:sz="0" w:space="0" w:color="auto"/>
              </w:divBdr>
              <w:divsChild>
                <w:div w:id="682434478">
                  <w:marLeft w:val="0"/>
                  <w:marRight w:val="0"/>
                  <w:marTop w:val="0"/>
                  <w:marBottom w:val="0"/>
                  <w:divBdr>
                    <w:top w:val="none" w:sz="0" w:space="0" w:color="auto"/>
                    <w:left w:val="none" w:sz="0" w:space="0" w:color="auto"/>
                    <w:bottom w:val="none" w:sz="0" w:space="0" w:color="auto"/>
                    <w:right w:val="none" w:sz="0" w:space="0" w:color="auto"/>
                  </w:divBdr>
                  <w:divsChild>
                    <w:div w:id="68243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599">
      <w:marLeft w:val="0"/>
      <w:marRight w:val="0"/>
      <w:marTop w:val="0"/>
      <w:marBottom w:val="0"/>
      <w:divBdr>
        <w:top w:val="none" w:sz="0" w:space="0" w:color="auto"/>
        <w:left w:val="none" w:sz="0" w:space="0" w:color="auto"/>
        <w:bottom w:val="none" w:sz="0" w:space="0" w:color="auto"/>
        <w:right w:val="none" w:sz="0" w:space="0" w:color="auto"/>
      </w:divBdr>
      <w:divsChild>
        <w:div w:id="682435522">
          <w:marLeft w:val="0"/>
          <w:marRight w:val="0"/>
          <w:marTop w:val="0"/>
          <w:marBottom w:val="0"/>
          <w:divBdr>
            <w:top w:val="none" w:sz="0" w:space="0" w:color="auto"/>
            <w:left w:val="none" w:sz="0" w:space="0" w:color="auto"/>
            <w:bottom w:val="none" w:sz="0" w:space="0" w:color="auto"/>
            <w:right w:val="none" w:sz="0" w:space="0" w:color="auto"/>
          </w:divBdr>
          <w:divsChild>
            <w:div w:id="682435702">
              <w:marLeft w:val="0"/>
              <w:marRight w:val="0"/>
              <w:marTop w:val="0"/>
              <w:marBottom w:val="0"/>
              <w:divBdr>
                <w:top w:val="none" w:sz="0" w:space="0" w:color="auto"/>
                <w:left w:val="none" w:sz="0" w:space="0" w:color="auto"/>
                <w:bottom w:val="none" w:sz="0" w:space="0" w:color="auto"/>
                <w:right w:val="none" w:sz="0" w:space="0" w:color="auto"/>
              </w:divBdr>
              <w:divsChild>
                <w:div w:id="682435707">
                  <w:marLeft w:val="0"/>
                  <w:marRight w:val="0"/>
                  <w:marTop w:val="0"/>
                  <w:marBottom w:val="0"/>
                  <w:divBdr>
                    <w:top w:val="none" w:sz="0" w:space="0" w:color="auto"/>
                    <w:left w:val="none" w:sz="0" w:space="0" w:color="auto"/>
                    <w:bottom w:val="none" w:sz="0" w:space="0" w:color="auto"/>
                    <w:right w:val="none" w:sz="0" w:space="0" w:color="auto"/>
                  </w:divBdr>
                  <w:divsChild>
                    <w:div w:id="682434596">
                      <w:marLeft w:val="0"/>
                      <w:marRight w:val="0"/>
                      <w:marTop w:val="0"/>
                      <w:marBottom w:val="0"/>
                      <w:divBdr>
                        <w:top w:val="none" w:sz="0" w:space="0" w:color="auto"/>
                        <w:left w:val="none" w:sz="0" w:space="0" w:color="auto"/>
                        <w:bottom w:val="none" w:sz="0" w:space="0" w:color="auto"/>
                        <w:right w:val="none" w:sz="0" w:space="0" w:color="auto"/>
                      </w:divBdr>
                      <w:divsChild>
                        <w:div w:id="682435523">
                          <w:marLeft w:val="0"/>
                          <w:marRight w:val="0"/>
                          <w:marTop w:val="0"/>
                          <w:marBottom w:val="0"/>
                          <w:divBdr>
                            <w:top w:val="none" w:sz="0" w:space="0" w:color="auto"/>
                            <w:left w:val="none" w:sz="0" w:space="0" w:color="auto"/>
                            <w:bottom w:val="none" w:sz="0" w:space="0" w:color="auto"/>
                            <w:right w:val="none" w:sz="0" w:space="0" w:color="auto"/>
                          </w:divBdr>
                          <w:divsChild>
                            <w:div w:id="682435725">
                              <w:marLeft w:val="0"/>
                              <w:marRight w:val="0"/>
                              <w:marTop w:val="0"/>
                              <w:marBottom w:val="0"/>
                              <w:divBdr>
                                <w:top w:val="none" w:sz="0" w:space="0" w:color="auto"/>
                                <w:left w:val="none" w:sz="0" w:space="0" w:color="auto"/>
                                <w:bottom w:val="none" w:sz="0" w:space="0" w:color="auto"/>
                                <w:right w:val="none" w:sz="0" w:space="0" w:color="auto"/>
                              </w:divBdr>
                              <w:divsChild>
                                <w:div w:id="682434780">
                                  <w:marLeft w:val="0"/>
                                  <w:marRight w:val="0"/>
                                  <w:marTop w:val="0"/>
                                  <w:marBottom w:val="0"/>
                                  <w:divBdr>
                                    <w:top w:val="none" w:sz="0" w:space="0" w:color="auto"/>
                                    <w:left w:val="none" w:sz="0" w:space="0" w:color="auto"/>
                                    <w:bottom w:val="none" w:sz="0" w:space="0" w:color="auto"/>
                                    <w:right w:val="none" w:sz="0" w:space="0" w:color="auto"/>
                                  </w:divBdr>
                                  <w:divsChild>
                                    <w:div w:id="682435311">
                                      <w:marLeft w:val="0"/>
                                      <w:marRight w:val="0"/>
                                      <w:marTop w:val="0"/>
                                      <w:marBottom w:val="0"/>
                                      <w:divBdr>
                                        <w:top w:val="none" w:sz="0" w:space="0" w:color="auto"/>
                                        <w:left w:val="none" w:sz="0" w:space="0" w:color="auto"/>
                                        <w:bottom w:val="none" w:sz="0" w:space="0" w:color="auto"/>
                                        <w:right w:val="none" w:sz="0" w:space="0" w:color="auto"/>
                                      </w:divBdr>
                                      <w:divsChild>
                                        <w:div w:id="68243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2435600">
      <w:marLeft w:val="0"/>
      <w:marRight w:val="0"/>
      <w:marTop w:val="0"/>
      <w:marBottom w:val="0"/>
      <w:divBdr>
        <w:top w:val="none" w:sz="0" w:space="0" w:color="auto"/>
        <w:left w:val="none" w:sz="0" w:space="0" w:color="auto"/>
        <w:bottom w:val="none" w:sz="0" w:space="0" w:color="auto"/>
        <w:right w:val="none" w:sz="0" w:space="0" w:color="auto"/>
      </w:divBdr>
      <w:divsChild>
        <w:div w:id="682434788">
          <w:marLeft w:val="0"/>
          <w:marRight w:val="0"/>
          <w:marTop w:val="0"/>
          <w:marBottom w:val="0"/>
          <w:divBdr>
            <w:top w:val="none" w:sz="0" w:space="0" w:color="auto"/>
            <w:left w:val="none" w:sz="0" w:space="0" w:color="auto"/>
            <w:bottom w:val="none" w:sz="0" w:space="0" w:color="auto"/>
            <w:right w:val="none" w:sz="0" w:space="0" w:color="auto"/>
          </w:divBdr>
          <w:divsChild>
            <w:div w:id="682434818">
              <w:marLeft w:val="0"/>
              <w:marRight w:val="0"/>
              <w:marTop w:val="0"/>
              <w:marBottom w:val="0"/>
              <w:divBdr>
                <w:top w:val="none" w:sz="0" w:space="0" w:color="auto"/>
                <w:left w:val="none" w:sz="0" w:space="0" w:color="auto"/>
                <w:bottom w:val="none" w:sz="0" w:space="0" w:color="auto"/>
                <w:right w:val="none" w:sz="0" w:space="0" w:color="auto"/>
              </w:divBdr>
              <w:divsChild>
                <w:div w:id="68243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607">
      <w:marLeft w:val="0"/>
      <w:marRight w:val="0"/>
      <w:marTop w:val="240"/>
      <w:marBottom w:val="0"/>
      <w:divBdr>
        <w:top w:val="none" w:sz="0" w:space="0" w:color="auto"/>
        <w:left w:val="none" w:sz="0" w:space="0" w:color="auto"/>
        <w:bottom w:val="none" w:sz="0" w:space="0" w:color="auto"/>
        <w:right w:val="none" w:sz="0" w:space="0" w:color="auto"/>
      </w:divBdr>
      <w:divsChild>
        <w:div w:id="682435917">
          <w:marLeft w:val="0"/>
          <w:marRight w:val="0"/>
          <w:marTop w:val="0"/>
          <w:marBottom w:val="0"/>
          <w:divBdr>
            <w:top w:val="none" w:sz="0" w:space="0" w:color="auto"/>
            <w:left w:val="single" w:sz="6" w:space="0" w:color="999999"/>
            <w:bottom w:val="none" w:sz="0" w:space="0" w:color="auto"/>
            <w:right w:val="none" w:sz="0" w:space="0" w:color="auto"/>
          </w:divBdr>
          <w:divsChild>
            <w:div w:id="682436092">
              <w:marLeft w:val="0"/>
              <w:marRight w:val="0"/>
              <w:marTop w:val="0"/>
              <w:marBottom w:val="0"/>
              <w:divBdr>
                <w:top w:val="single" w:sz="6" w:space="0" w:color="999999"/>
                <w:left w:val="none" w:sz="0" w:space="0" w:color="auto"/>
                <w:bottom w:val="none" w:sz="0" w:space="0" w:color="auto"/>
                <w:right w:val="single" w:sz="6" w:space="0" w:color="999999"/>
              </w:divBdr>
              <w:divsChild>
                <w:div w:id="682435958">
                  <w:marLeft w:val="0"/>
                  <w:marRight w:val="0"/>
                  <w:marTop w:val="245"/>
                  <w:marBottom w:val="0"/>
                  <w:divBdr>
                    <w:top w:val="single" w:sz="6" w:space="0" w:color="FFFFFF"/>
                    <w:left w:val="none" w:sz="0" w:space="0" w:color="auto"/>
                    <w:bottom w:val="none" w:sz="0" w:space="0" w:color="auto"/>
                    <w:right w:val="none" w:sz="0" w:space="0" w:color="auto"/>
                  </w:divBdr>
                  <w:divsChild>
                    <w:div w:id="682434943">
                      <w:marLeft w:val="0"/>
                      <w:marRight w:val="0"/>
                      <w:marTop w:val="0"/>
                      <w:marBottom w:val="0"/>
                      <w:divBdr>
                        <w:top w:val="none" w:sz="0" w:space="0" w:color="auto"/>
                        <w:left w:val="none" w:sz="0" w:space="0" w:color="auto"/>
                        <w:bottom w:val="none" w:sz="0" w:space="0" w:color="auto"/>
                        <w:right w:val="none" w:sz="0" w:space="0" w:color="auto"/>
                      </w:divBdr>
                      <w:divsChild>
                        <w:div w:id="682434507">
                          <w:marLeft w:val="0"/>
                          <w:marRight w:val="0"/>
                          <w:marTop w:val="0"/>
                          <w:marBottom w:val="0"/>
                          <w:divBdr>
                            <w:top w:val="none" w:sz="0" w:space="0" w:color="auto"/>
                            <w:left w:val="none" w:sz="0" w:space="0" w:color="auto"/>
                            <w:bottom w:val="none" w:sz="0" w:space="0" w:color="auto"/>
                            <w:right w:val="none" w:sz="0" w:space="0" w:color="auto"/>
                          </w:divBdr>
                          <w:divsChild>
                            <w:div w:id="682434777">
                              <w:marLeft w:val="0"/>
                              <w:marRight w:val="0"/>
                              <w:marTop w:val="0"/>
                              <w:marBottom w:val="0"/>
                              <w:divBdr>
                                <w:top w:val="none" w:sz="0" w:space="0" w:color="auto"/>
                                <w:left w:val="none" w:sz="0" w:space="0" w:color="auto"/>
                                <w:bottom w:val="none" w:sz="0" w:space="0" w:color="auto"/>
                                <w:right w:val="none" w:sz="0" w:space="0" w:color="auto"/>
                              </w:divBdr>
                              <w:divsChild>
                                <w:div w:id="682436163">
                                  <w:marLeft w:val="0"/>
                                  <w:marRight w:val="245"/>
                                  <w:marTop w:val="65"/>
                                  <w:marBottom w:val="164"/>
                                  <w:divBdr>
                                    <w:top w:val="none" w:sz="0" w:space="0" w:color="auto"/>
                                    <w:left w:val="none" w:sz="0" w:space="0" w:color="auto"/>
                                    <w:bottom w:val="none" w:sz="0" w:space="0" w:color="auto"/>
                                    <w:right w:val="none" w:sz="0" w:space="0" w:color="auto"/>
                                  </w:divBdr>
                                  <w:divsChild>
                                    <w:div w:id="682434726">
                                      <w:marLeft w:val="0"/>
                                      <w:marRight w:val="0"/>
                                      <w:marTop w:val="0"/>
                                      <w:marBottom w:val="0"/>
                                      <w:divBdr>
                                        <w:top w:val="none" w:sz="0" w:space="0" w:color="auto"/>
                                        <w:left w:val="none" w:sz="0" w:space="0" w:color="auto"/>
                                        <w:bottom w:val="none" w:sz="0" w:space="0" w:color="auto"/>
                                        <w:right w:val="none" w:sz="0" w:space="0" w:color="auto"/>
                                      </w:divBdr>
                                      <w:divsChild>
                                        <w:div w:id="682434734">
                                          <w:marLeft w:val="0"/>
                                          <w:marRight w:val="0"/>
                                          <w:marTop w:val="0"/>
                                          <w:marBottom w:val="0"/>
                                          <w:divBdr>
                                            <w:top w:val="none" w:sz="0" w:space="0" w:color="auto"/>
                                            <w:left w:val="none" w:sz="0" w:space="0" w:color="auto"/>
                                            <w:bottom w:val="none" w:sz="0" w:space="0" w:color="auto"/>
                                            <w:right w:val="none" w:sz="0" w:space="0" w:color="auto"/>
                                          </w:divBdr>
                                          <w:divsChild>
                                            <w:div w:id="682434480">
                                              <w:marLeft w:val="0"/>
                                              <w:marRight w:val="0"/>
                                              <w:marTop w:val="0"/>
                                              <w:marBottom w:val="0"/>
                                              <w:divBdr>
                                                <w:top w:val="none" w:sz="0" w:space="0" w:color="auto"/>
                                                <w:left w:val="none" w:sz="0" w:space="0" w:color="auto"/>
                                                <w:bottom w:val="none" w:sz="0" w:space="0" w:color="auto"/>
                                                <w:right w:val="none" w:sz="0" w:space="0" w:color="auto"/>
                                              </w:divBdr>
                                            </w:div>
                                          </w:divsChild>
                                        </w:div>
                                        <w:div w:id="682434876">
                                          <w:marLeft w:val="0"/>
                                          <w:marRight w:val="0"/>
                                          <w:marTop w:val="0"/>
                                          <w:marBottom w:val="164"/>
                                          <w:divBdr>
                                            <w:top w:val="none" w:sz="0" w:space="0" w:color="auto"/>
                                            <w:left w:val="none" w:sz="0" w:space="0" w:color="auto"/>
                                            <w:bottom w:val="none" w:sz="0" w:space="0" w:color="auto"/>
                                            <w:right w:val="none" w:sz="0" w:space="0" w:color="auto"/>
                                          </w:divBdr>
                                          <w:divsChild>
                                            <w:div w:id="682434735">
                                              <w:marLeft w:val="0"/>
                                              <w:marRight w:val="0"/>
                                              <w:marTop w:val="0"/>
                                              <w:marBottom w:val="49"/>
                                              <w:divBdr>
                                                <w:top w:val="none" w:sz="0" w:space="0" w:color="auto"/>
                                                <w:left w:val="none" w:sz="0" w:space="0" w:color="auto"/>
                                                <w:bottom w:val="none" w:sz="0" w:space="0" w:color="auto"/>
                                                <w:right w:val="none" w:sz="0" w:space="0" w:color="auto"/>
                                              </w:divBdr>
                                            </w:div>
                                            <w:div w:id="682436048">
                                              <w:marLeft w:val="0"/>
                                              <w:marRight w:val="0"/>
                                              <w:marTop w:val="0"/>
                                              <w:marBottom w:val="3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435618">
      <w:marLeft w:val="0"/>
      <w:marRight w:val="0"/>
      <w:marTop w:val="0"/>
      <w:marBottom w:val="0"/>
      <w:divBdr>
        <w:top w:val="none" w:sz="0" w:space="0" w:color="auto"/>
        <w:left w:val="none" w:sz="0" w:space="0" w:color="auto"/>
        <w:bottom w:val="none" w:sz="0" w:space="0" w:color="auto"/>
        <w:right w:val="none" w:sz="0" w:space="0" w:color="auto"/>
      </w:divBdr>
    </w:div>
    <w:div w:id="682435620">
      <w:marLeft w:val="0"/>
      <w:marRight w:val="0"/>
      <w:marTop w:val="0"/>
      <w:marBottom w:val="0"/>
      <w:divBdr>
        <w:top w:val="none" w:sz="0" w:space="0" w:color="auto"/>
        <w:left w:val="none" w:sz="0" w:space="0" w:color="auto"/>
        <w:bottom w:val="none" w:sz="0" w:space="0" w:color="auto"/>
        <w:right w:val="none" w:sz="0" w:space="0" w:color="auto"/>
      </w:divBdr>
      <w:divsChild>
        <w:div w:id="682435465">
          <w:marLeft w:val="0"/>
          <w:marRight w:val="0"/>
          <w:marTop w:val="0"/>
          <w:marBottom w:val="0"/>
          <w:divBdr>
            <w:top w:val="none" w:sz="0" w:space="0" w:color="auto"/>
            <w:left w:val="none" w:sz="0" w:space="0" w:color="auto"/>
            <w:bottom w:val="none" w:sz="0" w:space="0" w:color="auto"/>
            <w:right w:val="none" w:sz="0" w:space="0" w:color="auto"/>
          </w:divBdr>
          <w:divsChild>
            <w:div w:id="682435685">
              <w:marLeft w:val="0"/>
              <w:marRight w:val="0"/>
              <w:marTop w:val="0"/>
              <w:marBottom w:val="0"/>
              <w:divBdr>
                <w:top w:val="none" w:sz="0" w:space="0" w:color="auto"/>
                <w:left w:val="none" w:sz="0" w:space="0" w:color="auto"/>
                <w:bottom w:val="none" w:sz="0" w:space="0" w:color="auto"/>
                <w:right w:val="none" w:sz="0" w:space="0" w:color="auto"/>
              </w:divBdr>
              <w:divsChild>
                <w:div w:id="682435520">
                  <w:marLeft w:val="0"/>
                  <w:marRight w:val="0"/>
                  <w:marTop w:val="0"/>
                  <w:marBottom w:val="0"/>
                  <w:divBdr>
                    <w:top w:val="none" w:sz="0" w:space="0" w:color="auto"/>
                    <w:left w:val="none" w:sz="0" w:space="0" w:color="auto"/>
                    <w:bottom w:val="none" w:sz="0" w:space="0" w:color="auto"/>
                    <w:right w:val="none" w:sz="0" w:space="0" w:color="auto"/>
                  </w:divBdr>
                </w:div>
                <w:div w:id="68243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621">
      <w:marLeft w:val="0"/>
      <w:marRight w:val="0"/>
      <w:marTop w:val="0"/>
      <w:marBottom w:val="0"/>
      <w:divBdr>
        <w:top w:val="none" w:sz="0" w:space="0" w:color="auto"/>
        <w:left w:val="none" w:sz="0" w:space="0" w:color="auto"/>
        <w:bottom w:val="none" w:sz="0" w:space="0" w:color="auto"/>
        <w:right w:val="none" w:sz="0" w:space="0" w:color="auto"/>
      </w:divBdr>
    </w:div>
    <w:div w:id="682435627">
      <w:marLeft w:val="0"/>
      <w:marRight w:val="0"/>
      <w:marTop w:val="0"/>
      <w:marBottom w:val="0"/>
      <w:divBdr>
        <w:top w:val="none" w:sz="0" w:space="0" w:color="auto"/>
        <w:left w:val="none" w:sz="0" w:space="0" w:color="auto"/>
        <w:bottom w:val="none" w:sz="0" w:space="0" w:color="auto"/>
        <w:right w:val="none" w:sz="0" w:space="0" w:color="auto"/>
      </w:divBdr>
    </w:div>
    <w:div w:id="682435629">
      <w:marLeft w:val="0"/>
      <w:marRight w:val="0"/>
      <w:marTop w:val="0"/>
      <w:marBottom w:val="0"/>
      <w:divBdr>
        <w:top w:val="none" w:sz="0" w:space="0" w:color="auto"/>
        <w:left w:val="none" w:sz="0" w:space="0" w:color="auto"/>
        <w:bottom w:val="none" w:sz="0" w:space="0" w:color="auto"/>
        <w:right w:val="none" w:sz="0" w:space="0" w:color="auto"/>
      </w:divBdr>
    </w:div>
    <w:div w:id="682435630">
      <w:marLeft w:val="0"/>
      <w:marRight w:val="0"/>
      <w:marTop w:val="0"/>
      <w:marBottom w:val="0"/>
      <w:divBdr>
        <w:top w:val="none" w:sz="0" w:space="0" w:color="auto"/>
        <w:left w:val="none" w:sz="0" w:space="0" w:color="auto"/>
        <w:bottom w:val="none" w:sz="0" w:space="0" w:color="auto"/>
        <w:right w:val="none" w:sz="0" w:space="0" w:color="auto"/>
      </w:divBdr>
    </w:div>
    <w:div w:id="682435632">
      <w:marLeft w:val="0"/>
      <w:marRight w:val="0"/>
      <w:marTop w:val="0"/>
      <w:marBottom w:val="0"/>
      <w:divBdr>
        <w:top w:val="none" w:sz="0" w:space="0" w:color="auto"/>
        <w:left w:val="none" w:sz="0" w:space="0" w:color="auto"/>
        <w:bottom w:val="none" w:sz="0" w:space="0" w:color="auto"/>
        <w:right w:val="none" w:sz="0" w:space="0" w:color="auto"/>
      </w:divBdr>
      <w:divsChild>
        <w:div w:id="682435160">
          <w:marLeft w:val="0"/>
          <w:marRight w:val="0"/>
          <w:marTop w:val="0"/>
          <w:marBottom w:val="0"/>
          <w:divBdr>
            <w:top w:val="none" w:sz="0" w:space="0" w:color="auto"/>
            <w:left w:val="none" w:sz="0" w:space="0" w:color="auto"/>
            <w:bottom w:val="none" w:sz="0" w:space="0" w:color="auto"/>
            <w:right w:val="none" w:sz="0" w:space="0" w:color="auto"/>
          </w:divBdr>
          <w:divsChild>
            <w:div w:id="682435882">
              <w:marLeft w:val="0"/>
              <w:marRight w:val="0"/>
              <w:marTop w:val="0"/>
              <w:marBottom w:val="0"/>
              <w:divBdr>
                <w:top w:val="none" w:sz="0" w:space="0" w:color="auto"/>
                <w:left w:val="none" w:sz="0" w:space="0" w:color="auto"/>
                <w:bottom w:val="none" w:sz="0" w:space="0" w:color="auto"/>
                <w:right w:val="none" w:sz="0" w:space="0" w:color="auto"/>
              </w:divBdr>
            </w:div>
            <w:div w:id="68243600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682435639">
      <w:marLeft w:val="0"/>
      <w:marRight w:val="0"/>
      <w:marTop w:val="0"/>
      <w:marBottom w:val="0"/>
      <w:divBdr>
        <w:top w:val="none" w:sz="0" w:space="0" w:color="auto"/>
        <w:left w:val="none" w:sz="0" w:space="0" w:color="auto"/>
        <w:bottom w:val="none" w:sz="0" w:space="0" w:color="auto"/>
        <w:right w:val="none" w:sz="0" w:space="0" w:color="auto"/>
      </w:divBdr>
    </w:div>
    <w:div w:id="682435640">
      <w:marLeft w:val="0"/>
      <w:marRight w:val="0"/>
      <w:marTop w:val="0"/>
      <w:marBottom w:val="0"/>
      <w:divBdr>
        <w:top w:val="none" w:sz="0" w:space="0" w:color="auto"/>
        <w:left w:val="none" w:sz="0" w:space="0" w:color="auto"/>
        <w:bottom w:val="none" w:sz="0" w:space="0" w:color="auto"/>
        <w:right w:val="none" w:sz="0" w:space="0" w:color="auto"/>
      </w:divBdr>
    </w:div>
    <w:div w:id="682435643">
      <w:marLeft w:val="0"/>
      <w:marRight w:val="0"/>
      <w:marTop w:val="0"/>
      <w:marBottom w:val="0"/>
      <w:divBdr>
        <w:top w:val="none" w:sz="0" w:space="0" w:color="auto"/>
        <w:left w:val="none" w:sz="0" w:space="0" w:color="auto"/>
        <w:bottom w:val="none" w:sz="0" w:space="0" w:color="auto"/>
        <w:right w:val="none" w:sz="0" w:space="0" w:color="auto"/>
      </w:divBdr>
    </w:div>
    <w:div w:id="682435651">
      <w:marLeft w:val="0"/>
      <w:marRight w:val="0"/>
      <w:marTop w:val="0"/>
      <w:marBottom w:val="0"/>
      <w:divBdr>
        <w:top w:val="none" w:sz="0" w:space="0" w:color="auto"/>
        <w:left w:val="none" w:sz="0" w:space="0" w:color="auto"/>
        <w:bottom w:val="none" w:sz="0" w:space="0" w:color="auto"/>
        <w:right w:val="none" w:sz="0" w:space="0" w:color="auto"/>
      </w:divBdr>
    </w:div>
    <w:div w:id="682435661">
      <w:marLeft w:val="0"/>
      <w:marRight w:val="0"/>
      <w:marTop w:val="0"/>
      <w:marBottom w:val="0"/>
      <w:divBdr>
        <w:top w:val="none" w:sz="0" w:space="0" w:color="auto"/>
        <w:left w:val="none" w:sz="0" w:space="0" w:color="auto"/>
        <w:bottom w:val="none" w:sz="0" w:space="0" w:color="auto"/>
        <w:right w:val="none" w:sz="0" w:space="0" w:color="auto"/>
      </w:divBdr>
      <w:divsChild>
        <w:div w:id="682434885">
          <w:marLeft w:val="0"/>
          <w:marRight w:val="0"/>
          <w:marTop w:val="0"/>
          <w:marBottom w:val="0"/>
          <w:divBdr>
            <w:top w:val="none" w:sz="0" w:space="0" w:color="auto"/>
            <w:left w:val="none" w:sz="0" w:space="0" w:color="auto"/>
            <w:bottom w:val="none" w:sz="0" w:space="0" w:color="auto"/>
            <w:right w:val="none" w:sz="0" w:space="0" w:color="auto"/>
          </w:divBdr>
          <w:divsChild>
            <w:div w:id="682436165">
              <w:marLeft w:val="0"/>
              <w:marRight w:val="0"/>
              <w:marTop w:val="0"/>
              <w:marBottom w:val="0"/>
              <w:divBdr>
                <w:top w:val="none" w:sz="0" w:space="0" w:color="auto"/>
                <w:left w:val="none" w:sz="0" w:space="0" w:color="auto"/>
                <w:bottom w:val="none" w:sz="0" w:space="0" w:color="auto"/>
                <w:right w:val="none" w:sz="0" w:space="0" w:color="auto"/>
              </w:divBdr>
              <w:divsChild>
                <w:div w:id="682436042">
                  <w:marLeft w:val="0"/>
                  <w:marRight w:val="0"/>
                  <w:marTop w:val="0"/>
                  <w:marBottom w:val="0"/>
                  <w:divBdr>
                    <w:top w:val="none" w:sz="0" w:space="0" w:color="auto"/>
                    <w:left w:val="none" w:sz="0" w:space="0" w:color="auto"/>
                    <w:bottom w:val="none" w:sz="0" w:space="0" w:color="auto"/>
                    <w:right w:val="none" w:sz="0" w:space="0" w:color="auto"/>
                  </w:divBdr>
                  <w:divsChild>
                    <w:div w:id="682434496">
                      <w:marLeft w:val="0"/>
                      <w:marRight w:val="0"/>
                      <w:marTop w:val="0"/>
                      <w:marBottom w:val="0"/>
                      <w:divBdr>
                        <w:top w:val="none" w:sz="0" w:space="0" w:color="auto"/>
                        <w:left w:val="none" w:sz="0" w:space="0" w:color="auto"/>
                        <w:bottom w:val="none" w:sz="0" w:space="0" w:color="auto"/>
                        <w:right w:val="none" w:sz="0" w:space="0" w:color="auto"/>
                      </w:divBdr>
                      <w:divsChild>
                        <w:div w:id="682436159">
                          <w:marLeft w:val="0"/>
                          <w:marRight w:val="0"/>
                          <w:marTop w:val="0"/>
                          <w:marBottom w:val="0"/>
                          <w:divBdr>
                            <w:top w:val="none" w:sz="0" w:space="0" w:color="auto"/>
                            <w:left w:val="none" w:sz="0" w:space="0" w:color="auto"/>
                            <w:bottom w:val="none" w:sz="0" w:space="0" w:color="auto"/>
                            <w:right w:val="none" w:sz="0" w:space="0" w:color="auto"/>
                          </w:divBdr>
                          <w:divsChild>
                            <w:div w:id="682435039">
                              <w:marLeft w:val="0"/>
                              <w:marRight w:val="0"/>
                              <w:marTop w:val="0"/>
                              <w:marBottom w:val="0"/>
                              <w:divBdr>
                                <w:top w:val="none" w:sz="0" w:space="0" w:color="auto"/>
                                <w:left w:val="none" w:sz="0" w:space="0" w:color="auto"/>
                                <w:bottom w:val="none" w:sz="0" w:space="0" w:color="auto"/>
                                <w:right w:val="none" w:sz="0" w:space="0" w:color="auto"/>
                              </w:divBdr>
                            </w:div>
                            <w:div w:id="682435619">
                              <w:marLeft w:val="0"/>
                              <w:marRight w:val="0"/>
                              <w:marTop w:val="0"/>
                              <w:marBottom w:val="0"/>
                              <w:divBdr>
                                <w:top w:val="none" w:sz="0" w:space="0" w:color="auto"/>
                                <w:left w:val="none" w:sz="0" w:space="0" w:color="auto"/>
                                <w:bottom w:val="none" w:sz="0" w:space="0" w:color="auto"/>
                                <w:right w:val="none" w:sz="0" w:space="0" w:color="auto"/>
                              </w:divBdr>
                            </w:div>
                            <w:div w:id="682435955">
                              <w:marLeft w:val="0"/>
                              <w:marRight w:val="0"/>
                              <w:marTop w:val="0"/>
                              <w:marBottom w:val="0"/>
                              <w:divBdr>
                                <w:top w:val="none" w:sz="0" w:space="0" w:color="auto"/>
                                <w:left w:val="none" w:sz="0" w:space="0" w:color="auto"/>
                                <w:bottom w:val="none" w:sz="0" w:space="0" w:color="auto"/>
                                <w:right w:val="none" w:sz="0" w:space="0" w:color="auto"/>
                              </w:divBdr>
                            </w:div>
                            <w:div w:id="68243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5662">
      <w:marLeft w:val="0"/>
      <w:marRight w:val="0"/>
      <w:marTop w:val="0"/>
      <w:marBottom w:val="0"/>
      <w:divBdr>
        <w:top w:val="none" w:sz="0" w:space="0" w:color="auto"/>
        <w:left w:val="none" w:sz="0" w:space="0" w:color="auto"/>
        <w:bottom w:val="none" w:sz="0" w:space="0" w:color="auto"/>
        <w:right w:val="none" w:sz="0" w:space="0" w:color="auto"/>
      </w:divBdr>
    </w:div>
    <w:div w:id="682435664">
      <w:marLeft w:val="0"/>
      <w:marRight w:val="0"/>
      <w:marTop w:val="0"/>
      <w:marBottom w:val="0"/>
      <w:divBdr>
        <w:top w:val="none" w:sz="0" w:space="0" w:color="auto"/>
        <w:left w:val="none" w:sz="0" w:space="0" w:color="auto"/>
        <w:bottom w:val="none" w:sz="0" w:space="0" w:color="auto"/>
        <w:right w:val="none" w:sz="0" w:space="0" w:color="auto"/>
      </w:divBdr>
      <w:divsChild>
        <w:div w:id="682435890">
          <w:marLeft w:val="0"/>
          <w:marRight w:val="0"/>
          <w:marTop w:val="0"/>
          <w:marBottom w:val="0"/>
          <w:divBdr>
            <w:top w:val="none" w:sz="0" w:space="0" w:color="auto"/>
            <w:left w:val="none" w:sz="0" w:space="0" w:color="auto"/>
            <w:bottom w:val="none" w:sz="0" w:space="0" w:color="auto"/>
            <w:right w:val="none" w:sz="0" w:space="0" w:color="auto"/>
          </w:divBdr>
          <w:divsChild>
            <w:div w:id="682435764">
              <w:marLeft w:val="0"/>
              <w:marRight w:val="0"/>
              <w:marTop w:val="0"/>
              <w:marBottom w:val="0"/>
              <w:divBdr>
                <w:top w:val="none" w:sz="0" w:space="0" w:color="auto"/>
                <w:left w:val="none" w:sz="0" w:space="0" w:color="auto"/>
                <w:bottom w:val="none" w:sz="0" w:space="0" w:color="auto"/>
                <w:right w:val="none" w:sz="0" w:space="0" w:color="auto"/>
              </w:divBdr>
              <w:divsChild>
                <w:div w:id="682435435">
                  <w:marLeft w:val="0"/>
                  <w:marRight w:val="0"/>
                  <w:marTop w:val="0"/>
                  <w:marBottom w:val="0"/>
                  <w:divBdr>
                    <w:top w:val="none" w:sz="0" w:space="0" w:color="auto"/>
                    <w:left w:val="none" w:sz="0" w:space="0" w:color="auto"/>
                    <w:bottom w:val="none" w:sz="0" w:space="0" w:color="auto"/>
                    <w:right w:val="none" w:sz="0" w:space="0" w:color="auto"/>
                  </w:divBdr>
                  <w:divsChild>
                    <w:div w:id="682435818">
                      <w:marLeft w:val="0"/>
                      <w:marRight w:val="0"/>
                      <w:marTop w:val="0"/>
                      <w:marBottom w:val="0"/>
                      <w:divBdr>
                        <w:top w:val="none" w:sz="0" w:space="0" w:color="auto"/>
                        <w:left w:val="none" w:sz="0" w:space="0" w:color="auto"/>
                        <w:bottom w:val="none" w:sz="0" w:space="0" w:color="auto"/>
                        <w:right w:val="none" w:sz="0" w:space="0" w:color="auto"/>
                      </w:divBdr>
                      <w:divsChild>
                        <w:div w:id="682434886">
                          <w:marLeft w:val="0"/>
                          <w:marRight w:val="0"/>
                          <w:marTop w:val="0"/>
                          <w:marBottom w:val="0"/>
                          <w:divBdr>
                            <w:top w:val="none" w:sz="0" w:space="0" w:color="auto"/>
                            <w:left w:val="none" w:sz="0" w:space="0" w:color="auto"/>
                            <w:bottom w:val="none" w:sz="0" w:space="0" w:color="auto"/>
                            <w:right w:val="none" w:sz="0" w:space="0" w:color="auto"/>
                          </w:divBdr>
                          <w:divsChild>
                            <w:div w:id="682434523">
                              <w:marLeft w:val="0"/>
                              <w:marRight w:val="0"/>
                              <w:marTop w:val="0"/>
                              <w:marBottom w:val="0"/>
                              <w:divBdr>
                                <w:top w:val="none" w:sz="0" w:space="0" w:color="auto"/>
                                <w:left w:val="none" w:sz="0" w:space="0" w:color="auto"/>
                                <w:bottom w:val="none" w:sz="0" w:space="0" w:color="auto"/>
                                <w:right w:val="none" w:sz="0" w:space="0" w:color="auto"/>
                              </w:divBdr>
                            </w:div>
                            <w:div w:id="682434831">
                              <w:marLeft w:val="0"/>
                              <w:marRight w:val="0"/>
                              <w:marTop w:val="0"/>
                              <w:marBottom w:val="0"/>
                              <w:divBdr>
                                <w:top w:val="none" w:sz="0" w:space="0" w:color="auto"/>
                                <w:left w:val="none" w:sz="0" w:space="0" w:color="auto"/>
                                <w:bottom w:val="none" w:sz="0" w:space="0" w:color="auto"/>
                                <w:right w:val="none" w:sz="0" w:space="0" w:color="auto"/>
                              </w:divBdr>
                              <w:divsChild>
                                <w:div w:id="682435506">
                                  <w:marLeft w:val="0"/>
                                  <w:marRight w:val="0"/>
                                  <w:marTop w:val="0"/>
                                  <w:marBottom w:val="0"/>
                                  <w:divBdr>
                                    <w:top w:val="none" w:sz="0" w:space="0" w:color="auto"/>
                                    <w:left w:val="none" w:sz="0" w:space="0" w:color="auto"/>
                                    <w:bottom w:val="none" w:sz="0" w:space="0" w:color="auto"/>
                                    <w:right w:val="none" w:sz="0" w:space="0" w:color="auto"/>
                                  </w:divBdr>
                                  <w:divsChild>
                                    <w:div w:id="68243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335">
                              <w:marLeft w:val="0"/>
                              <w:marRight w:val="0"/>
                              <w:marTop w:val="0"/>
                              <w:marBottom w:val="0"/>
                              <w:divBdr>
                                <w:top w:val="none" w:sz="0" w:space="0" w:color="auto"/>
                                <w:left w:val="none" w:sz="0" w:space="0" w:color="auto"/>
                                <w:bottom w:val="none" w:sz="0" w:space="0" w:color="auto"/>
                                <w:right w:val="none" w:sz="0" w:space="0" w:color="auto"/>
                              </w:divBdr>
                              <w:divsChild>
                                <w:div w:id="682434902">
                                  <w:marLeft w:val="0"/>
                                  <w:marRight w:val="0"/>
                                  <w:marTop w:val="0"/>
                                  <w:marBottom w:val="0"/>
                                  <w:divBdr>
                                    <w:top w:val="none" w:sz="0" w:space="0" w:color="auto"/>
                                    <w:left w:val="none" w:sz="0" w:space="0" w:color="auto"/>
                                    <w:bottom w:val="none" w:sz="0" w:space="0" w:color="auto"/>
                                    <w:right w:val="none" w:sz="0" w:space="0" w:color="auto"/>
                                  </w:divBdr>
                                  <w:divsChild>
                                    <w:div w:id="68243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459">
                              <w:marLeft w:val="0"/>
                              <w:marRight w:val="0"/>
                              <w:marTop w:val="0"/>
                              <w:marBottom w:val="0"/>
                              <w:divBdr>
                                <w:top w:val="none" w:sz="0" w:space="0" w:color="auto"/>
                                <w:left w:val="none" w:sz="0" w:space="0" w:color="auto"/>
                                <w:bottom w:val="none" w:sz="0" w:space="0" w:color="auto"/>
                                <w:right w:val="none" w:sz="0" w:space="0" w:color="auto"/>
                              </w:divBdr>
                            </w:div>
                            <w:div w:id="682435872">
                              <w:marLeft w:val="0"/>
                              <w:marRight w:val="0"/>
                              <w:marTop w:val="0"/>
                              <w:marBottom w:val="0"/>
                              <w:divBdr>
                                <w:top w:val="none" w:sz="0" w:space="0" w:color="auto"/>
                                <w:left w:val="none" w:sz="0" w:space="0" w:color="auto"/>
                                <w:bottom w:val="none" w:sz="0" w:space="0" w:color="auto"/>
                                <w:right w:val="none" w:sz="0" w:space="0" w:color="auto"/>
                              </w:divBdr>
                              <w:divsChild>
                                <w:div w:id="68243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17">
                          <w:marLeft w:val="0"/>
                          <w:marRight w:val="0"/>
                          <w:marTop w:val="0"/>
                          <w:marBottom w:val="0"/>
                          <w:divBdr>
                            <w:top w:val="none" w:sz="0" w:space="0" w:color="auto"/>
                            <w:left w:val="none" w:sz="0" w:space="0" w:color="auto"/>
                            <w:bottom w:val="none" w:sz="0" w:space="0" w:color="auto"/>
                            <w:right w:val="none" w:sz="0" w:space="0" w:color="auto"/>
                          </w:divBdr>
                          <w:divsChild>
                            <w:div w:id="682434636">
                              <w:marLeft w:val="0"/>
                              <w:marRight w:val="0"/>
                              <w:marTop w:val="0"/>
                              <w:marBottom w:val="0"/>
                              <w:divBdr>
                                <w:top w:val="none" w:sz="0" w:space="0" w:color="auto"/>
                                <w:left w:val="none" w:sz="0" w:space="0" w:color="auto"/>
                                <w:bottom w:val="none" w:sz="0" w:space="0" w:color="auto"/>
                                <w:right w:val="none" w:sz="0" w:space="0" w:color="auto"/>
                              </w:divBdr>
                            </w:div>
                            <w:div w:id="68243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5665">
      <w:marLeft w:val="0"/>
      <w:marRight w:val="0"/>
      <w:marTop w:val="0"/>
      <w:marBottom w:val="0"/>
      <w:divBdr>
        <w:top w:val="none" w:sz="0" w:space="0" w:color="auto"/>
        <w:left w:val="none" w:sz="0" w:space="0" w:color="auto"/>
        <w:bottom w:val="none" w:sz="0" w:space="0" w:color="auto"/>
        <w:right w:val="none" w:sz="0" w:space="0" w:color="auto"/>
      </w:divBdr>
      <w:divsChild>
        <w:div w:id="682435656">
          <w:marLeft w:val="0"/>
          <w:marRight w:val="0"/>
          <w:marTop w:val="0"/>
          <w:marBottom w:val="0"/>
          <w:divBdr>
            <w:top w:val="none" w:sz="0" w:space="0" w:color="auto"/>
            <w:left w:val="none" w:sz="0" w:space="0" w:color="auto"/>
            <w:bottom w:val="none" w:sz="0" w:space="0" w:color="auto"/>
            <w:right w:val="none" w:sz="0" w:space="0" w:color="auto"/>
          </w:divBdr>
          <w:divsChild>
            <w:div w:id="682435697">
              <w:marLeft w:val="0"/>
              <w:marRight w:val="0"/>
              <w:marTop w:val="0"/>
              <w:marBottom w:val="0"/>
              <w:divBdr>
                <w:top w:val="none" w:sz="0" w:space="0" w:color="auto"/>
                <w:left w:val="none" w:sz="0" w:space="0" w:color="auto"/>
                <w:bottom w:val="none" w:sz="0" w:space="0" w:color="auto"/>
                <w:right w:val="none" w:sz="0" w:space="0" w:color="auto"/>
              </w:divBdr>
            </w:div>
          </w:divsChild>
        </w:div>
        <w:div w:id="682435772">
          <w:marLeft w:val="0"/>
          <w:marRight w:val="0"/>
          <w:marTop w:val="0"/>
          <w:marBottom w:val="0"/>
          <w:divBdr>
            <w:top w:val="none" w:sz="0" w:space="0" w:color="auto"/>
            <w:left w:val="none" w:sz="0" w:space="0" w:color="auto"/>
            <w:bottom w:val="none" w:sz="0" w:space="0" w:color="auto"/>
            <w:right w:val="none" w:sz="0" w:space="0" w:color="auto"/>
          </w:divBdr>
          <w:divsChild>
            <w:div w:id="68243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667">
      <w:marLeft w:val="0"/>
      <w:marRight w:val="0"/>
      <w:marTop w:val="0"/>
      <w:marBottom w:val="0"/>
      <w:divBdr>
        <w:top w:val="none" w:sz="0" w:space="0" w:color="auto"/>
        <w:left w:val="none" w:sz="0" w:space="0" w:color="auto"/>
        <w:bottom w:val="none" w:sz="0" w:space="0" w:color="auto"/>
        <w:right w:val="none" w:sz="0" w:space="0" w:color="auto"/>
      </w:divBdr>
    </w:div>
    <w:div w:id="682435675">
      <w:marLeft w:val="0"/>
      <w:marRight w:val="0"/>
      <w:marTop w:val="0"/>
      <w:marBottom w:val="0"/>
      <w:divBdr>
        <w:top w:val="none" w:sz="0" w:space="0" w:color="auto"/>
        <w:left w:val="none" w:sz="0" w:space="0" w:color="auto"/>
        <w:bottom w:val="none" w:sz="0" w:space="0" w:color="auto"/>
        <w:right w:val="none" w:sz="0" w:space="0" w:color="auto"/>
      </w:divBdr>
    </w:div>
    <w:div w:id="682435678">
      <w:marLeft w:val="0"/>
      <w:marRight w:val="0"/>
      <w:marTop w:val="0"/>
      <w:marBottom w:val="0"/>
      <w:divBdr>
        <w:top w:val="none" w:sz="0" w:space="0" w:color="auto"/>
        <w:left w:val="none" w:sz="0" w:space="0" w:color="auto"/>
        <w:bottom w:val="none" w:sz="0" w:space="0" w:color="auto"/>
        <w:right w:val="none" w:sz="0" w:space="0" w:color="auto"/>
      </w:divBdr>
    </w:div>
    <w:div w:id="682435681">
      <w:marLeft w:val="0"/>
      <w:marRight w:val="0"/>
      <w:marTop w:val="0"/>
      <w:marBottom w:val="0"/>
      <w:divBdr>
        <w:top w:val="none" w:sz="0" w:space="0" w:color="auto"/>
        <w:left w:val="none" w:sz="0" w:space="0" w:color="auto"/>
        <w:bottom w:val="none" w:sz="0" w:space="0" w:color="auto"/>
        <w:right w:val="none" w:sz="0" w:space="0" w:color="auto"/>
      </w:divBdr>
      <w:divsChild>
        <w:div w:id="682434775">
          <w:marLeft w:val="0"/>
          <w:marRight w:val="0"/>
          <w:marTop w:val="0"/>
          <w:marBottom w:val="0"/>
          <w:divBdr>
            <w:top w:val="none" w:sz="0" w:space="0" w:color="auto"/>
            <w:left w:val="none" w:sz="0" w:space="0" w:color="auto"/>
            <w:bottom w:val="none" w:sz="0" w:space="0" w:color="auto"/>
            <w:right w:val="none" w:sz="0" w:space="0" w:color="auto"/>
          </w:divBdr>
        </w:div>
        <w:div w:id="682435189">
          <w:marLeft w:val="0"/>
          <w:marRight w:val="0"/>
          <w:marTop w:val="0"/>
          <w:marBottom w:val="0"/>
          <w:divBdr>
            <w:top w:val="none" w:sz="0" w:space="0" w:color="auto"/>
            <w:left w:val="none" w:sz="0" w:space="0" w:color="auto"/>
            <w:bottom w:val="none" w:sz="0" w:space="0" w:color="auto"/>
            <w:right w:val="none" w:sz="0" w:space="0" w:color="auto"/>
          </w:divBdr>
        </w:div>
        <w:div w:id="682435758">
          <w:marLeft w:val="0"/>
          <w:marRight w:val="0"/>
          <w:marTop w:val="0"/>
          <w:marBottom w:val="0"/>
          <w:divBdr>
            <w:top w:val="none" w:sz="0" w:space="0" w:color="auto"/>
            <w:left w:val="none" w:sz="0" w:space="0" w:color="auto"/>
            <w:bottom w:val="none" w:sz="0" w:space="0" w:color="auto"/>
            <w:right w:val="none" w:sz="0" w:space="0" w:color="auto"/>
          </w:divBdr>
          <w:divsChild>
            <w:div w:id="682434959">
              <w:marLeft w:val="0"/>
              <w:marRight w:val="0"/>
              <w:marTop w:val="0"/>
              <w:marBottom w:val="0"/>
              <w:divBdr>
                <w:top w:val="none" w:sz="0" w:space="0" w:color="auto"/>
                <w:left w:val="none" w:sz="0" w:space="0" w:color="auto"/>
                <w:bottom w:val="none" w:sz="0" w:space="0" w:color="auto"/>
                <w:right w:val="none" w:sz="0" w:space="0" w:color="auto"/>
              </w:divBdr>
              <w:divsChild>
                <w:div w:id="682434472">
                  <w:marLeft w:val="0"/>
                  <w:marRight w:val="0"/>
                  <w:marTop w:val="0"/>
                  <w:marBottom w:val="0"/>
                  <w:divBdr>
                    <w:top w:val="none" w:sz="0" w:space="0" w:color="auto"/>
                    <w:left w:val="none" w:sz="0" w:space="0" w:color="auto"/>
                    <w:bottom w:val="none" w:sz="0" w:space="0" w:color="auto"/>
                    <w:right w:val="none" w:sz="0" w:space="0" w:color="auto"/>
                  </w:divBdr>
                  <w:divsChild>
                    <w:div w:id="68243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811">
          <w:marLeft w:val="0"/>
          <w:marRight w:val="0"/>
          <w:marTop w:val="0"/>
          <w:marBottom w:val="0"/>
          <w:divBdr>
            <w:top w:val="none" w:sz="0" w:space="0" w:color="auto"/>
            <w:left w:val="none" w:sz="0" w:space="0" w:color="auto"/>
            <w:bottom w:val="none" w:sz="0" w:space="0" w:color="auto"/>
            <w:right w:val="none" w:sz="0" w:space="0" w:color="auto"/>
          </w:divBdr>
          <w:divsChild>
            <w:div w:id="682435642">
              <w:marLeft w:val="0"/>
              <w:marRight w:val="0"/>
              <w:marTop w:val="0"/>
              <w:marBottom w:val="0"/>
              <w:divBdr>
                <w:top w:val="none" w:sz="0" w:space="0" w:color="auto"/>
                <w:left w:val="none" w:sz="0" w:space="0" w:color="auto"/>
                <w:bottom w:val="none" w:sz="0" w:space="0" w:color="auto"/>
                <w:right w:val="none" w:sz="0" w:space="0" w:color="auto"/>
              </w:divBdr>
              <w:divsChild>
                <w:div w:id="682434919">
                  <w:marLeft w:val="0"/>
                  <w:marRight w:val="0"/>
                  <w:marTop w:val="0"/>
                  <w:marBottom w:val="0"/>
                  <w:divBdr>
                    <w:top w:val="none" w:sz="0" w:space="0" w:color="auto"/>
                    <w:left w:val="none" w:sz="0" w:space="0" w:color="auto"/>
                    <w:bottom w:val="none" w:sz="0" w:space="0" w:color="auto"/>
                    <w:right w:val="none" w:sz="0" w:space="0" w:color="auto"/>
                  </w:divBdr>
                  <w:divsChild>
                    <w:div w:id="68243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683">
      <w:marLeft w:val="0"/>
      <w:marRight w:val="0"/>
      <w:marTop w:val="0"/>
      <w:marBottom w:val="0"/>
      <w:divBdr>
        <w:top w:val="none" w:sz="0" w:space="0" w:color="auto"/>
        <w:left w:val="none" w:sz="0" w:space="0" w:color="auto"/>
        <w:bottom w:val="none" w:sz="0" w:space="0" w:color="auto"/>
        <w:right w:val="none" w:sz="0" w:space="0" w:color="auto"/>
      </w:divBdr>
      <w:divsChild>
        <w:div w:id="682434510">
          <w:marLeft w:val="0"/>
          <w:marRight w:val="0"/>
          <w:marTop w:val="0"/>
          <w:marBottom w:val="0"/>
          <w:divBdr>
            <w:top w:val="none" w:sz="0" w:space="0" w:color="auto"/>
            <w:left w:val="none" w:sz="0" w:space="0" w:color="auto"/>
            <w:bottom w:val="none" w:sz="0" w:space="0" w:color="auto"/>
            <w:right w:val="none" w:sz="0" w:space="0" w:color="auto"/>
          </w:divBdr>
          <w:divsChild>
            <w:div w:id="682434611">
              <w:marLeft w:val="0"/>
              <w:marRight w:val="0"/>
              <w:marTop w:val="0"/>
              <w:marBottom w:val="0"/>
              <w:divBdr>
                <w:top w:val="none" w:sz="0" w:space="0" w:color="auto"/>
                <w:left w:val="none" w:sz="0" w:space="0" w:color="auto"/>
                <w:bottom w:val="none" w:sz="0" w:space="0" w:color="auto"/>
                <w:right w:val="none" w:sz="0" w:space="0" w:color="auto"/>
              </w:divBdr>
              <w:divsChild>
                <w:div w:id="682435912">
                  <w:marLeft w:val="0"/>
                  <w:marRight w:val="0"/>
                  <w:marTop w:val="0"/>
                  <w:marBottom w:val="0"/>
                  <w:divBdr>
                    <w:top w:val="none" w:sz="0" w:space="0" w:color="auto"/>
                    <w:left w:val="none" w:sz="0" w:space="0" w:color="auto"/>
                    <w:bottom w:val="none" w:sz="0" w:space="0" w:color="auto"/>
                    <w:right w:val="none" w:sz="0" w:space="0" w:color="auto"/>
                  </w:divBdr>
                </w:div>
              </w:divsChild>
            </w:div>
            <w:div w:id="682434731">
              <w:marLeft w:val="0"/>
              <w:marRight w:val="0"/>
              <w:marTop w:val="0"/>
              <w:marBottom w:val="0"/>
              <w:divBdr>
                <w:top w:val="none" w:sz="0" w:space="0" w:color="auto"/>
                <w:left w:val="none" w:sz="0" w:space="0" w:color="auto"/>
                <w:bottom w:val="none" w:sz="0" w:space="0" w:color="auto"/>
                <w:right w:val="none" w:sz="0" w:space="0" w:color="auto"/>
              </w:divBdr>
              <w:divsChild>
                <w:div w:id="682436160">
                  <w:marLeft w:val="0"/>
                  <w:marRight w:val="0"/>
                  <w:marTop w:val="0"/>
                  <w:marBottom w:val="0"/>
                  <w:divBdr>
                    <w:top w:val="none" w:sz="0" w:space="0" w:color="auto"/>
                    <w:left w:val="none" w:sz="0" w:space="0" w:color="auto"/>
                    <w:bottom w:val="none" w:sz="0" w:space="0" w:color="auto"/>
                    <w:right w:val="none" w:sz="0" w:space="0" w:color="auto"/>
                  </w:divBdr>
                </w:div>
              </w:divsChild>
            </w:div>
            <w:div w:id="682434875">
              <w:marLeft w:val="0"/>
              <w:marRight w:val="0"/>
              <w:marTop w:val="0"/>
              <w:marBottom w:val="0"/>
              <w:divBdr>
                <w:top w:val="none" w:sz="0" w:space="0" w:color="auto"/>
                <w:left w:val="none" w:sz="0" w:space="0" w:color="auto"/>
                <w:bottom w:val="none" w:sz="0" w:space="0" w:color="auto"/>
                <w:right w:val="none" w:sz="0" w:space="0" w:color="auto"/>
              </w:divBdr>
              <w:divsChild>
                <w:div w:id="682435386">
                  <w:marLeft w:val="0"/>
                  <w:marRight w:val="0"/>
                  <w:marTop w:val="0"/>
                  <w:marBottom w:val="0"/>
                  <w:divBdr>
                    <w:top w:val="none" w:sz="0" w:space="0" w:color="auto"/>
                    <w:left w:val="none" w:sz="0" w:space="0" w:color="auto"/>
                    <w:bottom w:val="none" w:sz="0" w:space="0" w:color="auto"/>
                    <w:right w:val="none" w:sz="0" w:space="0" w:color="auto"/>
                  </w:divBdr>
                </w:div>
              </w:divsChild>
            </w:div>
            <w:div w:id="682435004">
              <w:marLeft w:val="0"/>
              <w:marRight w:val="0"/>
              <w:marTop w:val="0"/>
              <w:marBottom w:val="0"/>
              <w:divBdr>
                <w:top w:val="none" w:sz="0" w:space="0" w:color="auto"/>
                <w:left w:val="none" w:sz="0" w:space="0" w:color="auto"/>
                <w:bottom w:val="none" w:sz="0" w:space="0" w:color="auto"/>
                <w:right w:val="none" w:sz="0" w:space="0" w:color="auto"/>
              </w:divBdr>
              <w:divsChild>
                <w:div w:id="682434951">
                  <w:marLeft w:val="0"/>
                  <w:marRight w:val="0"/>
                  <w:marTop w:val="0"/>
                  <w:marBottom w:val="0"/>
                  <w:divBdr>
                    <w:top w:val="none" w:sz="0" w:space="0" w:color="auto"/>
                    <w:left w:val="none" w:sz="0" w:space="0" w:color="auto"/>
                    <w:bottom w:val="none" w:sz="0" w:space="0" w:color="auto"/>
                    <w:right w:val="none" w:sz="0" w:space="0" w:color="auto"/>
                  </w:divBdr>
                </w:div>
              </w:divsChild>
            </w:div>
            <w:div w:id="682435314">
              <w:marLeft w:val="0"/>
              <w:marRight w:val="0"/>
              <w:marTop w:val="0"/>
              <w:marBottom w:val="0"/>
              <w:divBdr>
                <w:top w:val="none" w:sz="0" w:space="0" w:color="auto"/>
                <w:left w:val="none" w:sz="0" w:space="0" w:color="auto"/>
                <w:bottom w:val="none" w:sz="0" w:space="0" w:color="auto"/>
                <w:right w:val="none" w:sz="0" w:space="0" w:color="auto"/>
              </w:divBdr>
              <w:divsChild>
                <w:div w:id="682435679">
                  <w:marLeft w:val="0"/>
                  <w:marRight w:val="0"/>
                  <w:marTop w:val="0"/>
                  <w:marBottom w:val="0"/>
                  <w:divBdr>
                    <w:top w:val="none" w:sz="0" w:space="0" w:color="auto"/>
                    <w:left w:val="none" w:sz="0" w:space="0" w:color="auto"/>
                    <w:bottom w:val="none" w:sz="0" w:space="0" w:color="auto"/>
                    <w:right w:val="none" w:sz="0" w:space="0" w:color="auto"/>
                  </w:divBdr>
                </w:div>
              </w:divsChild>
            </w:div>
            <w:div w:id="682435445">
              <w:marLeft w:val="0"/>
              <w:marRight w:val="0"/>
              <w:marTop w:val="0"/>
              <w:marBottom w:val="0"/>
              <w:divBdr>
                <w:top w:val="none" w:sz="0" w:space="0" w:color="auto"/>
                <w:left w:val="none" w:sz="0" w:space="0" w:color="auto"/>
                <w:bottom w:val="none" w:sz="0" w:space="0" w:color="auto"/>
                <w:right w:val="none" w:sz="0" w:space="0" w:color="auto"/>
              </w:divBdr>
              <w:divsChild>
                <w:div w:id="682435400">
                  <w:marLeft w:val="0"/>
                  <w:marRight w:val="0"/>
                  <w:marTop w:val="0"/>
                  <w:marBottom w:val="0"/>
                  <w:divBdr>
                    <w:top w:val="none" w:sz="0" w:space="0" w:color="auto"/>
                    <w:left w:val="none" w:sz="0" w:space="0" w:color="auto"/>
                    <w:bottom w:val="none" w:sz="0" w:space="0" w:color="auto"/>
                    <w:right w:val="none" w:sz="0" w:space="0" w:color="auto"/>
                  </w:divBdr>
                </w:div>
              </w:divsChild>
            </w:div>
            <w:div w:id="682435625">
              <w:marLeft w:val="0"/>
              <w:marRight w:val="0"/>
              <w:marTop w:val="0"/>
              <w:marBottom w:val="0"/>
              <w:divBdr>
                <w:top w:val="none" w:sz="0" w:space="0" w:color="auto"/>
                <w:left w:val="none" w:sz="0" w:space="0" w:color="auto"/>
                <w:bottom w:val="none" w:sz="0" w:space="0" w:color="auto"/>
                <w:right w:val="none" w:sz="0" w:space="0" w:color="auto"/>
              </w:divBdr>
            </w:div>
          </w:divsChild>
        </w:div>
        <w:div w:id="682434570">
          <w:marLeft w:val="0"/>
          <w:marRight w:val="0"/>
          <w:marTop w:val="0"/>
          <w:marBottom w:val="0"/>
          <w:divBdr>
            <w:top w:val="none" w:sz="0" w:space="0" w:color="auto"/>
            <w:left w:val="none" w:sz="0" w:space="0" w:color="auto"/>
            <w:bottom w:val="none" w:sz="0" w:space="0" w:color="auto"/>
            <w:right w:val="none" w:sz="0" w:space="0" w:color="auto"/>
          </w:divBdr>
        </w:div>
        <w:div w:id="682434587">
          <w:marLeft w:val="0"/>
          <w:marRight w:val="0"/>
          <w:marTop w:val="0"/>
          <w:marBottom w:val="0"/>
          <w:divBdr>
            <w:top w:val="none" w:sz="0" w:space="0" w:color="auto"/>
            <w:left w:val="none" w:sz="0" w:space="0" w:color="auto"/>
            <w:bottom w:val="none" w:sz="0" w:space="0" w:color="auto"/>
            <w:right w:val="none" w:sz="0" w:space="0" w:color="auto"/>
          </w:divBdr>
        </w:div>
        <w:div w:id="682435216">
          <w:marLeft w:val="0"/>
          <w:marRight w:val="0"/>
          <w:marTop w:val="0"/>
          <w:marBottom w:val="0"/>
          <w:divBdr>
            <w:top w:val="none" w:sz="0" w:space="0" w:color="auto"/>
            <w:left w:val="none" w:sz="0" w:space="0" w:color="auto"/>
            <w:bottom w:val="none" w:sz="0" w:space="0" w:color="auto"/>
            <w:right w:val="none" w:sz="0" w:space="0" w:color="auto"/>
          </w:divBdr>
        </w:div>
        <w:div w:id="682435292">
          <w:marLeft w:val="0"/>
          <w:marRight w:val="0"/>
          <w:marTop w:val="0"/>
          <w:marBottom w:val="0"/>
          <w:divBdr>
            <w:top w:val="none" w:sz="0" w:space="0" w:color="auto"/>
            <w:left w:val="none" w:sz="0" w:space="0" w:color="auto"/>
            <w:bottom w:val="none" w:sz="0" w:space="0" w:color="auto"/>
            <w:right w:val="none" w:sz="0" w:space="0" w:color="auto"/>
          </w:divBdr>
        </w:div>
        <w:div w:id="682435701">
          <w:marLeft w:val="0"/>
          <w:marRight w:val="0"/>
          <w:marTop w:val="0"/>
          <w:marBottom w:val="0"/>
          <w:divBdr>
            <w:top w:val="none" w:sz="0" w:space="0" w:color="auto"/>
            <w:left w:val="none" w:sz="0" w:space="0" w:color="auto"/>
            <w:bottom w:val="none" w:sz="0" w:space="0" w:color="auto"/>
            <w:right w:val="none" w:sz="0" w:space="0" w:color="auto"/>
          </w:divBdr>
        </w:div>
        <w:div w:id="682436128">
          <w:marLeft w:val="0"/>
          <w:marRight w:val="0"/>
          <w:marTop w:val="0"/>
          <w:marBottom w:val="0"/>
          <w:divBdr>
            <w:top w:val="none" w:sz="0" w:space="0" w:color="auto"/>
            <w:left w:val="none" w:sz="0" w:space="0" w:color="auto"/>
            <w:bottom w:val="none" w:sz="0" w:space="0" w:color="auto"/>
            <w:right w:val="none" w:sz="0" w:space="0" w:color="auto"/>
          </w:divBdr>
          <w:divsChild>
            <w:div w:id="682435263">
              <w:marLeft w:val="0"/>
              <w:marRight w:val="0"/>
              <w:marTop w:val="0"/>
              <w:marBottom w:val="0"/>
              <w:divBdr>
                <w:top w:val="none" w:sz="0" w:space="0" w:color="auto"/>
                <w:left w:val="none" w:sz="0" w:space="0" w:color="auto"/>
                <w:bottom w:val="none" w:sz="0" w:space="0" w:color="auto"/>
                <w:right w:val="none" w:sz="0" w:space="0" w:color="auto"/>
              </w:divBdr>
              <w:divsChild>
                <w:div w:id="682434914">
                  <w:marLeft w:val="0"/>
                  <w:marRight w:val="0"/>
                  <w:marTop w:val="0"/>
                  <w:marBottom w:val="0"/>
                  <w:divBdr>
                    <w:top w:val="none" w:sz="0" w:space="0" w:color="auto"/>
                    <w:left w:val="none" w:sz="0" w:space="0" w:color="auto"/>
                    <w:bottom w:val="none" w:sz="0" w:space="0" w:color="auto"/>
                    <w:right w:val="none" w:sz="0" w:space="0" w:color="auto"/>
                  </w:divBdr>
                  <w:divsChild>
                    <w:div w:id="682434759">
                      <w:marLeft w:val="0"/>
                      <w:marRight w:val="0"/>
                      <w:marTop w:val="0"/>
                      <w:marBottom w:val="0"/>
                      <w:divBdr>
                        <w:top w:val="none" w:sz="0" w:space="0" w:color="auto"/>
                        <w:left w:val="none" w:sz="0" w:space="0" w:color="auto"/>
                        <w:bottom w:val="none" w:sz="0" w:space="0" w:color="auto"/>
                        <w:right w:val="none" w:sz="0" w:space="0" w:color="auto"/>
                      </w:divBdr>
                    </w:div>
                    <w:div w:id="682434997">
                      <w:marLeft w:val="0"/>
                      <w:marRight w:val="0"/>
                      <w:marTop w:val="0"/>
                      <w:marBottom w:val="0"/>
                      <w:divBdr>
                        <w:top w:val="none" w:sz="0" w:space="0" w:color="auto"/>
                        <w:left w:val="none" w:sz="0" w:space="0" w:color="auto"/>
                        <w:bottom w:val="none" w:sz="0" w:space="0" w:color="auto"/>
                        <w:right w:val="none" w:sz="0" w:space="0" w:color="auto"/>
                      </w:divBdr>
                    </w:div>
                    <w:div w:id="682435690">
                      <w:marLeft w:val="0"/>
                      <w:marRight w:val="0"/>
                      <w:marTop w:val="0"/>
                      <w:marBottom w:val="0"/>
                      <w:divBdr>
                        <w:top w:val="none" w:sz="0" w:space="0" w:color="auto"/>
                        <w:left w:val="none" w:sz="0" w:space="0" w:color="auto"/>
                        <w:bottom w:val="none" w:sz="0" w:space="0" w:color="auto"/>
                        <w:right w:val="none" w:sz="0" w:space="0" w:color="auto"/>
                      </w:divBdr>
                    </w:div>
                    <w:div w:id="68243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686">
      <w:marLeft w:val="0"/>
      <w:marRight w:val="0"/>
      <w:marTop w:val="0"/>
      <w:marBottom w:val="0"/>
      <w:divBdr>
        <w:top w:val="none" w:sz="0" w:space="0" w:color="auto"/>
        <w:left w:val="none" w:sz="0" w:space="0" w:color="auto"/>
        <w:bottom w:val="none" w:sz="0" w:space="0" w:color="auto"/>
        <w:right w:val="none" w:sz="0" w:space="0" w:color="auto"/>
      </w:divBdr>
    </w:div>
    <w:div w:id="682435691">
      <w:marLeft w:val="0"/>
      <w:marRight w:val="0"/>
      <w:marTop w:val="0"/>
      <w:marBottom w:val="0"/>
      <w:divBdr>
        <w:top w:val="none" w:sz="0" w:space="0" w:color="auto"/>
        <w:left w:val="none" w:sz="0" w:space="0" w:color="auto"/>
        <w:bottom w:val="none" w:sz="0" w:space="0" w:color="auto"/>
        <w:right w:val="none" w:sz="0" w:space="0" w:color="auto"/>
      </w:divBdr>
    </w:div>
    <w:div w:id="682435696">
      <w:marLeft w:val="0"/>
      <w:marRight w:val="0"/>
      <w:marTop w:val="0"/>
      <w:marBottom w:val="0"/>
      <w:divBdr>
        <w:top w:val="none" w:sz="0" w:space="0" w:color="auto"/>
        <w:left w:val="none" w:sz="0" w:space="0" w:color="auto"/>
        <w:bottom w:val="none" w:sz="0" w:space="0" w:color="auto"/>
        <w:right w:val="none" w:sz="0" w:space="0" w:color="auto"/>
      </w:divBdr>
    </w:div>
    <w:div w:id="682435716">
      <w:marLeft w:val="0"/>
      <w:marRight w:val="0"/>
      <w:marTop w:val="0"/>
      <w:marBottom w:val="0"/>
      <w:divBdr>
        <w:top w:val="none" w:sz="0" w:space="0" w:color="auto"/>
        <w:left w:val="none" w:sz="0" w:space="0" w:color="auto"/>
        <w:bottom w:val="none" w:sz="0" w:space="0" w:color="auto"/>
        <w:right w:val="none" w:sz="0" w:space="0" w:color="auto"/>
      </w:divBdr>
    </w:div>
    <w:div w:id="682435719">
      <w:marLeft w:val="0"/>
      <w:marRight w:val="0"/>
      <w:marTop w:val="0"/>
      <w:marBottom w:val="0"/>
      <w:divBdr>
        <w:top w:val="none" w:sz="0" w:space="0" w:color="auto"/>
        <w:left w:val="none" w:sz="0" w:space="0" w:color="auto"/>
        <w:bottom w:val="none" w:sz="0" w:space="0" w:color="auto"/>
        <w:right w:val="none" w:sz="0" w:space="0" w:color="auto"/>
      </w:divBdr>
    </w:div>
    <w:div w:id="682435721">
      <w:marLeft w:val="0"/>
      <w:marRight w:val="0"/>
      <w:marTop w:val="0"/>
      <w:marBottom w:val="0"/>
      <w:divBdr>
        <w:top w:val="none" w:sz="0" w:space="0" w:color="auto"/>
        <w:left w:val="none" w:sz="0" w:space="0" w:color="auto"/>
        <w:bottom w:val="none" w:sz="0" w:space="0" w:color="auto"/>
        <w:right w:val="none" w:sz="0" w:space="0" w:color="auto"/>
      </w:divBdr>
      <w:divsChild>
        <w:div w:id="682434436">
          <w:marLeft w:val="0"/>
          <w:marRight w:val="0"/>
          <w:marTop w:val="0"/>
          <w:marBottom w:val="0"/>
          <w:divBdr>
            <w:top w:val="none" w:sz="0" w:space="0" w:color="auto"/>
            <w:left w:val="none" w:sz="0" w:space="0" w:color="auto"/>
            <w:bottom w:val="none" w:sz="0" w:space="0" w:color="auto"/>
            <w:right w:val="none" w:sz="0" w:space="0" w:color="auto"/>
          </w:divBdr>
        </w:div>
        <w:div w:id="682434556">
          <w:marLeft w:val="0"/>
          <w:marRight w:val="0"/>
          <w:marTop w:val="0"/>
          <w:marBottom w:val="0"/>
          <w:divBdr>
            <w:top w:val="none" w:sz="0" w:space="0" w:color="auto"/>
            <w:left w:val="none" w:sz="0" w:space="0" w:color="auto"/>
            <w:bottom w:val="none" w:sz="0" w:space="0" w:color="auto"/>
            <w:right w:val="none" w:sz="0" w:space="0" w:color="auto"/>
          </w:divBdr>
        </w:div>
      </w:divsChild>
    </w:div>
    <w:div w:id="682435729">
      <w:marLeft w:val="0"/>
      <w:marRight w:val="0"/>
      <w:marTop w:val="0"/>
      <w:marBottom w:val="0"/>
      <w:divBdr>
        <w:top w:val="none" w:sz="0" w:space="0" w:color="auto"/>
        <w:left w:val="none" w:sz="0" w:space="0" w:color="auto"/>
        <w:bottom w:val="none" w:sz="0" w:space="0" w:color="auto"/>
        <w:right w:val="none" w:sz="0" w:space="0" w:color="auto"/>
      </w:divBdr>
    </w:div>
    <w:div w:id="682435730">
      <w:marLeft w:val="0"/>
      <w:marRight w:val="0"/>
      <w:marTop w:val="0"/>
      <w:marBottom w:val="0"/>
      <w:divBdr>
        <w:top w:val="none" w:sz="0" w:space="0" w:color="auto"/>
        <w:left w:val="none" w:sz="0" w:space="0" w:color="auto"/>
        <w:bottom w:val="none" w:sz="0" w:space="0" w:color="auto"/>
        <w:right w:val="none" w:sz="0" w:space="0" w:color="auto"/>
      </w:divBdr>
      <w:divsChild>
        <w:div w:id="682435487">
          <w:marLeft w:val="0"/>
          <w:marRight w:val="150"/>
          <w:marTop w:val="0"/>
          <w:marBottom w:val="0"/>
          <w:divBdr>
            <w:top w:val="none" w:sz="0" w:space="0" w:color="auto"/>
            <w:left w:val="none" w:sz="0" w:space="0" w:color="auto"/>
            <w:bottom w:val="none" w:sz="0" w:space="0" w:color="auto"/>
            <w:right w:val="none" w:sz="0" w:space="0" w:color="auto"/>
          </w:divBdr>
        </w:div>
      </w:divsChild>
    </w:div>
    <w:div w:id="682435738">
      <w:marLeft w:val="0"/>
      <w:marRight w:val="0"/>
      <w:marTop w:val="0"/>
      <w:marBottom w:val="0"/>
      <w:divBdr>
        <w:top w:val="none" w:sz="0" w:space="0" w:color="auto"/>
        <w:left w:val="none" w:sz="0" w:space="0" w:color="auto"/>
        <w:bottom w:val="none" w:sz="0" w:space="0" w:color="auto"/>
        <w:right w:val="none" w:sz="0" w:space="0" w:color="auto"/>
      </w:divBdr>
      <w:divsChild>
        <w:div w:id="682434551">
          <w:marLeft w:val="0"/>
          <w:marRight w:val="0"/>
          <w:marTop w:val="0"/>
          <w:marBottom w:val="0"/>
          <w:divBdr>
            <w:top w:val="none" w:sz="0" w:space="0" w:color="auto"/>
            <w:left w:val="none" w:sz="0" w:space="0" w:color="auto"/>
            <w:bottom w:val="none" w:sz="0" w:space="0" w:color="auto"/>
            <w:right w:val="none" w:sz="0" w:space="0" w:color="auto"/>
          </w:divBdr>
          <w:divsChild>
            <w:div w:id="682435052">
              <w:marLeft w:val="0"/>
              <w:marRight w:val="0"/>
              <w:marTop w:val="0"/>
              <w:marBottom w:val="0"/>
              <w:divBdr>
                <w:top w:val="none" w:sz="0" w:space="0" w:color="auto"/>
                <w:left w:val="none" w:sz="0" w:space="0" w:color="auto"/>
                <w:bottom w:val="none" w:sz="0" w:space="0" w:color="auto"/>
                <w:right w:val="none" w:sz="0" w:space="0" w:color="auto"/>
              </w:divBdr>
              <w:divsChild>
                <w:div w:id="682435347">
                  <w:marLeft w:val="0"/>
                  <w:marRight w:val="0"/>
                  <w:marTop w:val="0"/>
                  <w:marBottom w:val="0"/>
                  <w:divBdr>
                    <w:top w:val="none" w:sz="0" w:space="0" w:color="auto"/>
                    <w:left w:val="none" w:sz="0" w:space="0" w:color="auto"/>
                    <w:bottom w:val="none" w:sz="0" w:space="0" w:color="auto"/>
                    <w:right w:val="none" w:sz="0" w:space="0" w:color="auto"/>
                  </w:divBdr>
                  <w:divsChild>
                    <w:div w:id="68243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742">
      <w:marLeft w:val="0"/>
      <w:marRight w:val="0"/>
      <w:marTop w:val="0"/>
      <w:marBottom w:val="0"/>
      <w:divBdr>
        <w:top w:val="none" w:sz="0" w:space="0" w:color="auto"/>
        <w:left w:val="none" w:sz="0" w:space="0" w:color="auto"/>
        <w:bottom w:val="none" w:sz="0" w:space="0" w:color="auto"/>
        <w:right w:val="none" w:sz="0" w:space="0" w:color="auto"/>
      </w:divBdr>
      <w:divsChild>
        <w:div w:id="682435858">
          <w:marLeft w:val="0"/>
          <w:marRight w:val="0"/>
          <w:marTop w:val="0"/>
          <w:marBottom w:val="0"/>
          <w:divBdr>
            <w:top w:val="none" w:sz="0" w:space="0" w:color="auto"/>
            <w:left w:val="none" w:sz="0" w:space="0" w:color="auto"/>
            <w:bottom w:val="none" w:sz="0" w:space="0" w:color="auto"/>
            <w:right w:val="none" w:sz="0" w:space="0" w:color="auto"/>
          </w:divBdr>
        </w:div>
      </w:divsChild>
    </w:div>
    <w:div w:id="682435746">
      <w:marLeft w:val="0"/>
      <w:marRight w:val="0"/>
      <w:marTop w:val="0"/>
      <w:marBottom w:val="0"/>
      <w:divBdr>
        <w:top w:val="none" w:sz="0" w:space="0" w:color="auto"/>
        <w:left w:val="none" w:sz="0" w:space="0" w:color="auto"/>
        <w:bottom w:val="none" w:sz="0" w:space="0" w:color="auto"/>
        <w:right w:val="none" w:sz="0" w:space="0" w:color="auto"/>
      </w:divBdr>
    </w:div>
    <w:div w:id="682435753">
      <w:marLeft w:val="0"/>
      <w:marRight w:val="0"/>
      <w:marTop w:val="0"/>
      <w:marBottom w:val="0"/>
      <w:divBdr>
        <w:top w:val="none" w:sz="0" w:space="0" w:color="auto"/>
        <w:left w:val="none" w:sz="0" w:space="0" w:color="auto"/>
        <w:bottom w:val="none" w:sz="0" w:space="0" w:color="auto"/>
        <w:right w:val="none" w:sz="0" w:space="0" w:color="auto"/>
      </w:divBdr>
      <w:divsChild>
        <w:div w:id="682434922">
          <w:marLeft w:val="0"/>
          <w:marRight w:val="0"/>
          <w:marTop w:val="0"/>
          <w:marBottom w:val="0"/>
          <w:divBdr>
            <w:top w:val="none" w:sz="0" w:space="0" w:color="auto"/>
            <w:left w:val="none" w:sz="0" w:space="0" w:color="auto"/>
            <w:bottom w:val="none" w:sz="0" w:space="0" w:color="auto"/>
            <w:right w:val="none" w:sz="0" w:space="0" w:color="auto"/>
          </w:divBdr>
        </w:div>
        <w:div w:id="682434979">
          <w:marLeft w:val="0"/>
          <w:marRight w:val="200"/>
          <w:marTop w:val="0"/>
          <w:marBottom w:val="0"/>
          <w:divBdr>
            <w:top w:val="none" w:sz="0" w:space="0" w:color="auto"/>
            <w:left w:val="none" w:sz="0" w:space="0" w:color="auto"/>
            <w:bottom w:val="none" w:sz="0" w:space="0" w:color="auto"/>
            <w:right w:val="none" w:sz="0" w:space="0" w:color="auto"/>
          </w:divBdr>
        </w:div>
        <w:div w:id="682435225">
          <w:marLeft w:val="0"/>
          <w:marRight w:val="0"/>
          <w:marTop w:val="0"/>
          <w:marBottom w:val="0"/>
          <w:divBdr>
            <w:top w:val="none" w:sz="0" w:space="0" w:color="auto"/>
            <w:left w:val="none" w:sz="0" w:space="0" w:color="auto"/>
            <w:bottom w:val="none" w:sz="0" w:space="0" w:color="auto"/>
            <w:right w:val="none" w:sz="0" w:space="0" w:color="auto"/>
          </w:divBdr>
        </w:div>
        <w:div w:id="682435344">
          <w:marLeft w:val="0"/>
          <w:marRight w:val="0"/>
          <w:marTop w:val="0"/>
          <w:marBottom w:val="0"/>
          <w:divBdr>
            <w:top w:val="none" w:sz="0" w:space="0" w:color="auto"/>
            <w:left w:val="none" w:sz="0" w:space="0" w:color="auto"/>
            <w:bottom w:val="none" w:sz="0" w:space="0" w:color="auto"/>
            <w:right w:val="none" w:sz="0" w:space="0" w:color="auto"/>
          </w:divBdr>
        </w:div>
        <w:div w:id="682435358">
          <w:marLeft w:val="0"/>
          <w:marRight w:val="0"/>
          <w:marTop w:val="0"/>
          <w:marBottom w:val="0"/>
          <w:divBdr>
            <w:top w:val="none" w:sz="0" w:space="0" w:color="auto"/>
            <w:left w:val="none" w:sz="0" w:space="0" w:color="auto"/>
            <w:bottom w:val="none" w:sz="0" w:space="0" w:color="auto"/>
            <w:right w:val="none" w:sz="0" w:space="0" w:color="auto"/>
          </w:divBdr>
        </w:div>
        <w:div w:id="682435919">
          <w:marLeft w:val="0"/>
          <w:marRight w:val="0"/>
          <w:marTop w:val="0"/>
          <w:marBottom w:val="0"/>
          <w:divBdr>
            <w:top w:val="none" w:sz="0" w:space="0" w:color="auto"/>
            <w:left w:val="none" w:sz="0" w:space="0" w:color="auto"/>
            <w:bottom w:val="none" w:sz="0" w:space="0" w:color="auto"/>
            <w:right w:val="none" w:sz="0" w:space="0" w:color="auto"/>
          </w:divBdr>
        </w:div>
        <w:div w:id="682435947">
          <w:marLeft w:val="0"/>
          <w:marRight w:val="0"/>
          <w:marTop w:val="0"/>
          <w:marBottom w:val="0"/>
          <w:divBdr>
            <w:top w:val="none" w:sz="0" w:space="0" w:color="auto"/>
            <w:left w:val="none" w:sz="0" w:space="0" w:color="auto"/>
            <w:bottom w:val="none" w:sz="0" w:space="0" w:color="auto"/>
            <w:right w:val="none" w:sz="0" w:space="0" w:color="auto"/>
          </w:divBdr>
        </w:div>
      </w:divsChild>
    </w:div>
    <w:div w:id="682435755">
      <w:marLeft w:val="0"/>
      <w:marRight w:val="0"/>
      <w:marTop w:val="0"/>
      <w:marBottom w:val="0"/>
      <w:divBdr>
        <w:top w:val="none" w:sz="0" w:space="0" w:color="auto"/>
        <w:left w:val="none" w:sz="0" w:space="0" w:color="auto"/>
        <w:bottom w:val="none" w:sz="0" w:space="0" w:color="auto"/>
        <w:right w:val="none" w:sz="0" w:space="0" w:color="auto"/>
      </w:divBdr>
      <w:divsChild>
        <w:div w:id="682434712">
          <w:marLeft w:val="0"/>
          <w:marRight w:val="0"/>
          <w:marTop w:val="0"/>
          <w:marBottom w:val="0"/>
          <w:divBdr>
            <w:top w:val="none" w:sz="0" w:space="0" w:color="auto"/>
            <w:left w:val="none" w:sz="0" w:space="0" w:color="auto"/>
            <w:bottom w:val="none" w:sz="0" w:space="0" w:color="auto"/>
            <w:right w:val="none" w:sz="0" w:space="0" w:color="auto"/>
          </w:divBdr>
          <w:divsChild>
            <w:div w:id="682435253">
              <w:marLeft w:val="0"/>
              <w:marRight w:val="0"/>
              <w:marTop w:val="0"/>
              <w:marBottom w:val="0"/>
              <w:divBdr>
                <w:top w:val="none" w:sz="0" w:space="0" w:color="auto"/>
                <w:left w:val="none" w:sz="0" w:space="0" w:color="auto"/>
                <w:bottom w:val="none" w:sz="0" w:space="0" w:color="auto"/>
                <w:right w:val="none" w:sz="0" w:space="0" w:color="auto"/>
              </w:divBdr>
              <w:divsChild>
                <w:div w:id="682434939">
                  <w:marLeft w:val="0"/>
                  <w:marRight w:val="0"/>
                  <w:marTop w:val="0"/>
                  <w:marBottom w:val="0"/>
                  <w:divBdr>
                    <w:top w:val="none" w:sz="0" w:space="0" w:color="auto"/>
                    <w:left w:val="none" w:sz="0" w:space="0" w:color="auto"/>
                    <w:bottom w:val="none" w:sz="0" w:space="0" w:color="auto"/>
                    <w:right w:val="none" w:sz="0" w:space="0" w:color="auto"/>
                  </w:divBdr>
                  <w:divsChild>
                    <w:div w:id="682434756">
                      <w:marLeft w:val="0"/>
                      <w:marRight w:val="0"/>
                      <w:marTop w:val="0"/>
                      <w:marBottom w:val="0"/>
                      <w:divBdr>
                        <w:top w:val="none" w:sz="0" w:space="0" w:color="auto"/>
                        <w:left w:val="none" w:sz="0" w:space="0" w:color="auto"/>
                        <w:bottom w:val="none" w:sz="0" w:space="0" w:color="auto"/>
                        <w:right w:val="none" w:sz="0" w:space="0" w:color="auto"/>
                      </w:divBdr>
                      <w:divsChild>
                        <w:div w:id="682434843">
                          <w:marLeft w:val="0"/>
                          <w:marRight w:val="0"/>
                          <w:marTop w:val="0"/>
                          <w:marBottom w:val="0"/>
                          <w:divBdr>
                            <w:top w:val="none" w:sz="0" w:space="0" w:color="auto"/>
                            <w:left w:val="none" w:sz="0" w:space="0" w:color="auto"/>
                            <w:bottom w:val="none" w:sz="0" w:space="0" w:color="auto"/>
                            <w:right w:val="none" w:sz="0" w:space="0" w:color="auto"/>
                          </w:divBdr>
                        </w:div>
                        <w:div w:id="682435058">
                          <w:marLeft w:val="0"/>
                          <w:marRight w:val="0"/>
                          <w:marTop w:val="0"/>
                          <w:marBottom w:val="0"/>
                          <w:divBdr>
                            <w:top w:val="none" w:sz="0" w:space="0" w:color="auto"/>
                            <w:left w:val="none" w:sz="0" w:space="0" w:color="auto"/>
                            <w:bottom w:val="none" w:sz="0" w:space="0" w:color="auto"/>
                            <w:right w:val="none" w:sz="0" w:space="0" w:color="auto"/>
                          </w:divBdr>
                        </w:div>
                        <w:div w:id="682435177">
                          <w:marLeft w:val="0"/>
                          <w:marRight w:val="0"/>
                          <w:marTop w:val="0"/>
                          <w:marBottom w:val="0"/>
                          <w:divBdr>
                            <w:top w:val="none" w:sz="0" w:space="0" w:color="auto"/>
                            <w:left w:val="none" w:sz="0" w:space="0" w:color="auto"/>
                            <w:bottom w:val="none" w:sz="0" w:space="0" w:color="auto"/>
                            <w:right w:val="none" w:sz="0" w:space="0" w:color="auto"/>
                          </w:divBdr>
                        </w:div>
                        <w:div w:id="682435211">
                          <w:marLeft w:val="0"/>
                          <w:marRight w:val="0"/>
                          <w:marTop w:val="0"/>
                          <w:marBottom w:val="0"/>
                          <w:divBdr>
                            <w:top w:val="none" w:sz="0" w:space="0" w:color="auto"/>
                            <w:left w:val="none" w:sz="0" w:space="0" w:color="auto"/>
                            <w:bottom w:val="none" w:sz="0" w:space="0" w:color="auto"/>
                            <w:right w:val="none" w:sz="0" w:space="0" w:color="auto"/>
                          </w:divBdr>
                        </w:div>
                        <w:div w:id="682435296">
                          <w:marLeft w:val="0"/>
                          <w:marRight w:val="0"/>
                          <w:marTop w:val="0"/>
                          <w:marBottom w:val="0"/>
                          <w:divBdr>
                            <w:top w:val="none" w:sz="0" w:space="0" w:color="auto"/>
                            <w:left w:val="none" w:sz="0" w:space="0" w:color="auto"/>
                            <w:bottom w:val="none" w:sz="0" w:space="0" w:color="auto"/>
                            <w:right w:val="none" w:sz="0" w:space="0" w:color="auto"/>
                          </w:divBdr>
                        </w:div>
                        <w:div w:id="682435310">
                          <w:marLeft w:val="0"/>
                          <w:marRight w:val="0"/>
                          <w:marTop w:val="0"/>
                          <w:marBottom w:val="0"/>
                          <w:divBdr>
                            <w:top w:val="none" w:sz="0" w:space="0" w:color="auto"/>
                            <w:left w:val="none" w:sz="0" w:space="0" w:color="auto"/>
                            <w:bottom w:val="none" w:sz="0" w:space="0" w:color="auto"/>
                            <w:right w:val="none" w:sz="0" w:space="0" w:color="auto"/>
                          </w:divBdr>
                        </w:div>
                        <w:div w:id="682435770">
                          <w:marLeft w:val="0"/>
                          <w:marRight w:val="0"/>
                          <w:marTop w:val="0"/>
                          <w:marBottom w:val="0"/>
                          <w:divBdr>
                            <w:top w:val="none" w:sz="0" w:space="0" w:color="auto"/>
                            <w:left w:val="none" w:sz="0" w:space="0" w:color="auto"/>
                            <w:bottom w:val="none" w:sz="0" w:space="0" w:color="auto"/>
                            <w:right w:val="none" w:sz="0" w:space="0" w:color="auto"/>
                          </w:divBdr>
                        </w:div>
                        <w:div w:id="68243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5757">
      <w:marLeft w:val="0"/>
      <w:marRight w:val="0"/>
      <w:marTop w:val="0"/>
      <w:marBottom w:val="0"/>
      <w:divBdr>
        <w:top w:val="none" w:sz="0" w:space="0" w:color="auto"/>
        <w:left w:val="none" w:sz="0" w:space="0" w:color="auto"/>
        <w:bottom w:val="none" w:sz="0" w:space="0" w:color="auto"/>
        <w:right w:val="none" w:sz="0" w:space="0" w:color="auto"/>
      </w:divBdr>
      <w:divsChild>
        <w:div w:id="682435171">
          <w:marLeft w:val="0"/>
          <w:marRight w:val="0"/>
          <w:marTop w:val="0"/>
          <w:marBottom w:val="0"/>
          <w:divBdr>
            <w:top w:val="none" w:sz="0" w:space="0" w:color="auto"/>
            <w:left w:val="none" w:sz="0" w:space="0" w:color="auto"/>
            <w:bottom w:val="none" w:sz="0" w:space="0" w:color="auto"/>
            <w:right w:val="none" w:sz="0" w:space="0" w:color="auto"/>
          </w:divBdr>
          <w:divsChild>
            <w:div w:id="682435805">
              <w:marLeft w:val="0"/>
              <w:marRight w:val="0"/>
              <w:marTop w:val="0"/>
              <w:marBottom w:val="0"/>
              <w:divBdr>
                <w:top w:val="none" w:sz="0" w:space="0" w:color="auto"/>
                <w:left w:val="none" w:sz="0" w:space="0" w:color="auto"/>
                <w:bottom w:val="none" w:sz="0" w:space="0" w:color="auto"/>
                <w:right w:val="none" w:sz="0" w:space="0" w:color="auto"/>
              </w:divBdr>
              <w:divsChild>
                <w:div w:id="682435740">
                  <w:marLeft w:val="0"/>
                  <w:marRight w:val="0"/>
                  <w:marTop w:val="0"/>
                  <w:marBottom w:val="0"/>
                  <w:divBdr>
                    <w:top w:val="none" w:sz="0" w:space="0" w:color="auto"/>
                    <w:left w:val="none" w:sz="0" w:space="0" w:color="auto"/>
                    <w:bottom w:val="none" w:sz="0" w:space="0" w:color="auto"/>
                    <w:right w:val="none" w:sz="0" w:space="0" w:color="auto"/>
                  </w:divBdr>
                  <w:divsChild>
                    <w:div w:id="68243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208">
          <w:marLeft w:val="0"/>
          <w:marRight w:val="0"/>
          <w:marTop w:val="0"/>
          <w:marBottom w:val="0"/>
          <w:divBdr>
            <w:top w:val="none" w:sz="0" w:space="0" w:color="auto"/>
            <w:left w:val="none" w:sz="0" w:space="0" w:color="auto"/>
            <w:bottom w:val="none" w:sz="0" w:space="0" w:color="auto"/>
            <w:right w:val="none" w:sz="0" w:space="0" w:color="auto"/>
          </w:divBdr>
          <w:divsChild>
            <w:div w:id="682435120">
              <w:marLeft w:val="0"/>
              <w:marRight w:val="0"/>
              <w:marTop w:val="0"/>
              <w:marBottom w:val="0"/>
              <w:divBdr>
                <w:top w:val="none" w:sz="0" w:space="0" w:color="auto"/>
                <w:left w:val="none" w:sz="0" w:space="0" w:color="auto"/>
                <w:bottom w:val="none" w:sz="0" w:space="0" w:color="auto"/>
                <w:right w:val="none" w:sz="0" w:space="0" w:color="auto"/>
              </w:divBdr>
              <w:divsChild>
                <w:div w:id="682436059">
                  <w:marLeft w:val="0"/>
                  <w:marRight w:val="0"/>
                  <w:marTop w:val="0"/>
                  <w:marBottom w:val="0"/>
                  <w:divBdr>
                    <w:top w:val="none" w:sz="0" w:space="0" w:color="auto"/>
                    <w:left w:val="none" w:sz="0" w:space="0" w:color="auto"/>
                    <w:bottom w:val="none" w:sz="0" w:space="0" w:color="auto"/>
                    <w:right w:val="none" w:sz="0" w:space="0" w:color="auto"/>
                  </w:divBdr>
                </w:div>
              </w:divsChild>
            </w:div>
            <w:div w:id="682436130">
              <w:marLeft w:val="0"/>
              <w:marRight w:val="0"/>
              <w:marTop w:val="0"/>
              <w:marBottom w:val="0"/>
              <w:divBdr>
                <w:top w:val="none" w:sz="0" w:space="0" w:color="auto"/>
                <w:left w:val="none" w:sz="0" w:space="0" w:color="auto"/>
                <w:bottom w:val="none" w:sz="0" w:space="0" w:color="auto"/>
                <w:right w:val="none" w:sz="0" w:space="0" w:color="auto"/>
              </w:divBdr>
              <w:divsChild>
                <w:div w:id="6824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759">
      <w:marLeft w:val="0"/>
      <w:marRight w:val="0"/>
      <w:marTop w:val="0"/>
      <w:marBottom w:val="0"/>
      <w:divBdr>
        <w:top w:val="none" w:sz="0" w:space="0" w:color="auto"/>
        <w:left w:val="none" w:sz="0" w:space="0" w:color="auto"/>
        <w:bottom w:val="none" w:sz="0" w:space="0" w:color="auto"/>
        <w:right w:val="none" w:sz="0" w:space="0" w:color="auto"/>
      </w:divBdr>
    </w:div>
    <w:div w:id="682435773">
      <w:marLeft w:val="0"/>
      <w:marRight w:val="0"/>
      <w:marTop w:val="0"/>
      <w:marBottom w:val="0"/>
      <w:divBdr>
        <w:top w:val="none" w:sz="0" w:space="0" w:color="auto"/>
        <w:left w:val="none" w:sz="0" w:space="0" w:color="auto"/>
        <w:bottom w:val="none" w:sz="0" w:space="0" w:color="auto"/>
        <w:right w:val="none" w:sz="0" w:space="0" w:color="auto"/>
      </w:divBdr>
      <w:divsChild>
        <w:div w:id="682434760">
          <w:marLeft w:val="0"/>
          <w:marRight w:val="0"/>
          <w:marTop w:val="0"/>
          <w:marBottom w:val="0"/>
          <w:divBdr>
            <w:top w:val="none" w:sz="0" w:space="0" w:color="auto"/>
            <w:left w:val="none" w:sz="0" w:space="0" w:color="auto"/>
            <w:bottom w:val="none" w:sz="0" w:space="0" w:color="auto"/>
            <w:right w:val="none" w:sz="0" w:space="0" w:color="auto"/>
          </w:divBdr>
          <w:divsChild>
            <w:div w:id="682434832">
              <w:marLeft w:val="0"/>
              <w:marRight w:val="0"/>
              <w:marTop w:val="0"/>
              <w:marBottom w:val="0"/>
              <w:divBdr>
                <w:top w:val="none" w:sz="0" w:space="0" w:color="auto"/>
                <w:left w:val="none" w:sz="0" w:space="0" w:color="auto"/>
                <w:bottom w:val="none" w:sz="0" w:space="0" w:color="auto"/>
                <w:right w:val="none" w:sz="0" w:space="0" w:color="auto"/>
              </w:divBdr>
            </w:div>
          </w:divsChild>
        </w:div>
        <w:div w:id="682435268">
          <w:marLeft w:val="0"/>
          <w:marRight w:val="0"/>
          <w:marTop w:val="0"/>
          <w:marBottom w:val="0"/>
          <w:divBdr>
            <w:top w:val="none" w:sz="0" w:space="0" w:color="auto"/>
            <w:left w:val="none" w:sz="0" w:space="0" w:color="auto"/>
            <w:bottom w:val="none" w:sz="0" w:space="0" w:color="auto"/>
            <w:right w:val="none" w:sz="0" w:space="0" w:color="auto"/>
          </w:divBdr>
        </w:div>
        <w:div w:id="682435341">
          <w:marLeft w:val="0"/>
          <w:marRight w:val="0"/>
          <w:marTop w:val="0"/>
          <w:marBottom w:val="0"/>
          <w:divBdr>
            <w:top w:val="none" w:sz="0" w:space="0" w:color="auto"/>
            <w:left w:val="none" w:sz="0" w:space="0" w:color="auto"/>
            <w:bottom w:val="none" w:sz="0" w:space="0" w:color="auto"/>
            <w:right w:val="none" w:sz="0" w:space="0" w:color="auto"/>
          </w:divBdr>
        </w:div>
        <w:div w:id="682435399">
          <w:marLeft w:val="0"/>
          <w:marRight w:val="0"/>
          <w:marTop w:val="0"/>
          <w:marBottom w:val="0"/>
          <w:divBdr>
            <w:top w:val="none" w:sz="0" w:space="0" w:color="auto"/>
            <w:left w:val="none" w:sz="0" w:space="0" w:color="auto"/>
            <w:bottom w:val="none" w:sz="0" w:space="0" w:color="auto"/>
            <w:right w:val="none" w:sz="0" w:space="0" w:color="auto"/>
          </w:divBdr>
          <w:divsChild>
            <w:div w:id="682434670">
              <w:marLeft w:val="0"/>
              <w:marRight w:val="0"/>
              <w:marTop w:val="0"/>
              <w:marBottom w:val="0"/>
              <w:divBdr>
                <w:top w:val="none" w:sz="0" w:space="0" w:color="auto"/>
                <w:left w:val="none" w:sz="0" w:space="0" w:color="auto"/>
                <w:bottom w:val="none" w:sz="0" w:space="0" w:color="auto"/>
                <w:right w:val="none" w:sz="0" w:space="0" w:color="auto"/>
              </w:divBdr>
              <w:divsChild>
                <w:div w:id="682434495">
                  <w:marLeft w:val="0"/>
                  <w:marRight w:val="0"/>
                  <w:marTop w:val="0"/>
                  <w:marBottom w:val="0"/>
                  <w:divBdr>
                    <w:top w:val="none" w:sz="0" w:space="0" w:color="auto"/>
                    <w:left w:val="none" w:sz="0" w:space="0" w:color="auto"/>
                    <w:bottom w:val="none" w:sz="0" w:space="0" w:color="auto"/>
                    <w:right w:val="none" w:sz="0" w:space="0" w:color="auto"/>
                  </w:divBdr>
                  <w:divsChild>
                    <w:div w:id="682435934">
                      <w:marLeft w:val="0"/>
                      <w:marRight w:val="0"/>
                      <w:marTop w:val="0"/>
                      <w:marBottom w:val="0"/>
                      <w:divBdr>
                        <w:top w:val="none" w:sz="0" w:space="0" w:color="auto"/>
                        <w:left w:val="none" w:sz="0" w:space="0" w:color="auto"/>
                        <w:bottom w:val="none" w:sz="0" w:space="0" w:color="auto"/>
                        <w:right w:val="none" w:sz="0" w:space="0" w:color="auto"/>
                      </w:divBdr>
                      <w:divsChild>
                        <w:div w:id="682434588">
                          <w:marLeft w:val="0"/>
                          <w:marRight w:val="3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5775">
      <w:marLeft w:val="0"/>
      <w:marRight w:val="0"/>
      <w:marTop w:val="0"/>
      <w:marBottom w:val="0"/>
      <w:divBdr>
        <w:top w:val="none" w:sz="0" w:space="0" w:color="auto"/>
        <w:left w:val="none" w:sz="0" w:space="0" w:color="auto"/>
        <w:bottom w:val="none" w:sz="0" w:space="0" w:color="auto"/>
        <w:right w:val="none" w:sz="0" w:space="0" w:color="auto"/>
      </w:divBdr>
    </w:div>
    <w:div w:id="682435781">
      <w:marLeft w:val="0"/>
      <w:marRight w:val="0"/>
      <w:marTop w:val="0"/>
      <w:marBottom w:val="0"/>
      <w:divBdr>
        <w:top w:val="none" w:sz="0" w:space="0" w:color="auto"/>
        <w:left w:val="none" w:sz="0" w:space="0" w:color="auto"/>
        <w:bottom w:val="none" w:sz="0" w:space="0" w:color="auto"/>
        <w:right w:val="none" w:sz="0" w:space="0" w:color="auto"/>
      </w:divBdr>
    </w:div>
    <w:div w:id="682435788">
      <w:marLeft w:val="0"/>
      <w:marRight w:val="0"/>
      <w:marTop w:val="0"/>
      <w:marBottom w:val="0"/>
      <w:divBdr>
        <w:top w:val="none" w:sz="0" w:space="0" w:color="auto"/>
        <w:left w:val="none" w:sz="0" w:space="0" w:color="auto"/>
        <w:bottom w:val="none" w:sz="0" w:space="0" w:color="auto"/>
        <w:right w:val="none" w:sz="0" w:space="0" w:color="auto"/>
      </w:divBdr>
    </w:div>
    <w:div w:id="682435790">
      <w:marLeft w:val="0"/>
      <w:marRight w:val="0"/>
      <w:marTop w:val="0"/>
      <w:marBottom w:val="0"/>
      <w:divBdr>
        <w:top w:val="none" w:sz="0" w:space="0" w:color="auto"/>
        <w:left w:val="none" w:sz="0" w:space="0" w:color="auto"/>
        <w:bottom w:val="none" w:sz="0" w:space="0" w:color="auto"/>
        <w:right w:val="none" w:sz="0" w:space="0" w:color="auto"/>
      </w:divBdr>
    </w:div>
    <w:div w:id="682435799">
      <w:marLeft w:val="0"/>
      <w:marRight w:val="0"/>
      <w:marTop w:val="0"/>
      <w:marBottom w:val="0"/>
      <w:divBdr>
        <w:top w:val="none" w:sz="0" w:space="0" w:color="auto"/>
        <w:left w:val="none" w:sz="0" w:space="0" w:color="auto"/>
        <w:bottom w:val="none" w:sz="0" w:space="0" w:color="auto"/>
        <w:right w:val="none" w:sz="0" w:space="0" w:color="auto"/>
      </w:divBdr>
    </w:div>
    <w:div w:id="682435800">
      <w:marLeft w:val="0"/>
      <w:marRight w:val="0"/>
      <w:marTop w:val="0"/>
      <w:marBottom w:val="0"/>
      <w:divBdr>
        <w:top w:val="none" w:sz="0" w:space="0" w:color="auto"/>
        <w:left w:val="none" w:sz="0" w:space="0" w:color="auto"/>
        <w:bottom w:val="none" w:sz="0" w:space="0" w:color="auto"/>
        <w:right w:val="none" w:sz="0" w:space="0" w:color="auto"/>
      </w:divBdr>
    </w:div>
    <w:div w:id="682435802">
      <w:marLeft w:val="0"/>
      <w:marRight w:val="0"/>
      <w:marTop w:val="0"/>
      <w:marBottom w:val="0"/>
      <w:divBdr>
        <w:top w:val="none" w:sz="0" w:space="0" w:color="auto"/>
        <w:left w:val="none" w:sz="0" w:space="0" w:color="auto"/>
        <w:bottom w:val="none" w:sz="0" w:space="0" w:color="auto"/>
        <w:right w:val="none" w:sz="0" w:space="0" w:color="auto"/>
      </w:divBdr>
    </w:div>
    <w:div w:id="682435806">
      <w:marLeft w:val="0"/>
      <w:marRight w:val="0"/>
      <w:marTop w:val="0"/>
      <w:marBottom w:val="0"/>
      <w:divBdr>
        <w:top w:val="none" w:sz="0" w:space="0" w:color="auto"/>
        <w:left w:val="none" w:sz="0" w:space="0" w:color="auto"/>
        <w:bottom w:val="none" w:sz="0" w:space="0" w:color="auto"/>
        <w:right w:val="none" w:sz="0" w:space="0" w:color="auto"/>
      </w:divBdr>
    </w:div>
    <w:div w:id="682435810">
      <w:marLeft w:val="0"/>
      <w:marRight w:val="0"/>
      <w:marTop w:val="0"/>
      <w:marBottom w:val="0"/>
      <w:divBdr>
        <w:top w:val="none" w:sz="0" w:space="0" w:color="auto"/>
        <w:left w:val="none" w:sz="0" w:space="0" w:color="auto"/>
        <w:bottom w:val="none" w:sz="0" w:space="0" w:color="auto"/>
        <w:right w:val="none" w:sz="0" w:space="0" w:color="auto"/>
      </w:divBdr>
      <w:divsChild>
        <w:div w:id="682435313">
          <w:marLeft w:val="0"/>
          <w:marRight w:val="0"/>
          <w:marTop w:val="0"/>
          <w:marBottom w:val="0"/>
          <w:divBdr>
            <w:top w:val="none" w:sz="0" w:space="0" w:color="auto"/>
            <w:left w:val="none" w:sz="0" w:space="0" w:color="auto"/>
            <w:bottom w:val="none" w:sz="0" w:space="0" w:color="auto"/>
            <w:right w:val="none" w:sz="0" w:space="0" w:color="auto"/>
          </w:divBdr>
          <w:divsChild>
            <w:div w:id="682434633">
              <w:marLeft w:val="0"/>
              <w:marRight w:val="0"/>
              <w:marTop w:val="0"/>
              <w:marBottom w:val="0"/>
              <w:divBdr>
                <w:top w:val="none" w:sz="0" w:space="0" w:color="auto"/>
                <w:left w:val="none" w:sz="0" w:space="0" w:color="auto"/>
                <w:bottom w:val="none" w:sz="0" w:space="0" w:color="auto"/>
                <w:right w:val="none" w:sz="0" w:space="0" w:color="auto"/>
              </w:divBdr>
            </w:div>
            <w:div w:id="682434657">
              <w:marLeft w:val="0"/>
              <w:marRight w:val="0"/>
              <w:marTop w:val="0"/>
              <w:marBottom w:val="0"/>
              <w:divBdr>
                <w:top w:val="none" w:sz="0" w:space="0" w:color="auto"/>
                <w:left w:val="none" w:sz="0" w:space="0" w:color="auto"/>
                <w:bottom w:val="none" w:sz="0" w:space="0" w:color="auto"/>
                <w:right w:val="none" w:sz="0" w:space="0" w:color="auto"/>
              </w:divBdr>
            </w:div>
            <w:div w:id="682435114">
              <w:marLeft w:val="0"/>
              <w:marRight w:val="0"/>
              <w:marTop w:val="0"/>
              <w:marBottom w:val="0"/>
              <w:divBdr>
                <w:top w:val="none" w:sz="0" w:space="0" w:color="auto"/>
                <w:left w:val="none" w:sz="0" w:space="0" w:color="auto"/>
                <w:bottom w:val="none" w:sz="0" w:space="0" w:color="auto"/>
                <w:right w:val="none" w:sz="0" w:space="0" w:color="auto"/>
              </w:divBdr>
            </w:div>
            <w:div w:id="68243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812">
      <w:marLeft w:val="0"/>
      <w:marRight w:val="0"/>
      <w:marTop w:val="0"/>
      <w:marBottom w:val="0"/>
      <w:divBdr>
        <w:top w:val="none" w:sz="0" w:space="0" w:color="auto"/>
        <w:left w:val="none" w:sz="0" w:space="0" w:color="auto"/>
        <w:bottom w:val="none" w:sz="0" w:space="0" w:color="auto"/>
        <w:right w:val="none" w:sz="0" w:space="0" w:color="auto"/>
      </w:divBdr>
      <w:divsChild>
        <w:div w:id="682435881">
          <w:marLeft w:val="0"/>
          <w:marRight w:val="0"/>
          <w:marTop w:val="0"/>
          <w:marBottom w:val="0"/>
          <w:divBdr>
            <w:top w:val="none" w:sz="0" w:space="0" w:color="auto"/>
            <w:left w:val="none" w:sz="0" w:space="0" w:color="auto"/>
            <w:bottom w:val="none" w:sz="0" w:space="0" w:color="auto"/>
            <w:right w:val="none" w:sz="0" w:space="0" w:color="auto"/>
          </w:divBdr>
          <w:divsChild>
            <w:div w:id="682435831">
              <w:marLeft w:val="0"/>
              <w:marRight w:val="0"/>
              <w:marTop w:val="0"/>
              <w:marBottom w:val="0"/>
              <w:divBdr>
                <w:top w:val="none" w:sz="0" w:space="0" w:color="auto"/>
                <w:left w:val="none" w:sz="0" w:space="0" w:color="auto"/>
                <w:bottom w:val="none" w:sz="0" w:space="0" w:color="auto"/>
                <w:right w:val="none" w:sz="0" w:space="0" w:color="auto"/>
              </w:divBdr>
              <w:divsChild>
                <w:div w:id="682434668">
                  <w:marLeft w:val="0"/>
                  <w:marRight w:val="0"/>
                  <w:marTop w:val="0"/>
                  <w:marBottom w:val="0"/>
                  <w:divBdr>
                    <w:top w:val="none" w:sz="0" w:space="0" w:color="auto"/>
                    <w:left w:val="none" w:sz="0" w:space="0" w:color="auto"/>
                    <w:bottom w:val="none" w:sz="0" w:space="0" w:color="auto"/>
                    <w:right w:val="none" w:sz="0" w:space="0" w:color="auto"/>
                  </w:divBdr>
                  <w:divsChild>
                    <w:div w:id="682434625">
                      <w:marLeft w:val="0"/>
                      <w:marRight w:val="0"/>
                      <w:marTop w:val="0"/>
                      <w:marBottom w:val="0"/>
                      <w:divBdr>
                        <w:top w:val="none" w:sz="0" w:space="0" w:color="auto"/>
                        <w:left w:val="none" w:sz="0" w:space="0" w:color="auto"/>
                        <w:bottom w:val="none" w:sz="0" w:space="0" w:color="auto"/>
                        <w:right w:val="none" w:sz="0" w:space="0" w:color="auto"/>
                      </w:divBdr>
                      <w:divsChild>
                        <w:div w:id="682434521">
                          <w:marLeft w:val="0"/>
                          <w:marRight w:val="0"/>
                          <w:marTop w:val="0"/>
                          <w:marBottom w:val="0"/>
                          <w:divBdr>
                            <w:top w:val="none" w:sz="0" w:space="0" w:color="auto"/>
                            <w:left w:val="none" w:sz="0" w:space="0" w:color="auto"/>
                            <w:bottom w:val="none" w:sz="0" w:space="0" w:color="auto"/>
                            <w:right w:val="none" w:sz="0" w:space="0" w:color="auto"/>
                          </w:divBdr>
                        </w:div>
                        <w:div w:id="682434529">
                          <w:marLeft w:val="0"/>
                          <w:marRight w:val="0"/>
                          <w:marTop w:val="0"/>
                          <w:marBottom w:val="0"/>
                          <w:divBdr>
                            <w:top w:val="none" w:sz="0" w:space="0" w:color="auto"/>
                            <w:left w:val="none" w:sz="0" w:space="0" w:color="auto"/>
                            <w:bottom w:val="none" w:sz="0" w:space="0" w:color="auto"/>
                            <w:right w:val="none" w:sz="0" w:space="0" w:color="auto"/>
                          </w:divBdr>
                        </w:div>
                      </w:divsChild>
                    </w:div>
                    <w:div w:id="682435397">
                      <w:marLeft w:val="0"/>
                      <w:marRight w:val="0"/>
                      <w:marTop w:val="0"/>
                      <w:marBottom w:val="0"/>
                      <w:divBdr>
                        <w:top w:val="none" w:sz="0" w:space="0" w:color="auto"/>
                        <w:left w:val="none" w:sz="0" w:space="0" w:color="auto"/>
                        <w:bottom w:val="none" w:sz="0" w:space="0" w:color="auto"/>
                        <w:right w:val="none" w:sz="0" w:space="0" w:color="auto"/>
                      </w:divBdr>
                      <w:divsChild>
                        <w:div w:id="682435102">
                          <w:marLeft w:val="0"/>
                          <w:marRight w:val="0"/>
                          <w:marTop w:val="0"/>
                          <w:marBottom w:val="0"/>
                          <w:divBdr>
                            <w:top w:val="none" w:sz="0" w:space="0" w:color="auto"/>
                            <w:left w:val="none" w:sz="0" w:space="0" w:color="auto"/>
                            <w:bottom w:val="none" w:sz="0" w:space="0" w:color="auto"/>
                            <w:right w:val="none" w:sz="0" w:space="0" w:color="auto"/>
                          </w:divBdr>
                          <w:divsChild>
                            <w:div w:id="682434805">
                              <w:marLeft w:val="0"/>
                              <w:marRight w:val="0"/>
                              <w:marTop w:val="0"/>
                              <w:marBottom w:val="0"/>
                              <w:divBdr>
                                <w:top w:val="none" w:sz="0" w:space="0" w:color="auto"/>
                                <w:left w:val="none" w:sz="0" w:space="0" w:color="auto"/>
                                <w:bottom w:val="none" w:sz="0" w:space="0" w:color="auto"/>
                                <w:right w:val="none" w:sz="0" w:space="0" w:color="auto"/>
                              </w:divBdr>
                              <w:divsChild>
                                <w:div w:id="682434599">
                                  <w:marLeft w:val="0"/>
                                  <w:marRight w:val="0"/>
                                  <w:marTop w:val="0"/>
                                  <w:marBottom w:val="0"/>
                                  <w:divBdr>
                                    <w:top w:val="none" w:sz="0" w:space="0" w:color="auto"/>
                                    <w:left w:val="none" w:sz="0" w:space="0" w:color="auto"/>
                                    <w:bottom w:val="none" w:sz="0" w:space="0" w:color="auto"/>
                                    <w:right w:val="none" w:sz="0" w:space="0" w:color="auto"/>
                                  </w:divBdr>
                                  <w:divsChild>
                                    <w:div w:id="682434927">
                                      <w:marLeft w:val="0"/>
                                      <w:marRight w:val="0"/>
                                      <w:marTop w:val="0"/>
                                      <w:marBottom w:val="0"/>
                                      <w:divBdr>
                                        <w:top w:val="none" w:sz="0" w:space="0" w:color="auto"/>
                                        <w:left w:val="none" w:sz="0" w:space="0" w:color="auto"/>
                                        <w:bottom w:val="none" w:sz="0" w:space="0" w:color="auto"/>
                                        <w:right w:val="none" w:sz="0" w:space="0" w:color="auto"/>
                                      </w:divBdr>
                                      <w:divsChild>
                                        <w:div w:id="682436043">
                                          <w:marLeft w:val="0"/>
                                          <w:marRight w:val="0"/>
                                          <w:marTop w:val="0"/>
                                          <w:marBottom w:val="0"/>
                                          <w:divBdr>
                                            <w:top w:val="none" w:sz="0" w:space="0" w:color="auto"/>
                                            <w:left w:val="none" w:sz="0" w:space="0" w:color="auto"/>
                                            <w:bottom w:val="none" w:sz="0" w:space="0" w:color="auto"/>
                                            <w:right w:val="none" w:sz="0" w:space="0" w:color="auto"/>
                                          </w:divBdr>
                                          <w:divsChild>
                                            <w:div w:id="68243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435822">
      <w:marLeft w:val="0"/>
      <w:marRight w:val="0"/>
      <w:marTop w:val="0"/>
      <w:marBottom w:val="0"/>
      <w:divBdr>
        <w:top w:val="none" w:sz="0" w:space="0" w:color="auto"/>
        <w:left w:val="none" w:sz="0" w:space="0" w:color="auto"/>
        <w:bottom w:val="none" w:sz="0" w:space="0" w:color="auto"/>
        <w:right w:val="none" w:sz="0" w:space="0" w:color="auto"/>
      </w:divBdr>
      <w:divsChild>
        <w:div w:id="682434533">
          <w:marLeft w:val="0"/>
          <w:marRight w:val="0"/>
          <w:marTop w:val="0"/>
          <w:marBottom w:val="0"/>
          <w:divBdr>
            <w:top w:val="none" w:sz="0" w:space="0" w:color="auto"/>
            <w:left w:val="none" w:sz="0" w:space="0" w:color="auto"/>
            <w:bottom w:val="none" w:sz="0" w:space="0" w:color="auto"/>
            <w:right w:val="none" w:sz="0" w:space="0" w:color="auto"/>
          </w:divBdr>
          <w:divsChild>
            <w:div w:id="682435215">
              <w:marLeft w:val="0"/>
              <w:marRight w:val="0"/>
              <w:marTop w:val="0"/>
              <w:marBottom w:val="0"/>
              <w:divBdr>
                <w:top w:val="none" w:sz="0" w:space="0" w:color="auto"/>
                <w:left w:val="none" w:sz="0" w:space="0" w:color="auto"/>
                <w:bottom w:val="none" w:sz="0" w:space="0" w:color="auto"/>
                <w:right w:val="none" w:sz="0" w:space="0" w:color="auto"/>
              </w:divBdr>
              <w:divsChild>
                <w:div w:id="682434532">
                  <w:marLeft w:val="0"/>
                  <w:marRight w:val="0"/>
                  <w:marTop w:val="0"/>
                  <w:marBottom w:val="0"/>
                  <w:divBdr>
                    <w:top w:val="none" w:sz="0" w:space="0" w:color="auto"/>
                    <w:left w:val="none" w:sz="0" w:space="0" w:color="auto"/>
                    <w:bottom w:val="none" w:sz="0" w:space="0" w:color="auto"/>
                    <w:right w:val="none" w:sz="0" w:space="0" w:color="auto"/>
                  </w:divBdr>
                  <w:divsChild>
                    <w:div w:id="68243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552">
          <w:marLeft w:val="0"/>
          <w:marRight w:val="0"/>
          <w:marTop w:val="0"/>
          <w:marBottom w:val="0"/>
          <w:divBdr>
            <w:top w:val="none" w:sz="0" w:space="0" w:color="auto"/>
            <w:left w:val="none" w:sz="0" w:space="0" w:color="auto"/>
            <w:bottom w:val="none" w:sz="0" w:space="0" w:color="auto"/>
            <w:right w:val="none" w:sz="0" w:space="0" w:color="auto"/>
          </w:divBdr>
        </w:div>
        <w:div w:id="682435402">
          <w:marLeft w:val="0"/>
          <w:marRight w:val="0"/>
          <w:marTop w:val="0"/>
          <w:marBottom w:val="0"/>
          <w:divBdr>
            <w:top w:val="none" w:sz="0" w:space="0" w:color="auto"/>
            <w:left w:val="none" w:sz="0" w:space="0" w:color="auto"/>
            <w:bottom w:val="none" w:sz="0" w:space="0" w:color="auto"/>
            <w:right w:val="none" w:sz="0" w:space="0" w:color="auto"/>
          </w:divBdr>
          <w:divsChild>
            <w:div w:id="682436120">
              <w:marLeft w:val="0"/>
              <w:marRight w:val="0"/>
              <w:marTop w:val="0"/>
              <w:marBottom w:val="0"/>
              <w:divBdr>
                <w:top w:val="none" w:sz="0" w:space="0" w:color="auto"/>
                <w:left w:val="none" w:sz="0" w:space="0" w:color="auto"/>
                <w:bottom w:val="none" w:sz="0" w:space="0" w:color="auto"/>
                <w:right w:val="none" w:sz="0" w:space="0" w:color="auto"/>
              </w:divBdr>
              <w:divsChild>
                <w:div w:id="682435672">
                  <w:marLeft w:val="0"/>
                  <w:marRight w:val="0"/>
                  <w:marTop w:val="0"/>
                  <w:marBottom w:val="0"/>
                  <w:divBdr>
                    <w:top w:val="none" w:sz="0" w:space="0" w:color="auto"/>
                    <w:left w:val="none" w:sz="0" w:space="0" w:color="auto"/>
                    <w:bottom w:val="none" w:sz="0" w:space="0" w:color="auto"/>
                    <w:right w:val="none" w:sz="0" w:space="0" w:color="auto"/>
                  </w:divBdr>
                  <w:divsChild>
                    <w:div w:id="6824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088">
          <w:marLeft w:val="0"/>
          <w:marRight w:val="0"/>
          <w:marTop w:val="0"/>
          <w:marBottom w:val="0"/>
          <w:divBdr>
            <w:top w:val="none" w:sz="0" w:space="0" w:color="auto"/>
            <w:left w:val="none" w:sz="0" w:space="0" w:color="auto"/>
            <w:bottom w:val="none" w:sz="0" w:space="0" w:color="auto"/>
            <w:right w:val="none" w:sz="0" w:space="0" w:color="auto"/>
          </w:divBdr>
        </w:div>
      </w:divsChild>
    </w:div>
    <w:div w:id="682435830">
      <w:marLeft w:val="0"/>
      <w:marRight w:val="0"/>
      <w:marTop w:val="0"/>
      <w:marBottom w:val="0"/>
      <w:divBdr>
        <w:top w:val="none" w:sz="0" w:space="0" w:color="auto"/>
        <w:left w:val="none" w:sz="0" w:space="0" w:color="auto"/>
        <w:bottom w:val="none" w:sz="0" w:space="0" w:color="auto"/>
        <w:right w:val="none" w:sz="0" w:space="0" w:color="auto"/>
      </w:divBdr>
      <w:divsChild>
        <w:div w:id="682434900">
          <w:marLeft w:val="0"/>
          <w:marRight w:val="0"/>
          <w:marTop w:val="0"/>
          <w:marBottom w:val="0"/>
          <w:divBdr>
            <w:top w:val="none" w:sz="0" w:space="0" w:color="auto"/>
            <w:left w:val="none" w:sz="0" w:space="0" w:color="auto"/>
            <w:bottom w:val="none" w:sz="0" w:space="0" w:color="auto"/>
            <w:right w:val="none" w:sz="0" w:space="0" w:color="auto"/>
          </w:divBdr>
        </w:div>
        <w:div w:id="682435077">
          <w:marLeft w:val="0"/>
          <w:marRight w:val="0"/>
          <w:marTop w:val="0"/>
          <w:marBottom w:val="0"/>
          <w:divBdr>
            <w:top w:val="none" w:sz="0" w:space="0" w:color="auto"/>
            <w:left w:val="none" w:sz="0" w:space="0" w:color="auto"/>
            <w:bottom w:val="none" w:sz="0" w:space="0" w:color="auto"/>
            <w:right w:val="none" w:sz="0" w:space="0" w:color="auto"/>
          </w:divBdr>
          <w:divsChild>
            <w:div w:id="682435798">
              <w:marLeft w:val="0"/>
              <w:marRight w:val="0"/>
              <w:marTop w:val="0"/>
              <w:marBottom w:val="0"/>
              <w:divBdr>
                <w:top w:val="none" w:sz="0" w:space="0" w:color="auto"/>
                <w:left w:val="none" w:sz="0" w:space="0" w:color="auto"/>
                <w:bottom w:val="none" w:sz="0" w:space="0" w:color="auto"/>
                <w:right w:val="none" w:sz="0" w:space="0" w:color="auto"/>
              </w:divBdr>
              <w:divsChild>
                <w:div w:id="682434609">
                  <w:marLeft w:val="0"/>
                  <w:marRight w:val="0"/>
                  <w:marTop w:val="0"/>
                  <w:marBottom w:val="0"/>
                  <w:divBdr>
                    <w:top w:val="none" w:sz="0" w:space="0" w:color="auto"/>
                    <w:left w:val="none" w:sz="0" w:space="0" w:color="auto"/>
                    <w:bottom w:val="none" w:sz="0" w:space="0" w:color="auto"/>
                    <w:right w:val="none" w:sz="0" w:space="0" w:color="auto"/>
                  </w:divBdr>
                  <w:divsChild>
                    <w:div w:id="68243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308">
          <w:marLeft w:val="0"/>
          <w:marRight w:val="0"/>
          <w:marTop w:val="0"/>
          <w:marBottom w:val="0"/>
          <w:divBdr>
            <w:top w:val="none" w:sz="0" w:space="0" w:color="auto"/>
            <w:left w:val="none" w:sz="0" w:space="0" w:color="auto"/>
            <w:bottom w:val="none" w:sz="0" w:space="0" w:color="auto"/>
            <w:right w:val="none" w:sz="0" w:space="0" w:color="auto"/>
          </w:divBdr>
        </w:div>
        <w:div w:id="682435763">
          <w:marLeft w:val="0"/>
          <w:marRight w:val="0"/>
          <w:marTop w:val="0"/>
          <w:marBottom w:val="0"/>
          <w:divBdr>
            <w:top w:val="none" w:sz="0" w:space="0" w:color="auto"/>
            <w:left w:val="none" w:sz="0" w:space="0" w:color="auto"/>
            <w:bottom w:val="none" w:sz="0" w:space="0" w:color="auto"/>
            <w:right w:val="none" w:sz="0" w:space="0" w:color="auto"/>
          </w:divBdr>
          <w:divsChild>
            <w:div w:id="682435375">
              <w:marLeft w:val="0"/>
              <w:marRight w:val="0"/>
              <w:marTop w:val="0"/>
              <w:marBottom w:val="0"/>
              <w:divBdr>
                <w:top w:val="none" w:sz="0" w:space="0" w:color="auto"/>
                <w:left w:val="none" w:sz="0" w:space="0" w:color="auto"/>
                <w:bottom w:val="none" w:sz="0" w:space="0" w:color="auto"/>
                <w:right w:val="none" w:sz="0" w:space="0" w:color="auto"/>
              </w:divBdr>
              <w:divsChild>
                <w:div w:id="68243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833">
      <w:marLeft w:val="0"/>
      <w:marRight w:val="0"/>
      <w:marTop w:val="0"/>
      <w:marBottom w:val="0"/>
      <w:divBdr>
        <w:top w:val="none" w:sz="0" w:space="0" w:color="auto"/>
        <w:left w:val="none" w:sz="0" w:space="0" w:color="auto"/>
        <w:bottom w:val="none" w:sz="0" w:space="0" w:color="auto"/>
        <w:right w:val="none" w:sz="0" w:space="0" w:color="auto"/>
      </w:divBdr>
    </w:div>
    <w:div w:id="682435836">
      <w:marLeft w:val="0"/>
      <w:marRight w:val="0"/>
      <w:marTop w:val="0"/>
      <w:marBottom w:val="0"/>
      <w:divBdr>
        <w:top w:val="none" w:sz="0" w:space="0" w:color="auto"/>
        <w:left w:val="none" w:sz="0" w:space="0" w:color="auto"/>
        <w:bottom w:val="none" w:sz="0" w:space="0" w:color="auto"/>
        <w:right w:val="none" w:sz="0" w:space="0" w:color="auto"/>
      </w:divBdr>
    </w:div>
    <w:div w:id="682435838">
      <w:marLeft w:val="0"/>
      <w:marRight w:val="0"/>
      <w:marTop w:val="0"/>
      <w:marBottom w:val="0"/>
      <w:divBdr>
        <w:top w:val="none" w:sz="0" w:space="0" w:color="auto"/>
        <w:left w:val="none" w:sz="0" w:space="0" w:color="auto"/>
        <w:bottom w:val="none" w:sz="0" w:space="0" w:color="auto"/>
        <w:right w:val="none" w:sz="0" w:space="0" w:color="auto"/>
      </w:divBdr>
    </w:div>
    <w:div w:id="682435848">
      <w:marLeft w:val="0"/>
      <w:marRight w:val="0"/>
      <w:marTop w:val="0"/>
      <w:marBottom w:val="0"/>
      <w:divBdr>
        <w:top w:val="none" w:sz="0" w:space="0" w:color="auto"/>
        <w:left w:val="none" w:sz="0" w:space="0" w:color="auto"/>
        <w:bottom w:val="none" w:sz="0" w:space="0" w:color="auto"/>
        <w:right w:val="none" w:sz="0" w:space="0" w:color="auto"/>
      </w:divBdr>
    </w:div>
    <w:div w:id="682435855">
      <w:marLeft w:val="0"/>
      <w:marRight w:val="0"/>
      <w:marTop w:val="0"/>
      <w:marBottom w:val="0"/>
      <w:divBdr>
        <w:top w:val="none" w:sz="0" w:space="0" w:color="auto"/>
        <w:left w:val="none" w:sz="0" w:space="0" w:color="auto"/>
        <w:bottom w:val="none" w:sz="0" w:space="0" w:color="auto"/>
        <w:right w:val="none" w:sz="0" w:space="0" w:color="auto"/>
      </w:divBdr>
    </w:div>
    <w:div w:id="682435856">
      <w:marLeft w:val="0"/>
      <w:marRight w:val="0"/>
      <w:marTop w:val="0"/>
      <w:marBottom w:val="0"/>
      <w:divBdr>
        <w:top w:val="none" w:sz="0" w:space="0" w:color="auto"/>
        <w:left w:val="none" w:sz="0" w:space="0" w:color="auto"/>
        <w:bottom w:val="none" w:sz="0" w:space="0" w:color="auto"/>
        <w:right w:val="none" w:sz="0" w:space="0" w:color="auto"/>
      </w:divBdr>
    </w:div>
    <w:div w:id="682435860">
      <w:marLeft w:val="0"/>
      <w:marRight w:val="0"/>
      <w:marTop w:val="0"/>
      <w:marBottom w:val="0"/>
      <w:divBdr>
        <w:top w:val="none" w:sz="0" w:space="0" w:color="auto"/>
        <w:left w:val="none" w:sz="0" w:space="0" w:color="auto"/>
        <w:bottom w:val="none" w:sz="0" w:space="0" w:color="auto"/>
        <w:right w:val="none" w:sz="0" w:space="0" w:color="auto"/>
      </w:divBdr>
      <w:divsChild>
        <w:div w:id="682435489">
          <w:marLeft w:val="0"/>
          <w:marRight w:val="0"/>
          <w:marTop w:val="0"/>
          <w:marBottom w:val="0"/>
          <w:divBdr>
            <w:top w:val="none" w:sz="0" w:space="0" w:color="auto"/>
            <w:left w:val="none" w:sz="0" w:space="0" w:color="auto"/>
            <w:bottom w:val="none" w:sz="0" w:space="0" w:color="auto"/>
            <w:right w:val="none" w:sz="0" w:space="0" w:color="auto"/>
          </w:divBdr>
        </w:div>
      </w:divsChild>
    </w:div>
    <w:div w:id="682435867">
      <w:marLeft w:val="0"/>
      <w:marRight w:val="0"/>
      <w:marTop w:val="0"/>
      <w:marBottom w:val="0"/>
      <w:divBdr>
        <w:top w:val="none" w:sz="0" w:space="0" w:color="auto"/>
        <w:left w:val="none" w:sz="0" w:space="0" w:color="auto"/>
        <w:bottom w:val="none" w:sz="0" w:space="0" w:color="auto"/>
        <w:right w:val="none" w:sz="0" w:space="0" w:color="auto"/>
      </w:divBdr>
    </w:div>
    <w:div w:id="682435870">
      <w:marLeft w:val="0"/>
      <w:marRight w:val="0"/>
      <w:marTop w:val="0"/>
      <w:marBottom w:val="0"/>
      <w:divBdr>
        <w:top w:val="none" w:sz="0" w:space="0" w:color="auto"/>
        <w:left w:val="none" w:sz="0" w:space="0" w:color="auto"/>
        <w:bottom w:val="none" w:sz="0" w:space="0" w:color="auto"/>
        <w:right w:val="none" w:sz="0" w:space="0" w:color="auto"/>
      </w:divBdr>
    </w:div>
    <w:div w:id="682435879">
      <w:marLeft w:val="0"/>
      <w:marRight w:val="0"/>
      <w:marTop w:val="0"/>
      <w:marBottom w:val="0"/>
      <w:divBdr>
        <w:top w:val="none" w:sz="0" w:space="0" w:color="auto"/>
        <w:left w:val="none" w:sz="0" w:space="0" w:color="auto"/>
        <w:bottom w:val="none" w:sz="0" w:space="0" w:color="auto"/>
        <w:right w:val="none" w:sz="0" w:space="0" w:color="auto"/>
      </w:divBdr>
      <w:divsChild>
        <w:div w:id="682435586">
          <w:marLeft w:val="0"/>
          <w:marRight w:val="0"/>
          <w:marTop w:val="0"/>
          <w:marBottom w:val="0"/>
          <w:divBdr>
            <w:top w:val="none" w:sz="0" w:space="0" w:color="auto"/>
            <w:left w:val="none" w:sz="0" w:space="0" w:color="auto"/>
            <w:bottom w:val="none" w:sz="0" w:space="0" w:color="auto"/>
            <w:right w:val="none" w:sz="0" w:space="0" w:color="auto"/>
          </w:divBdr>
          <w:divsChild>
            <w:div w:id="682435334">
              <w:marLeft w:val="0"/>
              <w:marRight w:val="0"/>
              <w:marTop w:val="0"/>
              <w:marBottom w:val="0"/>
              <w:divBdr>
                <w:top w:val="none" w:sz="0" w:space="0" w:color="auto"/>
                <w:left w:val="none" w:sz="0" w:space="0" w:color="auto"/>
                <w:bottom w:val="none" w:sz="0" w:space="0" w:color="auto"/>
                <w:right w:val="none" w:sz="0" w:space="0" w:color="auto"/>
              </w:divBdr>
              <w:divsChild>
                <w:div w:id="682435476">
                  <w:marLeft w:val="0"/>
                  <w:marRight w:val="0"/>
                  <w:marTop w:val="0"/>
                  <w:marBottom w:val="0"/>
                  <w:divBdr>
                    <w:top w:val="none" w:sz="0" w:space="0" w:color="auto"/>
                    <w:left w:val="none" w:sz="0" w:space="0" w:color="auto"/>
                    <w:bottom w:val="none" w:sz="0" w:space="0" w:color="auto"/>
                    <w:right w:val="none" w:sz="0" w:space="0" w:color="auto"/>
                  </w:divBdr>
                  <w:divsChild>
                    <w:div w:id="68243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880">
      <w:marLeft w:val="0"/>
      <w:marRight w:val="0"/>
      <w:marTop w:val="0"/>
      <w:marBottom w:val="0"/>
      <w:divBdr>
        <w:top w:val="none" w:sz="0" w:space="0" w:color="auto"/>
        <w:left w:val="none" w:sz="0" w:space="0" w:color="auto"/>
        <w:bottom w:val="none" w:sz="0" w:space="0" w:color="auto"/>
        <w:right w:val="none" w:sz="0" w:space="0" w:color="auto"/>
      </w:divBdr>
      <w:divsChild>
        <w:div w:id="682435863">
          <w:marLeft w:val="0"/>
          <w:marRight w:val="0"/>
          <w:marTop w:val="0"/>
          <w:marBottom w:val="0"/>
          <w:divBdr>
            <w:top w:val="none" w:sz="0" w:space="0" w:color="auto"/>
            <w:left w:val="none" w:sz="0" w:space="0" w:color="auto"/>
            <w:bottom w:val="none" w:sz="0" w:space="0" w:color="auto"/>
            <w:right w:val="none" w:sz="0" w:space="0" w:color="auto"/>
          </w:divBdr>
        </w:div>
      </w:divsChild>
    </w:div>
    <w:div w:id="682435886">
      <w:marLeft w:val="0"/>
      <w:marRight w:val="0"/>
      <w:marTop w:val="0"/>
      <w:marBottom w:val="0"/>
      <w:divBdr>
        <w:top w:val="none" w:sz="0" w:space="0" w:color="auto"/>
        <w:left w:val="none" w:sz="0" w:space="0" w:color="auto"/>
        <w:bottom w:val="none" w:sz="0" w:space="0" w:color="auto"/>
        <w:right w:val="none" w:sz="0" w:space="0" w:color="auto"/>
      </w:divBdr>
    </w:div>
    <w:div w:id="682435887">
      <w:marLeft w:val="0"/>
      <w:marRight w:val="0"/>
      <w:marTop w:val="0"/>
      <w:marBottom w:val="0"/>
      <w:divBdr>
        <w:top w:val="none" w:sz="0" w:space="0" w:color="auto"/>
        <w:left w:val="none" w:sz="0" w:space="0" w:color="auto"/>
        <w:bottom w:val="none" w:sz="0" w:space="0" w:color="auto"/>
        <w:right w:val="none" w:sz="0" w:space="0" w:color="auto"/>
      </w:divBdr>
    </w:div>
    <w:div w:id="682435891">
      <w:marLeft w:val="0"/>
      <w:marRight w:val="0"/>
      <w:marTop w:val="0"/>
      <w:marBottom w:val="0"/>
      <w:divBdr>
        <w:top w:val="none" w:sz="0" w:space="0" w:color="auto"/>
        <w:left w:val="none" w:sz="0" w:space="0" w:color="auto"/>
        <w:bottom w:val="none" w:sz="0" w:space="0" w:color="auto"/>
        <w:right w:val="none" w:sz="0" w:space="0" w:color="auto"/>
      </w:divBdr>
      <w:divsChild>
        <w:div w:id="682434442">
          <w:marLeft w:val="0"/>
          <w:marRight w:val="0"/>
          <w:marTop w:val="0"/>
          <w:marBottom w:val="0"/>
          <w:divBdr>
            <w:top w:val="none" w:sz="0" w:space="0" w:color="auto"/>
            <w:left w:val="none" w:sz="0" w:space="0" w:color="auto"/>
            <w:bottom w:val="none" w:sz="0" w:space="0" w:color="auto"/>
            <w:right w:val="none" w:sz="0" w:space="0" w:color="auto"/>
          </w:divBdr>
        </w:div>
        <w:div w:id="682434641">
          <w:marLeft w:val="0"/>
          <w:marRight w:val="0"/>
          <w:marTop w:val="0"/>
          <w:marBottom w:val="0"/>
          <w:divBdr>
            <w:top w:val="none" w:sz="0" w:space="0" w:color="auto"/>
            <w:left w:val="none" w:sz="0" w:space="0" w:color="auto"/>
            <w:bottom w:val="none" w:sz="0" w:space="0" w:color="auto"/>
            <w:right w:val="none" w:sz="0" w:space="0" w:color="auto"/>
          </w:divBdr>
        </w:div>
        <w:div w:id="682434656">
          <w:marLeft w:val="0"/>
          <w:marRight w:val="0"/>
          <w:marTop w:val="0"/>
          <w:marBottom w:val="0"/>
          <w:divBdr>
            <w:top w:val="none" w:sz="0" w:space="0" w:color="auto"/>
            <w:left w:val="none" w:sz="0" w:space="0" w:color="auto"/>
            <w:bottom w:val="none" w:sz="0" w:space="0" w:color="auto"/>
            <w:right w:val="none" w:sz="0" w:space="0" w:color="auto"/>
          </w:divBdr>
        </w:div>
        <w:div w:id="682434684">
          <w:marLeft w:val="0"/>
          <w:marRight w:val="0"/>
          <w:marTop w:val="0"/>
          <w:marBottom w:val="0"/>
          <w:divBdr>
            <w:top w:val="none" w:sz="0" w:space="0" w:color="auto"/>
            <w:left w:val="none" w:sz="0" w:space="0" w:color="auto"/>
            <w:bottom w:val="none" w:sz="0" w:space="0" w:color="auto"/>
            <w:right w:val="none" w:sz="0" w:space="0" w:color="auto"/>
          </w:divBdr>
        </w:div>
        <w:div w:id="682434804">
          <w:marLeft w:val="0"/>
          <w:marRight w:val="0"/>
          <w:marTop w:val="0"/>
          <w:marBottom w:val="0"/>
          <w:divBdr>
            <w:top w:val="none" w:sz="0" w:space="0" w:color="auto"/>
            <w:left w:val="none" w:sz="0" w:space="0" w:color="auto"/>
            <w:bottom w:val="none" w:sz="0" w:space="0" w:color="auto"/>
            <w:right w:val="none" w:sz="0" w:space="0" w:color="auto"/>
          </w:divBdr>
        </w:div>
        <w:div w:id="682434967">
          <w:marLeft w:val="0"/>
          <w:marRight w:val="0"/>
          <w:marTop w:val="0"/>
          <w:marBottom w:val="0"/>
          <w:divBdr>
            <w:top w:val="none" w:sz="0" w:space="0" w:color="auto"/>
            <w:left w:val="none" w:sz="0" w:space="0" w:color="auto"/>
            <w:bottom w:val="none" w:sz="0" w:space="0" w:color="auto"/>
            <w:right w:val="none" w:sz="0" w:space="0" w:color="auto"/>
          </w:divBdr>
        </w:div>
        <w:div w:id="682434984">
          <w:marLeft w:val="0"/>
          <w:marRight w:val="0"/>
          <w:marTop w:val="0"/>
          <w:marBottom w:val="0"/>
          <w:divBdr>
            <w:top w:val="none" w:sz="0" w:space="0" w:color="auto"/>
            <w:left w:val="none" w:sz="0" w:space="0" w:color="auto"/>
            <w:bottom w:val="none" w:sz="0" w:space="0" w:color="auto"/>
            <w:right w:val="none" w:sz="0" w:space="0" w:color="auto"/>
          </w:divBdr>
        </w:div>
        <w:div w:id="682435090">
          <w:marLeft w:val="0"/>
          <w:marRight w:val="0"/>
          <w:marTop w:val="0"/>
          <w:marBottom w:val="0"/>
          <w:divBdr>
            <w:top w:val="none" w:sz="0" w:space="0" w:color="auto"/>
            <w:left w:val="none" w:sz="0" w:space="0" w:color="auto"/>
            <w:bottom w:val="none" w:sz="0" w:space="0" w:color="auto"/>
            <w:right w:val="none" w:sz="0" w:space="0" w:color="auto"/>
          </w:divBdr>
        </w:div>
        <w:div w:id="682435183">
          <w:marLeft w:val="0"/>
          <w:marRight w:val="0"/>
          <w:marTop w:val="0"/>
          <w:marBottom w:val="0"/>
          <w:divBdr>
            <w:top w:val="none" w:sz="0" w:space="0" w:color="auto"/>
            <w:left w:val="none" w:sz="0" w:space="0" w:color="auto"/>
            <w:bottom w:val="none" w:sz="0" w:space="0" w:color="auto"/>
            <w:right w:val="none" w:sz="0" w:space="0" w:color="auto"/>
          </w:divBdr>
        </w:div>
        <w:div w:id="682435248">
          <w:marLeft w:val="0"/>
          <w:marRight w:val="0"/>
          <w:marTop w:val="0"/>
          <w:marBottom w:val="0"/>
          <w:divBdr>
            <w:top w:val="none" w:sz="0" w:space="0" w:color="auto"/>
            <w:left w:val="none" w:sz="0" w:space="0" w:color="auto"/>
            <w:bottom w:val="none" w:sz="0" w:space="0" w:color="auto"/>
            <w:right w:val="none" w:sz="0" w:space="0" w:color="auto"/>
          </w:divBdr>
        </w:div>
        <w:div w:id="682435415">
          <w:marLeft w:val="0"/>
          <w:marRight w:val="0"/>
          <w:marTop w:val="0"/>
          <w:marBottom w:val="0"/>
          <w:divBdr>
            <w:top w:val="none" w:sz="0" w:space="0" w:color="auto"/>
            <w:left w:val="none" w:sz="0" w:space="0" w:color="auto"/>
            <w:bottom w:val="none" w:sz="0" w:space="0" w:color="auto"/>
            <w:right w:val="none" w:sz="0" w:space="0" w:color="auto"/>
          </w:divBdr>
        </w:div>
        <w:div w:id="682435419">
          <w:marLeft w:val="0"/>
          <w:marRight w:val="0"/>
          <w:marTop w:val="0"/>
          <w:marBottom w:val="0"/>
          <w:divBdr>
            <w:top w:val="none" w:sz="0" w:space="0" w:color="auto"/>
            <w:left w:val="none" w:sz="0" w:space="0" w:color="auto"/>
            <w:bottom w:val="none" w:sz="0" w:space="0" w:color="auto"/>
            <w:right w:val="none" w:sz="0" w:space="0" w:color="auto"/>
          </w:divBdr>
        </w:div>
        <w:div w:id="682435430">
          <w:marLeft w:val="0"/>
          <w:marRight w:val="0"/>
          <w:marTop w:val="0"/>
          <w:marBottom w:val="0"/>
          <w:divBdr>
            <w:top w:val="none" w:sz="0" w:space="0" w:color="auto"/>
            <w:left w:val="none" w:sz="0" w:space="0" w:color="auto"/>
            <w:bottom w:val="none" w:sz="0" w:space="0" w:color="auto"/>
            <w:right w:val="none" w:sz="0" w:space="0" w:color="auto"/>
          </w:divBdr>
        </w:div>
        <w:div w:id="682435462">
          <w:marLeft w:val="0"/>
          <w:marRight w:val="0"/>
          <w:marTop w:val="0"/>
          <w:marBottom w:val="0"/>
          <w:divBdr>
            <w:top w:val="none" w:sz="0" w:space="0" w:color="auto"/>
            <w:left w:val="none" w:sz="0" w:space="0" w:color="auto"/>
            <w:bottom w:val="none" w:sz="0" w:space="0" w:color="auto"/>
            <w:right w:val="none" w:sz="0" w:space="0" w:color="auto"/>
          </w:divBdr>
        </w:div>
        <w:div w:id="682435655">
          <w:marLeft w:val="0"/>
          <w:marRight w:val="0"/>
          <w:marTop w:val="0"/>
          <w:marBottom w:val="0"/>
          <w:divBdr>
            <w:top w:val="none" w:sz="0" w:space="0" w:color="auto"/>
            <w:left w:val="none" w:sz="0" w:space="0" w:color="auto"/>
            <w:bottom w:val="none" w:sz="0" w:space="0" w:color="auto"/>
            <w:right w:val="none" w:sz="0" w:space="0" w:color="auto"/>
          </w:divBdr>
        </w:div>
        <w:div w:id="682435724">
          <w:marLeft w:val="0"/>
          <w:marRight w:val="0"/>
          <w:marTop w:val="0"/>
          <w:marBottom w:val="0"/>
          <w:divBdr>
            <w:top w:val="none" w:sz="0" w:space="0" w:color="auto"/>
            <w:left w:val="none" w:sz="0" w:space="0" w:color="auto"/>
            <w:bottom w:val="none" w:sz="0" w:space="0" w:color="auto"/>
            <w:right w:val="none" w:sz="0" w:space="0" w:color="auto"/>
          </w:divBdr>
        </w:div>
      </w:divsChild>
    </w:div>
    <w:div w:id="682435892">
      <w:marLeft w:val="0"/>
      <w:marRight w:val="0"/>
      <w:marTop w:val="0"/>
      <w:marBottom w:val="0"/>
      <w:divBdr>
        <w:top w:val="none" w:sz="0" w:space="0" w:color="auto"/>
        <w:left w:val="none" w:sz="0" w:space="0" w:color="auto"/>
        <w:bottom w:val="none" w:sz="0" w:space="0" w:color="auto"/>
        <w:right w:val="none" w:sz="0" w:space="0" w:color="auto"/>
      </w:divBdr>
    </w:div>
    <w:div w:id="682435896">
      <w:marLeft w:val="0"/>
      <w:marRight w:val="0"/>
      <w:marTop w:val="0"/>
      <w:marBottom w:val="0"/>
      <w:divBdr>
        <w:top w:val="none" w:sz="0" w:space="0" w:color="auto"/>
        <w:left w:val="none" w:sz="0" w:space="0" w:color="auto"/>
        <w:bottom w:val="none" w:sz="0" w:space="0" w:color="auto"/>
        <w:right w:val="none" w:sz="0" w:space="0" w:color="auto"/>
      </w:divBdr>
      <w:divsChild>
        <w:div w:id="682435069">
          <w:marLeft w:val="0"/>
          <w:marRight w:val="0"/>
          <w:marTop w:val="0"/>
          <w:marBottom w:val="0"/>
          <w:divBdr>
            <w:top w:val="none" w:sz="0" w:space="0" w:color="auto"/>
            <w:left w:val="none" w:sz="0" w:space="0" w:color="auto"/>
            <w:bottom w:val="none" w:sz="0" w:space="0" w:color="auto"/>
            <w:right w:val="none" w:sz="0" w:space="0" w:color="auto"/>
          </w:divBdr>
        </w:div>
        <w:div w:id="682435100">
          <w:marLeft w:val="0"/>
          <w:marRight w:val="0"/>
          <w:marTop w:val="0"/>
          <w:marBottom w:val="0"/>
          <w:divBdr>
            <w:top w:val="none" w:sz="0" w:space="0" w:color="auto"/>
            <w:left w:val="none" w:sz="0" w:space="0" w:color="auto"/>
            <w:bottom w:val="none" w:sz="0" w:space="0" w:color="auto"/>
            <w:right w:val="none" w:sz="0" w:space="0" w:color="auto"/>
          </w:divBdr>
        </w:div>
        <w:div w:id="682435715">
          <w:marLeft w:val="0"/>
          <w:marRight w:val="0"/>
          <w:marTop w:val="0"/>
          <w:marBottom w:val="0"/>
          <w:divBdr>
            <w:top w:val="none" w:sz="0" w:space="0" w:color="auto"/>
            <w:left w:val="none" w:sz="0" w:space="0" w:color="auto"/>
            <w:bottom w:val="none" w:sz="0" w:space="0" w:color="auto"/>
            <w:right w:val="none" w:sz="0" w:space="0" w:color="auto"/>
          </w:divBdr>
        </w:div>
      </w:divsChild>
    </w:div>
    <w:div w:id="682435898">
      <w:marLeft w:val="0"/>
      <w:marRight w:val="0"/>
      <w:marTop w:val="0"/>
      <w:marBottom w:val="0"/>
      <w:divBdr>
        <w:top w:val="none" w:sz="0" w:space="0" w:color="auto"/>
        <w:left w:val="none" w:sz="0" w:space="0" w:color="auto"/>
        <w:bottom w:val="none" w:sz="0" w:space="0" w:color="auto"/>
        <w:right w:val="none" w:sz="0" w:space="0" w:color="auto"/>
      </w:divBdr>
      <w:divsChild>
        <w:div w:id="682435360">
          <w:marLeft w:val="0"/>
          <w:marRight w:val="0"/>
          <w:marTop w:val="0"/>
          <w:marBottom w:val="0"/>
          <w:divBdr>
            <w:top w:val="none" w:sz="0" w:space="0" w:color="auto"/>
            <w:left w:val="none" w:sz="0" w:space="0" w:color="auto"/>
            <w:bottom w:val="none" w:sz="0" w:space="0" w:color="auto"/>
            <w:right w:val="none" w:sz="0" w:space="0" w:color="auto"/>
          </w:divBdr>
        </w:div>
        <w:div w:id="682435416">
          <w:marLeft w:val="0"/>
          <w:marRight w:val="0"/>
          <w:marTop w:val="0"/>
          <w:marBottom w:val="0"/>
          <w:divBdr>
            <w:top w:val="none" w:sz="0" w:space="0" w:color="auto"/>
            <w:left w:val="none" w:sz="0" w:space="0" w:color="auto"/>
            <w:bottom w:val="none" w:sz="0" w:space="0" w:color="auto"/>
            <w:right w:val="none" w:sz="0" w:space="0" w:color="auto"/>
          </w:divBdr>
        </w:div>
      </w:divsChild>
    </w:div>
    <w:div w:id="682435899">
      <w:marLeft w:val="0"/>
      <w:marRight w:val="0"/>
      <w:marTop w:val="0"/>
      <w:marBottom w:val="0"/>
      <w:divBdr>
        <w:top w:val="none" w:sz="0" w:space="0" w:color="auto"/>
        <w:left w:val="none" w:sz="0" w:space="0" w:color="auto"/>
        <w:bottom w:val="none" w:sz="0" w:space="0" w:color="auto"/>
        <w:right w:val="none" w:sz="0" w:space="0" w:color="auto"/>
      </w:divBdr>
      <w:divsChild>
        <w:div w:id="682435888">
          <w:marLeft w:val="0"/>
          <w:marRight w:val="0"/>
          <w:marTop w:val="0"/>
          <w:marBottom w:val="0"/>
          <w:divBdr>
            <w:top w:val="none" w:sz="0" w:space="0" w:color="auto"/>
            <w:left w:val="none" w:sz="0" w:space="0" w:color="auto"/>
            <w:bottom w:val="none" w:sz="0" w:space="0" w:color="auto"/>
            <w:right w:val="none" w:sz="0" w:space="0" w:color="auto"/>
          </w:divBdr>
          <w:divsChild>
            <w:div w:id="682434708">
              <w:marLeft w:val="0"/>
              <w:marRight w:val="0"/>
              <w:marTop w:val="0"/>
              <w:marBottom w:val="0"/>
              <w:divBdr>
                <w:top w:val="none" w:sz="0" w:space="0" w:color="auto"/>
                <w:left w:val="none" w:sz="0" w:space="0" w:color="auto"/>
                <w:bottom w:val="none" w:sz="0" w:space="0" w:color="auto"/>
                <w:right w:val="none" w:sz="0" w:space="0" w:color="auto"/>
              </w:divBdr>
              <w:divsChild>
                <w:div w:id="682436127">
                  <w:marLeft w:val="0"/>
                  <w:marRight w:val="0"/>
                  <w:marTop w:val="0"/>
                  <w:marBottom w:val="0"/>
                  <w:divBdr>
                    <w:top w:val="none" w:sz="0" w:space="0" w:color="auto"/>
                    <w:left w:val="none" w:sz="0" w:space="0" w:color="auto"/>
                    <w:bottom w:val="none" w:sz="0" w:space="0" w:color="auto"/>
                    <w:right w:val="none" w:sz="0" w:space="0" w:color="auto"/>
                  </w:divBdr>
                  <w:divsChild>
                    <w:div w:id="68243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901">
      <w:marLeft w:val="0"/>
      <w:marRight w:val="0"/>
      <w:marTop w:val="0"/>
      <w:marBottom w:val="0"/>
      <w:divBdr>
        <w:top w:val="none" w:sz="0" w:space="0" w:color="auto"/>
        <w:left w:val="none" w:sz="0" w:space="0" w:color="auto"/>
        <w:bottom w:val="none" w:sz="0" w:space="0" w:color="auto"/>
        <w:right w:val="none" w:sz="0" w:space="0" w:color="auto"/>
      </w:divBdr>
    </w:div>
    <w:div w:id="682435907">
      <w:marLeft w:val="0"/>
      <w:marRight w:val="0"/>
      <w:marTop w:val="0"/>
      <w:marBottom w:val="0"/>
      <w:divBdr>
        <w:top w:val="none" w:sz="0" w:space="0" w:color="auto"/>
        <w:left w:val="none" w:sz="0" w:space="0" w:color="auto"/>
        <w:bottom w:val="none" w:sz="0" w:space="0" w:color="auto"/>
        <w:right w:val="none" w:sz="0" w:space="0" w:color="auto"/>
      </w:divBdr>
    </w:div>
    <w:div w:id="682435922">
      <w:marLeft w:val="0"/>
      <w:marRight w:val="0"/>
      <w:marTop w:val="0"/>
      <w:marBottom w:val="0"/>
      <w:divBdr>
        <w:top w:val="none" w:sz="0" w:space="0" w:color="auto"/>
        <w:left w:val="none" w:sz="0" w:space="0" w:color="auto"/>
        <w:bottom w:val="none" w:sz="0" w:space="0" w:color="auto"/>
        <w:right w:val="none" w:sz="0" w:space="0" w:color="auto"/>
      </w:divBdr>
    </w:div>
    <w:div w:id="682435928">
      <w:marLeft w:val="0"/>
      <w:marRight w:val="0"/>
      <w:marTop w:val="0"/>
      <w:marBottom w:val="0"/>
      <w:divBdr>
        <w:top w:val="none" w:sz="0" w:space="0" w:color="auto"/>
        <w:left w:val="none" w:sz="0" w:space="0" w:color="auto"/>
        <w:bottom w:val="none" w:sz="0" w:space="0" w:color="auto"/>
        <w:right w:val="none" w:sz="0" w:space="0" w:color="auto"/>
      </w:divBdr>
      <w:divsChild>
        <w:div w:id="682434911">
          <w:marLeft w:val="0"/>
          <w:marRight w:val="0"/>
          <w:marTop w:val="0"/>
          <w:marBottom w:val="0"/>
          <w:divBdr>
            <w:top w:val="none" w:sz="0" w:space="0" w:color="auto"/>
            <w:left w:val="none" w:sz="0" w:space="0" w:color="auto"/>
            <w:bottom w:val="none" w:sz="0" w:space="0" w:color="auto"/>
            <w:right w:val="none" w:sz="0" w:space="0" w:color="auto"/>
          </w:divBdr>
        </w:div>
        <w:div w:id="682435552">
          <w:marLeft w:val="0"/>
          <w:marRight w:val="0"/>
          <w:marTop w:val="0"/>
          <w:marBottom w:val="0"/>
          <w:divBdr>
            <w:top w:val="none" w:sz="0" w:space="0" w:color="auto"/>
            <w:left w:val="none" w:sz="0" w:space="0" w:color="auto"/>
            <w:bottom w:val="none" w:sz="0" w:space="0" w:color="auto"/>
            <w:right w:val="none" w:sz="0" w:space="0" w:color="auto"/>
          </w:divBdr>
        </w:div>
      </w:divsChild>
    </w:div>
    <w:div w:id="682435931">
      <w:marLeft w:val="0"/>
      <w:marRight w:val="0"/>
      <w:marTop w:val="0"/>
      <w:marBottom w:val="0"/>
      <w:divBdr>
        <w:top w:val="none" w:sz="0" w:space="0" w:color="auto"/>
        <w:left w:val="none" w:sz="0" w:space="0" w:color="auto"/>
        <w:bottom w:val="none" w:sz="0" w:space="0" w:color="auto"/>
        <w:right w:val="none" w:sz="0" w:space="0" w:color="auto"/>
      </w:divBdr>
      <w:divsChild>
        <w:div w:id="682434520">
          <w:marLeft w:val="0"/>
          <w:marRight w:val="0"/>
          <w:marTop w:val="0"/>
          <w:marBottom w:val="0"/>
          <w:divBdr>
            <w:top w:val="none" w:sz="0" w:space="0" w:color="auto"/>
            <w:left w:val="none" w:sz="0" w:space="0" w:color="auto"/>
            <w:bottom w:val="none" w:sz="0" w:space="0" w:color="auto"/>
            <w:right w:val="none" w:sz="0" w:space="0" w:color="auto"/>
          </w:divBdr>
        </w:div>
      </w:divsChild>
    </w:div>
    <w:div w:id="682435936">
      <w:marLeft w:val="0"/>
      <w:marRight w:val="0"/>
      <w:marTop w:val="0"/>
      <w:marBottom w:val="0"/>
      <w:divBdr>
        <w:top w:val="none" w:sz="0" w:space="0" w:color="auto"/>
        <w:left w:val="none" w:sz="0" w:space="0" w:color="auto"/>
        <w:bottom w:val="none" w:sz="0" w:space="0" w:color="auto"/>
        <w:right w:val="none" w:sz="0" w:space="0" w:color="auto"/>
      </w:divBdr>
    </w:div>
    <w:div w:id="682435937">
      <w:marLeft w:val="0"/>
      <w:marRight w:val="0"/>
      <w:marTop w:val="0"/>
      <w:marBottom w:val="0"/>
      <w:divBdr>
        <w:top w:val="none" w:sz="0" w:space="0" w:color="auto"/>
        <w:left w:val="none" w:sz="0" w:space="0" w:color="auto"/>
        <w:bottom w:val="none" w:sz="0" w:space="0" w:color="auto"/>
        <w:right w:val="none" w:sz="0" w:space="0" w:color="auto"/>
      </w:divBdr>
    </w:div>
    <w:div w:id="682435942">
      <w:marLeft w:val="0"/>
      <w:marRight w:val="0"/>
      <w:marTop w:val="0"/>
      <w:marBottom w:val="0"/>
      <w:divBdr>
        <w:top w:val="none" w:sz="0" w:space="0" w:color="auto"/>
        <w:left w:val="none" w:sz="0" w:space="0" w:color="auto"/>
        <w:bottom w:val="none" w:sz="0" w:space="0" w:color="auto"/>
        <w:right w:val="none" w:sz="0" w:space="0" w:color="auto"/>
      </w:divBdr>
      <w:divsChild>
        <w:div w:id="682434607">
          <w:marLeft w:val="0"/>
          <w:marRight w:val="0"/>
          <w:marTop w:val="0"/>
          <w:marBottom w:val="0"/>
          <w:divBdr>
            <w:top w:val="none" w:sz="0" w:space="0" w:color="auto"/>
            <w:left w:val="none" w:sz="0" w:space="0" w:color="auto"/>
            <w:bottom w:val="none" w:sz="0" w:space="0" w:color="auto"/>
            <w:right w:val="none" w:sz="0" w:space="0" w:color="auto"/>
          </w:divBdr>
          <w:divsChild>
            <w:div w:id="682435482">
              <w:marLeft w:val="0"/>
              <w:marRight w:val="0"/>
              <w:marTop w:val="0"/>
              <w:marBottom w:val="0"/>
              <w:divBdr>
                <w:top w:val="none" w:sz="0" w:space="0" w:color="auto"/>
                <w:left w:val="none" w:sz="0" w:space="0" w:color="auto"/>
                <w:bottom w:val="none" w:sz="0" w:space="0" w:color="auto"/>
                <w:right w:val="none" w:sz="0" w:space="0" w:color="auto"/>
              </w:divBdr>
              <w:divsChild>
                <w:div w:id="682435385">
                  <w:marLeft w:val="0"/>
                  <w:marRight w:val="0"/>
                  <w:marTop w:val="0"/>
                  <w:marBottom w:val="0"/>
                  <w:divBdr>
                    <w:top w:val="none" w:sz="0" w:space="0" w:color="auto"/>
                    <w:left w:val="none" w:sz="0" w:space="0" w:color="auto"/>
                    <w:bottom w:val="none" w:sz="0" w:space="0" w:color="auto"/>
                    <w:right w:val="none" w:sz="0" w:space="0" w:color="auto"/>
                  </w:divBdr>
                </w:div>
                <w:div w:id="682435601">
                  <w:marLeft w:val="0"/>
                  <w:marRight w:val="0"/>
                  <w:marTop w:val="0"/>
                  <w:marBottom w:val="0"/>
                  <w:divBdr>
                    <w:top w:val="none" w:sz="0" w:space="0" w:color="auto"/>
                    <w:left w:val="none" w:sz="0" w:space="0" w:color="auto"/>
                    <w:bottom w:val="none" w:sz="0" w:space="0" w:color="auto"/>
                    <w:right w:val="none" w:sz="0" w:space="0" w:color="auto"/>
                  </w:divBdr>
                  <w:divsChild>
                    <w:div w:id="68243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423">
          <w:marLeft w:val="0"/>
          <w:marRight w:val="0"/>
          <w:marTop w:val="0"/>
          <w:marBottom w:val="0"/>
          <w:divBdr>
            <w:top w:val="none" w:sz="0" w:space="0" w:color="auto"/>
            <w:left w:val="none" w:sz="0" w:space="0" w:color="auto"/>
            <w:bottom w:val="none" w:sz="0" w:space="0" w:color="auto"/>
            <w:right w:val="none" w:sz="0" w:space="0" w:color="auto"/>
          </w:divBdr>
        </w:div>
        <w:div w:id="682435676">
          <w:marLeft w:val="0"/>
          <w:marRight w:val="0"/>
          <w:marTop w:val="0"/>
          <w:marBottom w:val="0"/>
          <w:divBdr>
            <w:top w:val="none" w:sz="0" w:space="0" w:color="auto"/>
            <w:left w:val="none" w:sz="0" w:space="0" w:color="auto"/>
            <w:bottom w:val="none" w:sz="0" w:space="0" w:color="auto"/>
            <w:right w:val="none" w:sz="0" w:space="0" w:color="auto"/>
          </w:divBdr>
        </w:div>
      </w:divsChild>
    </w:div>
    <w:div w:id="682435952">
      <w:marLeft w:val="0"/>
      <w:marRight w:val="0"/>
      <w:marTop w:val="0"/>
      <w:marBottom w:val="0"/>
      <w:divBdr>
        <w:top w:val="none" w:sz="0" w:space="0" w:color="auto"/>
        <w:left w:val="none" w:sz="0" w:space="0" w:color="auto"/>
        <w:bottom w:val="none" w:sz="0" w:space="0" w:color="auto"/>
        <w:right w:val="none" w:sz="0" w:space="0" w:color="auto"/>
      </w:divBdr>
    </w:div>
    <w:div w:id="682435963">
      <w:marLeft w:val="0"/>
      <w:marRight w:val="0"/>
      <w:marTop w:val="0"/>
      <w:marBottom w:val="0"/>
      <w:divBdr>
        <w:top w:val="none" w:sz="0" w:space="0" w:color="auto"/>
        <w:left w:val="none" w:sz="0" w:space="0" w:color="auto"/>
        <w:bottom w:val="none" w:sz="0" w:space="0" w:color="auto"/>
        <w:right w:val="none" w:sz="0" w:space="0" w:color="auto"/>
      </w:divBdr>
      <w:divsChild>
        <w:div w:id="682434929">
          <w:marLeft w:val="0"/>
          <w:marRight w:val="0"/>
          <w:marTop w:val="0"/>
          <w:marBottom w:val="0"/>
          <w:divBdr>
            <w:top w:val="none" w:sz="0" w:space="0" w:color="auto"/>
            <w:left w:val="none" w:sz="0" w:space="0" w:color="auto"/>
            <w:bottom w:val="none" w:sz="0" w:space="0" w:color="auto"/>
            <w:right w:val="none" w:sz="0" w:space="0" w:color="auto"/>
          </w:divBdr>
        </w:div>
        <w:div w:id="682436066">
          <w:marLeft w:val="0"/>
          <w:marRight w:val="0"/>
          <w:marTop w:val="0"/>
          <w:marBottom w:val="0"/>
          <w:divBdr>
            <w:top w:val="none" w:sz="0" w:space="0" w:color="auto"/>
            <w:left w:val="none" w:sz="0" w:space="0" w:color="auto"/>
            <w:bottom w:val="none" w:sz="0" w:space="0" w:color="auto"/>
            <w:right w:val="none" w:sz="0" w:space="0" w:color="auto"/>
          </w:divBdr>
        </w:div>
      </w:divsChild>
    </w:div>
    <w:div w:id="682435972">
      <w:marLeft w:val="0"/>
      <w:marRight w:val="0"/>
      <w:marTop w:val="0"/>
      <w:marBottom w:val="0"/>
      <w:divBdr>
        <w:top w:val="none" w:sz="0" w:space="0" w:color="auto"/>
        <w:left w:val="none" w:sz="0" w:space="0" w:color="auto"/>
        <w:bottom w:val="none" w:sz="0" w:space="0" w:color="auto"/>
        <w:right w:val="none" w:sz="0" w:space="0" w:color="auto"/>
      </w:divBdr>
      <w:divsChild>
        <w:div w:id="682435905">
          <w:marLeft w:val="720"/>
          <w:marRight w:val="0"/>
          <w:marTop w:val="100"/>
          <w:marBottom w:val="100"/>
          <w:divBdr>
            <w:top w:val="none" w:sz="0" w:space="0" w:color="auto"/>
            <w:left w:val="none" w:sz="0" w:space="0" w:color="auto"/>
            <w:bottom w:val="none" w:sz="0" w:space="0" w:color="auto"/>
            <w:right w:val="none" w:sz="0" w:space="0" w:color="auto"/>
          </w:divBdr>
        </w:div>
      </w:divsChild>
    </w:div>
    <w:div w:id="682435974">
      <w:marLeft w:val="0"/>
      <w:marRight w:val="0"/>
      <w:marTop w:val="0"/>
      <w:marBottom w:val="0"/>
      <w:divBdr>
        <w:top w:val="none" w:sz="0" w:space="0" w:color="auto"/>
        <w:left w:val="none" w:sz="0" w:space="0" w:color="auto"/>
        <w:bottom w:val="none" w:sz="0" w:space="0" w:color="auto"/>
        <w:right w:val="none" w:sz="0" w:space="0" w:color="auto"/>
      </w:divBdr>
      <w:divsChild>
        <w:div w:id="682434557">
          <w:marLeft w:val="0"/>
          <w:marRight w:val="0"/>
          <w:marTop w:val="0"/>
          <w:marBottom w:val="0"/>
          <w:divBdr>
            <w:top w:val="none" w:sz="0" w:space="0" w:color="auto"/>
            <w:left w:val="none" w:sz="0" w:space="0" w:color="auto"/>
            <w:bottom w:val="none" w:sz="0" w:space="0" w:color="auto"/>
            <w:right w:val="none" w:sz="0" w:space="0" w:color="auto"/>
          </w:divBdr>
        </w:div>
        <w:div w:id="682436068">
          <w:marLeft w:val="0"/>
          <w:marRight w:val="0"/>
          <w:marTop w:val="0"/>
          <w:marBottom w:val="0"/>
          <w:divBdr>
            <w:top w:val="none" w:sz="0" w:space="0" w:color="auto"/>
            <w:left w:val="none" w:sz="0" w:space="0" w:color="auto"/>
            <w:bottom w:val="none" w:sz="0" w:space="0" w:color="auto"/>
            <w:right w:val="none" w:sz="0" w:space="0" w:color="auto"/>
          </w:divBdr>
        </w:div>
        <w:div w:id="682436098">
          <w:marLeft w:val="0"/>
          <w:marRight w:val="0"/>
          <w:marTop w:val="0"/>
          <w:marBottom w:val="0"/>
          <w:divBdr>
            <w:top w:val="none" w:sz="0" w:space="0" w:color="auto"/>
            <w:left w:val="none" w:sz="0" w:space="0" w:color="auto"/>
            <w:bottom w:val="none" w:sz="0" w:space="0" w:color="auto"/>
            <w:right w:val="none" w:sz="0" w:space="0" w:color="auto"/>
          </w:divBdr>
        </w:div>
      </w:divsChild>
    </w:div>
    <w:div w:id="682435977">
      <w:marLeft w:val="0"/>
      <w:marRight w:val="0"/>
      <w:marTop w:val="0"/>
      <w:marBottom w:val="0"/>
      <w:divBdr>
        <w:top w:val="none" w:sz="0" w:space="0" w:color="auto"/>
        <w:left w:val="none" w:sz="0" w:space="0" w:color="auto"/>
        <w:bottom w:val="none" w:sz="0" w:space="0" w:color="auto"/>
        <w:right w:val="none" w:sz="0" w:space="0" w:color="auto"/>
      </w:divBdr>
    </w:div>
    <w:div w:id="682435982">
      <w:marLeft w:val="0"/>
      <w:marRight w:val="0"/>
      <w:marTop w:val="0"/>
      <w:marBottom w:val="0"/>
      <w:divBdr>
        <w:top w:val="none" w:sz="0" w:space="0" w:color="auto"/>
        <w:left w:val="none" w:sz="0" w:space="0" w:color="auto"/>
        <w:bottom w:val="none" w:sz="0" w:space="0" w:color="auto"/>
        <w:right w:val="none" w:sz="0" w:space="0" w:color="auto"/>
      </w:divBdr>
      <w:divsChild>
        <w:div w:id="682435611">
          <w:marLeft w:val="0"/>
          <w:marRight w:val="0"/>
          <w:marTop w:val="0"/>
          <w:marBottom w:val="0"/>
          <w:divBdr>
            <w:top w:val="none" w:sz="0" w:space="0" w:color="auto"/>
            <w:left w:val="none" w:sz="0" w:space="0" w:color="auto"/>
            <w:bottom w:val="none" w:sz="0" w:space="0" w:color="auto"/>
            <w:right w:val="none" w:sz="0" w:space="0" w:color="auto"/>
          </w:divBdr>
          <w:divsChild>
            <w:div w:id="682435968">
              <w:marLeft w:val="0"/>
              <w:marRight w:val="0"/>
              <w:marTop w:val="0"/>
              <w:marBottom w:val="0"/>
              <w:divBdr>
                <w:top w:val="none" w:sz="0" w:space="0" w:color="auto"/>
                <w:left w:val="none" w:sz="0" w:space="0" w:color="auto"/>
                <w:bottom w:val="none" w:sz="0" w:space="0" w:color="auto"/>
                <w:right w:val="none" w:sz="0" w:space="0" w:color="auto"/>
              </w:divBdr>
              <w:divsChild>
                <w:div w:id="682434727">
                  <w:marLeft w:val="0"/>
                  <w:marRight w:val="0"/>
                  <w:marTop w:val="0"/>
                  <w:marBottom w:val="0"/>
                  <w:divBdr>
                    <w:top w:val="none" w:sz="0" w:space="0" w:color="auto"/>
                    <w:left w:val="none" w:sz="0" w:space="0" w:color="auto"/>
                    <w:bottom w:val="none" w:sz="0" w:space="0" w:color="auto"/>
                    <w:right w:val="none" w:sz="0" w:space="0" w:color="auto"/>
                  </w:divBdr>
                </w:div>
                <w:div w:id="68243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992">
      <w:marLeft w:val="0"/>
      <w:marRight w:val="0"/>
      <w:marTop w:val="0"/>
      <w:marBottom w:val="0"/>
      <w:divBdr>
        <w:top w:val="none" w:sz="0" w:space="0" w:color="auto"/>
        <w:left w:val="none" w:sz="0" w:space="0" w:color="auto"/>
        <w:bottom w:val="none" w:sz="0" w:space="0" w:color="auto"/>
        <w:right w:val="none" w:sz="0" w:space="0" w:color="auto"/>
      </w:divBdr>
    </w:div>
    <w:div w:id="682435993">
      <w:marLeft w:val="0"/>
      <w:marRight w:val="0"/>
      <w:marTop w:val="0"/>
      <w:marBottom w:val="0"/>
      <w:divBdr>
        <w:top w:val="none" w:sz="0" w:space="0" w:color="auto"/>
        <w:left w:val="none" w:sz="0" w:space="0" w:color="auto"/>
        <w:bottom w:val="none" w:sz="0" w:space="0" w:color="auto"/>
        <w:right w:val="none" w:sz="0" w:space="0" w:color="auto"/>
      </w:divBdr>
    </w:div>
    <w:div w:id="682436001">
      <w:marLeft w:val="0"/>
      <w:marRight w:val="0"/>
      <w:marTop w:val="0"/>
      <w:marBottom w:val="0"/>
      <w:divBdr>
        <w:top w:val="none" w:sz="0" w:space="0" w:color="auto"/>
        <w:left w:val="none" w:sz="0" w:space="0" w:color="auto"/>
        <w:bottom w:val="none" w:sz="0" w:space="0" w:color="auto"/>
        <w:right w:val="none" w:sz="0" w:space="0" w:color="auto"/>
      </w:divBdr>
    </w:div>
    <w:div w:id="682436005">
      <w:marLeft w:val="0"/>
      <w:marRight w:val="0"/>
      <w:marTop w:val="0"/>
      <w:marBottom w:val="0"/>
      <w:divBdr>
        <w:top w:val="none" w:sz="0" w:space="0" w:color="auto"/>
        <w:left w:val="none" w:sz="0" w:space="0" w:color="auto"/>
        <w:bottom w:val="none" w:sz="0" w:space="0" w:color="auto"/>
        <w:right w:val="none" w:sz="0" w:space="0" w:color="auto"/>
      </w:divBdr>
    </w:div>
    <w:div w:id="682436008">
      <w:marLeft w:val="0"/>
      <w:marRight w:val="0"/>
      <w:marTop w:val="0"/>
      <w:marBottom w:val="0"/>
      <w:divBdr>
        <w:top w:val="none" w:sz="0" w:space="0" w:color="auto"/>
        <w:left w:val="none" w:sz="0" w:space="0" w:color="auto"/>
        <w:bottom w:val="none" w:sz="0" w:space="0" w:color="auto"/>
        <w:right w:val="none" w:sz="0" w:space="0" w:color="auto"/>
      </w:divBdr>
      <w:divsChild>
        <w:div w:id="682435157">
          <w:marLeft w:val="0"/>
          <w:marRight w:val="0"/>
          <w:marTop w:val="0"/>
          <w:marBottom w:val="0"/>
          <w:divBdr>
            <w:top w:val="none" w:sz="0" w:space="0" w:color="auto"/>
            <w:left w:val="none" w:sz="0" w:space="0" w:color="auto"/>
            <w:bottom w:val="none" w:sz="0" w:space="0" w:color="auto"/>
            <w:right w:val="none" w:sz="0" w:space="0" w:color="auto"/>
          </w:divBdr>
        </w:div>
        <w:div w:id="682435765">
          <w:marLeft w:val="0"/>
          <w:marRight w:val="0"/>
          <w:marTop w:val="0"/>
          <w:marBottom w:val="0"/>
          <w:divBdr>
            <w:top w:val="none" w:sz="0" w:space="0" w:color="auto"/>
            <w:left w:val="none" w:sz="0" w:space="0" w:color="auto"/>
            <w:bottom w:val="none" w:sz="0" w:space="0" w:color="auto"/>
            <w:right w:val="none" w:sz="0" w:space="0" w:color="auto"/>
          </w:divBdr>
        </w:div>
        <w:div w:id="682435970">
          <w:marLeft w:val="0"/>
          <w:marRight w:val="0"/>
          <w:marTop w:val="0"/>
          <w:marBottom w:val="0"/>
          <w:divBdr>
            <w:top w:val="none" w:sz="0" w:space="0" w:color="auto"/>
            <w:left w:val="none" w:sz="0" w:space="0" w:color="auto"/>
            <w:bottom w:val="none" w:sz="0" w:space="0" w:color="auto"/>
            <w:right w:val="none" w:sz="0" w:space="0" w:color="auto"/>
          </w:divBdr>
        </w:div>
      </w:divsChild>
    </w:div>
    <w:div w:id="682436022">
      <w:marLeft w:val="0"/>
      <w:marRight w:val="0"/>
      <w:marTop w:val="0"/>
      <w:marBottom w:val="0"/>
      <w:divBdr>
        <w:top w:val="none" w:sz="0" w:space="0" w:color="auto"/>
        <w:left w:val="none" w:sz="0" w:space="0" w:color="auto"/>
        <w:bottom w:val="none" w:sz="0" w:space="0" w:color="auto"/>
        <w:right w:val="none" w:sz="0" w:space="0" w:color="auto"/>
      </w:divBdr>
      <w:divsChild>
        <w:div w:id="682434690">
          <w:marLeft w:val="0"/>
          <w:marRight w:val="0"/>
          <w:marTop w:val="0"/>
          <w:marBottom w:val="0"/>
          <w:divBdr>
            <w:top w:val="none" w:sz="0" w:space="0" w:color="auto"/>
            <w:left w:val="none" w:sz="0" w:space="0" w:color="auto"/>
            <w:bottom w:val="none" w:sz="0" w:space="0" w:color="auto"/>
            <w:right w:val="none" w:sz="0" w:space="0" w:color="auto"/>
          </w:divBdr>
        </w:div>
        <w:div w:id="682435219">
          <w:marLeft w:val="0"/>
          <w:marRight w:val="0"/>
          <w:marTop w:val="0"/>
          <w:marBottom w:val="0"/>
          <w:divBdr>
            <w:top w:val="none" w:sz="0" w:space="0" w:color="auto"/>
            <w:left w:val="none" w:sz="0" w:space="0" w:color="auto"/>
            <w:bottom w:val="none" w:sz="0" w:space="0" w:color="auto"/>
            <w:right w:val="none" w:sz="0" w:space="0" w:color="auto"/>
          </w:divBdr>
        </w:div>
        <w:div w:id="682435230">
          <w:marLeft w:val="0"/>
          <w:marRight w:val="0"/>
          <w:marTop w:val="0"/>
          <w:marBottom w:val="0"/>
          <w:divBdr>
            <w:top w:val="none" w:sz="0" w:space="0" w:color="auto"/>
            <w:left w:val="none" w:sz="0" w:space="0" w:color="auto"/>
            <w:bottom w:val="none" w:sz="0" w:space="0" w:color="auto"/>
            <w:right w:val="none" w:sz="0" w:space="0" w:color="auto"/>
          </w:divBdr>
        </w:div>
        <w:div w:id="682435507">
          <w:marLeft w:val="0"/>
          <w:marRight w:val="0"/>
          <w:marTop w:val="0"/>
          <w:marBottom w:val="0"/>
          <w:divBdr>
            <w:top w:val="none" w:sz="0" w:space="0" w:color="auto"/>
            <w:left w:val="none" w:sz="0" w:space="0" w:color="auto"/>
            <w:bottom w:val="none" w:sz="0" w:space="0" w:color="auto"/>
            <w:right w:val="none" w:sz="0" w:space="0" w:color="auto"/>
          </w:divBdr>
        </w:div>
        <w:div w:id="682435526">
          <w:marLeft w:val="0"/>
          <w:marRight w:val="150"/>
          <w:marTop w:val="0"/>
          <w:marBottom w:val="0"/>
          <w:divBdr>
            <w:top w:val="none" w:sz="0" w:space="0" w:color="auto"/>
            <w:left w:val="none" w:sz="0" w:space="0" w:color="auto"/>
            <w:bottom w:val="none" w:sz="0" w:space="0" w:color="auto"/>
            <w:right w:val="none" w:sz="0" w:space="0" w:color="auto"/>
          </w:divBdr>
        </w:div>
        <w:div w:id="682435646">
          <w:marLeft w:val="0"/>
          <w:marRight w:val="0"/>
          <w:marTop w:val="0"/>
          <w:marBottom w:val="0"/>
          <w:divBdr>
            <w:top w:val="none" w:sz="0" w:space="0" w:color="auto"/>
            <w:left w:val="none" w:sz="0" w:space="0" w:color="auto"/>
            <w:bottom w:val="none" w:sz="0" w:space="0" w:color="auto"/>
            <w:right w:val="none" w:sz="0" w:space="0" w:color="auto"/>
          </w:divBdr>
        </w:div>
      </w:divsChild>
    </w:div>
    <w:div w:id="682436028">
      <w:marLeft w:val="0"/>
      <w:marRight w:val="0"/>
      <w:marTop w:val="0"/>
      <w:marBottom w:val="0"/>
      <w:divBdr>
        <w:top w:val="none" w:sz="0" w:space="0" w:color="auto"/>
        <w:left w:val="none" w:sz="0" w:space="0" w:color="auto"/>
        <w:bottom w:val="none" w:sz="0" w:space="0" w:color="auto"/>
        <w:right w:val="none" w:sz="0" w:space="0" w:color="auto"/>
      </w:divBdr>
    </w:div>
    <w:div w:id="682436030">
      <w:marLeft w:val="0"/>
      <w:marRight w:val="0"/>
      <w:marTop w:val="0"/>
      <w:marBottom w:val="0"/>
      <w:divBdr>
        <w:top w:val="none" w:sz="0" w:space="0" w:color="auto"/>
        <w:left w:val="none" w:sz="0" w:space="0" w:color="auto"/>
        <w:bottom w:val="none" w:sz="0" w:space="0" w:color="auto"/>
        <w:right w:val="none" w:sz="0" w:space="0" w:color="auto"/>
      </w:divBdr>
      <w:divsChild>
        <w:div w:id="682434747">
          <w:marLeft w:val="0"/>
          <w:marRight w:val="0"/>
          <w:marTop w:val="0"/>
          <w:marBottom w:val="0"/>
          <w:divBdr>
            <w:top w:val="none" w:sz="0" w:space="0" w:color="auto"/>
            <w:left w:val="none" w:sz="0" w:space="0" w:color="auto"/>
            <w:bottom w:val="none" w:sz="0" w:space="0" w:color="auto"/>
            <w:right w:val="none" w:sz="0" w:space="0" w:color="auto"/>
          </w:divBdr>
          <w:divsChild>
            <w:div w:id="68243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033">
      <w:marLeft w:val="0"/>
      <w:marRight w:val="0"/>
      <w:marTop w:val="0"/>
      <w:marBottom w:val="0"/>
      <w:divBdr>
        <w:top w:val="none" w:sz="0" w:space="0" w:color="auto"/>
        <w:left w:val="none" w:sz="0" w:space="0" w:color="auto"/>
        <w:bottom w:val="none" w:sz="0" w:space="0" w:color="auto"/>
        <w:right w:val="none" w:sz="0" w:space="0" w:color="auto"/>
      </w:divBdr>
      <w:divsChild>
        <w:div w:id="682435297">
          <w:marLeft w:val="0"/>
          <w:marRight w:val="0"/>
          <w:marTop w:val="0"/>
          <w:marBottom w:val="0"/>
          <w:divBdr>
            <w:top w:val="none" w:sz="0" w:space="0" w:color="auto"/>
            <w:left w:val="none" w:sz="0" w:space="0" w:color="auto"/>
            <w:bottom w:val="none" w:sz="0" w:space="0" w:color="auto"/>
            <w:right w:val="none" w:sz="0" w:space="0" w:color="auto"/>
          </w:divBdr>
          <w:divsChild>
            <w:div w:id="682435321">
              <w:marLeft w:val="0"/>
              <w:marRight w:val="0"/>
              <w:marTop w:val="0"/>
              <w:marBottom w:val="0"/>
              <w:divBdr>
                <w:top w:val="none" w:sz="0" w:space="0" w:color="auto"/>
                <w:left w:val="none" w:sz="0" w:space="0" w:color="auto"/>
                <w:bottom w:val="none" w:sz="0" w:space="0" w:color="auto"/>
                <w:right w:val="none" w:sz="0" w:space="0" w:color="auto"/>
              </w:divBdr>
            </w:div>
          </w:divsChild>
        </w:div>
        <w:div w:id="682435307">
          <w:marLeft w:val="0"/>
          <w:marRight w:val="0"/>
          <w:marTop w:val="0"/>
          <w:marBottom w:val="0"/>
          <w:divBdr>
            <w:top w:val="none" w:sz="0" w:space="0" w:color="auto"/>
            <w:left w:val="none" w:sz="0" w:space="0" w:color="auto"/>
            <w:bottom w:val="none" w:sz="0" w:space="0" w:color="auto"/>
            <w:right w:val="none" w:sz="0" w:space="0" w:color="auto"/>
          </w:divBdr>
        </w:div>
      </w:divsChild>
    </w:div>
    <w:div w:id="682436034">
      <w:marLeft w:val="0"/>
      <w:marRight w:val="0"/>
      <w:marTop w:val="0"/>
      <w:marBottom w:val="0"/>
      <w:divBdr>
        <w:top w:val="none" w:sz="0" w:space="0" w:color="auto"/>
        <w:left w:val="none" w:sz="0" w:space="0" w:color="auto"/>
        <w:bottom w:val="none" w:sz="0" w:space="0" w:color="auto"/>
        <w:right w:val="none" w:sz="0" w:space="0" w:color="auto"/>
      </w:divBdr>
      <w:divsChild>
        <w:div w:id="682435270">
          <w:marLeft w:val="0"/>
          <w:marRight w:val="167"/>
          <w:marTop w:val="0"/>
          <w:marBottom w:val="0"/>
          <w:divBdr>
            <w:top w:val="none" w:sz="0" w:space="0" w:color="auto"/>
            <w:left w:val="none" w:sz="0" w:space="0" w:color="auto"/>
            <w:bottom w:val="none" w:sz="0" w:space="0" w:color="auto"/>
            <w:right w:val="none" w:sz="0" w:space="0" w:color="auto"/>
          </w:divBdr>
        </w:div>
      </w:divsChild>
    </w:div>
    <w:div w:id="682436035">
      <w:marLeft w:val="0"/>
      <w:marRight w:val="0"/>
      <w:marTop w:val="0"/>
      <w:marBottom w:val="0"/>
      <w:divBdr>
        <w:top w:val="none" w:sz="0" w:space="0" w:color="auto"/>
        <w:left w:val="none" w:sz="0" w:space="0" w:color="auto"/>
        <w:bottom w:val="none" w:sz="0" w:space="0" w:color="auto"/>
        <w:right w:val="none" w:sz="0" w:space="0" w:color="auto"/>
      </w:divBdr>
      <w:divsChild>
        <w:div w:id="682435098">
          <w:marLeft w:val="0"/>
          <w:marRight w:val="0"/>
          <w:marTop w:val="0"/>
          <w:marBottom w:val="0"/>
          <w:divBdr>
            <w:top w:val="none" w:sz="0" w:space="0" w:color="auto"/>
            <w:left w:val="none" w:sz="0" w:space="0" w:color="auto"/>
            <w:bottom w:val="none" w:sz="0" w:space="0" w:color="auto"/>
            <w:right w:val="none" w:sz="0" w:space="0" w:color="auto"/>
          </w:divBdr>
          <w:divsChild>
            <w:div w:id="682435634">
              <w:marLeft w:val="0"/>
              <w:marRight w:val="0"/>
              <w:marTop w:val="0"/>
              <w:marBottom w:val="0"/>
              <w:divBdr>
                <w:top w:val="none" w:sz="0" w:space="0" w:color="auto"/>
                <w:left w:val="none" w:sz="0" w:space="0" w:color="auto"/>
                <w:bottom w:val="none" w:sz="0" w:space="0" w:color="auto"/>
                <w:right w:val="none" w:sz="0" w:space="0" w:color="auto"/>
              </w:divBdr>
              <w:divsChild>
                <w:div w:id="682435015">
                  <w:marLeft w:val="0"/>
                  <w:marRight w:val="0"/>
                  <w:marTop w:val="0"/>
                  <w:marBottom w:val="0"/>
                  <w:divBdr>
                    <w:top w:val="none" w:sz="0" w:space="0" w:color="auto"/>
                    <w:left w:val="none" w:sz="0" w:space="0" w:color="auto"/>
                    <w:bottom w:val="none" w:sz="0" w:space="0" w:color="auto"/>
                    <w:right w:val="none" w:sz="0" w:space="0" w:color="auto"/>
                  </w:divBdr>
                  <w:divsChild>
                    <w:div w:id="68243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039">
      <w:marLeft w:val="0"/>
      <w:marRight w:val="0"/>
      <w:marTop w:val="0"/>
      <w:marBottom w:val="0"/>
      <w:divBdr>
        <w:top w:val="none" w:sz="0" w:space="0" w:color="auto"/>
        <w:left w:val="none" w:sz="0" w:space="0" w:color="auto"/>
        <w:bottom w:val="none" w:sz="0" w:space="0" w:color="auto"/>
        <w:right w:val="none" w:sz="0" w:space="0" w:color="auto"/>
      </w:divBdr>
    </w:div>
    <w:div w:id="682436040">
      <w:marLeft w:val="0"/>
      <w:marRight w:val="0"/>
      <w:marTop w:val="0"/>
      <w:marBottom w:val="0"/>
      <w:divBdr>
        <w:top w:val="none" w:sz="0" w:space="0" w:color="auto"/>
        <w:left w:val="none" w:sz="0" w:space="0" w:color="auto"/>
        <w:bottom w:val="none" w:sz="0" w:space="0" w:color="auto"/>
        <w:right w:val="none" w:sz="0" w:space="0" w:color="auto"/>
      </w:divBdr>
      <w:divsChild>
        <w:div w:id="682434479">
          <w:marLeft w:val="0"/>
          <w:marRight w:val="0"/>
          <w:marTop w:val="0"/>
          <w:marBottom w:val="0"/>
          <w:divBdr>
            <w:top w:val="none" w:sz="0" w:space="0" w:color="auto"/>
            <w:left w:val="none" w:sz="0" w:space="0" w:color="auto"/>
            <w:bottom w:val="none" w:sz="0" w:space="0" w:color="auto"/>
            <w:right w:val="none" w:sz="0" w:space="0" w:color="auto"/>
          </w:divBdr>
          <w:divsChild>
            <w:div w:id="682435240">
              <w:marLeft w:val="0"/>
              <w:marRight w:val="0"/>
              <w:marTop w:val="0"/>
              <w:marBottom w:val="0"/>
              <w:divBdr>
                <w:top w:val="none" w:sz="0" w:space="0" w:color="auto"/>
                <w:left w:val="none" w:sz="0" w:space="0" w:color="auto"/>
                <w:bottom w:val="none" w:sz="0" w:space="0" w:color="auto"/>
                <w:right w:val="none" w:sz="0" w:space="0" w:color="auto"/>
              </w:divBdr>
            </w:div>
          </w:divsChild>
        </w:div>
        <w:div w:id="682434812">
          <w:marLeft w:val="0"/>
          <w:marRight w:val="0"/>
          <w:marTop w:val="0"/>
          <w:marBottom w:val="0"/>
          <w:divBdr>
            <w:top w:val="none" w:sz="0" w:space="0" w:color="auto"/>
            <w:left w:val="none" w:sz="0" w:space="0" w:color="auto"/>
            <w:bottom w:val="none" w:sz="0" w:space="0" w:color="auto"/>
            <w:right w:val="none" w:sz="0" w:space="0" w:color="auto"/>
          </w:divBdr>
        </w:div>
        <w:div w:id="682435293">
          <w:marLeft w:val="0"/>
          <w:marRight w:val="0"/>
          <w:marTop w:val="0"/>
          <w:marBottom w:val="0"/>
          <w:divBdr>
            <w:top w:val="none" w:sz="0" w:space="0" w:color="auto"/>
            <w:left w:val="none" w:sz="0" w:space="0" w:color="auto"/>
            <w:bottom w:val="none" w:sz="0" w:space="0" w:color="auto"/>
            <w:right w:val="none" w:sz="0" w:space="0" w:color="auto"/>
          </w:divBdr>
        </w:div>
        <w:div w:id="682435367">
          <w:marLeft w:val="0"/>
          <w:marRight w:val="0"/>
          <w:marTop w:val="0"/>
          <w:marBottom w:val="0"/>
          <w:divBdr>
            <w:top w:val="none" w:sz="0" w:space="0" w:color="auto"/>
            <w:left w:val="none" w:sz="0" w:space="0" w:color="auto"/>
            <w:bottom w:val="none" w:sz="0" w:space="0" w:color="auto"/>
            <w:right w:val="none" w:sz="0" w:space="0" w:color="auto"/>
          </w:divBdr>
          <w:divsChild>
            <w:div w:id="682435446">
              <w:marLeft w:val="0"/>
              <w:marRight w:val="0"/>
              <w:marTop w:val="0"/>
              <w:marBottom w:val="0"/>
              <w:divBdr>
                <w:top w:val="none" w:sz="0" w:space="0" w:color="auto"/>
                <w:left w:val="none" w:sz="0" w:space="0" w:color="auto"/>
                <w:bottom w:val="none" w:sz="0" w:space="0" w:color="auto"/>
                <w:right w:val="none" w:sz="0" w:space="0" w:color="auto"/>
              </w:divBdr>
              <w:divsChild>
                <w:div w:id="682436090">
                  <w:marLeft w:val="0"/>
                  <w:marRight w:val="0"/>
                  <w:marTop w:val="0"/>
                  <w:marBottom w:val="0"/>
                  <w:divBdr>
                    <w:top w:val="none" w:sz="0" w:space="0" w:color="auto"/>
                    <w:left w:val="none" w:sz="0" w:space="0" w:color="auto"/>
                    <w:bottom w:val="none" w:sz="0" w:space="0" w:color="auto"/>
                    <w:right w:val="none" w:sz="0" w:space="0" w:color="auto"/>
                  </w:divBdr>
                  <w:divsChild>
                    <w:div w:id="6824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050">
      <w:marLeft w:val="0"/>
      <w:marRight w:val="0"/>
      <w:marTop w:val="0"/>
      <w:marBottom w:val="0"/>
      <w:divBdr>
        <w:top w:val="none" w:sz="0" w:space="0" w:color="auto"/>
        <w:left w:val="none" w:sz="0" w:space="0" w:color="auto"/>
        <w:bottom w:val="none" w:sz="0" w:space="0" w:color="auto"/>
        <w:right w:val="none" w:sz="0" w:space="0" w:color="auto"/>
      </w:divBdr>
    </w:div>
    <w:div w:id="682436052">
      <w:marLeft w:val="0"/>
      <w:marRight w:val="0"/>
      <w:marTop w:val="0"/>
      <w:marBottom w:val="0"/>
      <w:divBdr>
        <w:top w:val="none" w:sz="0" w:space="0" w:color="auto"/>
        <w:left w:val="none" w:sz="0" w:space="0" w:color="auto"/>
        <w:bottom w:val="none" w:sz="0" w:space="0" w:color="auto"/>
        <w:right w:val="none" w:sz="0" w:space="0" w:color="auto"/>
      </w:divBdr>
      <w:divsChild>
        <w:div w:id="682434693">
          <w:marLeft w:val="0"/>
          <w:marRight w:val="0"/>
          <w:marTop w:val="0"/>
          <w:marBottom w:val="0"/>
          <w:divBdr>
            <w:top w:val="none" w:sz="0" w:space="0" w:color="auto"/>
            <w:left w:val="none" w:sz="0" w:space="0" w:color="auto"/>
            <w:bottom w:val="none" w:sz="0" w:space="0" w:color="auto"/>
            <w:right w:val="none" w:sz="0" w:space="0" w:color="auto"/>
          </w:divBdr>
        </w:div>
        <w:div w:id="682434753">
          <w:marLeft w:val="0"/>
          <w:marRight w:val="0"/>
          <w:marTop w:val="0"/>
          <w:marBottom w:val="0"/>
          <w:divBdr>
            <w:top w:val="none" w:sz="0" w:space="0" w:color="auto"/>
            <w:left w:val="none" w:sz="0" w:space="0" w:color="auto"/>
            <w:bottom w:val="none" w:sz="0" w:space="0" w:color="auto"/>
            <w:right w:val="none" w:sz="0" w:space="0" w:color="auto"/>
          </w:divBdr>
        </w:div>
        <w:div w:id="682434806">
          <w:marLeft w:val="0"/>
          <w:marRight w:val="0"/>
          <w:marTop w:val="0"/>
          <w:marBottom w:val="0"/>
          <w:divBdr>
            <w:top w:val="none" w:sz="0" w:space="0" w:color="auto"/>
            <w:left w:val="none" w:sz="0" w:space="0" w:color="auto"/>
            <w:bottom w:val="none" w:sz="0" w:space="0" w:color="auto"/>
            <w:right w:val="none" w:sz="0" w:space="0" w:color="auto"/>
          </w:divBdr>
          <w:divsChild>
            <w:div w:id="682436075">
              <w:marLeft w:val="0"/>
              <w:marRight w:val="0"/>
              <w:marTop w:val="0"/>
              <w:marBottom w:val="0"/>
              <w:divBdr>
                <w:top w:val="none" w:sz="0" w:space="0" w:color="auto"/>
                <w:left w:val="none" w:sz="0" w:space="0" w:color="auto"/>
                <w:bottom w:val="none" w:sz="0" w:space="0" w:color="auto"/>
                <w:right w:val="none" w:sz="0" w:space="0" w:color="auto"/>
              </w:divBdr>
              <w:divsChild>
                <w:div w:id="682435840">
                  <w:marLeft w:val="0"/>
                  <w:marRight w:val="0"/>
                  <w:marTop w:val="0"/>
                  <w:marBottom w:val="0"/>
                  <w:divBdr>
                    <w:top w:val="none" w:sz="0" w:space="0" w:color="auto"/>
                    <w:left w:val="none" w:sz="0" w:space="0" w:color="auto"/>
                    <w:bottom w:val="none" w:sz="0" w:space="0" w:color="auto"/>
                    <w:right w:val="none" w:sz="0" w:space="0" w:color="auto"/>
                  </w:divBdr>
                  <w:divsChild>
                    <w:div w:id="68243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652">
          <w:marLeft w:val="0"/>
          <w:marRight w:val="0"/>
          <w:marTop w:val="0"/>
          <w:marBottom w:val="0"/>
          <w:divBdr>
            <w:top w:val="none" w:sz="0" w:space="0" w:color="auto"/>
            <w:left w:val="none" w:sz="0" w:space="0" w:color="auto"/>
            <w:bottom w:val="none" w:sz="0" w:space="0" w:color="auto"/>
            <w:right w:val="none" w:sz="0" w:space="0" w:color="auto"/>
          </w:divBdr>
        </w:div>
        <w:div w:id="682435815">
          <w:marLeft w:val="0"/>
          <w:marRight w:val="0"/>
          <w:marTop w:val="0"/>
          <w:marBottom w:val="0"/>
          <w:divBdr>
            <w:top w:val="none" w:sz="0" w:space="0" w:color="auto"/>
            <w:left w:val="none" w:sz="0" w:space="0" w:color="auto"/>
            <w:bottom w:val="none" w:sz="0" w:space="0" w:color="auto"/>
            <w:right w:val="none" w:sz="0" w:space="0" w:color="auto"/>
          </w:divBdr>
        </w:div>
      </w:divsChild>
    </w:div>
    <w:div w:id="682436063">
      <w:marLeft w:val="0"/>
      <w:marRight w:val="0"/>
      <w:marTop w:val="0"/>
      <w:marBottom w:val="0"/>
      <w:divBdr>
        <w:top w:val="none" w:sz="0" w:space="0" w:color="auto"/>
        <w:left w:val="none" w:sz="0" w:space="0" w:color="auto"/>
        <w:bottom w:val="none" w:sz="0" w:space="0" w:color="auto"/>
        <w:right w:val="none" w:sz="0" w:space="0" w:color="auto"/>
      </w:divBdr>
      <w:divsChild>
        <w:div w:id="682434977">
          <w:marLeft w:val="0"/>
          <w:marRight w:val="0"/>
          <w:marTop w:val="0"/>
          <w:marBottom w:val="0"/>
          <w:divBdr>
            <w:top w:val="none" w:sz="0" w:space="0" w:color="auto"/>
            <w:left w:val="none" w:sz="0" w:space="0" w:color="auto"/>
            <w:bottom w:val="none" w:sz="0" w:space="0" w:color="auto"/>
            <w:right w:val="none" w:sz="0" w:space="0" w:color="auto"/>
          </w:divBdr>
          <w:divsChild>
            <w:div w:id="682434562">
              <w:marLeft w:val="0"/>
              <w:marRight w:val="0"/>
              <w:marTop w:val="0"/>
              <w:marBottom w:val="0"/>
              <w:divBdr>
                <w:top w:val="none" w:sz="0" w:space="0" w:color="auto"/>
                <w:left w:val="none" w:sz="0" w:space="0" w:color="auto"/>
                <w:bottom w:val="none" w:sz="0" w:space="0" w:color="auto"/>
                <w:right w:val="none" w:sz="0" w:space="0" w:color="auto"/>
              </w:divBdr>
            </w:div>
            <w:div w:id="682435689">
              <w:marLeft w:val="0"/>
              <w:marRight w:val="0"/>
              <w:marTop w:val="0"/>
              <w:marBottom w:val="0"/>
              <w:divBdr>
                <w:top w:val="none" w:sz="0" w:space="0" w:color="auto"/>
                <w:left w:val="none" w:sz="0" w:space="0" w:color="auto"/>
                <w:bottom w:val="none" w:sz="0" w:space="0" w:color="auto"/>
                <w:right w:val="none" w:sz="0" w:space="0" w:color="auto"/>
              </w:divBdr>
              <w:divsChild>
                <w:div w:id="68243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994">
          <w:marLeft w:val="0"/>
          <w:marRight w:val="0"/>
          <w:marTop w:val="0"/>
          <w:marBottom w:val="0"/>
          <w:divBdr>
            <w:top w:val="none" w:sz="0" w:space="0" w:color="auto"/>
            <w:left w:val="none" w:sz="0" w:space="0" w:color="auto"/>
            <w:bottom w:val="none" w:sz="0" w:space="0" w:color="auto"/>
            <w:right w:val="none" w:sz="0" w:space="0" w:color="auto"/>
          </w:divBdr>
        </w:div>
      </w:divsChild>
    </w:div>
    <w:div w:id="682436071">
      <w:marLeft w:val="0"/>
      <w:marRight w:val="0"/>
      <w:marTop w:val="0"/>
      <w:marBottom w:val="0"/>
      <w:divBdr>
        <w:top w:val="none" w:sz="0" w:space="0" w:color="auto"/>
        <w:left w:val="none" w:sz="0" w:space="0" w:color="auto"/>
        <w:bottom w:val="none" w:sz="0" w:space="0" w:color="auto"/>
        <w:right w:val="none" w:sz="0" w:space="0" w:color="auto"/>
      </w:divBdr>
    </w:div>
    <w:div w:id="682436074">
      <w:marLeft w:val="0"/>
      <w:marRight w:val="0"/>
      <w:marTop w:val="0"/>
      <w:marBottom w:val="0"/>
      <w:divBdr>
        <w:top w:val="none" w:sz="0" w:space="0" w:color="auto"/>
        <w:left w:val="none" w:sz="0" w:space="0" w:color="auto"/>
        <w:bottom w:val="none" w:sz="0" w:space="0" w:color="auto"/>
        <w:right w:val="none" w:sz="0" w:space="0" w:color="auto"/>
      </w:divBdr>
      <w:divsChild>
        <w:div w:id="682434663">
          <w:marLeft w:val="0"/>
          <w:marRight w:val="0"/>
          <w:marTop w:val="0"/>
          <w:marBottom w:val="0"/>
          <w:divBdr>
            <w:top w:val="none" w:sz="0" w:space="0" w:color="auto"/>
            <w:left w:val="none" w:sz="0" w:space="0" w:color="auto"/>
            <w:bottom w:val="none" w:sz="0" w:space="0" w:color="auto"/>
            <w:right w:val="none" w:sz="0" w:space="0" w:color="auto"/>
          </w:divBdr>
        </w:div>
        <w:div w:id="682434750">
          <w:marLeft w:val="0"/>
          <w:marRight w:val="0"/>
          <w:marTop w:val="0"/>
          <w:marBottom w:val="0"/>
          <w:divBdr>
            <w:top w:val="none" w:sz="0" w:space="0" w:color="auto"/>
            <w:left w:val="none" w:sz="0" w:space="0" w:color="auto"/>
            <w:bottom w:val="none" w:sz="0" w:space="0" w:color="auto"/>
            <w:right w:val="none" w:sz="0" w:space="0" w:color="auto"/>
          </w:divBdr>
        </w:div>
        <w:div w:id="682434826">
          <w:marLeft w:val="0"/>
          <w:marRight w:val="0"/>
          <w:marTop w:val="0"/>
          <w:marBottom w:val="0"/>
          <w:divBdr>
            <w:top w:val="none" w:sz="0" w:space="0" w:color="auto"/>
            <w:left w:val="none" w:sz="0" w:space="0" w:color="auto"/>
            <w:bottom w:val="none" w:sz="0" w:space="0" w:color="auto"/>
            <w:right w:val="none" w:sz="0" w:space="0" w:color="auto"/>
          </w:divBdr>
        </w:div>
        <w:div w:id="682434952">
          <w:marLeft w:val="0"/>
          <w:marRight w:val="0"/>
          <w:marTop w:val="0"/>
          <w:marBottom w:val="0"/>
          <w:divBdr>
            <w:top w:val="none" w:sz="0" w:space="0" w:color="auto"/>
            <w:left w:val="none" w:sz="0" w:space="0" w:color="auto"/>
            <w:bottom w:val="none" w:sz="0" w:space="0" w:color="auto"/>
            <w:right w:val="none" w:sz="0" w:space="0" w:color="auto"/>
          </w:divBdr>
        </w:div>
        <w:div w:id="682434968">
          <w:marLeft w:val="0"/>
          <w:marRight w:val="0"/>
          <w:marTop w:val="0"/>
          <w:marBottom w:val="0"/>
          <w:divBdr>
            <w:top w:val="none" w:sz="0" w:space="0" w:color="auto"/>
            <w:left w:val="none" w:sz="0" w:space="0" w:color="auto"/>
            <w:bottom w:val="none" w:sz="0" w:space="0" w:color="auto"/>
            <w:right w:val="none" w:sz="0" w:space="0" w:color="auto"/>
          </w:divBdr>
        </w:div>
        <w:div w:id="682435251">
          <w:marLeft w:val="0"/>
          <w:marRight w:val="0"/>
          <w:marTop w:val="0"/>
          <w:marBottom w:val="0"/>
          <w:divBdr>
            <w:top w:val="none" w:sz="0" w:space="0" w:color="auto"/>
            <w:left w:val="none" w:sz="0" w:space="0" w:color="auto"/>
            <w:bottom w:val="none" w:sz="0" w:space="0" w:color="auto"/>
            <w:right w:val="none" w:sz="0" w:space="0" w:color="auto"/>
          </w:divBdr>
        </w:div>
        <w:div w:id="682435528">
          <w:marLeft w:val="0"/>
          <w:marRight w:val="0"/>
          <w:marTop w:val="0"/>
          <w:marBottom w:val="0"/>
          <w:divBdr>
            <w:top w:val="none" w:sz="0" w:space="0" w:color="auto"/>
            <w:left w:val="none" w:sz="0" w:space="0" w:color="auto"/>
            <w:bottom w:val="none" w:sz="0" w:space="0" w:color="auto"/>
            <w:right w:val="none" w:sz="0" w:space="0" w:color="auto"/>
          </w:divBdr>
        </w:div>
      </w:divsChild>
    </w:div>
    <w:div w:id="682436077">
      <w:marLeft w:val="0"/>
      <w:marRight w:val="0"/>
      <w:marTop w:val="0"/>
      <w:marBottom w:val="0"/>
      <w:divBdr>
        <w:top w:val="none" w:sz="0" w:space="0" w:color="auto"/>
        <w:left w:val="none" w:sz="0" w:space="0" w:color="auto"/>
        <w:bottom w:val="none" w:sz="0" w:space="0" w:color="auto"/>
        <w:right w:val="none" w:sz="0" w:space="0" w:color="auto"/>
      </w:divBdr>
      <w:divsChild>
        <w:div w:id="682435511">
          <w:marLeft w:val="0"/>
          <w:marRight w:val="0"/>
          <w:marTop w:val="0"/>
          <w:marBottom w:val="0"/>
          <w:divBdr>
            <w:top w:val="none" w:sz="0" w:space="0" w:color="auto"/>
            <w:left w:val="none" w:sz="0" w:space="0" w:color="auto"/>
            <w:bottom w:val="none" w:sz="0" w:space="0" w:color="auto"/>
            <w:right w:val="none" w:sz="0" w:space="0" w:color="auto"/>
          </w:divBdr>
          <w:divsChild>
            <w:div w:id="68243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079">
      <w:marLeft w:val="0"/>
      <w:marRight w:val="0"/>
      <w:marTop w:val="0"/>
      <w:marBottom w:val="0"/>
      <w:divBdr>
        <w:top w:val="none" w:sz="0" w:space="0" w:color="auto"/>
        <w:left w:val="none" w:sz="0" w:space="0" w:color="auto"/>
        <w:bottom w:val="none" w:sz="0" w:space="0" w:color="auto"/>
        <w:right w:val="none" w:sz="0" w:space="0" w:color="auto"/>
      </w:divBdr>
    </w:div>
    <w:div w:id="682436081">
      <w:marLeft w:val="0"/>
      <w:marRight w:val="0"/>
      <w:marTop w:val="0"/>
      <w:marBottom w:val="0"/>
      <w:divBdr>
        <w:top w:val="none" w:sz="0" w:space="0" w:color="auto"/>
        <w:left w:val="none" w:sz="0" w:space="0" w:color="auto"/>
        <w:bottom w:val="none" w:sz="0" w:space="0" w:color="auto"/>
        <w:right w:val="none" w:sz="0" w:space="0" w:color="auto"/>
      </w:divBdr>
    </w:div>
    <w:div w:id="682436086">
      <w:marLeft w:val="0"/>
      <w:marRight w:val="0"/>
      <w:marTop w:val="0"/>
      <w:marBottom w:val="0"/>
      <w:divBdr>
        <w:top w:val="none" w:sz="0" w:space="0" w:color="auto"/>
        <w:left w:val="none" w:sz="0" w:space="0" w:color="auto"/>
        <w:bottom w:val="none" w:sz="0" w:space="0" w:color="auto"/>
        <w:right w:val="none" w:sz="0" w:space="0" w:color="auto"/>
      </w:divBdr>
      <w:divsChild>
        <w:div w:id="682435169">
          <w:marLeft w:val="0"/>
          <w:marRight w:val="0"/>
          <w:marTop w:val="0"/>
          <w:marBottom w:val="0"/>
          <w:divBdr>
            <w:top w:val="none" w:sz="0" w:space="0" w:color="auto"/>
            <w:left w:val="none" w:sz="0" w:space="0" w:color="auto"/>
            <w:bottom w:val="none" w:sz="0" w:space="0" w:color="auto"/>
            <w:right w:val="none" w:sz="0" w:space="0" w:color="auto"/>
          </w:divBdr>
        </w:div>
      </w:divsChild>
    </w:div>
    <w:div w:id="682436094">
      <w:marLeft w:val="0"/>
      <w:marRight w:val="0"/>
      <w:marTop w:val="0"/>
      <w:marBottom w:val="0"/>
      <w:divBdr>
        <w:top w:val="none" w:sz="0" w:space="0" w:color="auto"/>
        <w:left w:val="none" w:sz="0" w:space="0" w:color="auto"/>
        <w:bottom w:val="none" w:sz="0" w:space="0" w:color="auto"/>
        <w:right w:val="none" w:sz="0" w:space="0" w:color="auto"/>
      </w:divBdr>
    </w:div>
    <w:div w:id="682436097">
      <w:marLeft w:val="0"/>
      <w:marRight w:val="0"/>
      <w:marTop w:val="0"/>
      <w:marBottom w:val="0"/>
      <w:divBdr>
        <w:top w:val="none" w:sz="0" w:space="0" w:color="auto"/>
        <w:left w:val="none" w:sz="0" w:space="0" w:color="auto"/>
        <w:bottom w:val="none" w:sz="0" w:space="0" w:color="auto"/>
        <w:right w:val="none" w:sz="0" w:space="0" w:color="auto"/>
      </w:divBdr>
    </w:div>
    <w:div w:id="682436104">
      <w:marLeft w:val="0"/>
      <w:marRight w:val="0"/>
      <w:marTop w:val="0"/>
      <w:marBottom w:val="0"/>
      <w:divBdr>
        <w:top w:val="none" w:sz="0" w:space="0" w:color="auto"/>
        <w:left w:val="none" w:sz="0" w:space="0" w:color="auto"/>
        <w:bottom w:val="none" w:sz="0" w:space="0" w:color="auto"/>
        <w:right w:val="none" w:sz="0" w:space="0" w:color="auto"/>
      </w:divBdr>
    </w:div>
    <w:div w:id="682436118">
      <w:marLeft w:val="0"/>
      <w:marRight w:val="0"/>
      <w:marTop w:val="0"/>
      <w:marBottom w:val="0"/>
      <w:divBdr>
        <w:top w:val="none" w:sz="0" w:space="0" w:color="auto"/>
        <w:left w:val="none" w:sz="0" w:space="0" w:color="auto"/>
        <w:bottom w:val="none" w:sz="0" w:space="0" w:color="auto"/>
        <w:right w:val="none" w:sz="0" w:space="0" w:color="auto"/>
      </w:divBdr>
      <w:divsChild>
        <w:div w:id="682435139">
          <w:marLeft w:val="0"/>
          <w:marRight w:val="0"/>
          <w:marTop w:val="0"/>
          <w:marBottom w:val="0"/>
          <w:divBdr>
            <w:top w:val="none" w:sz="0" w:space="0" w:color="auto"/>
            <w:left w:val="none" w:sz="0" w:space="0" w:color="auto"/>
            <w:bottom w:val="none" w:sz="0" w:space="0" w:color="auto"/>
            <w:right w:val="none" w:sz="0" w:space="0" w:color="auto"/>
          </w:divBdr>
          <w:divsChild>
            <w:div w:id="682435353">
              <w:marLeft w:val="0"/>
              <w:marRight w:val="0"/>
              <w:marTop w:val="0"/>
              <w:marBottom w:val="0"/>
              <w:divBdr>
                <w:top w:val="none" w:sz="0" w:space="0" w:color="auto"/>
                <w:left w:val="none" w:sz="0" w:space="0" w:color="auto"/>
                <w:bottom w:val="none" w:sz="0" w:space="0" w:color="auto"/>
                <w:right w:val="none" w:sz="0" w:space="0" w:color="auto"/>
              </w:divBdr>
              <w:divsChild>
                <w:div w:id="682435705">
                  <w:marLeft w:val="0"/>
                  <w:marRight w:val="0"/>
                  <w:marTop w:val="0"/>
                  <w:marBottom w:val="0"/>
                  <w:divBdr>
                    <w:top w:val="none" w:sz="0" w:space="0" w:color="auto"/>
                    <w:left w:val="none" w:sz="0" w:space="0" w:color="auto"/>
                    <w:bottom w:val="none" w:sz="0" w:space="0" w:color="auto"/>
                    <w:right w:val="none" w:sz="0" w:space="0" w:color="auto"/>
                  </w:divBdr>
                  <w:divsChild>
                    <w:div w:id="682435579">
                      <w:marLeft w:val="0"/>
                      <w:marRight w:val="0"/>
                      <w:marTop w:val="0"/>
                      <w:marBottom w:val="0"/>
                      <w:divBdr>
                        <w:top w:val="none" w:sz="0" w:space="0" w:color="auto"/>
                        <w:left w:val="none" w:sz="0" w:space="0" w:color="auto"/>
                        <w:bottom w:val="none" w:sz="0" w:space="0" w:color="auto"/>
                        <w:right w:val="none" w:sz="0" w:space="0" w:color="auto"/>
                      </w:divBdr>
                      <w:divsChild>
                        <w:div w:id="682435193">
                          <w:marLeft w:val="0"/>
                          <w:marRight w:val="0"/>
                          <w:marTop w:val="0"/>
                          <w:marBottom w:val="0"/>
                          <w:divBdr>
                            <w:top w:val="none" w:sz="0" w:space="0" w:color="auto"/>
                            <w:left w:val="none" w:sz="0" w:space="0" w:color="auto"/>
                            <w:bottom w:val="none" w:sz="0" w:space="0" w:color="auto"/>
                            <w:right w:val="none" w:sz="0" w:space="0" w:color="auto"/>
                          </w:divBdr>
                          <w:divsChild>
                            <w:div w:id="682434590">
                              <w:marLeft w:val="0"/>
                              <w:marRight w:val="0"/>
                              <w:marTop w:val="0"/>
                              <w:marBottom w:val="0"/>
                              <w:divBdr>
                                <w:top w:val="none" w:sz="0" w:space="0" w:color="auto"/>
                                <w:left w:val="none" w:sz="0" w:space="0" w:color="auto"/>
                                <w:bottom w:val="none" w:sz="0" w:space="0" w:color="auto"/>
                                <w:right w:val="none" w:sz="0" w:space="0" w:color="auto"/>
                              </w:divBdr>
                              <w:divsChild>
                                <w:div w:id="682435206">
                                  <w:marLeft w:val="0"/>
                                  <w:marRight w:val="0"/>
                                  <w:marTop w:val="0"/>
                                  <w:marBottom w:val="0"/>
                                  <w:divBdr>
                                    <w:top w:val="none" w:sz="0" w:space="0" w:color="auto"/>
                                    <w:left w:val="none" w:sz="0" w:space="0" w:color="auto"/>
                                    <w:bottom w:val="none" w:sz="0" w:space="0" w:color="auto"/>
                                    <w:right w:val="none" w:sz="0" w:space="0" w:color="auto"/>
                                  </w:divBdr>
                                  <w:divsChild>
                                    <w:div w:id="682435372">
                                      <w:marLeft w:val="0"/>
                                      <w:marRight w:val="0"/>
                                      <w:marTop w:val="0"/>
                                      <w:marBottom w:val="0"/>
                                      <w:divBdr>
                                        <w:top w:val="none" w:sz="0" w:space="0" w:color="auto"/>
                                        <w:left w:val="none" w:sz="0" w:space="0" w:color="auto"/>
                                        <w:bottom w:val="none" w:sz="0" w:space="0" w:color="auto"/>
                                        <w:right w:val="none" w:sz="0" w:space="0" w:color="auto"/>
                                      </w:divBdr>
                                      <w:divsChild>
                                        <w:div w:id="682435447">
                                          <w:marLeft w:val="0"/>
                                          <w:marRight w:val="0"/>
                                          <w:marTop w:val="0"/>
                                          <w:marBottom w:val="0"/>
                                          <w:divBdr>
                                            <w:top w:val="none" w:sz="0" w:space="0" w:color="auto"/>
                                            <w:left w:val="none" w:sz="0" w:space="0" w:color="auto"/>
                                            <w:bottom w:val="none" w:sz="0" w:space="0" w:color="auto"/>
                                            <w:right w:val="none" w:sz="0" w:space="0" w:color="auto"/>
                                          </w:divBdr>
                                          <w:divsChild>
                                            <w:div w:id="682435761">
                                              <w:marLeft w:val="0"/>
                                              <w:marRight w:val="0"/>
                                              <w:marTop w:val="0"/>
                                              <w:marBottom w:val="0"/>
                                              <w:divBdr>
                                                <w:top w:val="none" w:sz="0" w:space="0" w:color="auto"/>
                                                <w:left w:val="none" w:sz="0" w:space="0" w:color="auto"/>
                                                <w:bottom w:val="none" w:sz="0" w:space="0" w:color="auto"/>
                                                <w:right w:val="none" w:sz="0" w:space="0" w:color="auto"/>
                                              </w:divBdr>
                                              <w:divsChild>
                                                <w:div w:id="682435272">
                                                  <w:marLeft w:val="0"/>
                                                  <w:marRight w:val="0"/>
                                                  <w:marTop w:val="0"/>
                                                  <w:marBottom w:val="0"/>
                                                  <w:divBdr>
                                                    <w:top w:val="none" w:sz="0" w:space="0" w:color="auto"/>
                                                    <w:left w:val="none" w:sz="0" w:space="0" w:color="auto"/>
                                                    <w:bottom w:val="none" w:sz="0" w:space="0" w:color="auto"/>
                                                    <w:right w:val="none" w:sz="0" w:space="0" w:color="auto"/>
                                                  </w:divBdr>
                                                  <w:divsChild>
                                                    <w:div w:id="682435179">
                                                      <w:marLeft w:val="0"/>
                                                      <w:marRight w:val="0"/>
                                                      <w:marTop w:val="0"/>
                                                      <w:marBottom w:val="0"/>
                                                      <w:divBdr>
                                                        <w:top w:val="none" w:sz="0" w:space="0" w:color="auto"/>
                                                        <w:left w:val="none" w:sz="0" w:space="0" w:color="auto"/>
                                                        <w:bottom w:val="none" w:sz="0" w:space="0" w:color="auto"/>
                                                        <w:right w:val="none" w:sz="0" w:space="0" w:color="auto"/>
                                                      </w:divBdr>
                                                      <w:divsChild>
                                                        <w:div w:id="682435056">
                                                          <w:marLeft w:val="0"/>
                                                          <w:marRight w:val="0"/>
                                                          <w:marTop w:val="0"/>
                                                          <w:marBottom w:val="0"/>
                                                          <w:divBdr>
                                                            <w:top w:val="none" w:sz="0" w:space="0" w:color="auto"/>
                                                            <w:left w:val="none" w:sz="0" w:space="0" w:color="auto"/>
                                                            <w:bottom w:val="none" w:sz="0" w:space="0" w:color="auto"/>
                                                            <w:right w:val="none" w:sz="0" w:space="0" w:color="auto"/>
                                                          </w:divBdr>
                                                          <w:divsChild>
                                                            <w:div w:id="682435593">
                                                              <w:marLeft w:val="0"/>
                                                              <w:marRight w:val="0"/>
                                                              <w:marTop w:val="0"/>
                                                              <w:marBottom w:val="0"/>
                                                              <w:divBdr>
                                                                <w:top w:val="none" w:sz="0" w:space="0" w:color="auto"/>
                                                                <w:left w:val="none" w:sz="0" w:space="0" w:color="auto"/>
                                                                <w:bottom w:val="none" w:sz="0" w:space="0" w:color="auto"/>
                                                                <w:right w:val="none" w:sz="0" w:space="0" w:color="auto"/>
                                                              </w:divBdr>
                                                              <w:divsChild>
                                                                <w:div w:id="682435895">
                                                                  <w:marLeft w:val="0"/>
                                                                  <w:marRight w:val="0"/>
                                                                  <w:marTop w:val="0"/>
                                                                  <w:marBottom w:val="0"/>
                                                                  <w:divBdr>
                                                                    <w:top w:val="none" w:sz="0" w:space="0" w:color="auto"/>
                                                                    <w:left w:val="none" w:sz="0" w:space="0" w:color="auto"/>
                                                                    <w:bottom w:val="none" w:sz="0" w:space="0" w:color="auto"/>
                                                                    <w:right w:val="none" w:sz="0" w:space="0" w:color="auto"/>
                                                                  </w:divBdr>
                                                                  <w:divsChild>
                                                                    <w:div w:id="682434642">
                                                                      <w:marLeft w:val="0"/>
                                                                      <w:marRight w:val="0"/>
                                                                      <w:marTop w:val="0"/>
                                                                      <w:marBottom w:val="0"/>
                                                                      <w:divBdr>
                                                                        <w:top w:val="none" w:sz="0" w:space="0" w:color="auto"/>
                                                                        <w:left w:val="none" w:sz="0" w:space="0" w:color="auto"/>
                                                                        <w:bottom w:val="none" w:sz="0" w:space="0" w:color="auto"/>
                                                                        <w:right w:val="none" w:sz="0" w:space="0" w:color="auto"/>
                                                                      </w:divBdr>
                                                                      <w:divsChild>
                                                                        <w:div w:id="68243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2436122">
      <w:marLeft w:val="0"/>
      <w:marRight w:val="0"/>
      <w:marTop w:val="0"/>
      <w:marBottom w:val="0"/>
      <w:divBdr>
        <w:top w:val="none" w:sz="0" w:space="0" w:color="auto"/>
        <w:left w:val="none" w:sz="0" w:space="0" w:color="auto"/>
        <w:bottom w:val="none" w:sz="0" w:space="0" w:color="auto"/>
        <w:right w:val="none" w:sz="0" w:space="0" w:color="auto"/>
      </w:divBdr>
      <w:divsChild>
        <w:div w:id="682434767">
          <w:marLeft w:val="0"/>
          <w:marRight w:val="0"/>
          <w:marTop w:val="0"/>
          <w:marBottom w:val="0"/>
          <w:divBdr>
            <w:top w:val="none" w:sz="0" w:space="0" w:color="auto"/>
            <w:left w:val="none" w:sz="0" w:space="0" w:color="auto"/>
            <w:bottom w:val="none" w:sz="0" w:space="0" w:color="auto"/>
            <w:right w:val="none" w:sz="0" w:space="0" w:color="auto"/>
          </w:divBdr>
          <w:divsChild>
            <w:div w:id="682435550">
              <w:marLeft w:val="0"/>
              <w:marRight w:val="0"/>
              <w:marTop w:val="0"/>
              <w:marBottom w:val="0"/>
              <w:divBdr>
                <w:top w:val="none" w:sz="0" w:space="0" w:color="auto"/>
                <w:left w:val="none" w:sz="0" w:space="0" w:color="auto"/>
                <w:bottom w:val="none" w:sz="0" w:space="0" w:color="auto"/>
                <w:right w:val="none" w:sz="0" w:space="0" w:color="auto"/>
              </w:divBdr>
              <w:divsChild>
                <w:div w:id="682434623">
                  <w:marLeft w:val="0"/>
                  <w:marRight w:val="0"/>
                  <w:marTop w:val="0"/>
                  <w:marBottom w:val="0"/>
                  <w:divBdr>
                    <w:top w:val="none" w:sz="0" w:space="0" w:color="auto"/>
                    <w:left w:val="none" w:sz="0" w:space="0" w:color="auto"/>
                    <w:bottom w:val="none" w:sz="0" w:space="0" w:color="auto"/>
                    <w:right w:val="none" w:sz="0" w:space="0" w:color="auto"/>
                  </w:divBdr>
                  <w:divsChild>
                    <w:div w:id="682435040">
                      <w:marLeft w:val="0"/>
                      <w:marRight w:val="0"/>
                      <w:marTop w:val="0"/>
                      <w:marBottom w:val="0"/>
                      <w:divBdr>
                        <w:top w:val="none" w:sz="0" w:space="0" w:color="auto"/>
                        <w:left w:val="none" w:sz="0" w:space="0" w:color="auto"/>
                        <w:bottom w:val="none" w:sz="0" w:space="0" w:color="auto"/>
                        <w:right w:val="none" w:sz="0" w:space="0" w:color="auto"/>
                      </w:divBdr>
                      <w:divsChild>
                        <w:div w:id="682436131">
                          <w:marLeft w:val="0"/>
                          <w:marRight w:val="0"/>
                          <w:marTop w:val="0"/>
                          <w:marBottom w:val="0"/>
                          <w:divBdr>
                            <w:top w:val="none" w:sz="0" w:space="0" w:color="auto"/>
                            <w:left w:val="none" w:sz="0" w:space="0" w:color="auto"/>
                            <w:bottom w:val="none" w:sz="0" w:space="0" w:color="auto"/>
                            <w:right w:val="none" w:sz="0" w:space="0" w:color="auto"/>
                          </w:divBdr>
                        </w:div>
                      </w:divsChild>
                    </w:div>
                    <w:div w:id="682435379">
                      <w:marLeft w:val="0"/>
                      <w:marRight w:val="0"/>
                      <w:marTop w:val="0"/>
                      <w:marBottom w:val="0"/>
                      <w:divBdr>
                        <w:top w:val="none" w:sz="0" w:space="0" w:color="auto"/>
                        <w:left w:val="none" w:sz="0" w:space="0" w:color="auto"/>
                        <w:bottom w:val="none" w:sz="0" w:space="0" w:color="auto"/>
                        <w:right w:val="none" w:sz="0" w:space="0" w:color="auto"/>
                      </w:divBdr>
                      <w:divsChild>
                        <w:div w:id="682435932">
                          <w:marLeft w:val="0"/>
                          <w:marRight w:val="0"/>
                          <w:marTop w:val="0"/>
                          <w:marBottom w:val="0"/>
                          <w:divBdr>
                            <w:top w:val="none" w:sz="0" w:space="0" w:color="auto"/>
                            <w:left w:val="none" w:sz="0" w:space="0" w:color="auto"/>
                            <w:bottom w:val="none" w:sz="0" w:space="0" w:color="auto"/>
                            <w:right w:val="none" w:sz="0" w:space="0" w:color="auto"/>
                          </w:divBdr>
                          <w:divsChild>
                            <w:div w:id="68243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732">
                  <w:marLeft w:val="0"/>
                  <w:marRight w:val="0"/>
                  <w:marTop w:val="0"/>
                  <w:marBottom w:val="0"/>
                  <w:divBdr>
                    <w:top w:val="none" w:sz="0" w:space="0" w:color="auto"/>
                    <w:left w:val="none" w:sz="0" w:space="0" w:color="auto"/>
                    <w:bottom w:val="none" w:sz="0" w:space="0" w:color="auto"/>
                    <w:right w:val="none" w:sz="0" w:space="0" w:color="auto"/>
                  </w:divBdr>
                  <w:divsChild>
                    <w:div w:id="68243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124">
      <w:marLeft w:val="0"/>
      <w:marRight w:val="0"/>
      <w:marTop w:val="0"/>
      <w:marBottom w:val="0"/>
      <w:divBdr>
        <w:top w:val="none" w:sz="0" w:space="0" w:color="auto"/>
        <w:left w:val="none" w:sz="0" w:space="0" w:color="auto"/>
        <w:bottom w:val="none" w:sz="0" w:space="0" w:color="auto"/>
        <w:right w:val="none" w:sz="0" w:space="0" w:color="auto"/>
      </w:divBdr>
    </w:div>
    <w:div w:id="682436129">
      <w:marLeft w:val="0"/>
      <w:marRight w:val="0"/>
      <w:marTop w:val="0"/>
      <w:marBottom w:val="0"/>
      <w:divBdr>
        <w:top w:val="none" w:sz="0" w:space="0" w:color="auto"/>
        <w:left w:val="none" w:sz="0" w:space="0" w:color="auto"/>
        <w:bottom w:val="none" w:sz="0" w:space="0" w:color="auto"/>
        <w:right w:val="none" w:sz="0" w:space="0" w:color="auto"/>
      </w:divBdr>
    </w:div>
    <w:div w:id="682436132">
      <w:marLeft w:val="0"/>
      <w:marRight w:val="0"/>
      <w:marTop w:val="0"/>
      <w:marBottom w:val="0"/>
      <w:divBdr>
        <w:top w:val="none" w:sz="0" w:space="0" w:color="auto"/>
        <w:left w:val="none" w:sz="0" w:space="0" w:color="auto"/>
        <w:bottom w:val="none" w:sz="0" w:space="0" w:color="auto"/>
        <w:right w:val="none" w:sz="0" w:space="0" w:color="auto"/>
      </w:divBdr>
      <w:divsChild>
        <w:div w:id="682435658">
          <w:marLeft w:val="0"/>
          <w:marRight w:val="0"/>
          <w:marTop w:val="0"/>
          <w:marBottom w:val="0"/>
          <w:divBdr>
            <w:top w:val="none" w:sz="0" w:space="0" w:color="auto"/>
            <w:left w:val="none" w:sz="0" w:space="0" w:color="auto"/>
            <w:bottom w:val="none" w:sz="0" w:space="0" w:color="auto"/>
            <w:right w:val="none" w:sz="0" w:space="0" w:color="auto"/>
          </w:divBdr>
        </w:div>
        <w:div w:id="682435768">
          <w:marLeft w:val="0"/>
          <w:marRight w:val="0"/>
          <w:marTop w:val="0"/>
          <w:marBottom w:val="0"/>
          <w:divBdr>
            <w:top w:val="none" w:sz="0" w:space="0" w:color="auto"/>
            <w:left w:val="none" w:sz="0" w:space="0" w:color="auto"/>
            <w:bottom w:val="none" w:sz="0" w:space="0" w:color="auto"/>
            <w:right w:val="none" w:sz="0" w:space="0" w:color="auto"/>
          </w:divBdr>
        </w:div>
        <w:div w:id="682436072">
          <w:marLeft w:val="0"/>
          <w:marRight w:val="0"/>
          <w:marTop w:val="0"/>
          <w:marBottom w:val="0"/>
          <w:divBdr>
            <w:top w:val="none" w:sz="0" w:space="0" w:color="auto"/>
            <w:left w:val="none" w:sz="0" w:space="0" w:color="auto"/>
            <w:bottom w:val="none" w:sz="0" w:space="0" w:color="auto"/>
            <w:right w:val="none" w:sz="0" w:space="0" w:color="auto"/>
          </w:divBdr>
        </w:div>
      </w:divsChild>
    </w:div>
    <w:div w:id="682436140">
      <w:marLeft w:val="0"/>
      <w:marRight w:val="0"/>
      <w:marTop w:val="0"/>
      <w:marBottom w:val="0"/>
      <w:divBdr>
        <w:top w:val="none" w:sz="0" w:space="0" w:color="auto"/>
        <w:left w:val="none" w:sz="0" w:space="0" w:color="auto"/>
        <w:bottom w:val="none" w:sz="0" w:space="0" w:color="auto"/>
        <w:right w:val="none" w:sz="0" w:space="0" w:color="auto"/>
      </w:divBdr>
    </w:div>
    <w:div w:id="682436141">
      <w:marLeft w:val="0"/>
      <w:marRight w:val="0"/>
      <w:marTop w:val="0"/>
      <w:marBottom w:val="0"/>
      <w:divBdr>
        <w:top w:val="none" w:sz="0" w:space="0" w:color="auto"/>
        <w:left w:val="none" w:sz="0" w:space="0" w:color="auto"/>
        <w:bottom w:val="none" w:sz="0" w:space="0" w:color="auto"/>
        <w:right w:val="none" w:sz="0" w:space="0" w:color="auto"/>
      </w:divBdr>
      <w:divsChild>
        <w:div w:id="682435688">
          <w:marLeft w:val="0"/>
          <w:marRight w:val="0"/>
          <w:marTop w:val="0"/>
          <w:marBottom w:val="0"/>
          <w:divBdr>
            <w:top w:val="none" w:sz="0" w:space="0" w:color="auto"/>
            <w:left w:val="none" w:sz="0" w:space="0" w:color="auto"/>
            <w:bottom w:val="none" w:sz="0" w:space="0" w:color="auto"/>
            <w:right w:val="none" w:sz="0" w:space="0" w:color="auto"/>
          </w:divBdr>
          <w:divsChild>
            <w:div w:id="68243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149">
      <w:marLeft w:val="0"/>
      <w:marRight w:val="0"/>
      <w:marTop w:val="0"/>
      <w:marBottom w:val="0"/>
      <w:divBdr>
        <w:top w:val="none" w:sz="0" w:space="0" w:color="auto"/>
        <w:left w:val="none" w:sz="0" w:space="0" w:color="auto"/>
        <w:bottom w:val="none" w:sz="0" w:space="0" w:color="auto"/>
        <w:right w:val="none" w:sz="0" w:space="0" w:color="auto"/>
      </w:divBdr>
    </w:div>
    <w:div w:id="682436154">
      <w:marLeft w:val="0"/>
      <w:marRight w:val="0"/>
      <w:marTop w:val="0"/>
      <w:marBottom w:val="0"/>
      <w:divBdr>
        <w:top w:val="none" w:sz="0" w:space="0" w:color="auto"/>
        <w:left w:val="none" w:sz="0" w:space="0" w:color="auto"/>
        <w:bottom w:val="none" w:sz="0" w:space="0" w:color="auto"/>
        <w:right w:val="none" w:sz="0" w:space="0" w:color="auto"/>
      </w:divBdr>
      <w:divsChild>
        <w:div w:id="682434815">
          <w:marLeft w:val="0"/>
          <w:marRight w:val="0"/>
          <w:marTop w:val="0"/>
          <w:marBottom w:val="0"/>
          <w:divBdr>
            <w:top w:val="none" w:sz="0" w:space="0" w:color="auto"/>
            <w:left w:val="none" w:sz="0" w:space="0" w:color="auto"/>
            <w:bottom w:val="none" w:sz="0" w:space="0" w:color="auto"/>
            <w:right w:val="none" w:sz="0" w:space="0" w:color="auto"/>
          </w:divBdr>
        </w:div>
        <w:div w:id="682435392">
          <w:marLeft w:val="0"/>
          <w:marRight w:val="0"/>
          <w:marTop w:val="0"/>
          <w:marBottom w:val="0"/>
          <w:divBdr>
            <w:top w:val="none" w:sz="0" w:space="0" w:color="auto"/>
            <w:left w:val="none" w:sz="0" w:space="0" w:color="auto"/>
            <w:bottom w:val="none" w:sz="0" w:space="0" w:color="auto"/>
            <w:right w:val="none" w:sz="0" w:space="0" w:color="auto"/>
          </w:divBdr>
        </w:div>
      </w:divsChild>
    </w:div>
    <w:div w:id="682436156">
      <w:marLeft w:val="0"/>
      <w:marRight w:val="0"/>
      <w:marTop w:val="0"/>
      <w:marBottom w:val="0"/>
      <w:divBdr>
        <w:top w:val="none" w:sz="0" w:space="0" w:color="auto"/>
        <w:left w:val="none" w:sz="0" w:space="0" w:color="auto"/>
        <w:bottom w:val="none" w:sz="0" w:space="0" w:color="auto"/>
        <w:right w:val="none" w:sz="0" w:space="0" w:color="auto"/>
      </w:divBdr>
      <w:divsChild>
        <w:div w:id="682435494">
          <w:marLeft w:val="0"/>
          <w:marRight w:val="0"/>
          <w:marTop w:val="0"/>
          <w:marBottom w:val="0"/>
          <w:divBdr>
            <w:top w:val="none" w:sz="0" w:space="0" w:color="auto"/>
            <w:left w:val="none" w:sz="0" w:space="0" w:color="auto"/>
            <w:bottom w:val="none" w:sz="0" w:space="0" w:color="auto"/>
            <w:right w:val="none" w:sz="0" w:space="0" w:color="auto"/>
          </w:divBdr>
          <w:divsChild>
            <w:div w:id="68243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166">
      <w:marLeft w:val="0"/>
      <w:marRight w:val="0"/>
      <w:marTop w:val="0"/>
      <w:marBottom w:val="0"/>
      <w:divBdr>
        <w:top w:val="none" w:sz="0" w:space="0" w:color="auto"/>
        <w:left w:val="none" w:sz="0" w:space="0" w:color="auto"/>
        <w:bottom w:val="none" w:sz="0" w:space="0" w:color="auto"/>
        <w:right w:val="none" w:sz="0" w:space="0" w:color="auto"/>
      </w:divBdr>
      <w:divsChild>
        <w:div w:id="682434506">
          <w:marLeft w:val="0"/>
          <w:marRight w:val="0"/>
          <w:marTop w:val="0"/>
          <w:marBottom w:val="0"/>
          <w:divBdr>
            <w:top w:val="none" w:sz="0" w:space="0" w:color="auto"/>
            <w:left w:val="none" w:sz="0" w:space="0" w:color="auto"/>
            <w:bottom w:val="none" w:sz="0" w:space="0" w:color="auto"/>
            <w:right w:val="none" w:sz="0" w:space="0" w:color="auto"/>
          </w:divBdr>
        </w:div>
        <w:div w:id="682434782">
          <w:marLeft w:val="0"/>
          <w:marRight w:val="0"/>
          <w:marTop w:val="0"/>
          <w:marBottom w:val="0"/>
          <w:divBdr>
            <w:top w:val="none" w:sz="0" w:space="0" w:color="auto"/>
            <w:left w:val="none" w:sz="0" w:space="0" w:color="auto"/>
            <w:bottom w:val="none" w:sz="0" w:space="0" w:color="auto"/>
            <w:right w:val="none" w:sz="0" w:space="0" w:color="auto"/>
          </w:divBdr>
        </w:div>
        <w:div w:id="682435159">
          <w:marLeft w:val="0"/>
          <w:marRight w:val="0"/>
          <w:marTop w:val="0"/>
          <w:marBottom w:val="0"/>
          <w:divBdr>
            <w:top w:val="none" w:sz="0" w:space="0" w:color="auto"/>
            <w:left w:val="none" w:sz="0" w:space="0" w:color="auto"/>
            <w:bottom w:val="none" w:sz="0" w:space="0" w:color="auto"/>
            <w:right w:val="none" w:sz="0" w:space="0" w:color="auto"/>
          </w:divBdr>
        </w:div>
        <w:div w:id="682435269">
          <w:marLeft w:val="0"/>
          <w:marRight w:val="0"/>
          <w:marTop w:val="0"/>
          <w:marBottom w:val="0"/>
          <w:divBdr>
            <w:top w:val="none" w:sz="0" w:space="0" w:color="auto"/>
            <w:left w:val="none" w:sz="0" w:space="0" w:color="auto"/>
            <w:bottom w:val="none" w:sz="0" w:space="0" w:color="auto"/>
            <w:right w:val="none" w:sz="0" w:space="0" w:color="auto"/>
          </w:divBdr>
        </w:div>
        <w:div w:id="682435720">
          <w:marLeft w:val="0"/>
          <w:marRight w:val="0"/>
          <w:marTop w:val="0"/>
          <w:marBottom w:val="0"/>
          <w:divBdr>
            <w:top w:val="none" w:sz="0" w:space="0" w:color="auto"/>
            <w:left w:val="none" w:sz="0" w:space="0" w:color="auto"/>
            <w:bottom w:val="none" w:sz="0" w:space="0" w:color="auto"/>
            <w:right w:val="none" w:sz="0" w:space="0" w:color="auto"/>
          </w:divBdr>
        </w:div>
        <w:div w:id="682435923">
          <w:marLeft w:val="0"/>
          <w:marRight w:val="0"/>
          <w:marTop w:val="0"/>
          <w:marBottom w:val="0"/>
          <w:divBdr>
            <w:top w:val="none" w:sz="0" w:space="0" w:color="auto"/>
            <w:left w:val="none" w:sz="0" w:space="0" w:color="auto"/>
            <w:bottom w:val="none" w:sz="0" w:space="0" w:color="auto"/>
            <w:right w:val="none" w:sz="0" w:space="0" w:color="auto"/>
          </w:divBdr>
        </w:div>
      </w:divsChild>
    </w:div>
    <w:div w:id="682436174">
      <w:marLeft w:val="0"/>
      <w:marRight w:val="0"/>
      <w:marTop w:val="0"/>
      <w:marBottom w:val="0"/>
      <w:divBdr>
        <w:top w:val="none" w:sz="0" w:space="0" w:color="auto"/>
        <w:left w:val="none" w:sz="0" w:space="0" w:color="auto"/>
        <w:bottom w:val="none" w:sz="0" w:space="0" w:color="auto"/>
        <w:right w:val="none" w:sz="0" w:space="0" w:color="auto"/>
      </w:divBdr>
    </w:div>
    <w:div w:id="682436175">
      <w:marLeft w:val="0"/>
      <w:marRight w:val="0"/>
      <w:marTop w:val="0"/>
      <w:marBottom w:val="0"/>
      <w:divBdr>
        <w:top w:val="none" w:sz="0" w:space="0" w:color="auto"/>
        <w:left w:val="none" w:sz="0" w:space="0" w:color="auto"/>
        <w:bottom w:val="none" w:sz="0" w:space="0" w:color="auto"/>
        <w:right w:val="none" w:sz="0" w:space="0" w:color="auto"/>
      </w:divBdr>
    </w:div>
    <w:div w:id="682436181">
      <w:marLeft w:val="0"/>
      <w:marRight w:val="0"/>
      <w:marTop w:val="0"/>
      <w:marBottom w:val="0"/>
      <w:divBdr>
        <w:top w:val="none" w:sz="0" w:space="0" w:color="auto"/>
        <w:left w:val="none" w:sz="0" w:space="0" w:color="auto"/>
        <w:bottom w:val="none" w:sz="0" w:space="0" w:color="auto"/>
        <w:right w:val="none" w:sz="0" w:space="0" w:color="auto"/>
      </w:divBdr>
      <w:divsChild>
        <w:div w:id="682436494">
          <w:marLeft w:val="0"/>
          <w:marRight w:val="0"/>
          <w:marTop w:val="0"/>
          <w:marBottom w:val="0"/>
          <w:divBdr>
            <w:top w:val="none" w:sz="0" w:space="0" w:color="auto"/>
            <w:left w:val="none" w:sz="0" w:space="0" w:color="auto"/>
            <w:bottom w:val="none" w:sz="0" w:space="0" w:color="auto"/>
            <w:right w:val="none" w:sz="0" w:space="0" w:color="auto"/>
          </w:divBdr>
          <w:divsChild>
            <w:div w:id="682436600">
              <w:marLeft w:val="0"/>
              <w:marRight w:val="0"/>
              <w:marTop w:val="0"/>
              <w:marBottom w:val="0"/>
              <w:divBdr>
                <w:top w:val="none" w:sz="0" w:space="0" w:color="auto"/>
                <w:left w:val="none" w:sz="0" w:space="0" w:color="auto"/>
                <w:bottom w:val="none" w:sz="0" w:space="0" w:color="auto"/>
                <w:right w:val="none" w:sz="0" w:space="0" w:color="auto"/>
              </w:divBdr>
              <w:divsChild>
                <w:div w:id="68243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186">
      <w:marLeft w:val="0"/>
      <w:marRight w:val="0"/>
      <w:marTop w:val="0"/>
      <w:marBottom w:val="0"/>
      <w:divBdr>
        <w:top w:val="none" w:sz="0" w:space="0" w:color="auto"/>
        <w:left w:val="none" w:sz="0" w:space="0" w:color="auto"/>
        <w:bottom w:val="none" w:sz="0" w:space="0" w:color="auto"/>
        <w:right w:val="none" w:sz="0" w:space="0" w:color="auto"/>
      </w:divBdr>
    </w:div>
    <w:div w:id="682436202">
      <w:marLeft w:val="0"/>
      <w:marRight w:val="0"/>
      <w:marTop w:val="0"/>
      <w:marBottom w:val="0"/>
      <w:divBdr>
        <w:top w:val="none" w:sz="0" w:space="0" w:color="auto"/>
        <w:left w:val="none" w:sz="0" w:space="0" w:color="auto"/>
        <w:bottom w:val="none" w:sz="0" w:space="0" w:color="auto"/>
        <w:right w:val="none" w:sz="0" w:space="0" w:color="auto"/>
      </w:divBdr>
      <w:divsChild>
        <w:div w:id="682434290">
          <w:marLeft w:val="0"/>
          <w:marRight w:val="0"/>
          <w:marTop w:val="0"/>
          <w:marBottom w:val="0"/>
          <w:divBdr>
            <w:top w:val="none" w:sz="0" w:space="0" w:color="auto"/>
            <w:left w:val="none" w:sz="0" w:space="0" w:color="auto"/>
            <w:bottom w:val="none" w:sz="0" w:space="0" w:color="auto"/>
            <w:right w:val="none" w:sz="0" w:space="0" w:color="auto"/>
          </w:divBdr>
        </w:div>
      </w:divsChild>
    </w:div>
    <w:div w:id="682436204">
      <w:marLeft w:val="0"/>
      <w:marRight w:val="0"/>
      <w:marTop w:val="0"/>
      <w:marBottom w:val="0"/>
      <w:divBdr>
        <w:top w:val="none" w:sz="0" w:space="0" w:color="auto"/>
        <w:left w:val="none" w:sz="0" w:space="0" w:color="auto"/>
        <w:bottom w:val="none" w:sz="0" w:space="0" w:color="auto"/>
        <w:right w:val="none" w:sz="0" w:space="0" w:color="auto"/>
      </w:divBdr>
      <w:divsChild>
        <w:div w:id="682436664">
          <w:marLeft w:val="0"/>
          <w:marRight w:val="0"/>
          <w:marTop w:val="0"/>
          <w:marBottom w:val="0"/>
          <w:divBdr>
            <w:top w:val="none" w:sz="0" w:space="0" w:color="auto"/>
            <w:left w:val="none" w:sz="0" w:space="0" w:color="auto"/>
            <w:bottom w:val="none" w:sz="0" w:space="0" w:color="auto"/>
            <w:right w:val="none" w:sz="0" w:space="0" w:color="auto"/>
          </w:divBdr>
        </w:div>
      </w:divsChild>
    </w:div>
    <w:div w:id="682436211">
      <w:marLeft w:val="0"/>
      <w:marRight w:val="0"/>
      <w:marTop w:val="0"/>
      <w:marBottom w:val="0"/>
      <w:divBdr>
        <w:top w:val="none" w:sz="0" w:space="0" w:color="auto"/>
        <w:left w:val="none" w:sz="0" w:space="0" w:color="auto"/>
        <w:bottom w:val="none" w:sz="0" w:space="0" w:color="auto"/>
        <w:right w:val="none" w:sz="0" w:space="0" w:color="auto"/>
      </w:divBdr>
    </w:div>
    <w:div w:id="682436212">
      <w:marLeft w:val="0"/>
      <w:marRight w:val="0"/>
      <w:marTop w:val="0"/>
      <w:marBottom w:val="0"/>
      <w:divBdr>
        <w:top w:val="none" w:sz="0" w:space="0" w:color="auto"/>
        <w:left w:val="none" w:sz="0" w:space="0" w:color="auto"/>
        <w:bottom w:val="none" w:sz="0" w:space="0" w:color="auto"/>
        <w:right w:val="none" w:sz="0" w:space="0" w:color="auto"/>
      </w:divBdr>
    </w:div>
    <w:div w:id="682436214">
      <w:marLeft w:val="0"/>
      <w:marRight w:val="0"/>
      <w:marTop w:val="0"/>
      <w:marBottom w:val="0"/>
      <w:divBdr>
        <w:top w:val="none" w:sz="0" w:space="0" w:color="auto"/>
        <w:left w:val="none" w:sz="0" w:space="0" w:color="auto"/>
        <w:bottom w:val="none" w:sz="0" w:space="0" w:color="auto"/>
        <w:right w:val="none" w:sz="0" w:space="0" w:color="auto"/>
      </w:divBdr>
    </w:div>
    <w:div w:id="682436216">
      <w:marLeft w:val="0"/>
      <w:marRight w:val="0"/>
      <w:marTop w:val="0"/>
      <w:marBottom w:val="0"/>
      <w:divBdr>
        <w:top w:val="none" w:sz="0" w:space="0" w:color="auto"/>
        <w:left w:val="none" w:sz="0" w:space="0" w:color="auto"/>
        <w:bottom w:val="none" w:sz="0" w:space="0" w:color="auto"/>
        <w:right w:val="none" w:sz="0" w:space="0" w:color="auto"/>
      </w:divBdr>
      <w:divsChild>
        <w:div w:id="682434346">
          <w:marLeft w:val="0"/>
          <w:marRight w:val="0"/>
          <w:marTop w:val="0"/>
          <w:marBottom w:val="0"/>
          <w:divBdr>
            <w:top w:val="none" w:sz="0" w:space="0" w:color="auto"/>
            <w:left w:val="none" w:sz="0" w:space="0" w:color="auto"/>
            <w:bottom w:val="none" w:sz="0" w:space="0" w:color="auto"/>
            <w:right w:val="none" w:sz="0" w:space="0" w:color="auto"/>
          </w:divBdr>
        </w:div>
        <w:div w:id="682436288">
          <w:marLeft w:val="0"/>
          <w:marRight w:val="0"/>
          <w:marTop w:val="0"/>
          <w:marBottom w:val="0"/>
          <w:divBdr>
            <w:top w:val="none" w:sz="0" w:space="0" w:color="auto"/>
            <w:left w:val="none" w:sz="0" w:space="0" w:color="auto"/>
            <w:bottom w:val="none" w:sz="0" w:space="0" w:color="auto"/>
            <w:right w:val="none" w:sz="0" w:space="0" w:color="auto"/>
          </w:divBdr>
        </w:div>
        <w:div w:id="682436438">
          <w:marLeft w:val="0"/>
          <w:marRight w:val="0"/>
          <w:marTop w:val="0"/>
          <w:marBottom w:val="0"/>
          <w:divBdr>
            <w:top w:val="none" w:sz="0" w:space="0" w:color="auto"/>
            <w:left w:val="none" w:sz="0" w:space="0" w:color="auto"/>
            <w:bottom w:val="none" w:sz="0" w:space="0" w:color="auto"/>
            <w:right w:val="none" w:sz="0" w:space="0" w:color="auto"/>
          </w:divBdr>
        </w:div>
        <w:div w:id="682436493">
          <w:marLeft w:val="0"/>
          <w:marRight w:val="0"/>
          <w:marTop w:val="0"/>
          <w:marBottom w:val="0"/>
          <w:divBdr>
            <w:top w:val="none" w:sz="0" w:space="0" w:color="auto"/>
            <w:left w:val="none" w:sz="0" w:space="0" w:color="auto"/>
            <w:bottom w:val="none" w:sz="0" w:space="0" w:color="auto"/>
            <w:right w:val="none" w:sz="0" w:space="0" w:color="auto"/>
          </w:divBdr>
        </w:div>
        <w:div w:id="682436676">
          <w:marLeft w:val="0"/>
          <w:marRight w:val="0"/>
          <w:marTop w:val="0"/>
          <w:marBottom w:val="0"/>
          <w:divBdr>
            <w:top w:val="none" w:sz="0" w:space="0" w:color="auto"/>
            <w:left w:val="none" w:sz="0" w:space="0" w:color="auto"/>
            <w:bottom w:val="none" w:sz="0" w:space="0" w:color="auto"/>
            <w:right w:val="none" w:sz="0" w:space="0" w:color="auto"/>
          </w:divBdr>
        </w:div>
        <w:div w:id="682436740">
          <w:marLeft w:val="0"/>
          <w:marRight w:val="0"/>
          <w:marTop w:val="0"/>
          <w:marBottom w:val="0"/>
          <w:divBdr>
            <w:top w:val="none" w:sz="0" w:space="0" w:color="auto"/>
            <w:left w:val="none" w:sz="0" w:space="0" w:color="auto"/>
            <w:bottom w:val="none" w:sz="0" w:space="0" w:color="auto"/>
            <w:right w:val="none" w:sz="0" w:space="0" w:color="auto"/>
          </w:divBdr>
        </w:div>
        <w:div w:id="682437083">
          <w:marLeft w:val="0"/>
          <w:marRight w:val="0"/>
          <w:marTop w:val="0"/>
          <w:marBottom w:val="0"/>
          <w:divBdr>
            <w:top w:val="none" w:sz="0" w:space="0" w:color="auto"/>
            <w:left w:val="none" w:sz="0" w:space="0" w:color="auto"/>
            <w:bottom w:val="none" w:sz="0" w:space="0" w:color="auto"/>
            <w:right w:val="none" w:sz="0" w:space="0" w:color="auto"/>
          </w:divBdr>
        </w:div>
      </w:divsChild>
    </w:div>
    <w:div w:id="682436217">
      <w:marLeft w:val="0"/>
      <w:marRight w:val="0"/>
      <w:marTop w:val="0"/>
      <w:marBottom w:val="0"/>
      <w:divBdr>
        <w:top w:val="none" w:sz="0" w:space="0" w:color="auto"/>
        <w:left w:val="none" w:sz="0" w:space="0" w:color="auto"/>
        <w:bottom w:val="none" w:sz="0" w:space="0" w:color="auto"/>
        <w:right w:val="none" w:sz="0" w:space="0" w:color="auto"/>
      </w:divBdr>
    </w:div>
    <w:div w:id="682436225">
      <w:marLeft w:val="0"/>
      <w:marRight w:val="0"/>
      <w:marTop w:val="0"/>
      <w:marBottom w:val="0"/>
      <w:divBdr>
        <w:top w:val="none" w:sz="0" w:space="0" w:color="auto"/>
        <w:left w:val="none" w:sz="0" w:space="0" w:color="auto"/>
        <w:bottom w:val="none" w:sz="0" w:space="0" w:color="auto"/>
        <w:right w:val="none" w:sz="0" w:space="0" w:color="auto"/>
      </w:divBdr>
      <w:divsChild>
        <w:div w:id="682434322">
          <w:marLeft w:val="0"/>
          <w:marRight w:val="0"/>
          <w:marTop w:val="0"/>
          <w:marBottom w:val="0"/>
          <w:divBdr>
            <w:top w:val="none" w:sz="0" w:space="0" w:color="auto"/>
            <w:left w:val="none" w:sz="0" w:space="0" w:color="auto"/>
            <w:bottom w:val="none" w:sz="0" w:space="0" w:color="auto"/>
            <w:right w:val="none" w:sz="0" w:space="0" w:color="auto"/>
          </w:divBdr>
        </w:div>
        <w:div w:id="682436636">
          <w:marLeft w:val="0"/>
          <w:marRight w:val="0"/>
          <w:marTop w:val="0"/>
          <w:marBottom w:val="0"/>
          <w:divBdr>
            <w:top w:val="none" w:sz="0" w:space="0" w:color="auto"/>
            <w:left w:val="none" w:sz="0" w:space="0" w:color="auto"/>
            <w:bottom w:val="none" w:sz="0" w:space="0" w:color="auto"/>
            <w:right w:val="none" w:sz="0" w:space="0" w:color="auto"/>
          </w:divBdr>
        </w:div>
      </w:divsChild>
    </w:div>
    <w:div w:id="682436229">
      <w:marLeft w:val="0"/>
      <w:marRight w:val="0"/>
      <w:marTop w:val="0"/>
      <w:marBottom w:val="0"/>
      <w:divBdr>
        <w:top w:val="none" w:sz="0" w:space="0" w:color="auto"/>
        <w:left w:val="none" w:sz="0" w:space="0" w:color="auto"/>
        <w:bottom w:val="none" w:sz="0" w:space="0" w:color="auto"/>
        <w:right w:val="none" w:sz="0" w:space="0" w:color="auto"/>
      </w:divBdr>
      <w:divsChild>
        <w:div w:id="682436457">
          <w:marLeft w:val="720"/>
          <w:marRight w:val="720"/>
          <w:marTop w:val="100"/>
          <w:marBottom w:val="100"/>
          <w:divBdr>
            <w:top w:val="none" w:sz="0" w:space="0" w:color="auto"/>
            <w:left w:val="none" w:sz="0" w:space="0" w:color="auto"/>
            <w:bottom w:val="none" w:sz="0" w:space="0" w:color="auto"/>
            <w:right w:val="none" w:sz="0" w:space="0" w:color="auto"/>
          </w:divBdr>
        </w:div>
      </w:divsChild>
    </w:div>
    <w:div w:id="682436230">
      <w:marLeft w:val="0"/>
      <w:marRight w:val="0"/>
      <w:marTop w:val="0"/>
      <w:marBottom w:val="0"/>
      <w:divBdr>
        <w:top w:val="none" w:sz="0" w:space="0" w:color="auto"/>
        <w:left w:val="none" w:sz="0" w:space="0" w:color="auto"/>
        <w:bottom w:val="none" w:sz="0" w:space="0" w:color="auto"/>
        <w:right w:val="none" w:sz="0" w:space="0" w:color="auto"/>
      </w:divBdr>
    </w:div>
    <w:div w:id="682436233">
      <w:marLeft w:val="0"/>
      <w:marRight w:val="0"/>
      <w:marTop w:val="0"/>
      <w:marBottom w:val="0"/>
      <w:divBdr>
        <w:top w:val="none" w:sz="0" w:space="0" w:color="auto"/>
        <w:left w:val="none" w:sz="0" w:space="0" w:color="auto"/>
        <w:bottom w:val="none" w:sz="0" w:space="0" w:color="auto"/>
        <w:right w:val="none" w:sz="0" w:space="0" w:color="auto"/>
      </w:divBdr>
    </w:div>
    <w:div w:id="682436235">
      <w:marLeft w:val="0"/>
      <w:marRight w:val="0"/>
      <w:marTop w:val="0"/>
      <w:marBottom w:val="0"/>
      <w:divBdr>
        <w:top w:val="none" w:sz="0" w:space="0" w:color="auto"/>
        <w:left w:val="none" w:sz="0" w:space="0" w:color="auto"/>
        <w:bottom w:val="none" w:sz="0" w:space="0" w:color="auto"/>
        <w:right w:val="none" w:sz="0" w:space="0" w:color="auto"/>
      </w:divBdr>
    </w:div>
    <w:div w:id="682436238">
      <w:marLeft w:val="0"/>
      <w:marRight w:val="0"/>
      <w:marTop w:val="0"/>
      <w:marBottom w:val="0"/>
      <w:divBdr>
        <w:top w:val="none" w:sz="0" w:space="0" w:color="auto"/>
        <w:left w:val="none" w:sz="0" w:space="0" w:color="auto"/>
        <w:bottom w:val="none" w:sz="0" w:space="0" w:color="auto"/>
        <w:right w:val="none" w:sz="0" w:space="0" w:color="auto"/>
      </w:divBdr>
      <w:divsChild>
        <w:div w:id="682436278">
          <w:marLeft w:val="0"/>
          <w:marRight w:val="0"/>
          <w:marTop w:val="60"/>
          <w:marBottom w:val="0"/>
          <w:divBdr>
            <w:top w:val="single" w:sz="6" w:space="11" w:color="EEEEEE"/>
            <w:left w:val="none" w:sz="0" w:space="0" w:color="auto"/>
            <w:bottom w:val="single" w:sz="6" w:space="11" w:color="EEEEEE"/>
            <w:right w:val="none" w:sz="0" w:space="0" w:color="auto"/>
          </w:divBdr>
        </w:div>
        <w:div w:id="682436967">
          <w:marLeft w:val="0"/>
          <w:marRight w:val="0"/>
          <w:marTop w:val="240"/>
          <w:marBottom w:val="0"/>
          <w:divBdr>
            <w:top w:val="none" w:sz="0" w:space="0" w:color="auto"/>
            <w:left w:val="none" w:sz="0" w:space="0" w:color="auto"/>
            <w:bottom w:val="none" w:sz="0" w:space="0" w:color="auto"/>
            <w:right w:val="none" w:sz="0" w:space="0" w:color="auto"/>
          </w:divBdr>
        </w:div>
      </w:divsChild>
    </w:div>
    <w:div w:id="682436241">
      <w:marLeft w:val="0"/>
      <w:marRight w:val="0"/>
      <w:marTop w:val="0"/>
      <w:marBottom w:val="0"/>
      <w:divBdr>
        <w:top w:val="none" w:sz="0" w:space="0" w:color="auto"/>
        <w:left w:val="none" w:sz="0" w:space="0" w:color="auto"/>
        <w:bottom w:val="none" w:sz="0" w:space="0" w:color="auto"/>
        <w:right w:val="none" w:sz="0" w:space="0" w:color="auto"/>
      </w:divBdr>
    </w:div>
    <w:div w:id="682436251">
      <w:marLeft w:val="0"/>
      <w:marRight w:val="0"/>
      <w:marTop w:val="0"/>
      <w:marBottom w:val="0"/>
      <w:divBdr>
        <w:top w:val="none" w:sz="0" w:space="0" w:color="auto"/>
        <w:left w:val="none" w:sz="0" w:space="0" w:color="auto"/>
        <w:bottom w:val="none" w:sz="0" w:space="0" w:color="auto"/>
        <w:right w:val="none" w:sz="0" w:space="0" w:color="auto"/>
      </w:divBdr>
      <w:divsChild>
        <w:div w:id="682436670">
          <w:marLeft w:val="0"/>
          <w:marRight w:val="0"/>
          <w:marTop w:val="0"/>
          <w:marBottom w:val="0"/>
          <w:divBdr>
            <w:top w:val="none" w:sz="0" w:space="0" w:color="auto"/>
            <w:left w:val="none" w:sz="0" w:space="0" w:color="auto"/>
            <w:bottom w:val="none" w:sz="0" w:space="0" w:color="auto"/>
            <w:right w:val="none" w:sz="0" w:space="0" w:color="auto"/>
          </w:divBdr>
        </w:div>
      </w:divsChild>
    </w:div>
    <w:div w:id="682436254">
      <w:marLeft w:val="0"/>
      <w:marRight w:val="0"/>
      <w:marTop w:val="0"/>
      <w:marBottom w:val="0"/>
      <w:divBdr>
        <w:top w:val="none" w:sz="0" w:space="0" w:color="auto"/>
        <w:left w:val="none" w:sz="0" w:space="0" w:color="auto"/>
        <w:bottom w:val="none" w:sz="0" w:space="0" w:color="auto"/>
        <w:right w:val="none" w:sz="0" w:space="0" w:color="auto"/>
      </w:divBdr>
      <w:divsChild>
        <w:div w:id="682434330">
          <w:marLeft w:val="0"/>
          <w:marRight w:val="0"/>
          <w:marTop w:val="0"/>
          <w:marBottom w:val="0"/>
          <w:divBdr>
            <w:top w:val="none" w:sz="0" w:space="0" w:color="auto"/>
            <w:left w:val="none" w:sz="0" w:space="0" w:color="auto"/>
            <w:bottom w:val="none" w:sz="0" w:space="0" w:color="auto"/>
            <w:right w:val="none" w:sz="0" w:space="0" w:color="auto"/>
          </w:divBdr>
        </w:div>
      </w:divsChild>
    </w:div>
    <w:div w:id="682436261">
      <w:marLeft w:val="0"/>
      <w:marRight w:val="0"/>
      <w:marTop w:val="0"/>
      <w:marBottom w:val="0"/>
      <w:divBdr>
        <w:top w:val="none" w:sz="0" w:space="0" w:color="auto"/>
        <w:left w:val="none" w:sz="0" w:space="0" w:color="auto"/>
        <w:bottom w:val="none" w:sz="0" w:space="0" w:color="auto"/>
        <w:right w:val="none" w:sz="0" w:space="0" w:color="auto"/>
      </w:divBdr>
    </w:div>
    <w:div w:id="682436262">
      <w:marLeft w:val="0"/>
      <w:marRight w:val="0"/>
      <w:marTop w:val="0"/>
      <w:marBottom w:val="0"/>
      <w:divBdr>
        <w:top w:val="none" w:sz="0" w:space="0" w:color="auto"/>
        <w:left w:val="none" w:sz="0" w:space="0" w:color="auto"/>
        <w:bottom w:val="none" w:sz="0" w:space="0" w:color="auto"/>
        <w:right w:val="none" w:sz="0" w:space="0" w:color="auto"/>
      </w:divBdr>
      <w:divsChild>
        <w:div w:id="682436266">
          <w:marLeft w:val="0"/>
          <w:marRight w:val="0"/>
          <w:marTop w:val="0"/>
          <w:marBottom w:val="0"/>
          <w:divBdr>
            <w:top w:val="none" w:sz="0" w:space="0" w:color="auto"/>
            <w:left w:val="none" w:sz="0" w:space="0" w:color="auto"/>
            <w:bottom w:val="none" w:sz="0" w:space="0" w:color="auto"/>
            <w:right w:val="none" w:sz="0" w:space="0" w:color="auto"/>
          </w:divBdr>
          <w:divsChild>
            <w:div w:id="682434332">
              <w:marLeft w:val="0"/>
              <w:marRight w:val="0"/>
              <w:marTop w:val="0"/>
              <w:marBottom w:val="0"/>
              <w:divBdr>
                <w:top w:val="none" w:sz="0" w:space="0" w:color="auto"/>
                <w:left w:val="none" w:sz="0" w:space="0" w:color="auto"/>
                <w:bottom w:val="none" w:sz="0" w:space="0" w:color="auto"/>
                <w:right w:val="none" w:sz="0" w:space="0" w:color="auto"/>
              </w:divBdr>
            </w:div>
            <w:div w:id="68243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263">
      <w:marLeft w:val="0"/>
      <w:marRight w:val="0"/>
      <w:marTop w:val="0"/>
      <w:marBottom w:val="0"/>
      <w:divBdr>
        <w:top w:val="none" w:sz="0" w:space="0" w:color="auto"/>
        <w:left w:val="none" w:sz="0" w:space="0" w:color="auto"/>
        <w:bottom w:val="none" w:sz="0" w:space="0" w:color="auto"/>
        <w:right w:val="none" w:sz="0" w:space="0" w:color="auto"/>
      </w:divBdr>
    </w:div>
    <w:div w:id="682436267">
      <w:marLeft w:val="0"/>
      <w:marRight w:val="0"/>
      <w:marTop w:val="0"/>
      <w:marBottom w:val="0"/>
      <w:divBdr>
        <w:top w:val="none" w:sz="0" w:space="0" w:color="auto"/>
        <w:left w:val="none" w:sz="0" w:space="0" w:color="auto"/>
        <w:bottom w:val="none" w:sz="0" w:space="0" w:color="auto"/>
        <w:right w:val="none" w:sz="0" w:space="0" w:color="auto"/>
      </w:divBdr>
      <w:divsChild>
        <w:div w:id="682434243">
          <w:marLeft w:val="0"/>
          <w:marRight w:val="0"/>
          <w:marTop w:val="0"/>
          <w:marBottom w:val="0"/>
          <w:divBdr>
            <w:top w:val="none" w:sz="0" w:space="0" w:color="auto"/>
            <w:left w:val="none" w:sz="0" w:space="0" w:color="auto"/>
            <w:bottom w:val="none" w:sz="0" w:space="0" w:color="auto"/>
            <w:right w:val="none" w:sz="0" w:space="0" w:color="auto"/>
          </w:divBdr>
        </w:div>
        <w:div w:id="682434268">
          <w:marLeft w:val="0"/>
          <w:marRight w:val="0"/>
          <w:marTop w:val="0"/>
          <w:marBottom w:val="0"/>
          <w:divBdr>
            <w:top w:val="none" w:sz="0" w:space="0" w:color="auto"/>
            <w:left w:val="none" w:sz="0" w:space="0" w:color="auto"/>
            <w:bottom w:val="none" w:sz="0" w:space="0" w:color="auto"/>
            <w:right w:val="none" w:sz="0" w:space="0" w:color="auto"/>
          </w:divBdr>
        </w:div>
        <w:div w:id="682434392">
          <w:marLeft w:val="0"/>
          <w:marRight w:val="0"/>
          <w:marTop w:val="0"/>
          <w:marBottom w:val="0"/>
          <w:divBdr>
            <w:top w:val="none" w:sz="0" w:space="0" w:color="auto"/>
            <w:left w:val="none" w:sz="0" w:space="0" w:color="auto"/>
            <w:bottom w:val="none" w:sz="0" w:space="0" w:color="auto"/>
            <w:right w:val="none" w:sz="0" w:space="0" w:color="auto"/>
          </w:divBdr>
        </w:div>
        <w:div w:id="682434417">
          <w:marLeft w:val="0"/>
          <w:marRight w:val="0"/>
          <w:marTop w:val="0"/>
          <w:marBottom w:val="0"/>
          <w:divBdr>
            <w:top w:val="none" w:sz="0" w:space="0" w:color="auto"/>
            <w:left w:val="none" w:sz="0" w:space="0" w:color="auto"/>
            <w:bottom w:val="none" w:sz="0" w:space="0" w:color="auto"/>
            <w:right w:val="none" w:sz="0" w:space="0" w:color="auto"/>
          </w:divBdr>
        </w:div>
        <w:div w:id="682436178">
          <w:marLeft w:val="0"/>
          <w:marRight w:val="0"/>
          <w:marTop w:val="0"/>
          <w:marBottom w:val="0"/>
          <w:divBdr>
            <w:top w:val="none" w:sz="0" w:space="0" w:color="auto"/>
            <w:left w:val="none" w:sz="0" w:space="0" w:color="auto"/>
            <w:bottom w:val="none" w:sz="0" w:space="0" w:color="auto"/>
            <w:right w:val="none" w:sz="0" w:space="0" w:color="auto"/>
          </w:divBdr>
        </w:div>
        <w:div w:id="682436179">
          <w:marLeft w:val="0"/>
          <w:marRight w:val="0"/>
          <w:marTop w:val="0"/>
          <w:marBottom w:val="0"/>
          <w:divBdr>
            <w:top w:val="none" w:sz="0" w:space="0" w:color="auto"/>
            <w:left w:val="none" w:sz="0" w:space="0" w:color="auto"/>
            <w:bottom w:val="none" w:sz="0" w:space="0" w:color="auto"/>
            <w:right w:val="none" w:sz="0" w:space="0" w:color="auto"/>
          </w:divBdr>
        </w:div>
        <w:div w:id="682436185">
          <w:marLeft w:val="0"/>
          <w:marRight w:val="0"/>
          <w:marTop w:val="0"/>
          <w:marBottom w:val="0"/>
          <w:divBdr>
            <w:top w:val="none" w:sz="0" w:space="0" w:color="auto"/>
            <w:left w:val="none" w:sz="0" w:space="0" w:color="auto"/>
            <w:bottom w:val="none" w:sz="0" w:space="0" w:color="auto"/>
            <w:right w:val="none" w:sz="0" w:space="0" w:color="auto"/>
          </w:divBdr>
        </w:div>
        <w:div w:id="682436194">
          <w:marLeft w:val="0"/>
          <w:marRight w:val="0"/>
          <w:marTop w:val="0"/>
          <w:marBottom w:val="0"/>
          <w:divBdr>
            <w:top w:val="none" w:sz="0" w:space="0" w:color="auto"/>
            <w:left w:val="none" w:sz="0" w:space="0" w:color="auto"/>
            <w:bottom w:val="none" w:sz="0" w:space="0" w:color="auto"/>
            <w:right w:val="none" w:sz="0" w:space="0" w:color="auto"/>
          </w:divBdr>
        </w:div>
        <w:div w:id="682436208">
          <w:marLeft w:val="0"/>
          <w:marRight w:val="0"/>
          <w:marTop w:val="0"/>
          <w:marBottom w:val="0"/>
          <w:divBdr>
            <w:top w:val="none" w:sz="0" w:space="0" w:color="auto"/>
            <w:left w:val="none" w:sz="0" w:space="0" w:color="auto"/>
            <w:bottom w:val="none" w:sz="0" w:space="0" w:color="auto"/>
            <w:right w:val="none" w:sz="0" w:space="0" w:color="auto"/>
          </w:divBdr>
        </w:div>
        <w:div w:id="682436329">
          <w:marLeft w:val="0"/>
          <w:marRight w:val="0"/>
          <w:marTop w:val="0"/>
          <w:marBottom w:val="0"/>
          <w:divBdr>
            <w:top w:val="none" w:sz="0" w:space="0" w:color="auto"/>
            <w:left w:val="none" w:sz="0" w:space="0" w:color="auto"/>
            <w:bottom w:val="none" w:sz="0" w:space="0" w:color="auto"/>
            <w:right w:val="none" w:sz="0" w:space="0" w:color="auto"/>
          </w:divBdr>
        </w:div>
        <w:div w:id="682436342">
          <w:marLeft w:val="0"/>
          <w:marRight w:val="0"/>
          <w:marTop w:val="0"/>
          <w:marBottom w:val="0"/>
          <w:divBdr>
            <w:top w:val="none" w:sz="0" w:space="0" w:color="auto"/>
            <w:left w:val="none" w:sz="0" w:space="0" w:color="auto"/>
            <w:bottom w:val="none" w:sz="0" w:space="0" w:color="auto"/>
            <w:right w:val="none" w:sz="0" w:space="0" w:color="auto"/>
          </w:divBdr>
        </w:div>
        <w:div w:id="682436364">
          <w:marLeft w:val="0"/>
          <w:marRight w:val="0"/>
          <w:marTop w:val="0"/>
          <w:marBottom w:val="0"/>
          <w:divBdr>
            <w:top w:val="none" w:sz="0" w:space="0" w:color="auto"/>
            <w:left w:val="none" w:sz="0" w:space="0" w:color="auto"/>
            <w:bottom w:val="none" w:sz="0" w:space="0" w:color="auto"/>
            <w:right w:val="none" w:sz="0" w:space="0" w:color="auto"/>
          </w:divBdr>
        </w:div>
        <w:div w:id="682436528">
          <w:marLeft w:val="0"/>
          <w:marRight w:val="0"/>
          <w:marTop w:val="0"/>
          <w:marBottom w:val="0"/>
          <w:divBdr>
            <w:top w:val="none" w:sz="0" w:space="0" w:color="auto"/>
            <w:left w:val="none" w:sz="0" w:space="0" w:color="auto"/>
            <w:bottom w:val="none" w:sz="0" w:space="0" w:color="auto"/>
            <w:right w:val="none" w:sz="0" w:space="0" w:color="auto"/>
          </w:divBdr>
        </w:div>
        <w:div w:id="682436570">
          <w:marLeft w:val="0"/>
          <w:marRight w:val="0"/>
          <w:marTop w:val="0"/>
          <w:marBottom w:val="0"/>
          <w:divBdr>
            <w:top w:val="none" w:sz="0" w:space="0" w:color="auto"/>
            <w:left w:val="none" w:sz="0" w:space="0" w:color="auto"/>
            <w:bottom w:val="none" w:sz="0" w:space="0" w:color="auto"/>
            <w:right w:val="none" w:sz="0" w:space="0" w:color="auto"/>
          </w:divBdr>
        </w:div>
        <w:div w:id="682436572">
          <w:marLeft w:val="0"/>
          <w:marRight w:val="0"/>
          <w:marTop w:val="0"/>
          <w:marBottom w:val="0"/>
          <w:divBdr>
            <w:top w:val="none" w:sz="0" w:space="0" w:color="auto"/>
            <w:left w:val="none" w:sz="0" w:space="0" w:color="auto"/>
            <w:bottom w:val="none" w:sz="0" w:space="0" w:color="auto"/>
            <w:right w:val="none" w:sz="0" w:space="0" w:color="auto"/>
          </w:divBdr>
        </w:div>
        <w:div w:id="682436585">
          <w:marLeft w:val="0"/>
          <w:marRight w:val="0"/>
          <w:marTop w:val="0"/>
          <w:marBottom w:val="0"/>
          <w:divBdr>
            <w:top w:val="none" w:sz="0" w:space="0" w:color="auto"/>
            <w:left w:val="none" w:sz="0" w:space="0" w:color="auto"/>
            <w:bottom w:val="none" w:sz="0" w:space="0" w:color="auto"/>
            <w:right w:val="none" w:sz="0" w:space="0" w:color="auto"/>
          </w:divBdr>
        </w:div>
        <w:div w:id="682436669">
          <w:marLeft w:val="0"/>
          <w:marRight w:val="0"/>
          <w:marTop w:val="0"/>
          <w:marBottom w:val="0"/>
          <w:divBdr>
            <w:top w:val="none" w:sz="0" w:space="0" w:color="auto"/>
            <w:left w:val="none" w:sz="0" w:space="0" w:color="auto"/>
            <w:bottom w:val="none" w:sz="0" w:space="0" w:color="auto"/>
            <w:right w:val="none" w:sz="0" w:space="0" w:color="auto"/>
          </w:divBdr>
        </w:div>
        <w:div w:id="682436673">
          <w:marLeft w:val="0"/>
          <w:marRight w:val="0"/>
          <w:marTop w:val="0"/>
          <w:marBottom w:val="0"/>
          <w:divBdr>
            <w:top w:val="none" w:sz="0" w:space="0" w:color="auto"/>
            <w:left w:val="none" w:sz="0" w:space="0" w:color="auto"/>
            <w:bottom w:val="none" w:sz="0" w:space="0" w:color="auto"/>
            <w:right w:val="none" w:sz="0" w:space="0" w:color="auto"/>
          </w:divBdr>
        </w:div>
        <w:div w:id="682436678">
          <w:marLeft w:val="0"/>
          <w:marRight w:val="0"/>
          <w:marTop w:val="0"/>
          <w:marBottom w:val="0"/>
          <w:divBdr>
            <w:top w:val="none" w:sz="0" w:space="0" w:color="auto"/>
            <w:left w:val="none" w:sz="0" w:space="0" w:color="auto"/>
            <w:bottom w:val="none" w:sz="0" w:space="0" w:color="auto"/>
            <w:right w:val="none" w:sz="0" w:space="0" w:color="auto"/>
          </w:divBdr>
        </w:div>
        <w:div w:id="682436774">
          <w:marLeft w:val="0"/>
          <w:marRight w:val="0"/>
          <w:marTop w:val="0"/>
          <w:marBottom w:val="0"/>
          <w:divBdr>
            <w:top w:val="none" w:sz="0" w:space="0" w:color="auto"/>
            <w:left w:val="none" w:sz="0" w:space="0" w:color="auto"/>
            <w:bottom w:val="none" w:sz="0" w:space="0" w:color="auto"/>
            <w:right w:val="none" w:sz="0" w:space="0" w:color="auto"/>
          </w:divBdr>
        </w:div>
        <w:div w:id="682436784">
          <w:marLeft w:val="0"/>
          <w:marRight w:val="0"/>
          <w:marTop w:val="0"/>
          <w:marBottom w:val="0"/>
          <w:divBdr>
            <w:top w:val="none" w:sz="0" w:space="0" w:color="auto"/>
            <w:left w:val="none" w:sz="0" w:space="0" w:color="auto"/>
            <w:bottom w:val="none" w:sz="0" w:space="0" w:color="auto"/>
            <w:right w:val="none" w:sz="0" w:space="0" w:color="auto"/>
          </w:divBdr>
        </w:div>
        <w:div w:id="682436802">
          <w:marLeft w:val="0"/>
          <w:marRight w:val="0"/>
          <w:marTop w:val="0"/>
          <w:marBottom w:val="0"/>
          <w:divBdr>
            <w:top w:val="none" w:sz="0" w:space="0" w:color="auto"/>
            <w:left w:val="none" w:sz="0" w:space="0" w:color="auto"/>
            <w:bottom w:val="none" w:sz="0" w:space="0" w:color="auto"/>
            <w:right w:val="none" w:sz="0" w:space="0" w:color="auto"/>
          </w:divBdr>
        </w:div>
        <w:div w:id="682436849">
          <w:marLeft w:val="0"/>
          <w:marRight w:val="0"/>
          <w:marTop w:val="0"/>
          <w:marBottom w:val="0"/>
          <w:divBdr>
            <w:top w:val="none" w:sz="0" w:space="0" w:color="auto"/>
            <w:left w:val="none" w:sz="0" w:space="0" w:color="auto"/>
            <w:bottom w:val="none" w:sz="0" w:space="0" w:color="auto"/>
            <w:right w:val="none" w:sz="0" w:space="0" w:color="auto"/>
          </w:divBdr>
        </w:div>
        <w:div w:id="682436912">
          <w:marLeft w:val="0"/>
          <w:marRight w:val="0"/>
          <w:marTop w:val="0"/>
          <w:marBottom w:val="0"/>
          <w:divBdr>
            <w:top w:val="none" w:sz="0" w:space="0" w:color="auto"/>
            <w:left w:val="none" w:sz="0" w:space="0" w:color="auto"/>
            <w:bottom w:val="none" w:sz="0" w:space="0" w:color="auto"/>
            <w:right w:val="none" w:sz="0" w:space="0" w:color="auto"/>
          </w:divBdr>
        </w:div>
        <w:div w:id="682436935">
          <w:marLeft w:val="0"/>
          <w:marRight w:val="0"/>
          <w:marTop w:val="0"/>
          <w:marBottom w:val="0"/>
          <w:divBdr>
            <w:top w:val="none" w:sz="0" w:space="0" w:color="auto"/>
            <w:left w:val="none" w:sz="0" w:space="0" w:color="auto"/>
            <w:bottom w:val="none" w:sz="0" w:space="0" w:color="auto"/>
            <w:right w:val="none" w:sz="0" w:space="0" w:color="auto"/>
          </w:divBdr>
        </w:div>
        <w:div w:id="682436946">
          <w:marLeft w:val="0"/>
          <w:marRight w:val="0"/>
          <w:marTop w:val="0"/>
          <w:marBottom w:val="0"/>
          <w:divBdr>
            <w:top w:val="none" w:sz="0" w:space="0" w:color="auto"/>
            <w:left w:val="none" w:sz="0" w:space="0" w:color="auto"/>
            <w:bottom w:val="none" w:sz="0" w:space="0" w:color="auto"/>
            <w:right w:val="none" w:sz="0" w:space="0" w:color="auto"/>
          </w:divBdr>
        </w:div>
        <w:div w:id="682436980">
          <w:marLeft w:val="0"/>
          <w:marRight w:val="0"/>
          <w:marTop w:val="0"/>
          <w:marBottom w:val="0"/>
          <w:divBdr>
            <w:top w:val="none" w:sz="0" w:space="0" w:color="auto"/>
            <w:left w:val="none" w:sz="0" w:space="0" w:color="auto"/>
            <w:bottom w:val="none" w:sz="0" w:space="0" w:color="auto"/>
            <w:right w:val="none" w:sz="0" w:space="0" w:color="auto"/>
          </w:divBdr>
        </w:div>
        <w:div w:id="682437007">
          <w:marLeft w:val="0"/>
          <w:marRight w:val="0"/>
          <w:marTop w:val="0"/>
          <w:marBottom w:val="0"/>
          <w:divBdr>
            <w:top w:val="none" w:sz="0" w:space="0" w:color="auto"/>
            <w:left w:val="none" w:sz="0" w:space="0" w:color="auto"/>
            <w:bottom w:val="none" w:sz="0" w:space="0" w:color="auto"/>
            <w:right w:val="none" w:sz="0" w:space="0" w:color="auto"/>
          </w:divBdr>
        </w:div>
      </w:divsChild>
    </w:div>
    <w:div w:id="682436277">
      <w:marLeft w:val="0"/>
      <w:marRight w:val="0"/>
      <w:marTop w:val="0"/>
      <w:marBottom w:val="0"/>
      <w:divBdr>
        <w:top w:val="none" w:sz="0" w:space="0" w:color="auto"/>
        <w:left w:val="none" w:sz="0" w:space="0" w:color="auto"/>
        <w:bottom w:val="none" w:sz="0" w:space="0" w:color="auto"/>
        <w:right w:val="none" w:sz="0" w:space="0" w:color="auto"/>
      </w:divBdr>
      <w:divsChild>
        <w:div w:id="682434312">
          <w:marLeft w:val="0"/>
          <w:marRight w:val="0"/>
          <w:marTop w:val="0"/>
          <w:marBottom w:val="0"/>
          <w:divBdr>
            <w:top w:val="none" w:sz="0" w:space="0" w:color="auto"/>
            <w:left w:val="none" w:sz="0" w:space="0" w:color="auto"/>
            <w:bottom w:val="none" w:sz="0" w:space="0" w:color="auto"/>
            <w:right w:val="none" w:sz="0" w:space="0" w:color="auto"/>
          </w:divBdr>
        </w:div>
        <w:div w:id="682434406">
          <w:marLeft w:val="0"/>
          <w:marRight w:val="0"/>
          <w:marTop w:val="0"/>
          <w:marBottom w:val="0"/>
          <w:divBdr>
            <w:top w:val="none" w:sz="0" w:space="0" w:color="auto"/>
            <w:left w:val="none" w:sz="0" w:space="0" w:color="auto"/>
            <w:bottom w:val="none" w:sz="0" w:space="0" w:color="auto"/>
            <w:right w:val="none" w:sz="0" w:space="0" w:color="auto"/>
          </w:divBdr>
        </w:div>
        <w:div w:id="682436521">
          <w:marLeft w:val="0"/>
          <w:marRight w:val="0"/>
          <w:marTop w:val="0"/>
          <w:marBottom w:val="0"/>
          <w:divBdr>
            <w:top w:val="none" w:sz="0" w:space="0" w:color="auto"/>
            <w:left w:val="none" w:sz="0" w:space="0" w:color="auto"/>
            <w:bottom w:val="none" w:sz="0" w:space="0" w:color="auto"/>
            <w:right w:val="none" w:sz="0" w:space="0" w:color="auto"/>
          </w:divBdr>
        </w:div>
        <w:div w:id="682436594">
          <w:marLeft w:val="0"/>
          <w:marRight w:val="0"/>
          <w:marTop w:val="0"/>
          <w:marBottom w:val="0"/>
          <w:divBdr>
            <w:top w:val="none" w:sz="0" w:space="0" w:color="auto"/>
            <w:left w:val="none" w:sz="0" w:space="0" w:color="auto"/>
            <w:bottom w:val="none" w:sz="0" w:space="0" w:color="auto"/>
            <w:right w:val="none" w:sz="0" w:space="0" w:color="auto"/>
          </w:divBdr>
        </w:div>
        <w:div w:id="682436805">
          <w:marLeft w:val="0"/>
          <w:marRight w:val="0"/>
          <w:marTop w:val="0"/>
          <w:marBottom w:val="0"/>
          <w:divBdr>
            <w:top w:val="none" w:sz="0" w:space="0" w:color="auto"/>
            <w:left w:val="none" w:sz="0" w:space="0" w:color="auto"/>
            <w:bottom w:val="none" w:sz="0" w:space="0" w:color="auto"/>
            <w:right w:val="none" w:sz="0" w:space="0" w:color="auto"/>
          </w:divBdr>
        </w:div>
        <w:div w:id="682436975">
          <w:marLeft w:val="0"/>
          <w:marRight w:val="150"/>
          <w:marTop w:val="0"/>
          <w:marBottom w:val="0"/>
          <w:divBdr>
            <w:top w:val="none" w:sz="0" w:space="0" w:color="auto"/>
            <w:left w:val="none" w:sz="0" w:space="0" w:color="auto"/>
            <w:bottom w:val="none" w:sz="0" w:space="0" w:color="auto"/>
            <w:right w:val="none" w:sz="0" w:space="0" w:color="auto"/>
          </w:divBdr>
        </w:div>
        <w:div w:id="682437028">
          <w:marLeft w:val="0"/>
          <w:marRight w:val="0"/>
          <w:marTop w:val="0"/>
          <w:marBottom w:val="0"/>
          <w:divBdr>
            <w:top w:val="none" w:sz="0" w:space="0" w:color="auto"/>
            <w:left w:val="none" w:sz="0" w:space="0" w:color="auto"/>
            <w:bottom w:val="none" w:sz="0" w:space="0" w:color="auto"/>
            <w:right w:val="none" w:sz="0" w:space="0" w:color="auto"/>
          </w:divBdr>
        </w:div>
      </w:divsChild>
    </w:div>
    <w:div w:id="682436281">
      <w:marLeft w:val="0"/>
      <w:marRight w:val="0"/>
      <w:marTop w:val="0"/>
      <w:marBottom w:val="0"/>
      <w:divBdr>
        <w:top w:val="none" w:sz="0" w:space="0" w:color="auto"/>
        <w:left w:val="none" w:sz="0" w:space="0" w:color="auto"/>
        <w:bottom w:val="none" w:sz="0" w:space="0" w:color="auto"/>
        <w:right w:val="none" w:sz="0" w:space="0" w:color="auto"/>
      </w:divBdr>
    </w:div>
    <w:div w:id="682436284">
      <w:marLeft w:val="0"/>
      <w:marRight w:val="0"/>
      <w:marTop w:val="0"/>
      <w:marBottom w:val="0"/>
      <w:divBdr>
        <w:top w:val="none" w:sz="0" w:space="0" w:color="auto"/>
        <w:left w:val="none" w:sz="0" w:space="0" w:color="auto"/>
        <w:bottom w:val="none" w:sz="0" w:space="0" w:color="auto"/>
        <w:right w:val="none" w:sz="0" w:space="0" w:color="auto"/>
      </w:divBdr>
    </w:div>
    <w:div w:id="682436285">
      <w:marLeft w:val="0"/>
      <w:marRight w:val="0"/>
      <w:marTop w:val="0"/>
      <w:marBottom w:val="0"/>
      <w:divBdr>
        <w:top w:val="none" w:sz="0" w:space="0" w:color="auto"/>
        <w:left w:val="none" w:sz="0" w:space="0" w:color="auto"/>
        <w:bottom w:val="none" w:sz="0" w:space="0" w:color="auto"/>
        <w:right w:val="none" w:sz="0" w:space="0" w:color="auto"/>
      </w:divBdr>
    </w:div>
    <w:div w:id="682436287">
      <w:marLeft w:val="0"/>
      <w:marRight w:val="0"/>
      <w:marTop w:val="0"/>
      <w:marBottom w:val="0"/>
      <w:divBdr>
        <w:top w:val="none" w:sz="0" w:space="0" w:color="auto"/>
        <w:left w:val="none" w:sz="0" w:space="0" w:color="auto"/>
        <w:bottom w:val="none" w:sz="0" w:space="0" w:color="auto"/>
        <w:right w:val="none" w:sz="0" w:space="0" w:color="auto"/>
      </w:divBdr>
    </w:div>
    <w:div w:id="682436294">
      <w:marLeft w:val="0"/>
      <w:marRight w:val="0"/>
      <w:marTop w:val="0"/>
      <w:marBottom w:val="0"/>
      <w:divBdr>
        <w:top w:val="none" w:sz="0" w:space="0" w:color="auto"/>
        <w:left w:val="none" w:sz="0" w:space="0" w:color="auto"/>
        <w:bottom w:val="none" w:sz="0" w:space="0" w:color="auto"/>
        <w:right w:val="none" w:sz="0" w:space="0" w:color="auto"/>
      </w:divBdr>
      <w:divsChild>
        <w:div w:id="682436663">
          <w:marLeft w:val="0"/>
          <w:marRight w:val="0"/>
          <w:marTop w:val="0"/>
          <w:marBottom w:val="0"/>
          <w:divBdr>
            <w:top w:val="none" w:sz="0" w:space="0" w:color="auto"/>
            <w:left w:val="none" w:sz="0" w:space="0" w:color="auto"/>
            <w:bottom w:val="none" w:sz="0" w:space="0" w:color="auto"/>
            <w:right w:val="none" w:sz="0" w:space="0" w:color="auto"/>
          </w:divBdr>
        </w:div>
      </w:divsChild>
    </w:div>
    <w:div w:id="682436295">
      <w:marLeft w:val="0"/>
      <w:marRight w:val="0"/>
      <w:marTop w:val="0"/>
      <w:marBottom w:val="0"/>
      <w:divBdr>
        <w:top w:val="none" w:sz="0" w:space="0" w:color="auto"/>
        <w:left w:val="none" w:sz="0" w:space="0" w:color="auto"/>
        <w:bottom w:val="none" w:sz="0" w:space="0" w:color="auto"/>
        <w:right w:val="none" w:sz="0" w:space="0" w:color="auto"/>
      </w:divBdr>
      <w:divsChild>
        <w:div w:id="682437103">
          <w:marLeft w:val="0"/>
          <w:marRight w:val="150"/>
          <w:marTop w:val="0"/>
          <w:marBottom w:val="0"/>
          <w:divBdr>
            <w:top w:val="none" w:sz="0" w:space="0" w:color="auto"/>
            <w:left w:val="none" w:sz="0" w:space="0" w:color="auto"/>
            <w:bottom w:val="none" w:sz="0" w:space="0" w:color="auto"/>
            <w:right w:val="none" w:sz="0" w:space="0" w:color="auto"/>
          </w:divBdr>
          <w:divsChild>
            <w:div w:id="6824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299">
      <w:marLeft w:val="0"/>
      <w:marRight w:val="0"/>
      <w:marTop w:val="0"/>
      <w:marBottom w:val="0"/>
      <w:divBdr>
        <w:top w:val="none" w:sz="0" w:space="0" w:color="auto"/>
        <w:left w:val="none" w:sz="0" w:space="0" w:color="auto"/>
        <w:bottom w:val="none" w:sz="0" w:space="0" w:color="auto"/>
        <w:right w:val="none" w:sz="0" w:space="0" w:color="auto"/>
      </w:divBdr>
    </w:div>
    <w:div w:id="682436300">
      <w:marLeft w:val="0"/>
      <w:marRight w:val="0"/>
      <w:marTop w:val="0"/>
      <w:marBottom w:val="0"/>
      <w:divBdr>
        <w:top w:val="none" w:sz="0" w:space="0" w:color="auto"/>
        <w:left w:val="none" w:sz="0" w:space="0" w:color="auto"/>
        <w:bottom w:val="none" w:sz="0" w:space="0" w:color="auto"/>
        <w:right w:val="none" w:sz="0" w:space="0" w:color="auto"/>
      </w:divBdr>
    </w:div>
    <w:div w:id="682436305">
      <w:marLeft w:val="0"/>
      <w:marRight w:val="0"/>
      <w:marTop w:val="0"/>
      <w:marBottom w:val="0"/>
      <w:divBdr>
        <w:top w:val="none" w:sz="0" w:space="0" w:color="auto"/>
        <w:left w:val="none" w:sz="0" w:space="0" w:color="auto"/>
        <w:bottom w:val="none" w:sz="0" w:space="0" w:color="auto"/>
        <w:right w:val="none" w:sz="0" w:space="0" w:color="auto"/>
      </w:divBdr>
    </w:div>
    <w:div w:id="682436308">
      <w:marLeft w:val="0"/>
      <w:marRight w:val="0"/>
      <w:marTop w:val="0"/>
      <w:marBottom w:val="0"/>
      <w:divBdr>
        <w:top w:val="none" w:sz="0" w:space="0" w:color="auto"/>
        <w:left w:val="none" w:sz="0" w:space="0" w:color="auto"/>
        <w:bottom w:val="none" w:sz="0" w:space="0" w:color="auto"/>
        <w:right w:val="none" w:sz="0" w:space="0" w:color="auto"/>
      </w:divBdr>
      <w:divsChild>
        <w:div w:id="682434249">
          <w:marLeft w:val="0"/>
          <w:marRight w:val="0"/>
          <w:marTop w:val="0"/>
          <w:marBottom w:val="0"/>
          <w:divBdr>
            <w:top w:val="none" w:sz="0" w:space="0" w:color="auto"/>
            <w:left w:val="none" w:sz="0" w:space="0" w:color="auto"/>
            <w:bottom w:val="none" w:sz="0" w:space="0" w:color="auto"/>
            <w:right w:val="none" w:sz="0" w:space="0" w:color="auto"/>
          </w:divBdr>
          <w:divsChild>
            <w:div w:id="682436392">
              <w:marLeft w:val="0"/>
              <w:marRight w:val="0"/>
              <w:marTop w:val="0"/>
              <w:marBottom w:val="0"/>
              <w:divBdr>
                <w:top w:val="none" w:sz="0" w:space="0" w:color="auto"/>
                <w:left w:val="none" w:sz="0" w:space="0" w:color="auto"/>
                <w:bottom w:val="none" w:sz="0" w:space="0" w:color="auto"/>
                <w:right w:val="none" w:sz="0" w:space="0" w:color="auto"/>
              </w:divBdr>
            </w:div>
          </w:divsChild>
        </w:div>
        <w:div w:id="682436489">
          <w:marLeft w:val="0"/>
          <w:marRight w:val="0"/>
          <w:marTop w:val="0"/>
          <w:marBottom w:val="0"/>
          <w:divBdr>
            <w:top w:val="none" w:sz="0" w:space="0" w:color="auto"/>
            <w:left w:val="none" w:sz="0" w:space="0" w:color="auto"/>
            <w:bottom w:val="none" w:sz="0" w:space="0" w:color="auto"/>
            <w:right w:val="none" w:sz="0" w:space="0" w:color="auto"/>
          </w:divBdr>
        </w:div>
      </w:divsChild>
    </w:div>
    <w:div w:id="682436310">
      <w:marLeft w:val="0"/>
      <w:marRight w:val="0"/>
      <w:marTop w:val="0"/>
      <w:marBottom w:val="0"/>
      <w:divBdr>
        <w:top w:val="none" w:sz="0" w:space="0" w:color="auto"/>
        <w:left w:val="none" w:sz="0" w:space="0" w:color="auto"/>
        <w:bottom w:val="none" w:sz="0" w:space="0" w:color="auto"/>
        <w:right w:val="none" w:sz="0" w:space="0" w:color="auto"/>
      </w:divBdr>
    </w:div>
    <w:div w:id="682436311">
      <w:marLeft w:val="0"/>
      <w:marRight w:val="0"/>
      <w:marTop w:val="0"/>
      <w:marBottom w:val="0"/>
      <w:divBdr>
        <w:top w:val="none" w:sz="0" w:space="0" w:color="auto"/>
        <w:left w:val="none" w:sz="0" w:space="0" w:color="auto"/>
        <w:bottom w:val="none" w:sz="0" w:space="0" w:color="auto"/>
        <w:right w:val="none" w:sz="0" w:space="0" w:color="auto"/>
      </w:divBdr>
      <w:divsChild>
        <w:div w:id="682437084">
          <w:marLeft w:val="0"/>
          <w:marRight w:val="0"/>
          <w:marTop w:val="0"/>
          <w:marBottom w:val="0"/>
          <w:divBdr>
            <w:top w:val="none" w:sz="0" w:space="0" w:color="auto"/>
            <w:left w:val="none" w:sz="0" w:space="0" w:color="auto"/>
            <w:bottom w:val="none" w:sz="0" w:space="0" w:color="auto"/>
            <w:right w:val="none" w:sz="0" w:space="0" w:color="auto"/>
          </w:divBdr>
          <w:divsChild>
            <w:div w:id="68243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316">
      <w:marLeft w:val="0"/>
      <w:marRight w:val="0"/>
      <w:marTop w:val="0"/>
      <w:marBottom w:val="0"/>
      <w:divBdr>
        <w:top w:val="none" w:sz="0" w:space="0" w:color="auto"/>
        <w:left w:val="none" w:sz="0" w:space="0" w:color="auto"/>
        <w:bottom w:val="none" w:sz="0" w:space="0" w:color="auto"/>
        <w:right w:val="none" w:sz="0" w:space="0" w:color="auto"/>
      </w:divBdr>
      <w:divsChild>
        <w:div w:id="682436362">
          <w:marLeft w:val="720"/>
          <w:marRight w:val="0"/>
          <w:marTop w:val="100"/>
          <w:marBottom w:val="100"/>
          <w:divBdr>
            <w:top w:val="none" w:sz="0" w:space="0" w:color="auto"/>
            <w:left w:val="none" w:sz="0" w:space="0" w:color="auto"/>
            <w:bottom w:val="none" w:sz="0" w:space="0" w:color="auto"/>
            <w:right w:val="none" w:sz="0" w:space="0" w:color="auto"/>
          </w:divBdr>
          <w:divsChild>
            <w:div w:id="6824369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82436317">
      <w:marLeft w:val="0"/>
      <w:marRight w:val="0"/>
      <w:marTop w:val="0"/>
      <w:marBottom w:val="0"/>
      <w:divBdr>
        <w:top w:val="none" w:sz="0" w:space="0" w:color="auto"/>
        <w:left w:val="none" w:sz="0" w:space="0" w:color="auto"/>
        <w:bottom w:val="none" w:sz="0" w:space="0" w:color="auto"/>
        <w:right w:val="none" w:sz="0" w:space="0" w:color="auto"/>
      </w:divBdr>
    </w:div>
    <w:div w:id="682436318">
      <w:marLeft w:val="0"/>
      <w:marRight w:val="0"/>
      <w:marTop w:val="0"/>
      <w:marBottom w:val="0"/>
      <w:divBdr>
        <w:top w:val="none" w:sz="0" w:space="0" w:color="auto"/>
        <w:left w:val="none" w:sz="0" w:space="0" w:color="auto"/>
        <w:bottom w:val="none" w:sz="0" w:space="0" w:color="auto"/>
        <w:right w:val="none" w:sz="0" w:space="0" w:color="auto"/>
      </w:divBdr>
      <w:divsChild>
        <w:div w:id="682436352">
          <w:marLeft w:val="0"/>
          <w:marRight w:val="0"/>
          <w:marTop w:val="0"/>
          <w:marBottom w:val="0"/>
          <w:divBdr>
            <w:top w:val="none" w:sz="0" w:space="0" w:color="auto"/>
            <w:left w:val="none" w:sz="0" w:space="0" w:color="auto"/>
            <w:bottom w:val="none" w:sz="0" w:space="0" w:color="auto"/>
            <w:right w:val="none" w:sz="0" w:space="0" w:color="auto"/>
          </w:divBdr>
        </w:div>
        <w:div w:id="682437098">
          <w:marLeft w:val="0"/>
          <w:marRight w:val="0"/>
          <w:marTop w:val="0"/>
          <w:marBottom w:val="0"/>
          <w:divBdr>
            <w:top w:val="none" w:sz="0" w:space="0" w:color="auto"/>
            <w:left w:val="none" w:sz="0" w:space="0" w:color="auto"/>
            <w:bottom w:val="none" w:sz="0" w:space="0" w:color="auto"/>
            <w:right w:val="none" w:sz="0" w:space="0" w:color="auto"/>
          </w:divBdr>
        </w:div>
      </w:divsChild>
    </w:div>
    <w:div w:id="682436319">
      <w:marLeft w:val="0"/>
      <w:marRight w:val="0"/>
      <w:marTop w:val="0"/>
      <w:marBottom w:val="0"/>
      <w:divBdr>
        <w:top w:val="none" w:sz="0" w:space="0" w:color="auto"/>
        <w:left w:val="none" w:sz="0" w:space="0" w:color="auto"/>
        <w:bottom w:val="none" w:sz="0" w:space="0" w:color="auto"/>
        <w:right w:val="none" w:sz="0" w:space="0" w:color="auto"/>
      </w:divBdr>
    </w:div>
    <w:div w:id="682436322">
      <w:marLeft w:val="0"/>
      <w:marRight w:val="0"/>
      <w:marTop w:val="0"/>
      <w:marBottom w:val="0"/>
      <w:divBdr>
        <w:top w:val="none" w:sz="0" w:space="0" w:color="auto"/>
        <w:left w:val="none" w:sz="0" w:space="0" w:color="auto"/>
        <w:bottom w:val="none" w:sz="0" w:space="0" w:color="auto"/>
        <w:right w:val="none" w:sz="0" w:space="0" w:color="auto"/>
      </w:divBdr>
    </w:div>
    <w:div w:id="682436323">
      <w:marLeft w:val="0"/>
      <w:marRight w:val="0"/>
      <w:marTop w:val="0"/>
      <w:marBottom w:val="0"/>
      <w:divBdr>
        <w:top w:val="none" w:sz="0" w:space="0" w:color="auto"/>
        <w:left w:val="none" w:sz="0" w:space="0" w:color="auto"/>
        <w:bottom w:val="none" w:sz="0" w:space="0" w:color="auto"/>
        <w:right w:val="none" w:sz="0" w:space="0" w:color="auto"/>
      </w:divBdr>
    </w:div>
    <w:div w:id="682436326">
      <w:marLeft w:val="0"/>
      <w:marRight w:val="0"/>
      <w:marTop w:val="0"/>
      <w:marBottom w:val="0"/>
      <w:divBdr>
        <w:top w:val="none" w:sz="0" w:space="0" w:color="auto"/>
        <w:left w:val="none" w:sz="0" w:space="0" w:color="auto"/>
        <w:bottom w:val="none" w:sz="0" w:space="0" w:color="auto"/>
        <w:right w:val="none" w:sz="0" w:space="0" w:color="auto"/>
      </w:divBdr>
      <w:divsChild>
        <w:div w:id="682437020">
          <w:marLeft w:val="0"/>
          <w:marRight w:val="0"/>
          <w:marTop w:val="0"/>
          <w:marBottom w:val="0"/>
          <w:divBdr>
            <w:top w:val="none" w:sz="0" w:space="0" w:color="auto"/>
            <w:left w:val="none" w:sz="0" w:space="0" w:color="auto"/>
            <w:bottom w:val="none" w:sz="0" w:space="0" w:color="auto"/>
            <w:right w:val="none" w:sz="0" w:space="0" w:color="auto"/>
          </w:divBdr>
        </w:div>
      </w:divsChild>
    </w:div>
    <w:div w:id="682436328">
      <w:marLeft w:val="0"/>
      <w:marRight w:val="0"/>
      <w:marTop w:val="0"/>
      <w:marBottom w:val="0"/>
      <w:divBdr>
        <w:top w:val="none" w:sz="0" w:space="0" w:color="auto"/>
        <w:left w:val="none" w:sz="0" w:space="0" w:color="auto"/>
        <w:bottom w:val="none" w:sz="0" w:space="0" w:color="auto"/>
        <w:right w:val="none" w:sz="0" w:space="0" w:color="auto"/>
      </w:divBdr>
    </w:div>
    <w:div w:id="682436330">
      <w:marLeft w:val="0"/>
      <w:marRight w:val="0"/>
      <w:marTop w:val="0"/>
      <w:marBottom w:val="0"/>
      <w:divBdr>
        <w:top w:val="none" w:sz="0" w:space="0" w:color="auto"/>
        <w:left w:val="none" w:sz="0" w:space="0" w:color="auto"/>
        <w:bottom w:val="none" w:sz="0" w:space="0" w:color="auto"/>
        <w:right w:val="none" w:sz="0" w:space="0" w:color="auto"/>
      </w:divBdr>
      <w:divsChild>
        <w:div w:id="682434291">
          <w:marLeft w:val="0"/>
          <w:marRight w:val="150"/>
          <w:marTop w:val="0"/>
          <w:marBottom w:val="0"/>
          <w:divBdr>
            <w:top w:val="none" w:sz="0" w:space="0" w:color="auto"/>
            <w:left w:val="none" w:sz="0" w:space="0" w:color="auto"/>
            <w:bottom w:val="none" w:sz="0" w:space="0" w:color="auto"/>
            <w:right w:val="none" w:sz="0" w:space="0" w:color="auto"/>
          </w:divBdr>
          <w:divsChild>
            <w:div w:id="682436309">
              <w:marLeft w:val="720"/>
              <w:marRight w:val="720"/>
              <w:marTop w:val="100"/>
              <w:marBottom w:val="100"/>
              <w:divBdr>
                <w:top w:val="none" w:sz="0" w:space="0" w:color="auto"/>
                <w:left w:val="none" w:sz="0" w:space="0" w:color="auto"/>
                <w:bottom w:val="none" w:sz="0" w:space="0" w:color="auto"/>
                <w:right w:val="none" w:sz="0" w:space="0" w:color="auto"/>
              </w:divBdr>
            </w:div>
            <w:div w:id="682436313">
              <w:marLeft w:val="720"/>
              <w:marRight w:val="720"/>
              <w:marTop w:val="100"/>
              <w:marBottom w:val="100"/>
              <w:divBdr>
                <w:top w:val="none" w:sz="0" w:space="0" w:color="auto"/>
                <w:left w:val="none" w:sz="0" w:space="0" w:color="auto"/>
                <w:bottom w:val="none" w:sz="0" w:space="0" w:color="auto"/>
                <w:right w:val="none" w:sz="0" w:space="0" w:color="auto"/>
              </w:divBdr>
            </w:div>
            <w:div w:id="682436772">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6333">
      <w:marLeft w:val="0"/>
      <w:marRight w:val="0"/>
      <w:marTop w:val="0"/>
      <w:marBottom w:val="0"/>
      <w:divBdr>
        <w:top w:val="none" w:sz="0" w:space="0" w:color="auto"/>
        <w:left w:val="none" w:sz="0" w:space="0" w:color="auto"/>
        <w:bottom w:val="none" w:sz="0" w:space="0" w:color="auto"/>
        <w:right w:val="none" w:sz="0" w:space="0" w:color="auto"/>
      </w:divBdr>
    </w:div>
    <w:div w:id="682436338">
      <w:marLeft w:val="0"/>
      <w:marRight w:val="0"/>
      <w:marTop w:val="0"/>
      <w:marBottom w:val="0"/>
      <w:divBdr>
        <w:top w:val="none" w:sz="0" w:space="0" w:color="auto"/>
        <w:left w:val="none" w:sz="0" w:space="0" w:color="auto"/>
        <w:bottom w:val="none" w:sz="0" w:space="0" w:color="auto"/>
        <w:right w:val="none" w:sz="0" w:space="0" w:color="auto"/>
      </w:divBdr>
      <w:divsChild>
        <w:div w:id="682436834">
          <w:marLeft w:val="720"/>
          <w:marRight w:val="720"/>
          <w:marTop w:val="100"/>
          <w:marBottom w:val="100"/>
          <w:divBdr>
            <w:top w:val="none" w:sz="0" w:space="0" w:color="auto"/>
            <w:left w:val="none" w:sz="0" w:space="0" w:color="auto"/>
            <w:bottom w:val="none" w:sz="0" w:space="0" w:color="auto"/>
            <w:right w:val="none" w:sz="0" w:space="0" w:color="auto"/>
          </w:divBdr>
        </w:div>
      </w:divsChild>
    </w:div>
    <w:div w:id="682436339">
      <w:marLeft w:val="0"/>
      <w:marRight w:val="0"/>
      <w:marTop w:val="0"/>
      <w:marBottom w:val="0"/>
      <w:divBdr>
        <w:top w:val="none" w:sz="0" w:space="0" w:color="auto"/>
        <w:left w:val="none" w:sz="0" w:space="0" w:color="auto"/>
        <w:bottom w:val="none" w:sz="0" w:space="0" w:color="auto"/>
        <w:right w:val="none" w:sz="0" w:space="0" w:color="auto"/>
      </w:divBdr>
    </w:div>
    <w:div w:id="682436340">
      <w:marLeft w:val="0"/>
      <w:marRight w:val="0"/>
      <w:marTop w:val="0"/>
      <w:marBottom w:val="0"/>
      <w:divBdr>
        <w:top w:val="none" w:sz="0" w:space="0" w:color="auto"/>
        <w:left w:val="none" w:sz="0" w:space="0" w:color="auto"/>
        <w:bottom w:val="none" w:sz="0" w:space="0" w:color="auto"/>
        <w:right w:val="none" w:sz="0" w:space="0" w:color="auto"/>
      </w:divBdr>
    </w:div>
    <w:div w:id="682436341">
      <w:marLeft w:val="0"/>
      <w:marRight w:val="0"/>
      <w:marTop w:val="0"/>
      <w:marBottom w:val="0"/>
      <w:divBdr>
        <w:top w:val="none" w:sz="0" w:space="0" w:color="auto"/>
        <w:left w:val="none" w:sz="0" w:space="0" w:color="auto"/>
        <w:bottom w:val="none" w:sz="0" w:space="0" w:color="auto"/>
        <w:right w:val="none" w:sz="0" w:space="0" w:color="auto"/>
      </w:divBdr>
      <w:divsChild>
        <w:div w:id="682437092">
          <w:marLeft w:val="0"/>
          <w:marRight w:val="0"/>
          <w:marTop w:val="0"/>
          <w:marBottom w:val="0"/>
          <w:divBdr>
            <w:top w:val="none" w:sz="0" w:space="0" w:color="auto"/>
            <w:left w:val="none" w:sz="0" w:space="0" w:color="auto"/>
            <w:bottom w:val="none" w:sz="0" w:space="0" w:color="auto"/>
            <w:right w:val="none" w:sz="0" w:space="0" w:color="auto"/>
          </w:divBdr>
          <w:divsChild>
            <w:div w:id="682436768">
              <w:marLeft w:val="0"/>
              <w:marRight w:val="0"/>
              <w:marTop w:val="0"/>
              <w:marBottom w:val="0"/>
              <w:divBdr>
                <w:top w:val="none" w:sz="0" w:space="0" w:color="auto"/>
                <w:left w:val="none" w:sz="0" w:space="0" w:color="auto"/>
                <w:bottom w:val="none" w:sz="0" w:space="0" w:color="auto"/>
                <w:right w:val="none" w:sz="0" w:space="0" w:color="auto"/>
              </w:divBdr>
              <w:divsChild>
                <w:div w:id="682437002">
                  <w:marLeft w:val="0"/>
                  <w:marRight w:val="0"/>
                  <w:marTop w:val="0"/>
                  <w:marBottom w:val="0"/>
                  <w:divBdr>
                    <w:top w:val="none" w:sz="0" w:space="0" w:color="auto"/>
                    <w:left w:val="none" w:sz="0" w:space="0" w:color="auto"/>
                    <w:bottom w:val="none" w:sz="0" w:space="0" w:color="auto"/>
                    <w:right w:val="none" w:sz="0" w:space="0" w:color="auto"/>
                  </w:divBdr>
                  <w:divsChild>
                    <w:div w:id="68243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346">
      <w:marLeft w:val="0"/>
      <w:marRight w:val="0"/>
      <w:marTop w:val="0"/>
      <w:marBottom w:val="0"/>
      <w:divBdr>
        <w:top w:val="none" w:sz="0" w:space="0" w:color="auto"/>
        <w:left w:val="none" w:sz="0" w:space="0" w:color="auto"/>
        <w:bottom w:val="none" w:sz="0" w:space="0" w:color="auto"/>
        <w:right w:val="none" w:sz="0" w:space="0" w:color="auto"/>
      </w:divBdr>
    </w:div>
    <w:div w:id="682436350">
      <w:marLeft w:val="0"/>
      <w:marRight w:val="0"/>
      <w:marTop w:val="0"/>
      <w:marBottom w:val="0"/>
      <w:divBdr>
        <w:top w:val="none" w:sz="0" w:space="0" w:color="auto"/>
        <w:left w:val="none" w:sz="0" w:space="0" w:color="auto"/>
        <w:bottom w:val="none" w:sz="0" w:space="0" w:color="auto"/>
        <w:right w:val="none" w:sz="0" w:space="0" w:color="auto"/>
      </w:divBdr>
    </w:div>
    <w:div w:id="682436351">
      <w:marLeft w:val="0"/>
      <w:marRight w:val="0"/>
      <w:marTop w:val="0"/>
      <w:marBottom w:val="0"/>
      <w:divBdr>
        <w:top w:val="none" w:sz="0" w:space="0" w:color="auto"/>
        <w:left w:val="none" w:sz="0" w:space="0" w:color="auto"/>
        <w:bottom w:val="none" w:sz="0" w:space="0" w:color="auto"/>
        <w:right w:val="none" w:sz="0" w:space="0" w:color="auto"/>
      </w:divBdr>
      <w:divsChild>
        <w:div w:id="682436785">
          <w:marLeft w:val="0"/>
          <w:marRight w:val="0"/>
          <w:marTop w:val="0"/>
          <w:marBottom w:val="0"/>
          <w:divBdr>
            <w:top w:val="none" w:sz="0" w:space="0" w:color="auto"/>
            <w:left w:val="none" w:sz="0" w:space="0" w:color="auto"/>
            <w:bottom w:val="none" w:sz="0" w:space="0" w:color="auto"/>
            <w:right w:val="none" w:sz="0" w:space="0" w:color="auto"/>
          </w:divBdr>
        </w:div>
        <w:div w:id="682436803">
          <w:marLeft w:val="0"/>
          <w:marRight w:val="0"/>
          <w:marTop w:val="0"/>
          <w:marBottom w:val="0"/>
          <w:divBdr>
            <w:top w:val="none" w:sz="0" w:space="0" w:color="auto"/>
            <w:left w:val="none" w:sz="0" w:space="0" w:color="auto"/>
            <w:bottom w:val="none" w:sz="0" w:space="0" w:color="auto"/>
            <w:right w:val="none" w:sz="0" w:space="0" w:color="auto"/>
          </w:divBdr>
        </w:div>
      </w:divsChild>
    </w:div>
    <w:div w:id="682436354">
      <w:marLeft w:val="0"/>
      <w:marRight w:val="0"/>
      <w:marTop w:val="0"/>
      <w:marBottom w:val="0"/>
      <w:divBdr>
        <w:top w:val="none" w:sz="0" w:space="0" w:color="auto"/>
        <w:left w:val="none" w:sz="0" w:space="0" w:color="auto"/>
        <w:bottom w:val="none" w:sz="0" w:space="0" w:color="auto"/>
        <w:right w:val="none" w:sz="0" w:space="0" w:color="auto"/>
      </w:divBdr>
    </w:div>
    <w:div w:id="682436355">
      <w:marLeft w:val="0"/>
      <w:marRight w:val="0"/>
      <w:marTop w:val="0"/>
      <w:marBottom w:val="0"/>
      <w:divBdr>
        <w:top w:val="none" w:sz="0" w:space="0" w:color="auto"/>
        <w:left w:val="none" w:sz="0" w:space="0" w:color="auto"/>
        <w:bottom w:val="none" w:sz="0" w:space="0" w:color="auto"/>
        <w:right w:val="none" w:sz="0" w:space="0" w:color="auto"/>
      </w:divBdr>
    </w:div>
    <w:div w:id="682436358">
      <w:marLeft w:val="0"/>
      <w:marRight w:val="0"/>
      <w:marTop w:val="0"/>
      <w:marBottom w:val="0"/>
      <w:divBdr>
        <w:top w:val="none" w:sz="0" w:space="0" w:color="auto"/>
        <w:left w:val="none" w:sz="0" w:space="0" w:color="auto"/>
        <w:bottom w:val="none" w:sz="0" w:space="0" w:color="auto"/>
        <w:right w:val="none" w:sz="0" w:space="0" w:color="auto"/>
      </w:divBdr>
    </w:div>
    <w:div w:id="682436363">
      <w:marLeft w:val="0"/>
      <w:marRight w:val="0"/>
      <w:marTop w:val="0"/>
      <w:marBottom w:val="0"/>
      <w:divBdr>
        <w:top w:val="none" w:sz="0" w:space="0" w:color="auto"/>
        <w:left w:val="none" w:sz="0" w:space="0" w:color="auto"/>
        <w:bottom w:val="none" w:sz="0" w:space="0" w:color="auto"/>
        <w:right w:val="none" w:sz="0" w:space="0" w:color="auto"/>
      </w:divBdr>
      <w:divsChild>
        <w:div w:id="682436183">
          <w:marLeft w:val="0"/>
          <w:marRight w:val="0"/>
          <w:marTop w:val="0"/>
          <w:marBottom w:val="0"/>
          <w:divBdr>
            <w:top w:val="none" w:sz="0" w:space="0" w:color="auto"/>
            <w:left w:val="none" w:sz="0" w:space="0" w:color="auto"/>
            <w:bottom w:val="none" w:sz="0" w:space="0" w:color="auto"/>
            <w:right w:val="none" w:sz="0" w:space="0" w:color="auto"/>
          </w:divBdr>
        </w:div>
      </w:divsChild>
    </w:div>
    <w:div w:id="682436366">
      <w:marLeft w:val="0"/>
      <w:marRight w:val="0"/>
      <w:marTop w:val="0"/>
      <w:marBottom w:val="0"/>
      <w:divBdr>
        <w:top w:val="none" w:sz="0" w:space="0" w:color="auto"/>
        <w:left w:val="none" w:sz="0" w:space="0" w:color="auto"/>
        <w:bottom w:val="none" w:sz="0" w:space="0" w:color="auto"/>
        <w:right w:val="none" w:sz="0" w:space="0" w:color="auto"/>
      </w:divBdr>
      <w:divsChild>
        <w:div w:id="682434367">
          <w:marLeft w:val="0"/>
          <w:marRight w:val="0"/>
          <w:marTop w:val="0"/>
          <w:marBottom w:val="0"/>
          <w:divBdr>
            <w:top w:val="none" w:sz="0" w:space="0" w:color="auto"/>
            <w:left w:val="none" w:sz="0" w:space="0" w:color="auto"/>
            <w:bottom w:val="none" w:sz="0" w:space="0" w:color="auto"/>
            <w:right w:val="none" w:sz="0" w:space="0" w:color="auto"/>
          </w:divBdr>
          <w:divsChild>
            <w:div w:id="682436734">
              <w:marLeft w:val="0"/>
              <w:marRight w:val="0"/>
              <w:marTop w:val="0"/>
              <w:marBottom w:val="0"/>
              <w:divBdr>
                <w:top w:val="none" w:sz="0" w:space="0" w:color="auto"/>
                <w:left w:val="none" w:sz="0" w:space="0" w:color="auto"/>
                <w:bottom w:val="none" w:sz="0" w:space="0" w:color="auto"/>
                <w:right w:val="none" w:sz="0" w:space="0" w:color="auto"/>
              </w:divBdr>
              <w:divsChild>
                <w:div w:id="682436681">
                  <w:marLeft w:val="0"/>
                  <w:marRight w:val="0"/>
                  <w:marTop w:val="0"/>
                  <w:marBottom w:val="0"/>
                  <w:divBdr>
                    <w:top w:val="none" w:sz="0" w:space="0" w:color="auto"/>
                    <w:left w:val="none" w:sz="0" w:space="0" w:color="auto"/>
                    <w:bottom w:val="none" w:sz="0" w:space="0" w:color="auto"/>
                    <w:right w:val="none" w:sz="0" w:space="0" w:color="auto"/>
                  </w:divBdr>
                  <w:divsChild>
                    <w:div w:id="68243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377">
      <w:marLeft w:val="0"/>
      <w:marRight w:val="0"/>
      <w:marTop w:val="0"/>
      <w:marBottom w:val="0"/>
      <w:divBdr>
        <w:top w:val="none" w:sz="0" w:space="0" w:color="auto"/>
        <w:left w:val="none" w:sz="0" w:space="0" w:color="auto"/>
        <w:bottom w:val="none" w:sz="0" w:space="0" w:color="auto"/>
        <w:right w:val="none" w:sz="0" w:space="0" w:color="auto"/>
      </w:divBdr>
      <w:divsChild>
        <w:div w:id="682436276">
          <w:marLeft w:val="0"/>
          <w:marRight w:val="0"/>
          <w:marTop w:val="0"/>
          <w:marBottom w:val="0"/>
          <w:divBdr>
            <w:top w:val="none" w:sz="0" w:space="0" w:color="auto"/>
            <w:left w:val="none" w:sz="0" w:space="0" w:color="auto"/>
            <w:bottom w:val="none" w:sz="0" w:space="0" w:color="auto"/>
            <w:right w:val="none" w:sz="0" w:space="0" w:color="auto"/>
          </w:divBdr>
          <w:divsChild>
            <w:div w:id="682436682">
              <w:marLeft w:val="0"/>
              <w:marRight w:val="0"/>
              <w:marTop w:val="0"/>
              <w:marBottom w:val="0"/>
              <w:divBdr>
                <w:top w:val="none" w:sz="0" w:space="0" w:color="auto"/>
                <w:left w:val="none" w:sz="0" w:space="0" w:color="auto"/>
                <w:bottom w:val="none" w:sz="0" w:space="0" w:color="auto"/>
                <w:right w:val="none" w:sz="0" w:space="0" w:color="auto"/>
              </w:divBdr>
              <w:divsChild>
                <w:div w:id="68243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390">
      <w:marLeft w:val="0"/>
      <w:marRight w:val="0"/>
      <w:marTop w:val="0"/>
      <w:marBottom w:val="0"/>
      <w:divBdr>
        <w:top w:val="none" w:sz="0" w:space="0" w:color="auto"/>
        <w:left w:val="none" w:sz="0" w:space="0" w:color="auto"/>
        <w:bottom w:val="none" w:sz="0" w:space="0" w:color="auto"/>
        <w:right w:val="none" w:sz="0" w:space="0" w:color="auto"/>
      </w:divBdr>
    </w:div>
    <w:div w:id="682436391">
      <w:marLeft w:val="0"/>
      <w:marRight w:val="0"/>
      <w:marTop w:val="0"/>
      <w:marBottom w:val="0"/>
      <w:divBdr>
        <w:top w:val="none" w:sz="0" w:space="0" w:color="auto"/>
        <w:left w:val="none" w:sz="0" w:space="0" w:color="auto"/>
        <w:bottom w:val="none" w:sz="0" w:space="0" w:color="auto"/>
        <w:right w:val="none" w:sz="0" w:space="0" w:color="auto"/>
      </w:divBdr>
    </w:div>
    <w:div w:id="682436395">
      <w:marLeft w:val="0"/>
      <w:marRight w:val="0"/>
      <w:marTop w:val="0"/>
      <w:marBottom w:val="0"/>
      <w:divBdr>
        <w:top w:val="none" w:sz="0" w:space="0" w:color="auto"/>
        <w:left w:val="none" w:sz="0" w:space="0" w:color="auto"/>
        <w:bottom w:val="none" w:sz="0" w:space="0" w:color="auto"/>
        <w:right w:val="none" w:sz="0" w:space="0" w:color="auto"/>
      </w:divBdr>
    </w:div>
    <w:div w:id="682436397">
      <w:marLeft w:val="0"/>
      <w:marRight w:val="0"/>
      <w:marTop w:val="0"/>
      <w:marBottom w:val="0"/>
      <w:divBdr>
        <w:top w:val="none" w:sz="0" w:space="0" w:color="auto"/>
        <w:left w:val="none" w:sz="0" w:space="0" w:color="auto"/>
        <w:bottom w:val="none" w:sz="0" w:space="0" w:color="auto"/>
        <w:right w:val="none" w:sz="0" w:space="0" w:color="auto"/>
      </w:divBdr>
      <w:divsChild>
        <w:div w:id="682434253">
          <w:marLeft w:val="0"/>
          <w:marRight w:val="0"/>
          <w:marTop w:val="0"/>
          <w:marBottom w:val="0"/>
          <w:divBdr>
            <w:top w:val="none" w:sz="0" w:space="0" w:color="auto"/>
            <w:left w:val="none" w:sz="0" w:space="0" w:color="auto"/>
            <w:bottom w:val="none" w:sz="0" w:space="0" w:color="auto"/>
            <w:right w:val="none" w:sz="0" w:space="0" w:color="auto"/>
          </w:divBdr>
        </w:div>
        <w:div w:id="682436703">
          <w:marLeft w:val="0"/>
          <w:marRight w:val="0"/>
          <w:marTop w:val="0"/>
          <w:marBottom w:val="0"/>
          <w:divBdr>
            <w:top w:val="none" w:sz="0" w:space="0" w:color="auto"/>
            <w:left w:val="none" w:sz="0" w:space="0" w:color="auto"/>
            <w:bottom w:val="none" w:sz="0" w:space="0" w:color="auto"/>
            <w:right w:val="none" w:sz="0" w:space="0" w:color="auto"/>
          </w:divBdr>
        </w:div>
        <w:div w:id="682436861">
          <w:marLeft w:val="0"/>
          <w:marRight w:val="0"/>
          <w:marTop w:val="0"/>
          <w:marBottom w:val="0"/>
          <w:divBdr>
            <w:top w:val="none" w:sz="0" w:space="0" w:color="auto"/>
            <w:left w:val="none" w:sz="0" w:space="0" w:color="auto"/>
            <w:bottom w:val="none" w:sz="0" w:space="0" w:color="auto"/>
            <w:right w:val="none" w:sz="0" w:space="0" w:color="auto"/>
          </w:divBdr>
        </w:div>
      </w:divsChild>
    </w:div>
    <w:div w:id="682436408">
      <w:marLeft w:val="0"/>
      <w:marRight w:val="0"/>
      <w:marTop w:val="0"/>
      <w:marBottom w:val="0"/>
      <w:divBdr>
        <w:top w:val="none" w:sz="0" w:space="0" w:color="auto"/>
        <w:left w:val="none" w:sz="0" w:space="0" w:color="auto"/>
        <w:bottom w:val="none" w:sz="0" w:space="0" w:color="auto"/>
        <w:right w:val="none" w:sz="0" w:space="0" w:color="auto"/>
      </w:divBdr>
      <w:divsChild>
        <w:div w:id="682436441">
          <w:marLeft w:val="0"/>
          <w:marRight w:val="0"/>
          <w:marTop w:val="0"/>
          <w:marBottom w:val="0"/>
          <w:divBdr>
            <w:top w:val="none" w:sz="0" w:space="0" w:color="auto"/>
            <w:left w:val="none" w:sz="0" w:space="0" w:color="auto"/>
            <w:bottom w:val="none" w:sz="0" w:space="0" w:color="auto"/>
            <w:right w:val="none" w:sz="0" w:space="0" w:color="auto"/>
          </w:divBdr>
        </w:div>
      </w:divsChild>
    </w:div>
    <w:div w:id="682436413">
      <w:marLeft w:val="0"/>
      <w:marRight w:val="0"/>
      <w:marTop w:val="0"/>
      <w:marBottom w:val="0"/>
      <w:divBdr>
        <w:top w:val="none" w:sz="0" w:space="0" w:color="auto"/>
        <w:left w:val="none" w:sz="0" w:space="0" w:color="auto"/>
        <w:bottom w:val="none" w:sz="0" w:space="0" w:color="auto"/>
        <w:right w:val="none" w:sz="0" w:space="0" w:color="auto"/>
      </w:divBdr>
    </w:div>
    <w:div w:id="682436417">
      <w:marLeft w:val="0"/>
      <w:marRight w:val="0"/>
      <w:marTop w:val="0"/>
      <w:marBottom w:val="0"/>
      <w:divBdr>
        <w:top w:val="none" w:sz="0" w:space="0" w:color="auto"/>
        <w:left w:val="none" w:sz="0" w:space="0" w:color="auto"/>
        <w:bottom w:val="none" w:sz="0" w:space="0" w:color="auto"/>
        <w:right w:val="none" w:sz="0" w:space="0" w:color="auto"/>
      </w:divBdr>
    </w:div>
    <w:div w:id="682436423">
      <w:marLeft w:val="0"/>
      <w:marRight w:val="0"/>
      <w:marTop w:val="0"/>
      <w:marBottom w:val="0"/>
      <w:divBdr>
        <w:top w:val="none" w:sz="0" w:space="0" w:color="auto"/>
        <w:left w:val="none" w:sz="0" w:space="0" w:color="auto"/>
        <w:bottom w:val="none" w:sz="0" w:space="0" w:color="auto"/>
        <w:right w:val="none" w:sz="0" w:space="0" w:color="auto"/>
      </w:divBdr>
      <w:divsChild>
        <w:div w:id="682436837">
          <w:marLeft w:val="0"/>
          <w:marRight w:val="0"/>
          <w:marTop w:val="0"/>
          <w:marBottom w:val="0"/>
          <w:divBdr>
            <w:top w:val="none" w:sz="0" w:space="0" w:color="auto"/>
            <w:left w:val="none" w:sz="0" w:space="0" w:color="auto"/>
            <w:bottom w:val="none" w:sz="0" w:space="0" w:color="auto"/>
            <w:right w:val="none" w:sz="0" w:space="0" w:color="auto"/>
          </w:divBdr>
        </w:div>
        <w:div w:id="682436930">
          <w:marLeft w:val="0"/>
          <w:marRight w:val="0"/>
          <w:marTop w:val="0"/>
          <w:marBottom w:val="0"/>
          <w:divBdr>
            <w:top w:val="none" w:sz="0" w:space="0" w:color="auto"/>
            <w:left w:val="none" w:sz="0" w:space="0" w:color="auto"/>
            <w:bottom w:val="none" w:sz="0" w:space="0" w:color="auto"/>
            <w:right w:val="none" w:sz="0" w:space="0" w:color="auto"/>
          </w:divBdr>
        </w:div>
      </w:divsChild>
    </w:div>
    <w:div w:id="682436425">
      <w:marLeft w:val="0"/>
      <w:marRight w:val="0"/>
      <w:marTop w:val="0"/>
      <w:marBottom w:val="0"/>
      <w:divBdr>
        <w:top w:val="none" w:sz="0" w:space="0" w:color="auto"/>
        <w:left w:val="none" w:sz="0" w:space="0" w:color="auto"/>
        <w:bottom w:val="none" w:sz="0" w:space="0" w:color="auto"/>
        <w:right w:val="none" w:sz="0" w:space="0" w:color="auto"/>
      </w:divBdr>
    </w:div>
    <w:div w:id="682436427">
      <w:marLeft w:val="0"/>
      <w:marRight w:val="0"/>
      <w:marTop w:val="0"/>
      <w:marBottom w:val="0"/>
      <w:divBdr>
        <w:top w:val="none" w:sz="0" w:space="0" w:color="auto"/>
        <w:left w:val="none" w:sz="0" w:space="0" w:color="auto"/>
        <w:bottom w:val="none" w:sz="0" w:space="0" w:color="auto"/>
        <w:right w:val="none" w:sz="0" w:space="0" w:color="auto"/>
      </w:divBdr>
      <w:divsChild>
        <w:div w:id="682434354">
          <w:marLeft w:val="0"/>
          <w:marRight w:val="0"/>
          <w:marTop w:val="0"/>
          <w:marBottom w:val="0"/>
          <w:divBdr>
            <w:top w:val="none" w:sz="0" w:space="0" w:color="auto"/>
            <w:left w:val="none" w:sz="0" w:space="0" w:color="auto"/>
            <w:bottom w:val="none" w:sz="0" w:space="0" w:color="auto"/>
            <w:right w:val="none" w:sz="0" w:space="0" w:color="auto"/>
          </w:divBdr>
        </w:div>
        <w:div w:id="682436386">
          <w:marLeft w:val="0"/>
          <w:marRight w:val="0"/>
          <w:marTop w:val="0"/>
          <w:marBottom w:val="0"/>
          <w:divBdr>
            <w:top w:val="none" w:sz="0" w:space="0" w:color="auto"/>
            <w:left w:val="none" w:sz="0" w:space="0" w:color="auto"/>
            <w:bottom w:val="none" w:sz="0" w:space="0" w:color="auto"/>
            <w:right w:val="none" w:sz="0" w:space="0" w:color="auto"/>
          </w:divBdr>
        </w:div>
        <w:div w:id="682436415">
          <w:marLeft w:val="0"/>
          <w:marRight w:val="0"/>
          <w:marTop w:val="0"/>
          <w:marBottom w:val="0"/>
          <w:divBdr>
            <w:top w:val="none" w:sz="0" w:space="0" w:color="auto"/>
            <w:left w:val="none" w:sz="0" w:space="0" w:color="auto"/>
            <w:bottom w:val="none" w:sz="0" w:space="0" w:color="auto"/>
            <w:right w:val="none" w:sz="0" w:space="0" w:color="auto"/>
          </w:divBdr>
        </w:div>
        <w:div w:id="682436518">
          <w:marLeft w:val="0"/>
          <w:marRight w:val="0"/>
          <w:marTop w:val="0"/>
          <w:marBottom w:val="0"/>
          <w:divBdr>
            <w:top w:val="none" w:sz="0" w:space="0" w:color="auto"/>
            <w:left w:val="none" w:sz="0" w:space="0" w:color="auto"/>
            <w:bottom w:val="none" w:sz="0" w:space="0" w:color="auto"/>
            <w:right w:val="none" w:sz="0" w:space="0" w:color="auto"/>
          </w:divBdr>
        </w:div>
        <w:div w:id="682436892">
          <w:marLeft w:val="0"/>
          <w:marRight w:val="0"/>
          <w:marTop w:val="0"/>
          <w:marBottom w:val="0"/>
          <w:divBdr>
            <w:top w:val="none" w:sz="0" w:space="0" w:color="auto"/>
            <w:left w:val="none" w:sz="0" w:space="0" w:color="auto"/>
            <w:bottom w:val="none" w:sz="0" w:space="0" w:color="auto"/>
            <w:right w:val="none" w:sz="0" w:space="0" w:color="auto"/>
          </w:divBdr>
        </w:div>
      </w:divsChild>
    </w:div>
    <w:div w:id="682436434">
      <w:marLeft w:val="0"/>
      <w:marRight w:val="0"/>
      <w:marTop w:val="0"/>
      <w:marBottom w:val="0"/>
      <w:divBdr>
        <w:top w:val="none" w:sz="0" w:space="0" w:color="auto"/>
        <w:left w:val="none" w:sz="0" w:space="0" w:color="auto"/>
        <w:bottom w:val="none" w:sz="0" w:space="0" w:color="auto"/>
        <w:right w:val="none" w:sz="0" w:space="0" w:color="auto"/>
      </w:divBdr>
    </w:div>
    <w:div w:id="682436436">
      <w:marLeft w:val="0"/>
      <w:marRight w:val="0"/>
      <w:marTop w:val="0"/>
      <w:marBottom w:val="0"/>
      <w:divBdr>
        <w:top w:val="none" w:sz="0" w:space="0" w:color="auto"/>
        <w:left w:val="none" w:sz="0" w:space="0" w:color="auto"/>
        <w:bottom w:val="none" w:sz="0" w:space="0" w:color="auto"/>
        <w:right w:val="none" w:sz="0" w:space="0" w:color="auto"/>
      </w:divBdr>
    </w:div>
    <w:div w:id="682436437">
      <w:marLeft w:val="0"/>
      <w:marRight w:val="0"/>
      <w:marTop w:val="0"/>
      <w:marBottom w:val="0"/>
      <w:divBdr>
        <w:top w:val="none" w:sz="0" w:space="0" w:color="auto"/>
        <w:left w:val="none" w:sz="0" w:space="0" w:color="auto"/>
        <w:bottom w:val="none" w:sz="0" w:space="0" w:color="auto"/>
        <w:right w:val="none" w:sz="0" w:space="0" w:color="auto"/>
      </w:divBdr>
    </w:div>
    <w:div w:id="682436445">
      <w:marLeft w:val="0"/>
      <w:marRight w:val="0"/>
      <w:marTop w:val="0"/>
      <w:marBottom w:val="0"/>
      <w:divBdr>
        <w:top w:val="none" w:sz="0" w:space="0" w:color="auto"/>
        <w:left w:val="none" w:sz="0" w:space="0" w:color="auto"/>
        <w:bottom w:val="none" w:sz="0" w:space="0" w:color="auto"/>
        <w:right w:val="none" w:sz="0" w:space="0" w:color="auto"/>
      </w:divBdr>
    </w:div>
    <w:div w:id="682436448">
      <w:marLeft w:val="0"/>
      <w:marRight w:val="0"/>
      <w:marTop w:val="0"/>
      <w:marBottom w:val="0"/>
      <w:divBdr>
        <w:top w:val="none" w:sz="0" w:space="0" w:color="auto"/>
        <w:left w:val="none" w:sz="0" w:space="0" w:color="auto"/>
        <w:bottom w:val="none" w:sz="0" w:space="0" w:color="auto"/>
        <w:right w:val="none" w:sz="0" w:space="0" w:color="auto"/>
      </w:divBdr>
    </w:div>
    <w:div w:id="682436450">
      <w:marLeft w:val="0"/>
      <w:marRight w:val="0"/>
      <w:marTop w:val="0"/>
      <w:marBottom w:val="0"/>
      <w:divBdr>
        <w:top w:val="none" w:sz="0" w:space="0" w:color="auto"/>
        <w:left w:val="none" w:sz="0" w:space="0" w:color="auto"/>
        <w:bottom w:val="none" w:sz="0" w:space="0" w:color="auto"/>
        <w:right w:val="none" w:sz="0" w:space="0" w:color="auto"/>
      </w:divBdr>
    </w:div>
    <w:div w:id="682436451">
      <w:marLeft w:val="0"/>
      <w:marRight w:val="0"/>
      <w:marTop w:val="0"/>
      <w:marBottom w:val="0"/>
      <w:divBdr>
        <w:top w:val="none" w:sz="0" w:space="0" w:color="auto"/>
        <w:left w:val="none" w:sz="0" w:space="0" w:color="auto"/>
        <w:bottom w:val="none" w:sz="0" w:space="0" w:color="auto"/>
        <w:right w:val="none" w:sz="0" w:space="0" w:color="auto"/>
      </w:divBdr>
    </w:div>
    <w:div w:id="682436452">
      <w:marLeft w:val="0"/>
      <w:marRight w:val="0"/>
      <w:marTop w:val="0"/>
      <w:marBottom w:val="0"/>
      <w:divBdr>
        <w:top w:val="none" w:sz="0" w:space="0" w:color="auto"/>
        <w:left w:val="none" w:sz="0" w:space="0" w:color="auto"/>
        <w:bottom w:val="none" w:sz="0" w:space="0" w:color="auto"/>
        <w:right w:val="none" w:sz="0" w:space="0" w:color="auto"/>
      </w:divBdr>
    </w:div>
    <w:div w:id="682436463">
      <w:marLeft w:val="0"/>
      <w:marRight w:val="0"/>
      <w:marTop w:val="0"/>
      <w:marBottom w:val="0"/>
      <w:divBdr>
        <w:top w:val="none" w:sz="0" w:space="0" w:color="auto"/>
        <w:left w:val="none" w:sz="0" w:space="0" w:color="auto"/>
        <w:bottom w:val="none" w:sz="0" w:space="0" w:color="auto"/>
        <w:right w:val="none" w:sz="0" w:space="0" w:color="auto"/>
      </w:divBdr>
    </w:div>
    <w:div w:id="682436464">
      <w:marLeft w:val="0"/>
      <w:marRight w:val="0"/>
      <w:marTop w:val="0"/>
      <w:marBottom w:val="0"/>
      <w:divBdr>
        <w:top w:val="none" w:sz="0" w:space="0" w:color="auto"/>
        <w:left w:val="none" w:sz="0" w:space="0" w:color="auto"/>
        <w:bottom w:val="none" w:sz="0" w:space="0" w:color="auto"/>
        <w:right w:val="none" w:sz="0" w:space="0" w:color="auto"/>
      </w:divBdr>
      <w:divsChild>
        <w:div w:id="682436490">
          <w:marLeft w:val="0"/>
          <w:marRight w:val="0"/>
          <w:marTop w:val="0"/>
          <w:marBottom w:val="0"/>
          <w:divBdr>
            <w:top w:val="none" w:sz="0" w:space="0" w:color="auto"/>
            <w:left w:val="none" w:sz="0" w:space="0" w:color="auto"/>
            <w:bottom w:val="none" w:sz="0" w:space="0" w:color="auto"/>
            <w:right w:val="none" w:sz="0" w:space="0" w:color="auto"/>
          </w:divBdr>
          <w:divsChild>
            <w:div w:id="682436234">
              <w:marLeft w:val="0"/>
              <w:marRight w:val="0"/>
              <w:marTop w:val="0"/>
              <w:marBottom w:val="0"/>
              <w:divBdr>
                <w:top w:val="none" w:sz="0" w:space="0" w:color="auto"/>
                <w:left w:val="none" w:sz="0" w:space="0" w:color="auto"/>
                <w:bottom w:val="none" w:sz="0" w:space="0" w:color="auto"/>
                <w:right w:val="none" w:sz="0" w:space="0" w:color="auto"/>
              </w:divBdr>
              <w:divsChild>
                <w:div w:id="682434274">
                  <w:marLeft w:val="0"/>
                  <w:marRight w:val="0"/>
                  <w:marTop w:val="0"/>
                  <w:marBottom w:val="0"/>
                  <w:divBdr>
                    <w:top w:val="none" w:sz="0" w:space="0" w:color="auto"/>
                    <w:left w:val="none" w:sz="0" w:space="0" w:color="auto"/>
                    <w:bottom w:val="none" w:sz="0" w:space="0" w:color="auto"/>
                    <w:right w:val="none" w:sz="0" w:space="0" w:color="auto"/>
                  </w:divBdr>
                </w:div>
                <w:div w:id="682434413">
                  <w:marLeft w:val="0"/>
                  <w:marRight w:val="0"/>
                  <w:marTop w:val="0"/>
                  <w:marBottom w:val="0"/>
                  <w:divBdr>
                    <w:top w:val="none" w:sz="0" w:space="0" w:color="auto"/>
                    <w:left w:val="none" w:sz="0" w:space="0" w:color="auto"/>
                    <w:bottom w:val="none" w:sz="0" w:space="0" w:color="auto"/>
                    <w:right w:val="none" w:sz="0" w:space="0" w:color="auto"/>
                  </w:divBdr>
                </w:div>
                <w:div w:id="682436227">
                  <w:marLeft w:val="0"/>
                  <w:marRight w:val="0"/>
                  <w:marTop w:val="0"/>
                  <w:marBottom w:val="0"/>
                  <w:divBdr>
                    <w:top w:val="none" w:sz="0" w:space="0" w:color="auto"/>
                    <w:left w:val="none" w:sz="0" w:space="0" w:color="auto"/>
                    <w:bottom w:val="none" w:sz="0" w:space="0" w:color="auto"/>
                    <w:right w:val="none" w:sz="0" w:space="0" w:color="auto"/>
                  </w:divBdr>
                </w:div>
                <w:div w:id="682436275">
                  <w:marLeft w:val="0"/>
                  <w:marRight w:val="0"/>
                  <w:marTop w:val="0"/>
                  <w:marBottom w:val="0"/>
                  <w:divBdr>
                    <w:top w:val="none" w:sz="0" w:space="0" w:color="auto"/>
                    <w:left w:val="none" w:sz="0" w:space="0" w:color="auto"/>
                    <w:bottom w:val="none" w:sz="0" w:space="0" w:color="auto"/>
                    <w:right w:val="none" w:sz="0" w:space="0" w:color="auto"/>
                  </w:divBdr>
                </w:div>
                <w:div w:id="682436447">
                  <w:marLeft w:val="0"/>
                  <w:marRight w:val="0"/>
                  <w:marTop w:val="0"/>
                  <w:marBottom w:val="0"/>
                  <w:divBdr>
                    <w:top w:val="none" w:sz="0" w:space="0" w:color="auto"/>
                    <w:left w:val="none" w:sz="0" w:space="0" w:color="auto"/>
                    <w:bottom w:val="none" w:sz="0" w:space="0" w:color="auto"/>
                    <w:right w:val="none" w:sz="0" w:space="0" w:color="auto"/>
                  </w:divBdr>
                </w:div>
                <w:div w:id="682436497">
                  <w:marLeft w:val="720"/>
                  <w:marRight w:val="0"/>
                  <w:marTop w:val="100"/>
                  <w:marBottom w:val="100"/>
                  <w:divBdr>
                    <w:top w:val="none" w:sz="0" w:space="0" w:color="auto"/>
                    <w:left w:val="none" w:sz="0" w:space="0" w:color="auto"/>
                    <w:bottom w:val="none" w:sz="0" w:space="0" w:color="auto"/>
                    <w:right w:val="none" w:sz="0" w:space="0" w:color="auto"/>
                  </w:divBdr>
                  <w:divsChild>
                    <w:div w:id="682436648">
                      <w:marLeft w:val="0"/>
                      <w:marRight w:val="0"/>
                      <w:marTop w:val="0"/>
                      <w:marBottom w:val="0"/>
                      <w:divBdr>
                        <w:top w:val="none" w:sz="0" w:space="0" w:color="auto"/>
                        <w:left w:val="none" w:sz="0" w:space="0" w:color="auto"/>
                        <w:bottom w:val="none" w:sz="0" w:space="0" w:color="auto"/>
                        <w:right w:val="none" w:sz="0" w:space="0" w:color="auto"/>
                      </w:divBdr>
                    </w:div>
                  </w:divsChild>
                </w:div>
                <w:div w:id="68243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465">
      <w:marLeft w:val="0"/>
      <w:marRight w:val="0"/>
      <w:marTop w:val="0"/>
      <w:marBottom w:val="0"/>
      <w:divBdr>
        <w:top w:val="none" w:sz="0" w:space="0" w:color="auto"/>
        <w:left w:val="none" w:sz="0" w:space="0" w:color="auto"/>
        <w:bottom w:val="none" w:sz="0" w:space="0" w:color="auto"/>
        <w:right w:val="none" w:sz="0" w:space="0" w:color="auto"/>
      </w:divBdr>
    </w:div>
    <w:div w:id="682436466">
      <w:marLeft w:val="0"/>
      <w:marRight w:val="0"/>
      <w:marTop w:val="0"/>
      <w:marBottom w:val="0"/>
      <w:divBdr>
        <w:top w:val="none" w:sz="0" w:space="0" w:color="auto"/>
        <w:left w:val="none" w:sz="0" w:space="0" w:color="auto"/>
        <w:bottom w:val="none" w:sz="0" w:space="0" w:color="auto"/>
        <w:right w:val="none" w:sz="0" w:space="0" w:color="auto"/>
      </w:divBdr>
    </w:div>
    <w:div w:id="682436470">
      <w:marLeft w:val="0"/>
      <w:marRight w:val="0"/>
      <w:marTop w:val="0"/>
      <w:marBottom w:val="0"/>
      <w:divBdr>
        <w:top w:val="none" w:sz="0" w:space="0" w:color="auto"/>
        <w:left w:val="none" w:sz="0" w:space="0" w:color="auto"/>
        <w:bottom w:val="none" w:sz="0" w:space="0" w:color="auto"/>
        <w:right w:val="none" w:sz="0" w:space="0" w:color="auto"/>
      </w:divBdr>
      <w:divsChild>
        <w:div w:id="682436361">
          <w:marLeft w:val="0"/>
          <w:marRight w:val="150"/>
          <w:marTop w:val="0"/>
          <w:marBottom w:val="0"/>
          <w:divBdr>
            <w:top w:val="none" w:sz="0" w:space="0" w:color="auto"/>
            <w:left w:val="none" w:sz="0" w:space="0" w:color="auto"/>
            <w:bottom w:val="none" w:sz="0" w:space="0" w:color="auto"/>
            <w:right w:val="none" w:sz="0" w:space="0" w:color="auto"/>
          </w:divBdr>
        </w:div>
      </w:divsChild>
    </w:div>
    <w:div w:id="682436471">
      <w:marLeft w:val="0"/>
      <w:marRight w:val="0"/>
      <w:marTop w:val="0"/>
      <w:marBottom w:val="0"/>
      <w:divBdr>
        <w:top w:val="none" w:sz="0" w:space="0" w:color="auto"/>
        <w:left w:val="none" w:sz="0" w:space="0" w:color="auto"/>
        <w:bottom w:val="none" w:sz="0" w:space="0" w:color="auto"/>
        <w:right w:val="none" w:sz="0" w:space="0" w:color="auto"/>
      </w:divBdr>
    </w:div>
    <w:div w:id="682436472">
      <w:marLeft w:val="0"/>
      <w:marRight w:val="0"/>
      <w:marTop w:val="0"/>
      <w:marBottom w:val="0"/>
      <w:divBdr>
        <w:top w:val="none" w:sz="0" w:space="0" w:color="auto"/>
        <w:left w:val="none" w:sz="0" w:space="0" w:color="auto"/>
        <w:bottom w:val="none" w:sz="0" w:space="0" w:color="auto"/>
        <w:right w:val="none" w:sz="0" w:space="0" w:color="auto"/>
      </w:divBdr>
      <w:divsChild>
        <w:div w:id="682436432">
          <w:marLeft w:val="0"/>
          <w:marRight w:val="0"/>
          <w:marTop w:val="0"/>
          <w:marBottom w:val="0"/>
          <w:divBdr>
            <w:top w:val="none" w:sz="0" w:space="0" w:color="auto"/>
            <w:left w:val="none" w:sz="0" w:space="0" w:color="auto"/>
            <w:bottom w:val="none" w:sz="0" w:space="0" w:color="auto"/>
            <w:right w:val="none" w:sz="0" w:space="0" w:color="auto"/>
          </w:divBdr>
          <w:divsChild>
            <w:div w:id="682436453">
              <w:marLeft w:val="0"/>
              <w:marRight w:val="0"/>
              <w:marTop w:val="0"/>
              <w:marBottom w:val="0"/>
              <w:divBdr>
                <w:top w:val="none" w:sz="0" w:space="0" w:color="auto"/>
                <w:left w:val="none" w:sz="0" w:space="0" w:color="auto"/>
                <w:bottom w:val="none" w:sz="0" w:space="0" w:color="auto"/>
                <w:right w:val="none" w:sz="0" w:space="0" w:color="auto"/>
              </w:divBdr>
              <w:divsChild>
                <w:div w:id="682436991">
                  <w:marLeft w:val="0"/>
                  <w:marRight w:val="0"/>
                  <w:marTop w:val="0"/>
                  <w:marBottom w:val="0"/>
                  <w:divBdr>
                    <w:top w:val="none" w:sz="0" w:space="0" w:color="auto"/>
                    <w:left w:val="none" w:sz="0" w:space="0" w:color="auto"/>
                    <w:bottom w:val="none" w:sz="0" w:space="0" w:color="auto"/>
                    <w:right w:val="none" w:sz="0" w:space="0" w:color="auto"/>
                  </w:divBdr>
                  <w:divsChild>
                    <w:div w:id="682436416">
                      <w:marLeft w:val="0"/>
                      <w:marRight w:val="0"/>
                      <w:marTop w:val="0"/>
                      <w:marBottom w:val="0"/>
                      <w:divBdr>
                        <w:top w:val="none" w:sz="0" w:space="0" w:color="auto"/>
                        <w:left w:val="none" w:sz="0" w:space="0" w:color="auto"/>
                        <w:bottom w:val="none" w:sz="0" w:space="0" w:color="auto"/>
                        <w:right w:val="none" w:sz="0" w:space="0" w:color="auto"/>
                      </w:divBdr>
                      <w:divsChild>
                        <w:div w:id="6824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107">
          <w:marLeft w:val="0"/>
          <w:marRight w:val="0"/>
          <w:marTop w:val="0"/>
          <w:marBottom w:val="0"/>
          <w:divBdr>
            <w:top w:val="none" w:sz="0" w:space="0" w:color="auto"/>
            <w:left w:val="none" w:sz="0" w:space="0" w:color="auto"/>
            <w:bottom w:val="none" w:sz="0" w:space="0" w:color="auto"/>
            <w:right w:val="none" w:sz="0" w:space="0" w:color="auto"/>
          </w:divBdr>
          <w:divsChild>
            <w:div w:id="682436947">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682436473">
      <w:marLeft w:val="0"/>
      <w:marRight w:val="0"/>
      <w:marTop w:val="0"/>
      <w:marBottom w:val="0"/>
      <w:divBdr>
        <w:top w:val="none" w:sz="0" w:space="0" w:color="auto"/>
        <w:left w:val="none" w:sz="0" w:space="0" w:color="auto"/>
        <w:bottom w:val="none" w:sz="0" w:space="0" w:color="auto"/>
        <w:right w:val="none" w:sz="0" w:space="0" w:color="auto"/>
      </w:divBdr>
    </w:div>
    <w:div w:id="682436475">
      <w:marLeft w:val="0"/>
      <w:marRight w:val="0"/>
      <w:marTop w:val="0"/>
      <w:marBottom w:val="0"/>
      <w:divBdr>
        <w:top w:val="none" w:sz="0" w:space="0" w:color="auto"/>
        <w:left w:val="none" w:sz="0" w:space="0" w:color="auto"/>
        <w:bottom w:val="none" w:sz="0" w:space="0" w:color="auto"/>
        <w:right w:val="none" w:sz="0" w:space="0" w:color="auto"/>
      </w:divBdr>
      <w:divsChild>
        <w:div w:id="682436402">
          <w:marLeft w:val="0"/>
          <w:marRight w:val="0"/>
          <w:marTop w:val="0"/>
          <w:marBottom w:val="0"/>
          <w:divBdr>
            <w:top w:val="none" w:sz="0" w:space="0" w:color="auto"/>
            <w:left w:val="none" w:sz="0" w:space="0" w:color="auto"/>
            <w:bottom w:val="none" w:sz="0" w:space="0" w:color="auto"/>
            <w:right w:val="none" w:sz="0" w:space="0" w:color="auto"/>
          </w:divBdr>
        </w:div>
        <w:div w:id="682436674">
          <w:marLeft w:val="0"/>
          <w:marRight w:val="0"/>
          <w:marTop w:val="0"/>
          <w:marBottom w:val="0"/>
          <w:divBdr>
            <w:top w:val="none" w:sz="0" w:space="0" w:color="auto"/>
            <w:left w:val="none" w:sz="0" w:space="0" w:color="auto"/>
            <w:bottom w:val="none" w:sz="0" w:space="0" w:color="auto"/>
            <w:right w:val="none" w:sz="0" w:space="0" w:color="auto"/>
          </w:divBdr>
        </w:div>
      </w:divsChild>
    </w:div>
    <w:div w:id="682436479">
      <w:marLeft w:val="0"/>
      <w:marRight w:val="0"/>
      <w:marTop w:val="0"/>
      <w:marBottom w:val="0"/>
      <w:divBdr>
        <w:top w:val="none" w:sz="0" w:space="0" w:color="auto"/>
        <w:left w:val="none" w:sz="0" w:space="0" w:color="auto"/>
        <w:bottom w:val="none" w:sz="0" w:space="0" w:color="auto"/>
        <w:right w:val="none" w:sz="0" w:space="0" w:color="auto"/>
      </w:divBdr>
    </w:div>
    <w:div w:id="682436480">
      <w:marLeft w:val="0"/>
      <w:marRight w:val="0"/>
      <w:marTop w:val="0"/>
      <w:marBottom w:val="0"/>
      <w:divBdr>
        <w:top w:val="none" w:sz="0" w:space="0" w:color="auto"/>
        <w:left w:val="none" w:sz="0" w:space="0" w:color="auto"/>
        <w:bottom w:val="none" w:sz="0" w:space="0" w:color="auto"/>
        <w:right w:val="none" w:sz="0" w:space="0" w:color="auto"/>
      </w:divBdr>
    </w:div>
    <w:div w:id="682436482">
      <w:marLeft w:val="0"/>
      <w:marRight w:val="0"/>
      <w:marTop w:val="0"/>
      <w:marBottom w:val="0"/>
      <w:divBdr>
        <w:top w:val="none" w:sz="0" w:space="0" w:color="auto"/>
        <w:left w:val="none" w:sz="0" w:space="0" w:color="auto"/>
        <w:bottom w:val="none" w:sz="0" w:space="0" w:color="auto"/>
        <w:right w:val="none" w:sz="0" w:space="0" w:color="auto"/>
      </w:divBdr>
      <w:divsChild>
        <w:div w:id="682436979">
          <w:marLeft w:val="0"/>
          <w:marRight w:val="0"/>
          <w:marTop w:val="0"/>
          <w:marBottom w:val="0"/>
          <w:divBdr>
            <w:top w:val="none" w:sz="0" w:space="0" w:color="auto"/>
            <w:left w:val="none" w:sz="0" w:space="0" w:color="auto"/>
            <w:bottom w:val="none" w:sz="0" w:space="0" w:color="auto"/>
            <w:right w:val="none" w:sz="0" w:space="0" w:color="auto"/>
          </w:divBdr>
        </w:div>
      </w:divsChild>
    </w:div>
    <w:div w:id="682436486">
      <w:marLeft w:val="0"/>
      <w:marRight w:val="0"/>
      <w:marTop w:val="0"/>
      <w:marBottom w:val="0"/>
      <w:divBdr>
        <w:top w:val="none" w:sz="0" w:space="0" w:color="auto"/>
        <w:left w:val="none" w:sz="0" w:space="0" w:color="auto"/>
        <w:bottom w:val="none" w:sz="0" w:space="0" w:color="auto"/>
        <w:right w:val="none" w:sz="0" w:space="0" w:color="auto"/>
      </w:divBdr>
    </w:div>
    <w:div w:id="682436496">
      <w:marLeft w:val="0"/>
      <w:marRight w:val="0"/>
      <w:marTop w:val="0"/>
      <w:marBottom w:val="0"/>
      <w:divBdr>
        <w:top w:val="none" w:sz="0" w:space="0" w:color="auto"/>
        <w:left w:val="none" w:sz="0" w:space="0" w:color="auto"/>
        <w:bottom w:val="none" w:sz="0" w:space="0" w:color="auto"/>
        <w:right w:val="none" w:sz="0" w:space="0" w:color="auto"/>
      </w:divBdr>
    </w:div>
    <w:div w:id="682436501">
      <w:marLeft w:val="0"/>
      <w:marRight w:val="0"/>
      <w:marTop w:val="0"/>
      <w:marBottom w:val="0"/>
      <w:divBdr>
        <w:top w:val="none" w:sz="0" w:space="0" w:color="auto"/>
        <w:left w:val="none" w:sz="0" w:space="0" w:color="auto"/>
        <w:bottom w:val="none" w:sz="0" w:space="0" w:color="auto"/>
        <w:right w:val="none" w:sz="0" w:space="0" w:color="auto"/>
      </w:divBdr>
    </w:div>
    <w:div w:id="682436503">
      <w:marLeft w:val="0"/>
      <w:marRight w:val="0"/>
      <w:marTop w:val="0"/>
      <w:marBottom w:val="0"/>
      <w:divBdr>
        <w:top w:val="none" w:sz="0" w:space="0" w:color="auto"/>
        <w:left w:val="none" w:sz="0" w:space="0" w:color="auto"/>
        <w:bottom w:val="none" w:sz="0" w:space="0" w:color="auto"/>
        <w:right w:val="none" w:sz="0" w:space="0" w:color="auto"/>
      </w:divBdr>
    </w:div>
    <w:div w:id="682436505">
      <w:marLeft w:val="0"/>
      <w:marRight w:val="0"/>
      <w:marTop w:val="0"/>
      <w:marBottom w:val="0"/>
      <w:divBdr>
        <w:top w:val="none" w:sz="0" w:space="0" w:color="auto"/>
        <w:left w:val="none" w:sz="0" w:space="0" w:color="auto"/>
        <w:bottom w:val="none" w:sz="0" w:space="0" w:color="auto"/>
        <w:right w:val="none" w:sz="0" w:space="0" w:color="auto"/>
      </w:divBdr>
    </w:div>
    <w:div w:id="682436511">
      <w:marLeft w:val="0"/>
      <w:marRight w:val="0"/>
      <w:marTop w:val="0"/>
      <w:marBottom w:val="0"/>
      <w:divBdr>
        <w:top w:val="none" w:sz="0" w:space="0" w:color="auto"/>
        <w:left w:val="none" w:sz="0" w:space="0" w:color="auto"/>
        <w:bottom w:val="none" w:sz="0" w:space="0" w:color="auto"/>
        <w:right w:val="none" w:sz="0" w:space="0" w:color="auto"/>
      </w:divBdr>
    </w:div>
    <w:div w:id="682436512">
      <w:marLeft w:val="0"/>
      <w:marRight w:val="0"/>
      <w:marTop w:val="0"/>
      <w:marBottom w:val="0"/>
      <w:divBdr>
        <w:top w:val="none" w:sz="0" w:space="0" w:color="auto"/>
        <w:left w:val="none" w:sz="0" w:space="0" w:color="auto"/>
        <w:bottom w:val="none" w:sz="0" w:space="0" w:color="auto"/>
        <w:right w:val="none" w:sz="0" w:space="0" w:color="auto"/>
      </w:divBdr>
    </w:div>
    <w:div w:id="682436516">
      <w:marLeft w:val="0"/>
      <w:marRight w:val="0"/>
      <w:marTop w:val="0"/>
      <w:marBottom w:val="0"/>
      <w:divBdr>
        <w:top w:val="none" w:sz="0" w:space="0" w:color="auto"/>
        <w:left w:val="none" w:sz="0" w:space="0" w:color="auto"/>
        <w:bottom w:val="none" w:sz="0" w:space="0" w:color="auto"/>
        <w:right w:val="none" w:sz="0" w:space="0" w:color="auto"/>
      </w:divBdr>
    </w:div>
    <w:div w:id="682436517">
      <w:marLeft w:val="0"/>
      <w:marRight w:val="0"/>
      <w:marTop w:val="0"/>
      <w:marBottom w:val="0"/>
      <w:divBdr>
        <w:top w:val="none" w:sz="0" w:space="0" w:color="auto"/>
        <w:left w:val="none" w:sz="0" w:space="0" w:color="auto"/>
        <w:bottom w:val="none" w:sz="0" w:space="0" w:color="auto"/>
        <w:right w:val="none" w:sz="0" w:space="0" w:color="auto"/>
      </w:divBdr>
    </w:div>
    <w:div w:id="682436519">
      <w:marLeft w:val="0"/>
      <w:marRight w:val="0"/>
      <w:marTop w:val="0"/>
      <w:marBottom w:val="0"/>
      <w:divBdr>
        <w:top w:val="none" w:sz="0" w:space="0" w:color="auto"/>
        <w:left w:val="none" w:sz="0" w:space="0" w:color="auto"/>
        <w:bottom w:val="none" w:sz="0" w:space="0" w:color="auto"/>
        <w:right w:val="none" w:sz="0" w:space="0" w:color="auto"/>
      </w:divBdr>
      <w:divsChild>
        <w:div w:id="682434279">
          <w:marLeft w:val="0"/>
          <w:marRight w:val="0"/>
          <w:marTop w:val="0"/>
          <w:marBottom w:val="0"/>
          <w:divBdr>
            <w:top w:val="none" w:sz="0" w:space="0" w:color="auto"/>
            <w:left w:val="none" w:sz="0" w:space="0" w:color="auto"/>
            <w:bottom w:val="none" w:sz="0" w:space="0" w:color="auto"/>
            <w:right w:val="none" w:sz="0" w:space="0" w:color="auto"/>
          </w:divBdr>
        </w:div>
        <w:div w:id="682434283">
          <w:marLeft w:val="0"/>
          <w:marRight w:val="0"/>
          <w:marTop w:val="0"/>
          <w:marBottom w:val="0"/>
          <w:divBdr>
            <w:top w:val="none" w:sz="0" w:space="0" w:color="auto"/>
            <w:left w:val="none" w:sz="0" w:space="0" w:color="auto"/>
            <w:bottom w:val="none" w:sz="0" w:space="0" w:color="auto"/>
            <w:right w:val="none" w:sz="0" w:space="0" w:color="auto"/>
          </w:divBdr>
        </w:div>
        <w:div w:id="682434337">
          <w:marLeft w:val="0"/>
          <w:marRight w:val="0"/>
          <w:marTop w:val="0"/>
          <w:marBottom w:val="0"/>
          <w:divBdr>
            <w:top w:val="none" w:sz="0" w:space="0" w:color="auto"/>
            <w:left w:val="none" w:sz="0" w:space="0" w:color="auto"/>
            <w:bottom w:val="none" w:sz="0" w:space="0" w:color="auto"/>
            <w:right w:val="none" w:sz="0" w:space="0" w:color="auto"/>
          </w:divBdr>
        </w:div>
        <w:div w:id="682434363">
          <w:marLeft w:val="0"/>
          <w:marRight w:val="0"/>
          <w:marTop w:val="0"/>
          <w:marBottom w:val="0"/>
          <w:divBdr>
            <w:top w:val="none" w:sz="0" w:space="0" w:color="auto"/>
            <w:left w:val="none" w:sz="0" w:space="0" w:color="auto"/>
            <w:bottom w:val="none" w:sz="0" w:space="0" w:color="auto"/>
            <w:right w:val="none" w:sz="0" w:space="0" w:color="auto"/>
          </w:divBdr>
        </w:div>
        <w:div w:id="682434401">
          <w:marLeft w:val="0"/>
          <w:marRight w:val="0"/>
          <w:marTop w:val="0"/>
          <w:marBottom w:val="0"/>
          <w:divBdr>
            <w:top w:val="none" w:sz="0" w:space="0" w:color="auto"/>
            <w:left w:val="none" w:sz="0" w:space="0" w:color="auto"/>
            <w:bottom w:val="none" w:sz="0" w:space="0" w:color="auto"/>
            <w:right w:val="none" w:sz="0" w:space="0" w:color="auto"/>
          </w:divBdr>
        </w:div>
        <w:div w:id="682436182">
          <w:marLeft w:val="0"/>
          <w:marRight w:val="0"/>
          <w:marTop w:val="0"/>
          <w:marBottom w:val="0"/>
          <w:divBdr>
            <w:top w:val="none" w:sz="0" w:space="0" w:color="auto"/>
            <w:left w:val="none" w:sz="0" w:space="0" w:color="auto"/>
            <w:bottom w:val="none" w:sz="0" w:space="0" w:color="auto"/>
            <w:right w:val="none" w:sz="0" w:space="0" w:color="auto"/>
          </w:divBdr>
        </w:div>
        <w:div w:id="682436207">
          <w:marLeft w:val="0"/>
          <w:marRight w:val="0"/>
          <w:marTop w:val="0"/>
          <w:marBottom w:val="0"/>
          <w:divBdr>
            <w:top w:val="none" w:sz="0" w:space="0" w:color="auto"/>
            <w:left w:val="none" w:sz="0" w:space="0" w:color="auto"/>
            <w:bottom w:val="none" w:sz="0" w:space="0" w:color="auto"/>
            <w:right w:val="none" w:sz="0" w:space="0" w:color="auto"/>
          </w:divBdr>
        </w:div>
        <w:div w:id="682436222">
          <w:marLeft w:val="0"/>
          <w:marRight w:val="0"/>
          <w:marTop w:val="0"/>
          <w:marBottom w:val="0"/>
          <w:divBdr>
            <w:top w:val="none" w:sz="0" w:space="0" w:color="auto"/>
            <w:left w:val="none" w:sz="0" w:space="0" w:color="auto"/>
            <w:bottom w:val="none" w:sz="0" w:space="0" w:color="auto"/>
            <w:right w:val="none" w:sz="0" w:space="0" w:color="auto"/>
          </w:divBdr>
        </w:div>
        <w:div w:id="682436224">
          <w:marLeft w:val="0"/>
          <w:marRight w:val="0"/>
          <w:marTop w:val="0"/>
          <w:marBottom w:val="0"/>
          <w:divBdr>
            <w:top w:val="none" w:sz="0" w:space="0" w:color="auto"/>
            <w:left w:val="none" w:sz="0" w:space="0" w:color="auto"/>
            <w:bottom w:val="none" w:sz="0" w:space="0" w:color="auto"/>
            <w:right w:val="none" w:sz="0" w:space="0" w:color="auto"/>
          </w:divBdr>
        </w:div>
        <w:div w:id="682436259">
          <w:marLeft w:val="0"/>
          <w:marRight w:val="0"/>
          <w:marTop w:val="0"/>
          <w:marBottom w:val="0"/>
          <w:divBdr>
            <w:top w:val="none" w:sz="0" w:space="0" w:color="auto"/>
            <w:left w:val="none" w:sz="0" w:space="0" w:color="auto"/>
            <w:bottom w:val="none" w:sz="0" w:space="0" w:color="auto"/>
            <w:right w:val="none" w:sz="0" w:space="0" w:color="auto"/>
          </w:divBdr>
        </w:div>
        <w:div w:id="682436265">
          <w:marLeft w:val="0"/>
          <w:marRight w:val="0"/>
          <w:marTop w:val="0"/>
          <w:marBottom w:val="0"/>
          <w:divBdr>
            <w:top w:val="none" w:sz="0" w:space="0" w:color="auto"/>
            <w:left w:val="none" w:sz="0" w:space="0" w:color="auto"/>
            <w:bottom w:val="none" w:sz="0" w:space="0" w:color="auto"/>
            <w:right w:val="none" w:sz="0" w:space="0" w:color="auto"/>
          </w:divBdr>
        </w:div>
        <w:div w:id="682436296">
          <w:marLeft w:val="0"/>
          <w:marRight w:val="0"/>
          <w:marTop w:val="0"/>
          <w:marBottom w:val="0"/>
          <w:divBdr>
            <w:top w:val="none" w:sz="0" w:space="0" w:color="auto"/>
            <w:left w:val="none" w:sz="0" w:space="0" w:color="auto"/>
            <w:bottom w:val="none" w:sz="0" w:space="0" w:color="auto"/>
            <w:right w:val="none" w:sz="0" w:space="0" w:color="auto"/>
          </w:divBdr>
        </w:div>
        <w:div w:id="682436298">
          <w:marLeft w:val="0"/>
          <w:marRight w:val="0"/>
          <w:marTop w:val="0"/>
          <w:marBottom w:val="0"/>
          <w:divBdr>
            <w:top w:val="none" w:sz="0" w:space="0" w:color="auto"/>
            <w:left w:val="none" w:sz="0" w:space="0" w:color="auto"/>
            <w:bottom w:val="none" w:sz="0" w:space="0" w:color="auto"/>
            <w:right w:val="none" w:sz="0" w:space="0" w:color="auto"/>
          </w:divBdr>
        </w:div>
        <w:div w:id="682436312">
          <w:marLeft w:val="0"/>
          <w:marRight w:val="0"/>
          <w:marTop w:val="0"/>
          <w:marBottom w:val="0"/>
          <w:divBdr>
            <w:top w:val="none" w:sz="0" w:space="0" w:color="auto"/>
            <w:left w:val="none" w:sz="0" w:space="0" w:color="auto"/>
            <w:bottom w:val="none" w:sz="0" w:space="0" w:color="auto"/>
            <w:right w:val="none" w:sz="0" w:space="0" w:color="auto"/>
          </w:divBdr>
        </w:div>
        <w:div w:id="682436324">
          <w:marLeft w:val="0"/>
          <w:marRight w:val="0"/>
          <w:marTop w:val="0"/>
          <w:marBottom w:val="0"/>
          <w:divBdr>
            <w:top w:val="none" w:sz="0" w:space="0" w:color="auto"/>
            <w:left w:val="none" w:sz="0" w:space="0" w:color="auto"/>
            <w:bottom w:val="none" w:sz="0" w:space="0" w:color="auto"/>
            <w:right w:val="none" w:sz="0" w:space="0" w:color="auto"/>
          </w:divBdr>
        </w:div>
        <w:div w:id="682436378">
          <w:marLeft w:val="0"/>
          <w:marRight w:val="0"/>
          <w:marTop w:val="0"/>
          <w:marBottom w:val="0"/>
          <w:divBdr>
            <w:top w:val="none" w:sz="0" w:space="0" w:color="auto"/>
            <w:left w:val="none" w:sz="0" w:space="0" w:color="auto"/>
            <w:bottom w:val="none" w:sz="0" w:space="0" w:color="auto"/>
            <w:right w:val="none" w:sz="0" w:space="0" w:color="auto"/>
          </w:divBdr>
        </w:div>
        <w:div w:id="682436411">
          <w:marLeft w:val="0"/>
          <w:marRight w:val="0"/>
          <w:marTop w:val="0"/>
          <w:marBottom w:val="0"/>
          <w:divBdr>
            <w:top w:val="none" w:sz="0" w:space="0" w:color="auto"/>
            <w:left w:val="none" w:sz="0" w:space="0" w:color="auto"/>
            <w:bottom w:val="none" w:sz="0" w:space="0" w:color="auto"/>
            <w:right w:val="none" w:sz="0" w:space="0" w:color="auto"/>
          </w:divBdr>
        </w:div>
        <w:div w:id="682436419">
          <w:marLeft w:val="0"/>
          <w:marRight w:val="0"/>
          <w:marTop w:val="0"/>
          <w:marBottom w:val="0"/>
          <w:divBdr>
            <w:top w:val="none" w:sz="0" w:space="0" w:color="auto"/>
            <w:left w:val="none" w:sz="0" w:space="0" w:color="auto"/>
            <w:bottom w:val="none" w:sz="0" w:space="0" w:color="auto"/>
            <w:right w:val="none" w:sz="0" w:space="0" w:color="auto"/>
          </w:divBdr>
        </w:div>
        <w:div w:id="682436488">
          <w:marLeft w:val="0"/>
          <w:marRight w:val="0"/>
          <w:marTop w:val="0"/>
          <w:marBottom w:val="0"/>
          <w:divBdr>
            <w:top w:val="none" w:sz="0" w:space="0" w:color="auto"/>
            <w:left w:val="none" w:sz="0" w:space="0" w:color="auto"/>
            <w:bottom w:val="none" w:sz="0" w:space="0" w:color="auto"/>
            <w:right w:val="none" w:sz="0" w:space="0" w:color="auto"/>
          </w:divBdr>
        </w:div>
        <w:div w:id="682436526">
          <w:marLeft w:val="0"/>
          <w:marRight w:val="0"/>
          <w:marTop w:val="0"/>
          <w:marBottom w:val="0"/>
          <w:divBdr>
            <w:top w:val="none" w:sz="0" w:space="0" w:color="auto"/>
            <w:left w:val="none" w:sz="0" w:space="0" w:color="auto"/>
            <w:bottom w:val="none" w:sz="0" w:space="0" w:color="auto"/>
            <w:right w:val="none" w:sz="0" w:space="0" w:color="auto"/>
          </w:divBdr>
        </w:div>
        <w:div w:id="682436577">
          <w:marLeft w:val="0"/>
          <w:marRight w:val="0"/>
          <w:marTop w:val="0"/>
          <w:marBottom w:val="0"/>
          <w:divBdr>
            <w:top w:val="none" w:sz="0" w:space="0" w:color="auto"/>
            <w:left w:val="none" w:sz="0" w:space="0" w:color="auto"/>
            <w:bottom w:val="none" w:sz="0" w:space="0" w:color="auto"/>
            <w:right w:val="none" w:sz="0" w:space="0" w:color="auto"/>
          </w:divBdr>
        </w:div>
        <w:div w:id="682436630">
          <w:marLeft w:val="0"/>
          <w:marRight w:val="0"/>
          <w:marTop w:val="0"/>
          <w:marBottom w:val="0"/>
          <w:divBdr>
            <w:top w:val="none" w:sz="0" w:space="0" w:color="auto"/>
            <w:left w:val="none" w:sz="0" w:space="0" w:color="auto"/>
            <w:bottom w:val="none" w:sz="0" w:space="0" w:color="auto"/>
            <w:right w:val="none" w:sz="0" w:space="0" w:color="auto"/>
          </w:divBdr>
        </w:div>
        <w:div w:id="682436631">
          <w:marLeft w:val="0"/>
          <w:marRight w:val="0"/>
          <w:marTop w:val="0"/>
          <w:marBottom w:val="0"/>
          <w:divBdr>
            <w:top w:val="none" w:sz="0" w:space="0" w:color="auto"/>
            <w:left w:val="none" w:sz="0" w:space="0" w:color="auto"/>
            <w:bottom w:val="none" w:sz="0" w:space="0" w:color="auto"/>
            <w:right w:val="none" w:sz="0" w:space="0" w:color="auto"/>
          </w:divBdr>
        </w:div>
        <w:div w:id="682436635">
          <w:marLeft w:val="0"/>
          <w:marRight w:val="0"/>
          <w:marTop w:val="0"/>
          <w:marBottom w:val="0"/>
          <w:divBdr>
            <w:top w:val="none" w:sz="0" w:space="0" w:color="auto"/>
            <w:left w:val="none" w:sz="0" w:space="0" w:color="auto"/>
            <w:bottom w:val="none" w:sz="0" w:space="0" w:color="auto"/>
            <w:right w:val="none" w:sz="0" w:space="0" w:color="auto"/>
          </w:divBdr>
        </w:div>
        <w:div w:id="682436641">
          <w:marLeft w:val="0"/>
          <w:marRight w:val="0"/>
          <w:marTop w:val="0"/>
          <w:marBottom w:val="0"/>
          <w:divBdr>
            <w:top w:val="none" w:sz="0" w:space="0" w:color="auto"/>
            <w:left w:val="none" w:sz="0" w:space="0" w:color="auto"/>
            <w:bottom w:val="none" w:sz="0" w:space="0" w:color="auto"/>
            <w:right w:val="none" w:sz="0" w:space="0" w:color="auto"/>
          </w:divBdr>
        </w:div>
        <w:div w:id="682436725">
          <w:marLeft w:val="0"/>
          <w:marRight w:val="0"/>
          <w:marTop w:val="0"/>
          <w:marBottom w:val="0"/>
          <w:divBdr>
            <w:top w:val="none" w:sz="0" w:space="0" w:color="auto"/>
            <w:left w:val="none" w:sz="0" w:space="0" w:color="auto"/>
            <w:bottom w:val="none" w:sz="0" w:space="0" w:color="auto"/>
            <w:right w:val="none" w:sz="0" w:space="0" w:color="auto"/>
          </w:divBdr>
        </w:div>
        <w:div w:id="682436777">
          <w:marLeft w:val="0"/>
          <w:marRight w:val="0"/>
          <w:marTop w:val="0"/>
          <w:marBottom w:val="0"/>
          <w:divBdr>
            <w:top w:val="none" w:sz="0" w:space="0" w:color="auto"/>
            <w:left w:val="none" w:sz="0" w:space="0" w:color="auto"/>
            <w:bottom w:val="none" w:sz="0" w:space="0" w:color="auto"/>
            <w:right w:val="none" w:sz="0" w:space="0" w:color="auto"/>
          </w:divBdr>
        </w:div>
        <w:div w:id="682436780">
          <w:marLeft w:val="0"/>
          <w:marRight w:val="0"/>
          <w:marTop w:val="0"/>
          <w:marBottom w:val="0"/>
          <w:divBdr>
            <w:top w:val="none" w:sz="0" w:space="0" w:color="auto"/>
            <w:left w:val="none" w:sz="0" w:space="0" w:color="auto"/>
            <w:bottom w:val="none" w:sz="0" w:space="0" w:color="auto"/>
            <w:right w:val="none" w:sz="0" w:space="0" w:color="auto"/>
          </w:divBdr>
        </w:div>
        <w:div w:id="682436794">
          <w:marLeft w:val="0"/>
          <w:marRight w:val="0"/>
          <w:marTop w:val="0"/>
          <w:marBottom w:val="0"/>
          <w:divBdr>
            <w:top w:val="none" w:sz="0" w:space="0" w:color="auto"/>
            <w:left w:val="none" w:sz="0" w:space="0" w:color="auto"/>
            <w:bottom w:val="none" w:sz="0" w:space="0" w:color="auto"/>
            <w:right w:val="none" w:sz="0" w:space="0" w:color="auto"/>
          </w:divBdr>
        </w:div>
        <w:div w:id="682436818">
          <w:marLeft w:val="720"/>
          <w:marRight w:val="0"/>
          <w:marTop w:val="100"/>
          <w:marBottom w:val="100"/>
          <w:divBdr>
            <w:top w:val="none" w:sz="0" w:space="0" w:color="auto"/>
            <w:left w:val="none" w:sz="0" w:space="0" w:color="auto"/>
            <w:bottom w:val="none" w:sz="0" w:space="0" w:color="auto"/>
            <w:right w:val="none" w:sz="0" w:space="0" w:color="auto"/>
          </w:divBdr>
          <w:divsChild>
            <w:div w:id="682436404">
              <w:marLeft w:val="0"/>
              <w:marRight w:val="0"/>
              <w:marTop w:val="0"/>
              <w:marBottom w:val="0"/>
              <w:divBdr>
                <w:top w:val="none" w:sz="0" w:space="0" w:color="auto"/>
                <w:left w:val="none" w:sz="0" w:space="0" w:color="auto"/>
                <w:bottom w:val="none" w:sz="0" w:space="0" w:color="auto"/>
                <w:right w:val="none" w:sz="0" w:space="0" w:color="auto"/>
              </w:divBdr>
            </w:div>
          </w:divsChild>
        </w:div>
        <w:div w:id="682436895">
          <w:marLeft w:val="0"/>
          <w:marRight w:val="0"/>
          <w:marTop w:val="0"/>
          <w:marBottom w:val="0"/>
          <w:divBdr>
            <w:top w:val="none" w:sz="0" w:space="0" w:color="auto"/>
            <w:left w:val="none" w:sz="0" w:space="0" w:color="auto"/>
            <w:bottom w:val="none" w:sz="0" w:space="0" w:color="auto"/>
            <w:right w:val="none" w:sz="0" w:space="0" w:color="auto"/>
          </w:divBdr>
        </w:div>
        <w:div w:id="682436909">
          <w:marLeft w:val="0"/>
          <w:marRight w:val="0"/>
          <w:marTop w:val="0"/>
          <w:marBottom w:val="0"/>
          <w:divBdr>
            <w:top w:val="none" w:sz="0" w:space="0" w:color="auto"/>
            <w:left w:val="none" w:sz="0" w:space="0" w:color="auto"/>
            <w:bottom w:val="none" w:sz="0" w:space="0" w:color="auto"/>
            <w:right w:val="none" w:sz="0" w:space="0" w:color="auto"/>
          </w:divBdr>
        </w:div>
        <w:div w:id="682436965">
          <w:marLeft w:val="0"/>
          <w:marRight w:val="0"/>
          <w:marTop w:val="0"/>
          <w:marBottom w:val="0"/>
          <w:divBdr>
            <w:top w:val="none" w:sz="0" w:space="0" w:color="auto"/>
            <w:left w:val="none" w:sz="0" w:space="0" w:color="auto"/>
            <w:bottom w:val="none" w:sz="0" w:space="0" w:color="auto"/>
            <w:right w:val="none" w:sz="0" w:space="0" w:color="auto"/>
          </w:divBdr>
        </w:div>
        <w:div w:id="682436972">
          <w:marLeft w:val="0"/>
          <w:marRight w:val="0"/>
          <w:marTop w:val="0"/>
          <w:marBottom w:val="0"/>
          <w:divBdr>
            <w:top w:val="none" w:sz="0" w:space="0" w:color="auto"/>
            <w:left w:val="none" w:sz="0" w:space="0" w:color="auto"/>
            <w:bottom w:val="none" w:sz="0" w:space="0" w:color="auto"/>
            <w:right w:val="none" w:sz="0" w:space="0" w:color="auto"/>
          </w:divBdr>
        </w:div>
        <w:div w:id="682436977">
          <w:marLeft w:val="0"/>
          <w:marRight w:val="0"/>
          <w:marTop w:val="0"/>
          <w:marBottom w:val="0"/>
          <w:divBdr>
            <w:top w:val="none" w:sz="0" w:space="0" w:color="auto"/>
            <w:left w:val="none" w:sz="0" w:space="0" w:color="auto"/>
            <w:bottom w:val="none" w:sz="0" w:space="0" w:color="auto"/>
            <w:right w:val="none" w:sz="0" w:space="0" w:color="auto"/>
          </w:divBdr>
        </w:div>
        <w:div w:id="682437001">
          <w:marLeft w:val="0"/>
          <w:marRight w:val="0"/>
          <w:marTop w:val="0"/>
          <w:marBottom w:val="0"/>
          <w:divBdr>
            <w:top w:val="none" w:sz="0" w:space="0" w:color="auto"/>
            <w:left w:val="none" w:sz="0" w:space="0" w:color="auto"/>
            <w:bottom w:val="none" w:sz="0" w:space="0" w:color="auto"/>
            <w:right w:val="none" w:sz="0" w:space="0" w:color="auto"/>
          </w:divBdr>
        </w:div>
        <w:div w:id="682437042">
          <w:marLeft w:val="0"/>
          <w:marRight w:val="0"/>
          <w:marTop w:val="0"/>
          <w:marBottom w:val="0"/>
          <w:divBdr>
            <w:top w:val="none" w:sz="0" w:space="0" w:color="auto"/>
            <w:left w:val="none" w:sz="0" w:space="0" w:color="auto"/>
            <w:bottom w:val="none" w:sz="0" w:space="0" w:color="auto"/>
            <w:right w:val="none" w:sz="0" w:space="0" w:color="auto"/>
          </w:divBdr>
        </w:div>
        <w:div w:id="682437072">
          <w:marLeft w:val="0"/>
          <w:marRight w:val="0"/>
          <w:marTop w:val="0"/>
          <w:marBottom w:val="0"/>
          <w:divBdr>
            <w:top w:val="none" w:sz="0" w:space="0" w:color="auto"/>
            <w:left w:val="none" w:sz="0" w:space="0" w:color="auto"/>
            <w:bottom w:val="none" w:sz="0" w:space="0" w:color="auto"/>
            <w:right w:val="none" w:sz="0" w:space="0" w:color="auto"/>
          </w:divBdr>
        </w:div>
      </w:divsChild>
    </w:div>
    <w:div w:id="682436522">
      <w:marLeft w:val="0"/>
      <w:marRight w:val="0"/>
      <w:marTop w:val="0"/>
      <w:marBottom w:val="0"/>
      <w:divBdr>
        <w:top w:val="none" w:sz="0" w:space="0" w:color="auto"/>
        <w:left w:val="none" w:sz="0" w:space="0" w:color="auto"/>
        <w:bottom w:val="none" w:sz="0" w:space="0" w:color="auto"/>
        <w:right w:val="none" w:sz="0" w:space="0" w:color="auto"/>
      </w:divBdr>
      <w:divsChild>
        <w:div w:id="682434246">
          <w:marLeft w:val="0"/>
          <w:marRight w:val="0"/>
          <w:marTop w:val="0"/>
          <w:marBottom w:val="0"/>
          <w:divBdr>
            <w:top w:val="none" w:sz="0" w:space="0" w:color="auto"/>
            <w:left w:val="none" w:sz="0" w:space="0" w:color="auto"/>
            <w:bottom w:val="none" w:sz="0" w:space="0" w:color="auto"/>
            <w:right w:val="none" w:sz="0" w:space="0" w:color="auto"/>
          </w:divBdr>
        </w:div>
        <w:div w:id="682434341">
          <w:marLeft w:val="0"/>
          <w:marRight w:val="0"/>
          <w:marTop w:val="0"/>
          <w:marBottom w:val="0"/>
          <w:divBdr>
            <w:top w:val="none" w:sz="0" w:space="0" w:color="auto"/>
            <w:left w:val="none" w:sz="0" w:space="0" w:color="auto"/>
            <w:bottom w:val="none" w:sz="0" w:space="0" w:color="auto"/>
            <w:right w:val="none" w:sz="0" w:space="0" w:color="auto"/>
          </w:divBdr>
        </w:div>
        <w:div w:id="682434361">
          <w:marLeft w:val="0"/>
          <w:marRight w:val="0"/>
          <w:marTop w:val="0"/>
          <w:marBottom w:val="0"/>
          <w:divBdr>
            <w:top w:val="none" w:sz="0" w:space="0" w:color="auto"/>
            <w:left w:val="none" w:sz="0" w:space="0" w:color="auto"/>
            <w:bottom w:val="none" w:sz="0" w:space="0" w:color="auto"/>
            <w:right w:val="none" w:sz="0" w:space="0" w:color="auto"/>
          </w:divBdr>
        </w:div>
        <w:div w:id="682436171">
          <w:marLeft w:val="0"/>
          <w:marRight w:val="0"/>
          <w:marTop w:val="0"/>
          <w:marBottom w:val="0"/>
          <w:divBdr>
            <w:top w:val="none" w:sz="0" w:space="0" w:color="auto"/>
            <w:left w:val="none" w:sz="0" w:space="0" w:color="auto"/>
            <w:bottom w:val="none" w:sz="0" w:space="0" w:color="auto"/>
            <w:right w:val="none" w:sz="0" w:space="0" w:color="auto"/>
          </w:divBdr>
        </w:div>
        <w:div w:id="682436642">
          <w:marLeft w:val="0"/>
          <w:marRight w:val="0"/>
          <w:marTop w:val="0"/>
          <w:marBottom w:val="0"/>
          <w:divBdr>
            <w:top w:val="none" w:sz="0" w:space="0" w:color="auto"/>
            <w:left w:val="none" w:sz="0" w:space="0" w:color="auto"/>
            <w:bottom w:val="none" w:sz="0" w:space="0" w:color="auto"/>
            <w:right w:val="none" w:sz="0" w:space="0" w:color="auto"/>
          </w:divBdr>
        </w:div>
        <w:div w:id="682436732">
          <w:marLeft w:val="0"/>
          <w:marRight w:val="0"/>
          <w:marTop w:val="0"/>
          <w:marBottom w:val="0"/>
          <w:divBdr>
            <w:top w:val="none" w:sz="0" w:space="0" w:color="auto"/>
            <w:left w:val="none" w:sz="0" w:space="0" w:color="auto"/>
            <w:bottom w:val="none" w:sz="0" w:space="0" w:color="auto"/>
            <w:right w:val="none" w:sz="0" w:space="0" w:color="auto"/>
          </w:divBdr>
        </w:div>
        <w:div w:id="682437026">
          <w:marLeft w:val="0"/>
          <w:marRight w:val="0"/>
          <w:marTop w:val="0"/>
          <w:marBottom w:val="0"/>
          <w:divBdr>
            <w:top w:val="none" w:sz="0" w:space="0" w:color="auto"/>
            <w:left w:val="none" w:sz="0" w:space="0" w:color="auto"/>
            <w:bottom w:val="none" w:sz="0" w:space="0" w:color="auto"/>
            <w:right w:val="none" w:sz="0" w:space="0" w:color="auto"/>
          </w:divBdr>
        </w:div>
        <w:div w:id="682437090">
          <w:marLeft w:val="0"/>
          <w:marRight w:val="0"/>
          <w:marTop w:val="0"/>
          <w:marBottom w:val="0"/>
          <w:divBdr>
            <w:top w:val="none" w:sz="0" w:space="0" w:color="auto"/>
            <w:left w:val="none" w:sz="0" w:space="0" w:color="auto"/>
            <w:bottom w:val="none" w:sz="0" w:space="0" w:color="auto"/>
            <w:right w:val="none" w:sz="0" w:space="0" w:color="auto"/>
          </w:divBdr>
        </w:div>
      </w:divsChild>
    </w:div>
    <w:div w:id="682436523">
      <w:marLeft w:val="0"/>
      <w:marRight w:val="0"/>
      <w:marTop w:val="0"/>
      <w:marBottom w:val="0"/>
      <w:divBdr>
        <w:top w:val="none" w:sz="0" w:space="0" w:color="auto"/>
        <w:left w:val="none" w:sz="0" w:space="0" w:color="auto"/>
        <w:bottom w:val="none" w:sz="0" w:space="0" w:color="auto"/>
        <w:right w:val="none" w:sz="0" w:space="0" w:color="auto"/>
      </w:divBdr>
      <w:divsChild>
        <w:div w:id="682436634">
          <w:marLeft w:val="0"/>
          <w:marRight w:val="0"/>
          <w:marTop w:val="0"/>
          <w:marBottom w:val="0"/>
          <w:divBdr>
            <w:top w:val="none" w:sz="0" w:space="0" w:color="auto"/>
            <w:left w:val="none" w:sz="0" w:space="0" w:color="auto"/>
            <w:bottom w:val="none" w:sz="0" w:space="0" w:color="auto"/>
            <w:right w:val="none" w:sz="0" w:space="0" w:color="auto"/>
          </w:divBdr>
        </w:div>
        <w:div w:id="682436711">
          <w:marLeft w:val="0"/>
          <w:marRight w:val="0"/>
          <w:marTop w:val="0"/>
          <w:marBottom w:val="0"/>
          <w:divBdr>
            <w:top w:val="none" w:sz="0" w:space="0" w:color="auto"/>
            <w:left w:val="none" w:sz="0" w:space="0" w:color="auto"/>
            <w:bottom w:val="none" w:sz="0" w:space="0" w:color="auto"/>
            <w:right w:val="none" w:sz="0" w:space="0" w:color="auto"/>
          </w:divBdr>
        </w:div>
      </w:divsChild>
    </w:div>
    <w:div w:id="682436525">
      <w:marLeft w:val="0"/>
      <w:marRight w:val="0"/>
      <w:marTop w:val="0"/>
      <w:marBottom w:val="0"/>
      <w:divBdr>
        <w:top w:val="none" w:sz="0" w:space="0" w:color="auto"/>
        <w:left w:val="none" w:sz="0" w:space="0" w:color="auto"/>
        <w:bottom w:val="none" w:sz="0" w:space="0" w:color="auto"/>
        <w:right w:val="none" w:sz="0" w:space="0" w:color="auto"/>
      </w:divBdr>
      <w:divsChild>
        <w:div w:id="682436376">
          <w:marLeft w:val="0"/>
          <w:marRight w:val="0"/>
          <w:marTop w:val="0"/>
          <w:marBottom w:val="0"/>
          <w:divBdr>
            <w:top w:val="none" w:sz="0" w:space="0" w:color="auto"/>
            <w:left w:val="none" w:sz="0" w:space="0" w:color="auto"/>
            <w:bottom w:val="none" w:sz="0" w:space="0" w:color="auto"/>
            <w:right w:val="none" w:sz="0" w:space="0" w:color="auto"/>
          </w:divBdr>
        </w:div>
        <w:div w:id="682437029">
          <w:marLeft w:val="0"/>
          <w:marRight w:val="0"/>
          <w:marTop w:val="0"/>
          <w:marBottom w:val="0"/>
          <w:divBdr>
            <w:top w:val="none" w:sz="0" w:space="0" w:color="auto"/>
            <w:left w:val="none" w:sz="0" w:space="0" w:color="auto"/>
            <w:bottom w:val="none" w:sz="0" w:space="0" w:color="auto"/>
            <w:right w:val="none" w:sz="0" w:space="0" w:color="auto"/>
          </w:divBdr>
        </w:div>
      </w:divsChild>
    </w:div>
    <w:div w:id="682436527">
      <w:marLeft w:val="0"/>
      <w:marRight w:val="0"/>
      <w:marTop w:val="0"/>
      <w:marBottom w:val="0"/>
      <w:divBdr>
        <w:top w:val="none" w:sz="0" w:space="0" w:color="auto"/>
        <w:left w:val="none" w:sz="0" w:space="0" w:color="auto"/>
        <w:bottom w:val="none" w:sz="0" w:space="0" w:color="auto"/>
        <w:right w:val="none" w:sz="0" w:space="0" w:color="auto"/>
      </w:divBdr>
      <w:divsChild>
        <w:div w:id="682436255">
          <w:marLeft w:val="0"/>
          <w:marRight w:val="150"/>
          <w:marTop w:val="0"/>
          <w:marBottom w:val="0"/>
          <w:divBdr>
            <w:top w:val="none" w:sz="0" w:space="0" w:color="auto"/>
            <w:left w:val="none" w:sz="0" w:space="0" w:color="auto"/>
            <w:bottom w:val="none" w:sz="0" w:space="0" w:color="auto"/>
            <w:right w:val="none" w:sz="0" w:space="0" w:color="auto"/>
          </w:divBdr>
          <w:divsChild>
            <w:div w:id="682436209">
              <w:marLeft w:val="720"/>
              <w:marRight w:val="0"/>
              <w:marTop w:val="100"/>
              <w:marBottom w:val="100"/>
              <w:divBdr>
                <w:top w:val="none" w:sz="0" w:space="0" w:color="auto"/>
                <w:left w:val="none" w:sz="0" w:space="0" w:color="auto"/>
                <w:bottom w:val="none" w:sz="0" w:space="0" w:color="auto"/>
                <w:right w:val="none" w:sz="0" w:space="0" w:color="auto"/>
              </w:divBdr>
            </w:div>
            <w:div w:id="682436325">
              <w:marLeft w:val="720"/>
              <w:marRight w:val="0"/>
              <w:marTop w:val="100"/>
              <w:marBottom w:val="100"/>
              <w:divBdr>
                <w:top w:val="none" w:sz="0" w:space="0" w:color="auto"/>
                <w:left w:val="none" w:sz="0" w:space="0" w:color="auto"/>
                <w:bottom w:val="none" w:sz="0" w:space="0" w:color="auto"/>
                <w:right w:val="none" w:sz="0" w:space="0" w:color="auto"/>
              </w:divBdr>
            </w:div>
            <w:div w:id="682436373">
              <w:marLeft w:val="720"/>
              <w:marRight w:val="0"/>
              <w:marTop w:val="100"/>
              <w:marBottom w:val="100"/>
              <w:divBdr>
                <w:top w:val="none" w:sz="0" w:space="0" w:color="auto"/>
                <w:left w:val="none" w:sz="0" w:space="0" w:color="auto"/>
                <w:bottom w:val="none" w:sz="0" w:space="0" w:color="auto"/>
                <w:right w:val="none" w:sz="0" w:space="0" w:color="auto"/>
              </w:divBdr>
            </w:div>
            <w:div w:id="682436380">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682436529">
      <w:marLeft w:val="0"/>
      <w:marRight w:val="0"/>
      <w:marTop w:val="0"/>
      <w:marBottom w:val="0"/>
      <w:divBdr>
        <w:top w:val="none" w:sz="0" w:space="0" w:color="auto"/>
        <w:left w:val="none" w:sz="0" w:space="0" w:color="auto"/>
        <w:bottom w:val="none" w:sz="0" w:space="0" w:color="auto"/>
        <w:right w:val="none" w:sz="0" w:space="0" w:color="auto"/>
      </w:divBdr>
      <w:divsChild>
        <w:div w:id="682436297">
          <w:marLeft w:val="0"/>
          <w:marRight w:val="0"/>
          <w:marTop w:val="0"/>
          <w:marBottom w:val="0"/>
          <w:divBdr>
            <w:top w:val="none" w:sz="0" w:space="0" w:color="auto"/>
            <w:left w:val="none" w:sz="0" w:space="0" w:color="auto"/>
            <w:bottom w:val="none" w:sz="0" w:space="0" w:color="auto"/>
            <w:right w:val="none" w:sz="0" w:space="0" w:color="auto"/>
          </w:divBdr>
        </w:div>
        <w:div w:id="682436840">
          <w:marLeft w:val="0"/>
          <w:marRight w:val="0"/>
          <w:marTop w:val="0"/>
          <w:marBottom w:val="0"/>
          <w:divBdr>
            <w:top w:val="none" w:sz="0" w:space="0" w:color="auto"/>
            <w:left w:val="none" w:sz="0" w:space="0" w:color="auto"/>
            <w:bottom w:val="none" w:sz="0" w:space="0" w:color="auto"/>
            <w:right w:val="none" w:sz="0" w:space="0" w:color="auto"/>
          </w:divBdr>
        </w:div>
      </w:divsChild>
    </w:div>
    <w:div w:id="682436534">
      <w:marLeft w:val="0"/>
      <w:marRight w:val="0"/>
      <w:marTop w:val="0"/>
      <w:marBottom w:val="0"/>
      <w:divBdr>
        <w:top w:val="none" w:sz="0" w:space="0" w:color="auto"/>
        <w:left w:val="none" w:sz="0" w:space="0" w:color="auto"/>
        <w:bottom w:val="none" w:sz="0" w:space="0" w:color="auto"/>
        <w:right w:val="none" w:sz="0" w:space="0" w:color="auto"/>
      </w:divBdr>
      <w:divsChild>
        <w:div w:id="682436478">
          <w:marLeft w:val="0"/>
          <w:marRight w:val="0"/>
          <w:marTop w:val="0"/>
          <w:marBottom w:val="0"/>
          <w:divBdr>
            <w:top w:val="none" w:sz="0" w:space="0" w:color="auto"/>
            <w:left w:val="none" w:sz="0" w:space="0" w:color="auto"/>
            <w:bottom w:val="none" w:sz="0" w:space="0" w:color="auto"/>
            <w:right w:val="none" w:sz="0" w:space="0" w:color="auto"/>
          </w:divBdr>
          <w:divsChild>
            <w:div w:id="682434292">
              <w:marLeft w:val="0"/>
              <w:marRight w:val="0"/>
              <w:marTop w:val="0"/>
              <w:marBottom w:val="0"/>
              <w:divBdr>
                <w:top w:val="none" w:sz="0" w:space="0" w:color="auto"/>
                <w:left w:val="none" w:sz="0" w:space="0" w:color="auto"/>
                <w:bottom w:val="none" w:sz="0" w:space="0" w:color="auto"/>
                <w:right w:val="none" w:sz="0" w:space="0" w:color="auto"/>
              </w:divBdr>
              <w:divsChild>
                <w:div w:id="682437064">
                  <w:marLeft w:val="0"/>
                  <w:marRight w:val="0"/>
                  <w:marTop w:val="0"/>
                  <w:marBottom w:val="0"/>
                  <w:divBdr>
                    <w:top w:val="none" w:sz="0" w:space="0" w:color="auto"/>
                    <w:left w:val="none" w:sz="0" w:space="0" w:color="auto"/>
                    <w:bottom w:val="none" w:sz="0" w:space="0" w:color="auto"/>
                    <w:right w:val="none" w:sz="0" w:space="0" w:color="auto"/>
                  </w:divBdr>
                  <w:divsChild>
                    <w:div w:id="68243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536">
      <w:marLeft w:val="0"/>
      <w:marRight w:val="0"/>
      <w:marTop w:val="0"/>
      <w:marBottom w:val="0"/>
      <w:divBdr>
        <w:top w:val="none" w:sz="0" w:space="0" w:color="auto"/>
        <w:left w:val="none" w:sz="0" w:space="0" w:color="auto"/>
        <w:bottom w:val="none" w:sz="0" w:space="0" w:color="auto"/>
        <w:right w:val="none" w:sz="0" w:space="0" w:color="auto"/>
      </w:divBdr>
    </w:div>
    <w:div w:id="682436540">
      <w:marLeft w:val="0"/>
      <w:marRight w:val="0"/>
      <w:marTop w:val="0"/>
      <w:marBottom w:val="0"/>
      <w:divBdr>
        <w:top w:val="none" w:sz="0" w:space="0" w:color="auto"/>
        <w:left w:val="none" w:sz="0" w:space="0" w:color="auto"/>
        <w:bottom w:val="none" w:sz="0" w:space="0" w:color="auto"/>
        <w:right w:val="none" w:sz="0" w:space="0" w:color="auto"/>
      </w:divBdr>
    </w:div>
    <w:div w:id="682436551">
      <w:marLeft w:val="0"/>
      <w:marRight w:val="0"/>
      <w:marTop w:val="0"/>
      <w:marBottom w:val="0"/>
      <w:divBdr>
        <w:top w:val="none" w:sz="0" w:space="0" w:color="auto"/>
        <w:left w:val="none" w:sz="0" w:space="0" w:color="auto"/>
        <w:bottom w:val="none" w:sz="0" w:space="0" w:color="auto"/>
        <w:right w:val="none" w:sz="0" w:space="0" w:color="auto"/>
      </w:divBdr>
    </w:div>
    <w:div w:id="682436552">
      <w:marLeft w:val="0"/>
      <w:marRight w:val="0"/>
      <w:marTop w:val="0"/>
      <w:marBottom w:val="0"/>
      <w:divBdr>
        <w:top w:val="none" w:sz="0" w:space="0" w:color="auto"/>
        <w:left w:val="none" w:sz="0" w:space="0" w:color="auto"/>
        <w:bottom w:val="none" w:sz="0" w:space="0" w:color="auto"/>
        <w:right w:val="none" w:sz="0" w:space="0" w:color="auto"/>
      </w:divBdr>
    </w:div>
    <w:div w:id="682436553">
      <w:marLeft w:val="0"/>
      <w:marRight w:val="0"/>
      <w:marTop w:val="0"/>
      <w:marBottom w:val="0"/>
      <w:divBdr>
        <w:top w:val="none" w:sz="0" w:space="0" w:color="auto"/>
        <w:left w:val="none" w:sz="0" w:space="0" w:color="auto"/>
        <w:bottom w:val="none" w:sz="0" w:space="0" w:color="auto"/>
        <w:right w:val="none" w:sz="0" w:space="0" w:color="auto"/>
      </w:divBdr>
      <w:divsChild>
        <w:div w:id="682436232">
          <w:marLeft w:val="0"/>
          <w:marRight w:val="0"/>
          <w:marTop w:val="0"/>
          <w:marBottom w:val="0"/>
          <w:divBdr>
            <w:top w:val="none" w:sz="0" w:space="0" w:color="auto"/>
            <w:left w:val="none" w:sz="0" w:space="0" w:color="auto"/>
            <w:bottom w:val="none" w:sz="0" w:space="0" w:color="auto"/>
            <w:right w:val="none" w:sz="0" w:space="0" w:color="auto"/>
          </w:divBdr>
        </w:div>
        <w:div w:id="682436567">
          <w:marLeft w:val="0"/>
          <w:marRight w:val="0"/>
          <w:marTop w:val="0"/>
          <w:marBottom w:val="0"/>
          <w:divBdr>
            <w:top w:val="none" w:sz="0" w:space="0" w:color="auto"/>
            <w:left w:val="none" w:sz="0" w:space="0" w:color="auto"/>
            <w:bottom w:val="none" w:sz="0" w:space="0" w:color="auto"/>
            <w:right w:val="none" w:sz="0" w:space="0" w:color="auto"/>
          </w:divBdr>
        </w:div>
        <w:div w:id="682436771">
          <w:marLeft w:val="0"/>
          <w:marRight w:val="0"/>
          <w:marTop w:val="0"/>
          <w:marBottom w:val="0"/>
          <w:divBdr>
            <w:top w:val="none" w:sz="0" w:space="0" w:color="auto"/>
            <w:left w:val="none" w:sz="0" w:space="0" w:color="auto"/>
            <w:bottom w:val="none" w:sz="0" w:space="0" w:color="auto"/>
            <w:right w:val="none" w:sz="0" w:space="0" w:color="auto"/>
          </w:divBdr>
        </w:div>
        <w:div w:id="682437000">
          <w:marLeft w:val="0"/>
          <w:marRight w:val="0"/>
          <w:marTop w:val="0"/>
          <w:marBottom w:val="0"/>
          <w:divBdr>
            <w:top w:val="none" w:sz="0" w:space="0" w:color="auto"/>
            <w:left w:val="none" w:sz="0" w:space="0" w:color="auto"/>
            <w:bottom w:val="none" w:sz="0" w:space="0" w:color="auto"/>
            <w:right w:val="none" w:sz="0" w:space="0" w:color="auto"/>
          </w:divBdr>
        </w:div>
      </w:divsChild>
    </w:div>
    <w:div w:id="682436558">
      <w:marLeft w:val="0"/>
      <w:marRight w:val="0"/>
      <w:marTop w:val="0"/>
      <w:marBottom w:val="0"/>
      <w:divBdr>
        <w:top w:val="none" w:sz="0" w:space="0" w:color="auto"/>
        <w:left w:val="none" w:sz="0" w:space="0" w:color="auto"/>
        <w:bottom w:val="none" w:sz="0" w:space="0" w:color="auto"/>
        <w:right w:val="none" w:sz="0" w:space="0" w:color="auto"/>
      </w:divBdr>
    </w:div>
    <w:div w:id="682436559">
      <w:marLeft w:val="0"/>
      <w:marRight w:val="0"/>
      <w:marTop w:val="0"/>
      <w:marBottom w:val="0"/>
      <w:divBdr>
        <w:top w:val="none" w:sz="0" w:space="0" w:color="auto"/>
        <w:left w:val="none" w:sz="0" w:space="0" w:color="auto"/>
        <w:bottom w:val="none" w:sz="0" w:space="0" w:color="auto"/>
        <w:right w:val="none" w:sz="0" w:space="0" w:color="auto"/>
      </w:divBdr>
    </w:div>
    <w:div w:id="682436564">
      <w:marLeft w:val="0"/>
      <w:marRight w:val="0"/>
      <w:marTop w:val="0"/>
      <w:marBottom w:val="0"/>
      <w:divBdr>
        <w:top w:val="none" w:sz="0" w:space="0" w:color="auto"/>
        <w:left w:val="none" w:sz="0" w:space="0" w:color="auto"/>
        <w:bottom w:val="none" w:sz="0" w:space="0" w:color="auto"/>
        <w:right w:val="none" w:sz="0" w:space="0" w:color="auto"/>
      </w:divBdr>
    </w:div>
    <w:div w:id="682436568">
      <w:marLeft w:val="0"/>
      <w:marRight w:val="0"/>
      <w:marTop w:val="0"/>
      <w:marBottom w:val="0"/>
      <w:divBdr>
        <w:top w:val="none" w:sz="0" w:space="0" w:color="auto"/>
        <w:left w:val="none" w:sz="0" w:space="0" w:color="auto"/>
        <w:bottom w:val="none" w:sz="0" w:space="0" w:color="auto"/>
        <w:right w:val="none" w:sz="0" w:space="0" w:color="auto"/>
      </w:divBdr>
    </w:div>
    <w:div w:id="682436573">
      <w:marLeft w:val="0"/>
      <w:marRight w:val="0"/>
      <w:marTop w:val="0"/>
      <w:marBottom w:val="0"/>
      <w:divBdr>
        <w:top w:val="none" w:sz="0" w:space="0" w:color="auto"/>
        <w:left w:val="none" w:sz="0" w:space="0" w:color="auto"/>
        <w:bottom w:val="none" w:sz="0" w:space="0" w:color="auto"/>
        <w:right w:val="none" w:sz="0" w:space="0" w:color="auto"/>
      </w:divBdr>
    </w:div>
    <w:div w:id="682436581">
      <w:marLeft w:val="0"/>
      <w:marRight w:val="0"/>
      <w:marTop w:val="0"/>
      <w:marBottom w:val="0"/>
      <w:divBdr>
        <w:top w:val="none" w:sz="0" w:space="0" w:color="auto"/>
        <w:left w:val="none" w:sz="0" w:space="0" w:color="auto"/>
        <w:bottom w:val="none" w:sz="0" w:space="0" w:color="auto"/>
        <w:right w:val="none" w:sz="0" w:space="0" w:color="auto"/>
      </w:divBdr>
      <w:divsChild>
        <w:div w:id="682436293">
          <w:marLeft w:val="0"/>
          <w:marRight w:val="0"/>
          <w:marTop w:val="0"/>
          <w:marBottom w:val="0"/>
          <w:divBdr>
            <w:top w:val="none" w:sz="0" w:space="0" w:color="auto"/>
            <w:left w:val="none" w:sz="0" w:space="0" w:color="auto"/>
            <w:bottom w:val="none" w:sz="0" w:space="0" w:color="auto"/>
            <w:right w:val="none" w:sz="0" w:space="0" w:color="auto"/>
          </w:divBdr>
        </w:div>
        <w:div w:id="682436315">
          <w:marLeft w:val="0"/>
          <w:marRight w:val="0"/>
          <w:marTop w:val="0"/>
          <w:marBottom w:val="0"/>
          <w:divBdr>
            <w:top w:val="none" w:sz="0" w:space="0" w:color="auto"/>
            <w:left w:val="none" w:sz="0" w:space="0" w:color="auto"/>
            <w:bottom w:val="none" w:sz="0" w:space="0" w:color="auto"/>
            <w:right w:val="none" w:sz="0" w:space="0" w:color="auto"/>
          </w:divBdr>
        </w:div>
        <w:div w:id="682436507">
          <w:marLeft w:val="0"/>
          <w:marRight w:val="0"/>
          <w:marTop w:val="0"/>
          <w:marBottom w:val="0"/>
          <w:divBdr>
            <w:top w:val="none" w:sz="0" w:space="0" w:color="auto"/>
            <w:left w:val="none" w:sz="0" w:space="0" w:color="auto"/>
            <w:bottom w:val="none" w:sz="0" w:space="0" w:color="auto"/>
            <w:right w:val="none" w:sz="0" w:space="0" w:color="auto"/>
          </w:divBdr>
          <w:divsChild>
            <w:div w:id="68243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586">
      <w:marLeft w:val="0"/>
      <w:marRight w:val="0"/>
      <w:marTop w:val="0"/>
      <w:marBottom w:val="0"/>
      <w:divBdr>
        <w:top w:val="none" w:sz="0" w:space="0" w:color="auto"/>
        <w:left w:val="none" w:sz="0" w:space="0" w:color="auto"/>
        <w:bottom w:val="none" w:sz="0" w:space="0" w:color="auto"/>
        <w:right w:val="none" w:sz="0" w:space="0" w:color="auto"/>
      </w:divBdr>
    </w:div>
    <w:div w:id="682436588">
      <w:marLeft w:val="0"/>
      <w:marRight w:val="0"/>
      <w:marTop w:val="0"/>
      <w:marBottom w:val="0"/>
      <w:divBdr>
        <w:top w:val="none" w:sz="0" w:space="0" w:color="auto"/>
        <w:left w:val="none" w:sz="0" w:space="0" w:color="auto"/>
        <w:bottom w:val="none" w:sz="0" w:space="0" w:color="auto"/>
        <w:right w:val="none" w:sz="0" w:space="0" w:color="auto"/>
      </w:divBdr>
      <w:divsChild>
        <w:div w:id="682436394">
          <w:marLeft w:val="0"/>
          <w:marRight w:val="0"/>
          <w:marTop w:val="0"/>
          <w:marBottom w:val="0"/>
          <w:divBdr>
            <w:top w:val="none" w:sz="0" w:space="0" w:color="auto"/>
            <w:left w:val="none" w:sz="0" w:space="0" w:color="auto"/>
            <w:bottom w:val="none" w:sz="0" w:space="0" w:color="auto"/>
            <w:right w:val="none" w:sz="0" w:space="0" w:color="auto"/>
          </w:divBdr>
          <w:divsChild>
            <w:div w:id="682434326">
              <w:marLeft w:val="0"/>
              <w:marRight w:val="0"/>
              <w:marTop w:val="0"/>
              <w:marBottom w:val="0"/>
              <w:divBdr>
                <w:top w:val="none" w:sz="0" w:space="0" w:color="auto"/>
                <w:left w:val="none" w:sz="0" w:space="0" w:color="auto"/>
                <w:bottom w:val="none" w:sz="0" w:space="0" w:color="auto"/>
                <w:right w:val="none" w:sz="0" w:space="0" w:color="auto"/>
              </w:divBdr>
              <w:divsChild>
                <w:div w:id="682436801">
                  <w:marLeft w:val="0"/>
                  <w:marRight w:val="0"/>
                  <w:marTop w:val="0"/>
                  <w:marBottom w:val="0"/>
                  <w:divBdr>
                    <w:top w:val="none" w:sz="0" w:space="0" w:color="auto"/>
                    <w:left w:val="none" w:sz="0" w:space="0" w:color="auto"/>
                    <w:bottom w:val="none" w:sz="0" w:space="0" w:color="auto"/>
                    <w:right w:val="none" w:sz="0" w:space="0" w:color="auto"/>
                  </w:divBdr>
                  <w:divsChild>
                    <w:div w:id="682436689">
                      <w:marLeft w:val="0"/>
                      <w:marRight w:val="0"/>
                      <w:marTop w:val="0"/>
                      <w:marBottom w:val="0"/>
                      <w:divBdr>
                        <w:top w:val="none" w:sz="0" w:space="0" w:color="auto"/>
                        <w:left w:val="none" w:sz="0" w:space="0" w:color="auto"/>
                        <w:bottom w:val="none" w:sz="0" w:space="0" w:color="auto"/>
                        <w:right w:val="none" w:sz="0" w:space="0" w:color="auto"/>
                      </w:divBdr>
                      <w:divsChild>
                        <w:div w:id="682436735">
                          <w:marLeft w:val="0"/>
                          <w:marRight w:val="0"/>
                          <w:marTop w:val="0"/>
                          <w:marBottom w:val="0"/>
                          <w:divBdr>
                            <w:top w:val="none" w:sz="0" w:space="0" w:color="auto"/>
                            <w:left w:val="none" w:sz="0" w:space="0" w:color="auto"/>
                            <w:bottom w:val="none" w:sz="0" w:space="0" w:color="auto"/>
                            <w:right w:val="none" w:sz="0" w:space="0" w:color="auto"/>
                          </w:divBdr>
                          <w:divsChild>
                            <w:div w:id="682436274">
                              <w:marLeft w:val="0"/>
                              <w:marRight w:val="0"/>
                              <w:marTop w:val="0"/>
                              <w:marBottom w:val="0"/>
                              <w:divBdr>
                                <w:top w:val="none" w:sz="0" w:space="0" w:color="auto"/>
                                <w:left w:val="none" w:sz="0" w:space="0" w:color="auto"/>
                                <w:bottom w:val="none" w:sz="0" w:space="0" w:color="auto"/>
                                <w:right w:val="none" w:sz="0" w:space="0" w:color="auto"/>
                              </w:divBdr>
                            </w:div>
                          </w:divsChild>
                        </w:div>
                        <w:div w:id="682436782">
                          <w:marLeft w:val="0"/>
                          <w:marRight w:val="0"/>
                          <w:marTop w:val="0"/>
                          <w:marBottom w:val="0"/>
                          <w:divBdr>
                            <w:top w:val="none" w:sz="0" w:space="0" w:color="auto"/>
                            <w:left w:val="none" w:sz="0" w:space="0" w:color="auto"/>
                            <w:bottom w:val="none" w:sz="0" w:space="0" w:color="auto"/>
                            <w:right w:val="none" w:sz="0" w:space="0" w:color="auto"/>
                          </w:divBdr>
                          <w:divsChild>
                            <w:div w:id="68243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6589">
      <w:marLeft w:val="0"/>
      <w:marRight w:val="0"/>
      <w:marTop w:val="0"/>
      <w:marBottom w:val="0"/>
      <w:divBdr>
        <w:top w:val="none" w:sz="0" w:space="0" w:color="auto"/>
        <w:left w:val="none" w:sz="0" w:space="0" w:color="auto"/>
        <w:bottom w:val="none" w:sz="0" w:space="0" w:color="auto"/>
        <w:right w:val="none" w:sz="0" w:space="0" w:color="auto"/>
      </w:divBdr>
    </w:div>
    <w:div w:id="682436596">
      <w:marLeft w:val="0"/>
      <w:marRight w:val="0"/>
      <w:marTop w:val="0"/>
      <w:marBottom w:val="0"/>
      <w:divBdr>
        <w:top w:val="none" w:sz="0" w:space="0" w:color="auto"/>
        <w:left w:val="none" w:sz="0" w:space="0" w:color="auto"/>
        <w:bottom w:val="none" w:sz="0" w:space="0" w:color="auto"/>
        <w:right w:val="none" w:sz="0" w:space="0" w:color="auto"/>
      </w:divBdr>
    </w:div>
    <w:div w:id="682436597">
      <w:marLeft w:val="0"/>
      <w:marRight w:val="0"/>
      <w:marTop w:val="0"/>
      <w:marBottom w:val="0"/>
      <w:divBdr>
        <w:top w:val="none" w:sz="0" w:space="0" w:color="auto"/>
        <w:left w:val="none" w:sz="0" w:space="0" w:color="auto"/>
        <w:bottom w:val="none" w:sz="0" w:space="0" w:color="auto"/>
        <w:right w:val="none" w:sz="0" w:space="0" w:color="auto"/>
      </w:divBdr>
      <w:divsChild>
        <w:div w:id="682436228">
          <w:marLeft w:val="0"/>
          <w:marRight w:val="0"/>
          <w:marTop w:val="0"/>
          <w:marBottom w:val="0"/>
          <w:divBdr>
            <w:top w:val="none" w:sz="0" w:space="0" w:color="auto"/>
            <w:left w:val="none" w:sz="0" w:space="0" w:color="auto"/>
            <w:bottom w:val="none" w:sz="0" w:space="0" w:color="auto"/>
            <w:right w:val="none" w:sz="0" w:space="0" w:color="auto"/>
          </w:divBdr>
        </w:div>
        <w:div w:id="682436691">
          <w:marLeft w:val="0"/>
          <w:marRight w:val="0"/>
          <w:marTop w:val="0"/>
          <w:marBottom w:val="0"/>
          <w:divBdr>
            <w:top w:val="none" w:sz="0" w:space="0" w:color="auto"/>
            <w:left w:val="none" w:sz="0" w:space="0" w:color="auto"/>
            <w:bottom w:val="none" w:sz="0" w:space="0" w:color="auto"/>
            <w:right w:val="none" w:sz="0" w:space="0" w:color="auto"/>
          </w:divBdr>
          <w:divsChild>
            <w:div w:id="682436867">
              <w:marLeft w:val="0"/>
              <w:marRight w:val="0"/>
              <w:marTop w:val="0"/>
              <w:marBottom w:val="0"/>
              <w:divBdr>
                <w:top w:val="none" w:sz="0" w:space="0" w:color="auto"/>
                <w:left w:val="none" w:sz="0" w:space="0" w:color="auto"/>
                <w:bottom w:val="none" w:sz="0" w:space="0" w:color="auto"/>
                <w:right w:val="none" w:sz="0" w:space="0" w:color="auto"/>
              </w:divBdr>
            </w:div>
          </w:divsChild>
        </w:div>
        <w:div w:id="682436926">
          <w:marLeft w:val="0"/>
          <w:marRight w:val="0"/>
          <w:marTop w:val="0"/>
          <w:marBottom w:val="0"/>
          <w:divBdr>
            <w:top w:val="none" w:sz="0" w:space="0" w:color="auto"/>
            <w:left w:val="none" w:sz="0" w:space="0" w:color="auto"/>
            <w:bottom w:val="none" w:sz="0" w:space="0" w:color="auto"/>
            <w:right w:val="none" w:sz="0" w:space="0" w:color="auto"/>
          </w:divBdr>
          <w:divsChild>
            <w:div w:id="682436779">
              <w:marLeft w:val="58"/>
              <w:marRight w:val="0"/>
              <w:marTop w:val="0"/>
              <w:marBottom w:val="58"/>
              <w:divBdr>
                <w:top w:val="none" w:sz="0" w:space="0" w:color="auto"/>
                <w:left w:val="none" w:sz="0" w:space="0" w:color="auto"/>
                <w:bottom w:val="none" w:sz="0" w:space="0" w:color="auto"/>
                <w:right w:val="none" w:sz="0" w:space="0" w:color="auto"/>
              </w:divBdr>
              <w:divsChild>
                <w:div w:id="68243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603">
      <w:marLeft w:val="0"/>
      <w:marRight w:val="0"/>
      <w:marTop w:val="0"/>
      <w:marBottom w:val="0"/>
      <w:divBdr>
        <w:top w:val="none" w:sz="0" w:space="0" w:color="auto"/>
        <w:left w:val="none" w:sz="0" w:space="0" w:color="auto"/>
        <w:bottom w:val="none" w:sz="0" w:space="0" w:color="auto"/>
        <w:right w:val="none" w:sz="0" w:space="0" w:color="auto"/>
      </w:divBdr>
    </w:div>
    <w:div w:id="682436608">
      <w:marLeft w:val="0"/>
      <w:marRight w:val="0"/>
      <w:marTop w:val="0"/>
      <w:marBottom w:val="0"/>
      <w:divBdr>
        <w:top w:val="none" w:sz="0" w:space="0" w:color="auto"/>
        <w:left w:val="none" w:sz="0" w:space="0" w:color="auto"/>
        <w:bottom w:val="none" w:sz="0" w:space="0" w:color="auto"/>
        <w:right w:val="none" w:sz="0" w:space="0" w:color="auto"/>
      </w:divBdr>
      <w:divsChild>
        <w:div w:id="682436814">
          <w:marLeft w:val="0"/>
          <w:marRight w:val="0"/>
          <w:marTop w:val="0"/>
          <w:marBottom w:val="0"/>
          <w:divBdr>
            <w:top w:val="none" w:sz="0" w:space="0" w:color="auto"/>
            <w:left w:val="none" w:sz="0" w:space="0" w:color="auto"/>
            <w:bottom w:val="none" w:sz="0" w:space="0" w:color="auto"/>
            <w:right w:val="none" w:sz="0" w:space="0" w:color="auto"/>
          </w:divBdr>
          <w:divsChild>
            <w:div w:id="68243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616">
      <w:marLeft w:val="0"/>
      <w:marRight w:val="0"/>
      <w:marTop w:val="0"/>
      <w:marBottom w:val="0"/>
      <w:divBdr>
        <w:top w:val="none" w:sz="0" w:space="0" w:color="auto"/>
        <w:left w:val="none" w:sz="0" w:space="0" w:color="auto"/>
        <w:bottom w:val="none" w:sz="0" w:space="0" w:color="auto"/>
        <w:right w:val="none" w:sz="0" w:space="0" w:color="auto"/>
      </w:divBdr>
    </w:div>
    <w:div w:id="682436627">
      <w:marLeft w:val="0"/>
      <w:marRight w:val="0"/>
      <w:marTop w:val="0"/>
      <w:marBottom w:val="0"/>
      <w:divBdr>
        <w:top w:val="none" w:sz="0" w:space="0" w:color="auto"/>
        <w:left w:val="none" w:sz="0" w:space="0" w:color="auto"/>
        <w:bottom w:val="none" w:sz="0" w:space="0" w:color="auto"/>
        <w:right w:val="none" w:sz="0" w:space="0" w:color="auto"/>
      </w:divBdr>
    </w:div>
    <w:div w:id="682436628">
      <w:marLeft w:val="0"/>
      <w:marRight w:val="0"/>
      <w:marTop w:val="0"/>
      <w:marBottom w:val="0"/>
      <w:divBdr>
        <w:top w:val="none" w:sz="0" w:space="0" w:color="auto"/>
        <w:left w:val="none" w:sz="0" w:space="0" w:color="auto"/>
        <w:bottom w:val="none" w:sz="0" w:space="0" w:color="auto"/>
        <w:right w:val="none" w:sz="0" w:space="0" w:color="auto"/>
      </w:divBdr>
      <w:divsChild>
        <w:div w:id="682437081">
          <w:marLeft w:val="0"/>
          <w:marRight w:val="0"/>
          <w:marTop w:val="0"/>
          <w:marBottom w:val="0"/>
          <w:divBdr>
            <w:top w:val="none" w:sz="0" w:space="0" w:color="auto"/>
            <w:left w:val="none" w:sz="0" w:space="0" w:color="auto"/>
            <w:bottom w:val="none" w:sz="0" w:space="0" w:color="auto"/>
            <w:right w:val="none" w:sz="0" w:space="0" w:color="auto"/>
          </w:divBdr>
        </w:div>
      </w:divsChild>
    </w:div>
    <w:div w:id="682436639">
      <w:marLeft w:val="0"/>
      <w:marRight w:val="0"/>
      <w:marTop w:val="0"/>
      <w:marBottom w:val="0"/>
      <w:divBdr>
        <w:top w:val="none" w:sz="0" w:space="0" w:color="auto"/>
        <w:left w:val="none" w:sz="0" w:space="0" w:color="auto"/>
        <w:bottom w:val="none" w:sz="0" w:space="0" w:color="auto"/>
        <w:right w:val="none" w:sz="0" w:space="0" w:color="auto"/>
      </w:divBdr>
      <w:divsChild>
        <w:div w:id="682436357">
          <w:marLeft w:val="0"/>
          <w:marRight w:val="0"/>
          <w:marTop w:val="0"/>
          <w:marBottom w:val="0"/>
          <w:divBdr>
            <w:top w:val="none" w:sz="0" w:space="0" w:color="auto"/>
            <w:left w:val="none" w:sz="0" w:space="0" w:color="auto"/>
            <w:bottom w:val="none" w:sz="0" w:space="0" w:color="auto"/>
            <w:right w:val="none" w:sz="0" w:space="0" w:color="auto"/>
          </w:divBdr>
        </w:div>
        <w:div w:id="682436921">
          <w:marLeft w:val="0"/>
          <w:marRight w:val="0"/>
          <w:marTop w:val="0"/>
          <w:marBottom w:val="0"/>
          <w:divBdr>
            <w:top w:val="none" w:sz="0" w:space="0" w:color="auto"/>
            <w:left w:val="none" w:sz="0" w:space="0" w:color="auto"/>
            <w:bottom w:val="none" w:sz="0" w:space="0" w:color="auto"/>
            <w:right w:val="none" w:sz="0" w:space="0" w:color="auto"/>
          </w:divBdr>
        </w:div>
      </w:divsChild>
    </w:div>
    <w:div w:id="682436645">
      <w:marLeft w:val="0"/>
      <w:marRight w:val="0"/>
      <w:marTop w:val="0"/>
      <w:marBottom w:val="0"/>
      <w:divBdr>
        <w:top w:val="none" w:sz="0" w:space="0" w:color="auto"/>
        <w:left w:val="none" w:sz="0" w:space="0" w:color="auto"/>
        <w:bottom w:val="none" w:sz="0" w:space="0" w:color="auto"/>
        <w:right w:val="none" w:sz="0" w:space="0" w:color="auto"/>
      </w:divBdr>
      <w:divsChild>
        <w:div w:id="682436933">
          <w:marLeft w:val="720"/>
          <w:marRight w:val="720"/>
          <w:marTop w:val="100"/>
          <w:marBottom w:val="100"/>
          <w:divBdr>
            <w:top w:val="none" w:sz="0" w:space="0" w:color="auto"/>
            <w:left w:val="none" w:sz="0" w:space="0" w:color="auto"/>
            <w:bottom w:val="none" w:sz="0" w:space="0" w:color="auto"/>
            <w:right w:val="none" w:sz="0" w:space="0" w:color="auto"/>
          </w:divBdr>
          <w:divsChild>
            <w:div w:id="682436539">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6649">
      <w:marLeft w:val="0"/>
      <w:marRight w:val="0"/>
      <w:marTop w:val="0"/>
      <w:marBottom w:val="0"/>
      <w:divBdr>
        <w:top w:val="none" w:sz="0" w:space="0" w:color="auto"/>
        <w:left w:val="none" w:sz="0" w:space="0" w:color="auto"/>
        <w:bottom w:val="none" w:sz="0" w:space="0" w:color="auto"/>
        <w:right w:val="none" w:sz="0" w:space="0" w:color="auto"/>
      </w:divBdr>
    </w:div>
    <w:div w:id="682436651">
      <w:marLeft w:val="0"/>
      <w:marRight w:val="0"/>
      <w:marTop w:val="0"/>
      <w:marBottom w:val="0"/>
      <w:divBdr>
        <w:top w:val="none" w:sz="0" w:space="0" w:color="auto"/>
        <w:left w:val="none" w:sz="0" w:space="0" w:color="auto"/>
        <w:bottom w:val="none" w:sz="0" w:space="0" w:color="auto"/>
        <w:right w:val="none" w:sz="0" w:space="0" w:color="auto"/>
      </w:divBdr>
    </w:div>
    <w:div w:id="682436652">
      <w:marLeft w:val="0"/>
      <w:marRight w:val="0"/>
      <w:marTop w:val="0"/>
      <w:marBottom w:val="0"/>
      <w:divBdr>
        <w:top w:val="none" w:sz="0" w:space="0" w:color="auto"/>
        <w:left w:val="none" w:sz="0" w:space="0" w:color="auto"/>
        <w:bottom w:val="none" w:sz="0" w:space="0" w:color="auto"/>
        <w:right w:val="none" w:sz="0" w:space="0" w:color="auto"/>
      </w:divBdr>
      <w:divsChild>
        <w:div w:id="682436239">
          <w:marLeft w:val="0"/>
          <w:marRight w:val="0"/>
          <w:marTop w:val="0"/>
          <w:marBottom w:val="0"/>
          <w:divBdr>
            <w:top w:val="none" w:sz="0" w:space="0" w:color="auto"/>
            <w:left w:val="none" w:sz="0" w:space="0" w:color="auto"/>
            <w:bottom w:val="none" w:sz="0" w:space="0" w:color="auto"/>
            <w:right w:val="none" w:sz="0" w:space="0" w:color="auto"/>
          </w:divBdr>
        </w:div>
      </w:divsChild>
    </w:div>
    <w:div w:id="682436653">
      <w:marLeft w:val="0"/>
      <w:marRight w:val="0"/>
      <w:marTop w:val="0"/>
      <w:marBottom w:val="0"/>
      <w:divBdr>
        <w:top w:val="none" w:sz="0" w:space="0" w:color="auto"/>
        <w:left w:val="none" w:sz="0" w:space="0" w:color="auto"/>
        <w:bottom w:val="none" w:sz="0" w:space="0" w:color="auto"/>
        <w:right w:val="none" w:sz="0" w:space="0" w:color="auto"/>
      </w:divBdr>
    </w:div>
    <w:div w:id="682436654">
      <w:marLeft w:val="0"/>
      <w:marRight w:val="0"/>
      <w:marTop w:val="0"/>
      <w:marBottom w:val="0"/>
      <w:divBdr>
        <w:top w:val="none" w:sz="0" w:space="0" w:color="auto"/>
        <w:left w:val="none" w:sz="0" w:space="0" w:color="auto"/>
        <w:bottom w:val="none" w:sz="0" w:space="0" w:color="auto"/>
        <w:right w:val="none" w:sz="0" w:space="0" w:color="auto"/>
      </w:divBdr>
    </w:div>
    <w:div w:id="682436656">
      <w:marLeft w:val="0"/>
      <w:marRight w:val="0"/>
      <w:marTop w:val="0"/>
      <w:marBottom w:val="0"/>
      <w:divBdr>
        <w:top w:val="none" w:sz="0" w:space="0" w:color="auto"/>
        <w:left w:val="none" w:sz="0" w:space="0" w:color="auto"/>
        <w:bottom w:val="none" w:sz="0" w:space="0" w:color="auto"/>
        <w:right w:val="none" w:sz="0" w:space="0" w:color="auto"/>
      </w:divBdr>
      <w:divsChild>
        <w:div w:id="682436272">
          <w:marLeft w:val="0"/>
          <w:marRight w:val="0"/>
          <w:marTop w:val="0"/>
          <w:marBottom w:val="0"/>
          <w:divBdr>
            <w:top w:val="none" w:sz="0" w:space="0" w:color="auto"/>
            <w:left w:val="none" w:sz="0" w:space="0" w:color="auto"/>
            <w:bottom w:val="none" w:sz="0" w:space="0" w:color="auto"/>
            <w:right w:val="none" w:sz="0" w:space="0" w:color="auto"/>
          </w:divBdr>
        </w:div>
        <w:div w:id="682436334">
          <w:marLeft w:val="0"/>
          <w:marRight w:val="0"/>
          <w:marTop w:val="0"/>
          <w:marBottom w:val="0"/>
          <w:divBdr>
            <w:top w:val="none" w:sz="0" w:space="0" w:color="auto"/>
            <w:left w:val="none" w:sz="0" w:space="0" w:color="auto"/>
            <w:bottom w:val="none" w:sz="0" w:space="0" w:color="auto"/>
            <w:right w:val="none" w:sz="0" w:space="0" w:color="auto"/>
          </w:divBdr>
        </w:div>
        <w:div w:id="682436822">
          <w:marLeft w:val="0"/>
          <w:marRight w:val="0"/>
          <w:marTop w:val="0"/>
          <w:marBottom w:val="0"/>
          <w:divBdr>
            <w:top w:val="none" w:sz="0" w:space="0" w:color="auto"/>
            <w:left w:val="none" w:sz="0" w:space="0" w:color="auto"/>
            <w:bottom w:val="none" w:sz="0" w:space="0" w:color="auto"/>
            <w:right w:val="none" w:sz="0" w:space="0" w:color="auto"/>
          </w:divBdr>
        </w:div>
        <w:div w:id="682436898">
          <w:marLeft w:val="0"/>
          <w:marRight w:val="0"/>
          <w:marTop w:val="0"/>
          <w:marBottom w:val="0"/>
          <w:divBdr>
            <w:top w:val="none" w:sz="0" w:space="0" w:color="auto"/>
            <w:left w:val="none" w:sz="0" w:space="0" w:color="auto"/>
            <w:bottom w:val="none" w:sz="0" w:space="0" w:color="auto"/>
            <w:right w:val="none" w:sz="0" w:space="0" w:color="auto"/>
          </w:divBdr>
        </w:div>
      </w:divsChild>
    </w:div>
    <w:div w:id="682436665">
      <w:marLeft w:val="0"/>
      <w:marRight w:val="0"/>
      <w:marTop w:val="0"/>
      <w:marBottom w:val="0"/>
      <w:divBdr>
        <w:top w:val="none" w:sz="0" w:space="0" w:color="auto"/>
        <w:left w:val="none" w:sz="0" w:space="0" w:color="auto"/>
        <w:bottom w:val="none" w:sz="0" w:space="0" w:color="auto"/>
        <w:right w:val="none" w:sz="0" w:space="0" w:color="auto"/>
      </w:divBdr>
    </w:div>
    <w:div w:id="682436668">
      <w:marLeft w:val="0"/>
      <w:marRight w:val="0"/>
      <w:marTop w:val="0"/>
      <w:marBottom w:val="0"/>
      <w:divBdr>
        <w:top w:val="none" w:sz="0" w:space="0" w:color="auto"/>
        <w:left w:val="none" w:sz="0" w:space="0" w:color="auto"/>
        <w:bottom w:val="none" w:sz="0" w:space="0" w:color="auto"/>
        <w:right w:val="none" w:sz="0" w:space="0" w:color="auto"/>
      </w:divBdr>
    </w:div>
    <w:div w:id="682436683">
      <w:marLeft w:val="0"/>
      <w:marRight w:val="0"/>
      <w:marTop w:val="0"/>
      <w:marBottom w:val="0"/>
      <w:divBdr>
        <w:top w:val="none" w:sz="0" w:space="0" w:color="auto"/>
        <w:left w:val="none" w:sz="0" w:space="0" w:color="auto"/>
        <w:bottom w:val="none" w:sz="0" w:space="0" w:color="auto"/>
        <w:right w:val="none" w:sz="0" w:space="0" w:color="auto"/>
      </w:divBdr>
      <w:divsChild>
        <w:div w:id="682434288">
          <w:marLeft w:val="0"/>
          <w:marRight w:val="0"/>
          <w:marTop w:val="0"/>
          <w:marBottom w:val="0"/>
          <w:divBdr>
            <w:top w:val="none" w:sz="0" w:space="0" w:color="auto"/>
            <w:left w:val="none" w:sz="0" w:space="0" w:color="auto"/>
            <w:bottom w:val="none" w:sz="0" w:space="0" w:color="auto"/>
            <w:right w:val="none" w:sz="0" w:space="0" w:color="auto"/>
          </w:divBdr>
          <w:divsChild>
            <w:div w:id="68243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688">
      <w:marLeft w:val="0"/>
      <w:marRight w:val="0"/>
      <w:marTop w:val="0"/>
      <w:marBottom w:val="0"/>
      <w:divBdr>
        <w:top w:val="none" w:sz="0" w:space="0" w:color="auto"/>
        <w:left w:val="none" w:sz="0" w:space="0" w:color="auto"/>
        <w:bottom w:val="none" w:sz="0" w:space="0" w:color="auto"/>
        <w:right w:val="none" w:sz="0" w:space="0" w:color="auto"/>
      </w:divBdr>
    </w:div>
    <w:div w:id="682436692">
      <w:marLeft w:val="0"/>
      <w:marRight w:val="0"/>
      <w:marTop w:val="0"/>
      <w:marBottom w:val="0"/>
      <w:divBdr>
        <w:top w:val="none" w:sz="0" w:space="0" w:color="auto"/>
        <w:left w:val="none" w:sz="0" w:space="0" w:color="auto"/>
        <w:bottom w:val="none" w:sz="0" w:space="0" w:color="auto"/>
        <w:right w:val="none" w:sz="0" w:space="0" w:color="auto"/>
      </w:divBdr>
      <w:divsChild>
        <w:div w:id="682436574">
          <w:marLeft w:val="720"/>
          <w:marRight w:val="720"/>
          <w:marTop w:val="100"/>
          <w:marBottom w:val="100"/>
          <w:divBdr>
            <w:top w:val="none" w:sz="0" w:space="0" w:color="auto"/>
            <w:left w:val="none" w:sz="0" w:space="0" w:color="auto"/>
            <w:bottom w:val="none" w:sz="0" w:space="0" w:color="auto"/>
            <w:right w:val="none" w:sz="0" w:space="0" w:color="auto"/>
          </w:divBdr>
        </w:div>
        <w:div w:id="682436619">
          <w:marLeft w:val="720"/>
          <w:marRight w:val="720"/>
          <w:marTop w:val="100"/>
          <w:marBottom w:val="100"/>
          <w:divBdr>
            <w:top w:val="none" w:sz="0" w:space="0" w:color="auto"/>
            <w:left w:val="none" w:sz="0" w:space="0" w:color="auto"/>
            <w:bottom w:val="none" w:sz="0" w:space="0" w:color="auto"/>
            <w:right w:val="none" w:sz="0" w:space="0" w:color="auto"/>
          </w:divBdr>
        </w:div>
        <w:div w:id="682436863">
          <w:marLeft w:val="720"/>
          <w:marRight w:val="720"/>
          <w:marTop w:val="100"/>
          <w:marBottom w:val="100"/>
          <w:divBdr>
            <w:top w:val="none" w:sz="0" w:space="0" w:color="auto"/>
            <w:left w:val="none" w:sz="0" w:space="0" w:color="auto"/>
            <w:bottom w:val="none" w:sz="0" w:space="0" w:color="auto"/>
            <w:right w:val="none" w:sz="0" w:space="0" w:color="auto"/>
          </w:divBdr>
        </w:div>
        <w:div w:id="682436970">
          <w:marLeft w:val="720"/>
          <w:marRight w:val="720"/>
          <w:marTop w:val="100"/>
          <w:marBottom w:val="100"/>
          <w:divBdr>
            <w:top w:val="none" w:sz="0" w:space="0" w:color="auto"/>
            <w:left w:val="none" w:sz="0" w:space="0" w:color="auto"/>
            <w:bottom w:val="none" w:sz="0" w:space="0" w:color="auto"/>
            <w:right w:val="none" w:sz="0" w:space="0" w:color="auto"/>
          </w:divBdr>
        </w:div>
        <w:div w:id="682436986">
          <w:marLeft w:val="720"/>
          <w:marRight w:val="720"/>
          <w:marTop w:val="100"/>
          <w:marBottom w:val="100"/>
          <w:divBdr>
            <w:top w:val="none" w:sz="0" w:space="0" w:color="auto"/>
            <w:left w:val="none" w:sz="0" w:space="0" w:color="auto"/>
            <w:bottom w:val="none" w:sz="0" w:space="0" w:color="auto"/>
            <w:right w:val="none" w:sz="0" w:space="0" w:color="auto"/>
          </w:divBdr>
        </w:div>
        <w:div w:id="682437012">
          <w:marLeft w:val="720"/>
          <w:marRight w:val="720"/>
          <w:marTop w:val="100"/>
          <w:marBottom w:val="100"/>
          <w:divBdr>
            <w:top w:val="none" w:sz="0" w:space="0" w:color="auto"/>
            <w:left w:val="none" w:sz="0" w:space="0" w:color="auto"/>
            <w:bottom w:val="none" w:sz="0" w:space="0" w:color="auto"/>
            <w:right w:val="none" w:sz="0" w:space="0" w:color="auto"/>
          </w:divBdr>
        </w:div>
      </w:divsChild>
    </w:div>
    <w:div w:id="682436695">
      <w:marLeft w:val="0"/>
      <w:marRight w:val="0"/>
      <w:marTop w:val="0"/>
      <w:marBottom w:val="0"/>
      <w:divBdr>
        <w:top w:val="none" w:sz="0" w:space="0" w:color="auto"/>
        <w:left w:val="none" w:sz="0" w:space="0" w:color="auto"/>
        <w:bottom w:val="none" w:sz="0" w:space="0" w:color="auto"/>
        <w:right w:val="none" w:sz="0" w:space="0" w:color="auto"/>
      </w:divBdr>
      <w:divsChild>
        <w:div w:id="682436223">
          <w:marLeft w:val="0"/>
          <w:marRight w:val="150"/>
          <w:marTop w:val="0"/>
          <w:marBottom w:val="0"/>
          <w:divBdr>
            <w:top w:val="none" w:sz="0" w:space="0" w:color="auto"/>
            <w:left w:val="none" w:sz="0" w:space="0" w:color="auto"/>
            <w:bottom w:val="none" w:sz="0" w:space="0" w:color="auto"/>
            <w:right w:val="none" w:sz="0" w:space="0" w:color="auto"/>
          </w:divBdr>
        </w:div>
      </w:divsChild>
    </w:div>
    <w:div w:id="682436696">
      <w:marLeft w:val="0"/>
      <w:marRight w:val="0"/>
      <w:marTop w:val="0"/>
      <w:marBottom w:val="0"/>
      <w:divBdr>
        <w:top w:val="none" w:sz="0" w:space="0" w:color="auto"/>
        <w:left w:val="none" w:sz="0" w:space="0" w:color="auto"/>
        <w:bottom w:val="none" w:sz="0" w:space="0" w:color="auto"/>
        <w:right w:val="none" w:sz="0" w:space="0" w:color="auto"/>
      </w:divBdr>
      <w:divsChild>
        <w:div w:id="682434295">
          <w:marLeft w:val="0"/>
          <w:marRight w:val="0"/>
          <w:marTop w:val="0"/>
          <w:marBottom w:val="0"/>
          <w:divBdr>
            <w:top w:val="none" w:sz="0" w:space="0" w:color="auto"/>
            <w:left w:val="none" w:sz="0" w:space="0" w:color="auto"/>
            <w:bottom w:val="none" w:sz="0" w:space="0" w:color="auto"/>
            <w:right w:val="none" w:sz="0" w:space="0" w:color="auto"/>
          </w:divBdr>
          <w:divsChild>
            <w:div w:id="682437054">
              <w:marLeft w:val="0"/>
              <w:marRight w:val="0"/>
              <w:marTop w:val="0"/>
              <w:marBottom w:val="0"/>
              <w:divBdr>
                <w:top w:val="none" w:sz="0" w:space="0" w:color="auto"/>
                <w:left w:val="none" w:sz="0" w:space="0" w:color="auto"/>
                <w:bottom w:val="none" w:sz="0" w:space="0" w:color="auto"/>
                <w:right w:val="none" w:sz="0" w:space="0" w:color="auto"/>
              </w:divBdr>
              <w:divsChild>
                <w:div w:id="68243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456">
          <w:marLeft w:val="0"/>
          <w:marRight w:val="0"/>
          <w:marTop w:val="0"/>
          <w:marBottom w:val="0"/>
          <w:divBdr>
            <w:top w:val="none" w:sz="0" w:space="0" w:color="auto"/>
            <w:left w:val="none" w:sz="0" w:space="0" w:color="auto"/>
            <w:bottom w:val="none" w:sz="0" w:space="0" w:color="auto"/>
            <w:right w:val="none" w:sz="0" w:space="0" w:color="auto"/>
          </w:divBdr>
          <w:divsChild>
            <w:div w:id="682436387">
              <w:marLeft w:val="0"/>
              <w:marRight w:val="0"/>
              <w:marTop w:val="0"/>
              <w:marBottom w:val="0"/>
              <w:divBdr>
                <w:top w:val="none" w:sz="0" w:space="0" w:color="auto"/>
                <w:left w:val="none" w:sz="0" w:space="0" w:color="auto"/>
                <w:bottom w:val="none" w:sz="0" w:space="0" w:color="auto"/>
                <w:right w:val="none" w:sz="0" w:space="0" w:color="auto"/>
              </w:divBdr>
              <w:divsChild>
                <w:div w:id="682436337">
                  <w:marLeft w:val="0"/>
                  <w:marRight w:val="0"/>
                  <w:marTop w:val="0"/>
                  <w:marBottom w:val="0"/>
                  <w:divBdr>
                    <w:top w:val="none" w:sz="0" w:space="0" w:color="auto"/>
                    <w:left w:val="none" w:sz="0" w:space="0" w:color="auto"/>
                    <w:bottom w:val="none" w:sz="0" w:space="0" w:color="auto"/>
                    <w:right w:val="none" w:sz="0" w:space="0" w:color="auto"/>
                  </w:divBdr>
                  <w:divsChild>
                    <w:div w:id="682436406">
                      <w:marLeft w:val="0"/>
                      <w:marRight w:val="0"/>
                      <w:marTop w:val="0"/>
                      <w:marBottom w:val="0"/>
                      <w:divBdr>
                        <w:top w:val="none" w:sz="0" w:space="0" w:color="auto"/>
                        <w:left w:val="none" w:sz="0" w:space="0" w:color="auto"/>
                        <w:bottom w:val="none" w:sz="0" w:space="0" w:color="auto"/>
                        <w:right w:val="none" w:sz="0" w:space="0" w:color="auto"/>
                      </w:divBdr>
                    </w:div>
                    <w:div w:id="682436462">
                      <w:marLeft w:val="0"/>
                      <w:marRight w:val="0"/>
                      <w:marTop w:val="75"/>
                      <w:marBottom w:val="0"/>
                      <w:divBdr>
                        <w:top w:val="none" w:sz="0" w:space="0" w:color="auto"/>
                        <w:left w:val="none" w:sz="0" w:space="0" w:color="auto"/>
                        <w:bottom w:val="none" w:sz="0" w:space="0" w:color="auto"/>
                        <w:right w:val="none" w:sz="0" w:space="0" w:color="auto"/>
                      </w:divBdr>
                      <w:divsChild>
                        <w:div w:id="68243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607">
              <w:marLeft w:val="0"/>
              <w:marRight w:val="0"/>
              <w:marTop w:val="0"/>
              <w:marBottom w:val="0"/>
              <w:divBdr>
                <w:top w:val="none" w:sz="0" w:space="0" w:color="auto"/>
                <w:left w:val="none" w:sz="0" w:space="0" w:color="auto"/>
                <w:bottom w:val="none" w:sz="0" w:space="0" w:color="auto"/>
                <w:right w:val="none" w:sz="0" w:space="0" w:color="auto"/>
              </w:divBdr>
              <w:divsChild>
                <w:div w:id="682436604">
                  <w:marLeft w:val="0"/>
                  <w:marRight w:val="0"/>
                  <w:marTop w:val="0"/>
                  <w:marBottom w:val="0"/>
                  <w:divBdr>
                    <w:top w:val="none" w:sz="0" w:space="0" w:color="auto"/>
                    <w:left w:val="none" w:sz="0" w:space="0" w:color="auto"/>
                    <w:bottom w:val="none" w:sz="0" w:space="0" w:color="auto"/>
                    <w:right w:val="none" w:sz="0" w:space="0" w:color="auto"/>
                  </w:divBdr>
                  <w:divsChild>
                    <w:div w:id="68243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647">
              <w:marLeft w:val="0"/>
              <w:marRight w:val="0"/>
              <w:marTop w:val="0"/>
              <w:marBottom w:val="0"/>
              <w:divBdr>
                <w:top w:val="none" w:sz="0" w:space="0" w:color="auto"/>
                <w:left w:val="none" w:sz="0" w:space="0" w:color="auto"/>
                <w:bottom w:val="none" w:sz="0" w:space="0" w:color="auto"/>
                <w:right w:val="none" w:sz="0" w:space="0" w:color="auto"/>
              </w:divBdr>
              <w:divsChild>
                <w:div w:id="682434385">
                  <w:marLeft w:val="0"/>
                  <w:marRight w:val="0"/>
                  <w:marTop w:val="0"/>
                  <w:marBottom w:val="0"/>
                  <w:divBdr>
                    <w:top w:val="none" w:sz="0" w:space="0" w:color="auto"/>
                    <w:left w:val="none" w:sz="0" w:space="0" w:color="auto"/>
                    <w:bottom w:val="none" w:sz="0" w:space="0" w:color="auto"/>
                    <w:right w:val="none" w:sz="0" w:space="0" w:color="auto"/>
                  </w:divBdr>
                </w:div>
                <w:div w:id="682436412">
                  <w:marLeft w:val="0"/>
                  <w:marRight w:val="0"/>
                  <w:marTop w:val="0"/>
                  <w:marBottom w:val="0"/>
                  <w:divBdr>
                    <w:top w:val="none" w:sz="0" w:space="0" w:color="auto"/>
                    <w:left w:val="none" w:sz="0" w:space="0" w:color="auto"/>
                    <w:bottom w:val="none" w:sz="0" w:space="0" w:color="auto"/>
                    <w:right w:val="none" w:sz="0" w:space="0" w:color="auto"/>
                  </w:divBdr>
                </w:div>
              </w:divsChild>
            </w:div>
            <w:div w:id="682436855">
              <w:marLeft w:val="0"/>
              <w:marRight w:val="0"/>
              <w:marTop w:val="0"/>
              <w:marBottom w:val="0"/>
              <w:divBdr>
                <w:top w:val="none" w:sz="0" w:space="0" w:color="auto"/>
                <w:left w:val="none" w:sz="0" w:space="0" w:color="auto"/>
                <w:bottom w:val="none" w:sz="0" w:space="0" w:color="auto"/>
                <w:right w:val="none" w:sz="0" w:space="0" w:color="auto"/>
              </w:divBdr>
            </w:div>
            <w:div w:id="682436891">
              <w:marLeft w:val="0"/>
              <w:marRight w:val="0"/>
              <w:marTop w:val="0"/>
              <w:marBottom w:val="0"/>
              <w:divBdr>
                <w:top w:val="single" w:sz="2" w:space="0" w:color="FF0000"/>
                <w:left w:val="single" w:sz="2" w:space="0" w:color="FF0000"/>
                <w:bottom w:val="single" w:sz="2" w:space="0" w:color="FF0000"/>
                <w:right w:val="single" w:sz="2" w:space="0" w:color="FF0000"/>
              </w:divBdr>
              <w:divsChild>
                <w:div w:id="682436885">
                  <w:marLeft w:val="0"/>
                  <w:marRight w:val="0"/>
                  <w:marTop w:val="0"/>
                  <w:marBottom w:val="0"/>
                  <w:divBdr>
                    <w:top w:val="none" w:sz="0" w:space="0" w:color="auto"/>
                    <w:left w:val="none" w:sz="0" w:space="0" w:color="auto"/>
                    <w:bottom w:val="none" w:sz="0" w:space="0" w:color="auto"/>
                    <w:right w:val="none" w:sz="0" w:space="0" w:color="auto"/>
                  </w:divBdr>
                  <w:divsChild>
                    <w:div w:id="682434384">
                      <w:marLeft w:val="0"/>
                      <w:marRight w:val="0"/>
                      <w:marTop w:val="0"/>
                      <w:marBottom w:val="0"/>
                      <w:divBdr>
                        <w:top w:val="none" w:sz="0" w:space="0" w:color="auto"/>
                        <w:left w:val="none" w:sz="0" w:space="0" w:color="auto"/>
                        <w:bottom w:val="none" w:sz="0" w:space="0" w:color="auto"/>
                        <w:right w:val="none" w:sz="0" w:space="0" w:color="auto"/>
                      </w:divBdr>
                      <w:divsChild>
                        <w:div w:id="682436764">
                          <w:marLeft w:val="0"/>
                          <w:marRight w:val="0"/>
                          <w:marTop w:val="0"/>
                          <w:marBottom w:val="0"/>
                          <w:divBdr>
                            <w:top w:val="none" w:sz="0" w:space="0" w:color="auto"/>
                            <w:left w:val="none" w:sz="0" w:space="0" w:color="auto"/>
                            <w:bottom w:val="none" w:sz="0" w:space="0" w:color="auto"/>
                            <w:right w:val="none" w:sz="0" w:space="0" w:color="auto"/>
                          </w:divBdr>
                        </w:div>
                      </w:divsChild>
                    </w:div>
                    <w:div w:id="682436487">
                      <w:marLeft w:val="0"/>
                      <w:marRight w:val="0"/>
                      <w:marTop w:val="0"/>
                      <w:marBottom w:val="0"/>
                      <w:divBdr>
                        <w:top w:val="none" w:sz="0" w:space="0" w:color="auto"/>
                        <w:left w:val="none" w:sz="0" w:space="0" w:color="auto"/>
                        <w:bottom w:val="none" w:sz="0" w:space="0" w:color="auto"/>
                        <w:right w:val="none" w:sz="0" w:space="0" w:color="auto"/>
                      </w:divBdr>
                      <w:divsChild>
                        <w:div w:id="682436508">
                          <w:marLeft w:val="0"/>
                          <w:marRight w:val="0"/>
                          <w:marTop w:val="0"/>
                          <w:marBottom w:val="0"/>
                          <w:divBdr>
                            <w:top w:val="none" w:sz="0" w:space="0" w:color="auto"/>
                            <w:left w:val="none" w:sz="0" w:space="0" w:color="auto"/>
                            <w:bottom w:val="none" w:sz="0" w:space="0" w:color="auto"/>
                            <w:right w:val="none" w:sz="0" w:space="0" w:color="auto"/>
                          </w:divBdr>
                          <w:divsChild>
                            <w:div w:id="68243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6705">
      <w:marLeft w:val="0"/>
      <w:marRight w:val="0"/>
      <w:marTop w:val="0"/>
      <w:marBottom w:val="0"/>
      <w:divBdr>
        <w:top w:val="none" w:sz="0" w:space="0" w:color="auto"/>
        <w:left w:val="none" w:sz="0" w:space="0" w:color="auto"/>
        <w:bottom w:val="none" w:sz="0" w:space="0" w:color="auto"/>
        <w:right w:val="none" w:sz="0" w:space="0" w:color="auto"/>
      </w:divBdr>
    </w:div>
    <w:div w:id="682436707">
      <w:marLeft w:val="0"/>
      <w:marRight w:val="0"/>
      <w:marTop w:val="0"/>
      <w:marBottom w:val="0"/>
      <w:divBdr>
        <w:top w:val="none" w:sz="0" w:space="0" w:color="auto"/>
        <w:left w:val="none" w:sz="0" w:space="0" w:color="auto"/>
        <w:bottom w:val="none" w:sz="0" w:space="0" w:color="auto"/>
        <w:right w:val="none" w:sz="0" w:space="0" w:color="auto"/>
      </w:divBdr>
    </w:div>
    <w:div w:id="682436708">
      <w:marLeft w:val="0"/>
      <w:marRight w:val="0"/>
      <w:marTop w:val="0"/>
      <w:marBottom w:val="0"/>
      <w:divBdr>
        <w:top w:val="none" w:sz="0" w:space="0" w:color="auto"/>
        <w:left w:val="none" w:sz="0" w:space="0" w:color="auto"/>
        <w:bottom w:val="none" w:sz="0" w:space="0" w:color="auto"/>
        <w:right w:val="none" w:sz="0" w:space="0" w:color="auto"/>
      </w:divBdr>
    </w:div>
    <w:div w:id="682436709">
      <w:marLeft w:val="0"/>
      <w:marRight w:val="0"/>
      <w:marTop w:val="0"/>
      <w:marBottom w:val="0"/>
      <w:divBdr>
        <w:top w:val="none" w:sz="0" w:space="0" w:color="auto"/>
        <w:left w:val="none" w:sz="0" w:space="0" w:color="auto"/>
        <w:bottom w:val="none" w:sz="0" w:space="0" w:color="auto"/>
        <w:right w:val="none" w:sz="0" w:space="0" w:color="auto"/>
      </w:divBdr>
      <w:divsChild>
        <w:div w:id="682436675">
          <w:marLeft w:val="720"/>
          <w:marRight w:val="0"/>
          <w:marTop w:val="100"/>
          <w:marBottom w:val="100"/>
          <w:divBdr>
            <w:top w:val="none" w:sz="0" w:space="0" w:color="auto"/>
            <w:left w:val="none" w:sz="0" w:space="0" w:color="auto"/>
            <w:bottom w:val="none" w:sz="0" w:space="0" w:color="auto"/>
            <w:right w:val="none" w:sz="0" w:space="0" w:color="auto"/>
          </w:divBdr>
        </w:div>
      </w:divsChild>
    </w:div>
    <w:div w:id="682436713">
      <w:marLeft w:val="0"/>
      <w:marRight w:val="0"/>
      <w:marTop w:val="0"/>
      <w:marBottom w:val="0"/>
      <w:divBdr>
        <w:top w:val="none" w:sz="0" w:space="0" w:color="auto"/>
        <w:left w:val="none" w:sz="0" w:space="0" w:color="auto"/>
        <w:bottom w:val="none" w:sz="0" w:space="0" w:color="auto"/>
        <w:right w:val="none" w:sz="0" w:space="0" w:color="auto"/>
      </w:divBdr>
    </w:div>
    <w:div w:id="682436714">
      <w:marLeft w:val="0"/>
      <w:marRight w:val="0"/>
      <w:marTop w:val="0"/>
      <w:marBottom w:val="0"/>
      <w:divBdr>
        <w:top w:val="none" w:sz="0" w:space="0" w:color="auto"/>
        <w:left w:val="none" w:sz="0" w:space="0" w:color="auto"/>
        <w:bottom w:val="none" w:sz="0" w:space="0" w:color="auto"/>
        <w:right w:val="none" w:sz="0" w:space="0" w:color="auto"/>
      </w:divBdr>
    </w:div>
    <w:div w:id="682436716">
      <w:marLeft w:val="0"/>
      <w:marRight w:val="0"/>
      <w:marTop w:val="0"/>
      <w:marBottom w:val="0"/>
      <w:divBdr>
        <w:top w:val="none" w:sz="0" w:space="0" w:color="auto"/>
        <w:left w:val="none" w:sz="0" w:space="0" w:color="auto"/>
        <w:bottom w:val="none" w:sz="0" w:space="0" w:color="auto"/>
        <w:right w:val="none" w:sz="0" w:space="0" w:color="auto"/>
      </w:divBdr>
    </w:div>
    <w:div w:id="682436719">
      <w:marLeft w:val="0"/>
      <w:marRight w:val="0"/>
      <w:marTop w:val="0"/>
      <w:marBottom w:val="0"/>
      <w:divBdr>
        <w:top w:val="none" w:sz="0" w:space="0" w:color="auto"/>
        <w:left w:val="none" w:sz="0" w:space="0" w:color="auto"/>
        <w:bottom w:val="none" w:sz="0" w:space="0" w:color="auto"/>
        <w:right w:val="none" w:sz="0" w:space="0" w:color="auto"/>
      </w:divBdr>
    </w:div>
    <w:div w:id="682436720">
      <w:marLeft w:val="0"/>
      <w:marRight w:val="0"/>
      <w:marTop w:val="0"/>
      <w:marBottom w:val="0"/>
      <w:divBdr>
        <w:top w:val="none" w:sz="0" w:space="0" w:color="auto"/>
        <w:left w:val="none" w:sz="0" w:space="0" w:color="auto"/>
        <w:bottom w:val="none" w:sz="0" w:space="0" w:color="auto"/>
        <w:right w:val="none" w:sz="0" w:space="0" w:color="auto"/>
      </w:divBdr>
      <w:divsChild>
        <w:div w:id="682436244">
          <w:marLeft w:val="0"/>
          <w:marRight w:val="0"/>
          <w:marTop w:val="0"/>
          <w:marBottom w:val="0"/>
          <w:divBdr>
            <w:top w:val="none" w:sz="0" w:space="0" w:color="auto"/>
            <w:left w:val="none" w:sz="0" w:space="0" w:color="auto"/>
            <w:bottom w:val="none" w:sz="0" w:space="0" w:color="auto"/>
            <w:right w:val="none" w:sz="0" w:space="0" w:color="auto"/>
          </w:divBdr>
        </w:div>
      </w:divsChild>
    </w:div>
    <w:div w:id="682436721">
      <w:marLeft w:val="0"/>
      <w:marRight w:val="0"/>
      <w:marTop w:val="0"/>
      <w:marBottom w:val="0"/>
      <w:divBdr>
        <w:top w:val="none" w:sz="0" w:space="0" w:color="auto"/>
        <w:left w:val="none" w:sz="0" w:space="0" w:color="auto"/>
        <w:bottom w:val="none" w:sz="0" w:space="0" w:color="auto"/>
        <w:right w:val="none" w:sz="0" w:space="0" w:color="auto"/>
      </w:divBdr>
    </w:div>
    <w:div w:id="682436726">
      <w:marLeft w:val="0"/>
      <w:marRight w:val="0"/>
      <w:marTop w:val="0"/>
      <w:marBottom w:val="0"/>
      <w:divBdr>
        <w:top w:val="none" w:sz="0" w:space="0" w:color="auto"/>
        <w:left w:val="none" w:sz="0" w:space="0" w:color="auto"/>
        <w:bottom w:val="none" w:sz="0" w:space="0" w:color="auto"/>
        <w:right w:val="none" w:sz="0" w:space="0" w:color="auto"/>
      </w:divBdr>
    </w:div>
    <w:div w:id="682436729">
      <w:marLeft w:val="0"/>
      <w:marRight w:val="0"/>
      <w:marTop w:val="0"/>
      <w:marBottom w:val="0"/>
      <w:divBdr>
        <w:top w:val="none" w:sz="0" w:space="0" w:color="auto"/>
        <w:left w:val="none" w:sz="0" w:space="0" w:color="auto"/>
        <w:bottom w:val="none" w:sz="0" w:space="0" w:color="auto"/>
        <w:right w:val="none" w:sz="0" w:space="0" w:color="auto"/>
      </w:divBdr>
    </w:div>
    <w:div w:id="682436736">
      <w:marLeft w:val="0"/>
      <w:marRight w:val="0"/>
      <w:marTop w:val="0"/>
      <w:marBottom w:val="0"/>
      <w:divBdr>
        <w:top w:val="none" w:sz="0" w:space="0" w:color="auto"/>
        <w:left w:val="none" w:sz="0" w:space="0" w:color="auto"/>
        <w:bottom w:val="none" w:sz="0" w:space="0" w:color="auto"/>
        <w:right w:val="none" w:sz="0" w:space="0" w:color="auto"/>
      </w:divBdr>
    </w:div>
    <w:div w:id="682436742">
      <w:marLeft w:val="0"/>
      <w:marRight w:val="0"/>
      <w:marTop w:val="0"/>
      <w:marBottom w:val="0"/>
      <w:divBdr>
        <w:top w:val="none" w:sz="0" w:space="0" w:color="auto"/>
        <w:left w:val="none" w:sz="0" w:space="0" w:color="auto"/>
        <w:bottom w:val="none" w:sz="0" w:space="0" w:color="auto"/>
        <w:right w:val="none" w:sz="0" w:space="0" w:color="auto"/>
      </w:divBdr>
    </w:div>
    <w:div w:id="682436743">
      <w:marLeft w:val="0"/>
      <w:marRight w:val="0"/>
      <w:marTop w:val="0"/>
      <w:marBottom w:val="0"/>
      <w:divBdr>
        <w:top w:val="none" w:sz="0" w:space="0" w:color="auto"/>
        <w:left w:val="none" w:sz="0" w:space="0" w:color="auto"/>
        <w:bottom w:val="none" w:sz="0" w:space="0" w:color="auto"/>
        <w:right w:val="none" w:sz="0" w:space="0" w:color="auto"/>
      </w:divBdr>
    </w:div>
    <w:div w:id="682436746">
      <w:marLeft w:val="0"/>
      <w:marRight w:val="0"/>
      <w:marTop w:val="0"/>
      <w:marBottom w:val="0"/>
      <w:divBdr>
        <w:top w:val="none" w:sz="0" w:space="0" w:color="auto"/>
        <w:left w:val="none" w:sz="0" w:space="0" w:color="auto"/>
        <w:bottom w:val="none" w:sz="0" w:space="0" w:color="auto"/>
        <w:right w:val="none" w:sz="0" w:space="0" w:color="auto"/>
      </w:divBdr>
    </w:div>
    <w:div w:id="682436749">
      <w:marLeft w:val="0"/>
      <w:marRight w:val="0"/>
      <w:marTop w:val="0"/>
      <w:marBottom w:val="0"/>
      <w:divBdr>
        <w:top w:val="none" w:sz="0" w:space="0" w:color="auto"/>
        <w:left w:val="none" w:sz="0" w:space="0" w:color="auto"/>
        <w:bottom w:val="none" w:sz="0" w:space="0" w:color="auto"/>
        <w:right w:val="none" w:sz="0" w:space="0" w:color="auto"/>
      </w:divBdr>
    </w:div>
    <w:div w:id="682436751">
      <w:marLeft w:val="0"/>
      <w:marRight w:val="0"/>
      <w:marTop w:val="0"/>
      <w:marBottom w:val="0"/>
      <w:divBdr>
        <w:top w:val="none" w:sz="0" w:space="0" w:color="auto"/>
        <w:left w:val="none" w:sz="0" w:space="0" w:color="auto"/>
        <w:bottom w:val="none" w:sz="0" w:space="0" w:color="auto"/>
        <w:right w:val="none" w:sz="0" w:space="0" w:color="auto"/>
      </w:divBdr>
    </w:div>
    <w:div w:id="682436755">
      <w:marLeft w:val="0"/>
      <w:marRight w:val="0"/>
      <w:marTop w:val="0"/>
      <w:marBottom w:val="0"/>
      <w:divBdr>
        <w:top w:val="none" w:sz="0" w:space="0" w:color="auto"/>
        <w:left w:val="none" w:sz="0" w:space="0" w:color="auto"/>
        <w:bottom w:val="none" w:sz="0" w:space="0" w:color="auto"/>
        <w:right w:val="none" w:sz="0" w:space="0" w:color="auto"/>
      </w:divBdr>
    </w:div>
    <w:div w:id="682436760">
      <w:marLeft w:val="0"/>
      <w:marRight w:val="0"/>
      <w:marTop w:val="0"/>
      <w:marBottom w:val="0"/>
      <w:divBdr>
        <w:top w:val="none" w:sz="0" w:space="0" w:color="auto"/>
        <w:left w:val="none" w:sz="0" w:space="0" w:color="auto"/>
        <w:bottom w:val="none" w:sz="0" w:space="0" w:color="auto"/>
        <w:right w:val="none" w:sz="0" w:space="0" w:color="auto"/>
      </w:divBdr>
      <w:divsChild>
        <w:div w:id="682436279">
          <w:marLeft w:val="0"/>
          <w:marRight w:val="0"/>
          <w:marTop w:val="0"/>
          <w:marBottom w:val="0"/>
          <w:divBdr>
            <w:top w:val="none" w:sz="0" w:space="0" w:color="auto"/>
            <w:left w:val="none" w:sz="0" w:space="0" w:color="auto"/>
            <w:bottom w:val="none" w:sz="0" w:space="0" w:color="auto"/>
            <w:right w:val="none" w:sz="0" w:space="0" w:color="auto"/>
          </w:divBdr>
        </w:div>
        <w:div w:id="682436915">
          <w:marLeft w:val="0"/>
          <w:marRight w:val="82"/>
          <w:marTop w:val="0"/>
          <w:marBottom w:val="0"/>
          <w:divBdr>
            <w:top w:val="none" w:sz="0" w:space="0" w:color="auto"/>
            <w:left w:val="none" w:sz="0" w:space="0" w:color="auto"/>
            <w:bottom w:val="none" w:sz="0" w:space="0" w:color="auto"/>
            <w:right w:val="none" w:sz="0" w:space="0" w:color="auto"/>
          </w:divBdr>
        </w:div>
      </w:divsChild>
    </w:div>
    <w:div w:id="682436761">
      <w:marLeft w:val="0"/>
      <w:marRight w:val="0"/>
      <w:marTop w:val="0"/>
      <w:marBottom w:val="0"/>
      <w:divBdr>
        <w:top w:val="none" w:sz="0" w:space="0" w:color="auto"/>
        <w:left w:val="none" w:sz="0" w:space="0" w:color="auto"/>
        <w:bottom w:val="none" w:sz="0" w:space="0" w:color="auto"/>
        <w:right w:val="none" w:sz="0" w:space="0" w:color="auto"/>
      </w:divBdr>
    </w:div>
    <w:div w:id="682436763">
      <w:marLeft w:val="0"/>
      <w:marRight w:val="0"/>
      <w:marTop w:val="0"/>
      <w:marBottom w:val="0"/>
      <w:divBdr>
        <w:top w:val="none" w:sz="0" w:space="0" w:color="auto"/>
        <w:left w:val="none" w:sz="0" w:space="0" w:color="auto"/>
        <w:bottom w:val="none" w:sz="0" w:space="0" w:color="auto"/>
        <w:right w:val="none" w:sz="0" w:space="0" w:color="auto"/>
      </w:divBdr>
      <w:divsChild>
        <w:div w:id="682434256">
          <w:marLeft w:val="0"/>
          <w:marRight w:val="0"/>
          <w:marTop w:val="0"/>
          <w:marBottom w:val="0"/>
          <w:divBdr>
            <w:top w:val="none" w:sz="0" w:space="0" w:color="auto"/>
            <w:left w:val="none" w:sz="0" w:space="0" w:color="auto"/>
            <w:bottom w:val="none" w:sz="0" w:space="0" w:color="auto"/>
            <w:right w:val="none" w:sz="0" w:space="0" w:color="auto"/>
          </w:divBdr>
          <w:divsChild>
            <w:div w:id="682437080">
              <w:marLeft w:val="0"/>
              <w:marRight w:val="0"/>
              <w:marTop w:val="0"/>
              <w:marBottom w:val="0"/>
              <w:divBdr>
                <w:top w:val="none" w:sz="0" w:space="0" w:color="auto"/>
                <w:left w:val="none" w:sz="0" w:space="0" w:color="auto"/>
                <w:bottom w:val="none" w:sz="0" w:space="0" w:color="auto"/>
                <w:right w:val="none" w:sz="0" w:space="0" w:color="auto"/>
              </w:divBdr>
              <w:divsChild>
                <w:div w:id="682434280">
                  <w:marLeft w:val="0"/>
                  <w:marRight w:val="0"/>
                  <w:marTop w:val="0"/>
                  <w:marBottom w:val="0"/>
                  <w:divBdr>
                    <w:top w:val="none" w:sz="0" w:space="0" w:color="auto"/>
                    <w:left w:val="none" w:sz="0" w:space="0" w:color="auto"/>
                    <w:bottom w:val="none" w:sz="0" w:space="0" w:color="auto"/>
                    <w:right w:val="none" w:sz="0" w:space="0" w:color="auto"/>
                  </w:divBdr>
                </w:div>
                <w:div w:id="682436580">
                  <w:marLeft w:val="0"/>
                  <w:marRight w:val="0"/>
                  <w:marTop w:val="0"/>
                  <w:marBottom w:val="0"/>
                  <w:divBdr>
                    <w:top w:val="none" w:sz="0" w:space="0" w:color="auto"/>
                    <w:left w:val="none" w:sz="0" w:space="0" w:color="auto"/>
                    <w:bottom w:val="none" w:sz="0" w:space="0" w:color="auto"/>
                    <w:right w:val="none" w:sz="0" w:space="0" w:color="auto"/>
                  </w:divBdr>
                </w:div>
                <w:div w:id="682436704">
                  <w:marLeft w:val="0"/>
                  <w:marRight w:val="0"/>
                  <w:marTop w:val="0"/>
                  <w:marBottom w:val="0"/>
                  <w:divBdr>
                    <w:top w:val="none" w:sz="0" w:space="0" w:color="auto"/>
                    <w:left w:val="none" w:sz="0" w:space="0" w:color="auto"/>
                    <w:bottom w:val="none" w:sz="0" w:space="0" w:color="auto"/>
                    <w:right w:val="none" w:sz="0" w:space="0" w:color="auto"/>
                  </w:divBdr>
                </w:div>
                <w:div w:id="682436800">
                  <w:marLeft w:val="720"/>
                  <w:marRight w:val="720"/>
                  <w:marTop w:val="100"/>
                  <w:marBottom w:val="100"/>
                  <w:divBdr>
                    <w:top w:val="none" w:sz="0" w:space="0" w:color="auto"/>
                    <w:left w:val="none" w:sz="0" w:space="0" w:color="auto"/>
                    <w:bottom w:val="none" w:sz="0" w:space="0" w:color="auto"/>
                    <w:right w:val="none" w:sz="0" w:space="0" w:color="auto"/>
                  </w:divBdr>
                </w:div>
                <w:div w:id="682436896">
                  <w:marLeft w:val="0"/>
                  <w:marRight w:val="0"/>
                  <w:marTop w:val="0"/>
                  <w:marBottom w:val="0"/>
                  <w:divBdr>
                    <w:top w:val="none" w:sz="0" w:space="0" w:color="auto"/>
                    <w:left w:val="none" w:sz="0" w:space="0" w:color="auto"/>
                    <w:bottom w:val="none" w:sz="0" w:space="0" w:color="auto"/>
                    <w:right w:val="none" w:sz="0" w:space="0" w:color="auto"/>
                  </w:divBdr>
                </w:div>
                <w:div w:id="6824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765">
      <w:marLeft w:val="0"/>
      <w:marRight w:val="0"/>
      <w:marTop w:val="0"/>
      <w:marBottom w:val="0"/>
      <w:divBdr>
        <w:top w:val="none" w:sz="0" w:space="0" w:color="auto"/>
        <w:left w:val="none" w:sz="0" w:space="0" w:color="auto"/>
        <w:bottom w:val="none" w:sz="0" w:space="0" w:color="auto"/>
        <w:right w:val="none" w:sz="0" w:space="0" w:color="auto"/>
      </w:divBdr>
    </w:div>
    <w:div w:id="682436769">
      <w:marLeft w:val="0"/>
      <w:marRight w:val="0"/>
      <w:marTop w:val="0"/>
      <w:marBottom w:val="0"/>
      <w:divBdr>
        <w:top w:val="none" w:sz="0" w:space="0" w:color="auto"/>
        <w:left w:val="none" w:sz="0" w:space="0" w:color="auto"/>
        <w:bottom w:val="none" w:sz="0" w:space="0" w:color="auto"/>
        <w:right w:val="none" w:sz="0" w:space="0" w:color="auto"/>
      </w:divBdr>
    </w:div>
    <w:div w:id="682436773">
      <w:marLeft w:val="0"/>
      <w:marRight w:val="0"/>
      <w:marTop w:val="0"/>
      <w:marBottom w:val="0"/>
      <w:divBdr>
        <w:top w:val="none" w:sz="0" w:space="0" w:color="auto"/>
        <w:left w:val="none" w:sz="0" w:space="0" w:color="auto"/>
        <w:bottom w:val="none" w:sz="0" w:space="0" w:color="auto"/>
        <w:right w:val="none" w:sz="0" w:space="0" w:color="auto"/>
      </w:divBdr>
      <w:divsChild>
        <w:div w:id="682434375">
          <w:marLeft w:val="720"/>
          <w:marRight w:val="720"/>
          <w:marTop w:val="100"/>
          <w:marBottom w:val="100"/>
          <w:divBdr>
            <w:top w:val="none" w:sz="0" w:space="0" w:color="auto"/>
            <w:left w:val="none" w:sz="0" w:space="0" w:color="auto"/>
            <w:bottom w:val="none" w:sz="0" w:space="0" w:color="auto"/>
            <w:right w:val="none" w:sz="0" w:space="0" w:color="auto"/>
          </w:divBdr>
        </w:div>
      </w:divsChild>
    </w:div>
    <w:div w:id="682436775">
      <w:marLeft w:val="0"/>
      <w:marRight w:val="0"/>
      <w:marTop w:val="0"/>
      <w:marBottom w:val="0"/>
      <w:divBdr>
        <w:top w:val="none" w:sz="0" w:space="0" w:color="auto"/>
        <w:left w:val="none" w:sz="0" w:space="0" w:color="auto"/>
        <w:bottom w:val="none" w:sz="0" w:space="0" w:color="auto"/>
        <w:right w:val="none" w:sz="0" w:space="0" w:color="auto"/>
      </w:divBdr>
      <w:divsChild>
        <w:div w:id="682436218">
          <w:marLeft w:val="0"/>
          <w:marRight w:val="0"/>
          <w:marTop w:val="0"/>
          <w:marBottom w:val="0"/>
          <w:divBdr>
            <w:top w:val="none" w:sz="0" w:space="0" w:color="auto"/>
            <w:left w:val="none" w:sz="0" w:space="0" w:color="auto"/>
            <w:bottom w:val="none" w:sz="0" w:space="0" w:color="auto"/>
            <w:right w:val="none" w:sz="0" w:space="0" w:color="auto"/>
          </w:divBdr>
        </w:div>
        <w:div w:id="682436243">
          <w:marLeft w:val="0"/>
          <w:marRight w:val="0"/>
          <w:marTop w:val="0"/>
          <w:marBottom w:val="0"/>
          <w:divBdr>
            <w:top w:val="none" w:sz="0" w:space="0" w:color="auto"/>
            <w:left w:val="none" w:sz="0" w:space="0" w:color="auto"/>
            <w:bottom w:val="none" w:sz="0" w:space="0" w:color="auto"/>
            <w:right w:val="none" w:sz="0" w:space="0" w:color="auto"/>
          </w:divBdr>
          <w:divsChild>
            <w:div w:id="682436677">
              <w:marLeft w:val="0"/>
              <w:marRight w:val="0"/>
              <w:marTop w:val="0"/>
              <w:marBottom w:val="0"/>
              <w:divBdr>
                <w:top w:val="none" w:sz="0" w:space="0" w:color="auto"/>
                <w:left w:val="none" w:sz="0" w:space="0" w:color="auto"/>
                <w:bottom w:val="none" w:sz="0" w:space="0" w:color="auto"/>
                <w:right w:val="none" w:sz="0" w:space="0" w:color="auto"/>
              </w:divBdr>
              <w:divsChild>
                <w:div w:id="68243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249">
          <w:marLeft w:val="0"/>
          <w:marRight w:val="0"/>
          <w:marTop w:val="0"/>
          <w:marBottom w:val="0"/>
          <w:divBdr>
            <w:top w:val="none" w:sz="0" w:space="0" w:color="auto"/>
            <w:left w:val="none" w:sz="0" w:space="0" w:color="auto"/>
            <w:bottom w:val="none" w:sz="0" w:space="0" w:color="auto"/>
            <w:right w:val="none" w:sz="0" w:space="0" w:color="auto"/>
          </w:divBdr>
        </w:div>
      </w:divsChild>
    </w:div>
    <w:div w:id="682436786">
      <w:marLeft w:val="0"/>
      <w:marRight w:val="0"/>
      <w:marTop w:val="0"/>
      <w:marBottom w:val="0"/>
      <w:divBdr>
        <w:top w:val="none" w:sz="0" w:space="0" w:color="auto"/>
        <w:left w:val="none" w:sz="0" w:space="0" w:color="auto"/>
        <w:bottom w:val="none" w:sz="0" w:space="0" w:color="auto"/>
        <w:right w:val="none" w:sz="0" w:space="0" w:color="auto"/>
      </w:divBdr>
      <w:divsChild>
        <w:div w:id="682434359">
          <w:marLeft w:val="0"/>
          <w:marRight w:val="0"/>
          <w:marTop w:val="0"/>
          <w:marBottom w:val="0"/>
          <w:divBdr>
            <w:top w:val="none" w:sz="0" w:space="0" w:color="auto"/>
            <w:left w:val="none" w:sz="0" w:space="0" w:color="auto"/>
            <w:bottom w:val="none" w:sz="0" w:space="0" w:color="auto"/>
            <w:right w:val="none" w:sz="0" w:space="0" w:color="auto"/>
          </w:divBdr>
        </w:div>
        <w:div w:id="682434402">
          <w:marLeft w:val="0"/>
          <w:marRight w:val="0"/>
          <w:marTop w:val="0"/>
          <w:marBottom w:val="0"/>
          <w:divBdr>
            <w:top w:val="none" w:sz="0" w:space="0" w:color="auto"/>
            <w:left w:val="none" w:sz="0" w:space="0" w:color="auto"/>
            <w:bottom w:val="none" w:sz="0" w:space="0" w:color="auto"/>
            <w:right w:val="none" w:sz="0" w:space="0" w:color="auto"/>
          </w:divBdr>
        </w:div>
        <w:div w:id="682434407">
          <w:marLeft w:val="0"/>
          <w:marRight w:val="0"/>
          <w:marTop w:val="0"/>
          <w:marBottom w:val="0"/>
          <w:divBdr>
            <w:top w:val="none" w:sz="0" w:space="0" w:color="auto"/>
            <w:left w:val="none" w:sz="0" w:space="0" w:color="auto"/>
            <w:bottom w:val="none" w:sz="0" w:space="0" w:color="auto"/>
            <w:right w:val="none" w:sz="0" w:space="0" w:color="auto"/>
          </w:divBdr>
        </w:div>
        <w:div w:id="682436192">
          <w:marLeft w:val="0"/>
          <w:marRight w:val="0"/>
          <w:marTop w:val="0"/>
          <w:marBottom w:val="0"/>
          <w:divBdr>
            <w:top w:val="none" w:sz="0" w:space="0" w:color="auto"/>
            <w:left w:val="none" w:sz="0" w:space="0" w:color="auto"/>
            <w:bottom w:val="none" w:sz="0" w:space="0" w:color="auto"/>
            <w:right w:val="none" w:sz="0" w:space="0" w:color="auto"/>
          </w:divBdr>
        </w:div>
        <w:div w:id="682436205">
          <w:marLeft w:val="0"/>
          <w:marRight w:val="0"/>
          <w:marTop w:val="0"/>
          <w:marBottom w:val="0"/>
          <w:divBdr>
            <w:top w:val="none" w:sz="0" w:space="0" w:color="auto"/>
            <w:left w:val="none" w:sz="0" w:space="0" w:color="auto"/>
            <w:bottom w:val="none" w:sz="0" w:space="0" w:color="auto"/>
            <w:right w:val="none" w:sz="0" w:space="0" w:color="auto"/>
          </w:divBdr>
        </w:div>
        <w:div w:id="682436245">
          <w:marLeft w:val="0"/>
          <w:marRight w:val="0"/>
          <w:marTop w:val="0"/>
          <w:marBottom w:val="0"/>
          <w:divBdr>
            <w:top w:val="none" w:sz="0" w:space="0" w:color="auto"/>
            <w:left w:val="none" w:sz="0" w:space="0" w:color="auto"/>
            <w:bottom w:val="none" w:sz="0" w:space="0" w:color="auto"/>
            <w:right w:val="none" w:sz="0" w:space="0" w:color="auto"/>
          </w:divBdr>
        </w:div>
        <w:div w:id="682436454">
          <w:marLeft w:val="0"/>
          <w:marRight w:val="0"/>
          <w:marTop w:val="0"/>
          <w:marBottom w:val="0"/>
          <w:divBdr>
            <w:top w:val="none" w:sz="0" w:space="0" w:color="auto"/>
            <w:left w:val="none" w:sz="0" w:space="0" w:color="auto"/>
            <w:bottom w:val="none" w:sz="0" w:space="0" w:color="auto"/>
            <w:right w:val="none" w:sz="0" w:space="0" w:color="auto"/>
          </w:divBdr>
        </w:div>
        <w:div w:id="682436458">
          <w:marLeft w:val="0"/>
          <w:marRight w:val="0"/>
          <w:marTop w:val="0"/>
          <w:marBottom w:val="0"/>
          <w:divBdr>
            <w:top w:val="none" w:sz="0" w:space="0" w:color="auto"/>
            <w:left w:val="none" w:sz="0" w:space="0" w:color="auto"/>
            <w:bottom w:val="none" w:sz="0" w:space="0" w:color="auto"/>
            <w:right w:val="none" w:sz="0" w:space="0" w:color="auto"/>
          </w:divBdr>
        </w:div>
        <w:div w:id="682436461">
          <w:marLeft w:val="0"/>
          <w:marRight w:val="0"/>
          <w:marTop w:val="0"/>
          <w:marBottom w:val="0"/>
          <w:divBdr>
            <w:top w:val="none" w:sz="0" w:space="0" w:color="auto"/>
            <w:left w:val="none" w:sz="0" w:space="0" w:color="auto"/>
            <w:bottom w:val="none" w:sz="0" w:space="0" w:color="auto"/>
            <w:right w:val="none" w:sz="0" w:space="0" w:color="auto"/>
          </w:divBdr>
        </w:div>
        <w:div w:id="682436474">
          <w:marLeft w:val="0"/>
          <w:marRight w:val="0"/>
          <w:marTop w:val="0"/>
          <w:marBottom w:val="0"/>
          <w:divBdr>
            <w:top w:val="none" w:sz="0" w:space="0" w:color="auto"/>
            <w:left w:val="none" w:sz="0" w:space="0" w:color="auto"/>
            <w:bottom w:val="none" w:sz="0" w:space="0" w:color="auto"/>
            <w:right w:val="none" w:sz="0" w:space="0" w:color="auto"/>
          </w:divBdr>
        </w:div>
        <w:div w:id="682436541">
          <w:marLeft w:val="0"/>
          <w:marRight w:val="0"/>
          <w:marTop w:val="0"/>
          <w:marBottom w:val="0"/>
          <w:divBdr>
            <w:top w:val="none" w:sz="0" w:space="0" w:color="auto"/>
            <w:left w:val="none" w:sz="0" w:space="0" w:color="auto"/>
            <w:bottom w:val="none" w:sz="0" w:space="0" w:color="auto"/>
            <w:right w:val="none" w:sz="0" w:space="0" w:color="auto"/>
          </w:divBdr>
        </w:div>
        <w:div w:id="682436606">
          <w:marLeft w:val="0"/>
          <w:marRight w:val="0"/>
          <w:marTop w:val="0"/>
          <w:marBottom w:val="0"/>
          <w:divBdr>
            <w:top w:val="none" w:sz="0" w:space="0" w:color="auto"/>
            <w:left w:val="none" w:sz="0" w:space="0" w:color="auto"/>
            <w:bottom w:val="none" w:sz="0" w:space="0" w:color="auto"/>
            <w:right w:val="none" w:sz="0" w:space="0" w:color="auto"/>
          </w:divBdr>
        </w:div>
        <w:div w:id="682436797">
          <w:marLeft w:val="0"/>
          <w:marRight w:val="0"/>
          <w:marTop w:val="0"/>
          <w:marBottom w:val="0"/>
          <w:divBdr>
            <w:top w:val="none" w:sz="0" w:space="0" w:color="auto"/>
            <w:left w:val="none" w:sz="0" w:space="0" w:color="auto"/>
            <w:bottom w:val="none" w:sz="0" w:space="0" w:color="auto"/>
            <w:right w:val="none" w:sz="0" w:space="0" w:color="auto"/>
          </w:divBdr>
        </w:div>
        <w:div w:id="682437051">
          <w:marLeft w:val="0"/>
          <w:marRight w:val="0"/>
          <w:marTop w:val="0"/>
          <w:marBottom w:val="0"/>
          <w:divBdr>
            <w:top w:val="none" w:sz="0" w:space="0" w:color="auto"/>
            <w:left w:val="none" w:sz="0" w:space="0" w:color="auto"/>
            <w:bottom w:val="none" w:sz="0" w:space="0" w:color="auto"/>
            <w:right w:val="none" w:sz="0" w:space="0" w:color="auto"/>
          </w:divBdr>
        </w:div>
        <w:div w:id="682437069">
          <w:marLeft w:val="0"/>
          <w:marRight w:val="0"/>
          <w:marTop w:val="0"/>
          <w:marBottom w:val="0"/>
          <w:divBdr>
            <w:top w:val="none" w:sz="0" w:space="0" w:color="auto"/>
            <w:left w:val="none" w:sz="0" w:space="0" w:color="auto"/>
            <w:bottom w:val="none" w:sz="0" w:space="0" w:color="auto"/>
            <w:right w:val="none" w:sz="0" w:space="0" w:color="auto"/>
          </w:divBdr>
        </w:div>
        <w:div w:id="682437074">
          <w:marLeft w:val="0"/>
          <w:marRight w:val="0"/>
          <w:marTop w:val="0"/>
          <w:marBottom w:val="0"/>
          <w:divBdr>
            <w:top w:val="none" w:sz="0" w:space="0" w:color="auto"/>
            <w:left w:val="none" w:sz="0" w:space="0" w:color="auto"/>
            <w:bottom w:val="none" w:sz="0" w:space="0" w:color="auto"/>
            <w:right w:val="none" w:sz="0" w:space="0" w:color="auto"/>
          </w:divBdr>
        </w:div>
        <w:div w:id="682437116">
          <w:marLeft w:val="0"/>
          <w:marRight w:val="0"/>
          <w:marTop w:val="0"/>
          <w:marBottom w:val="0"/>
          <w:divBdr>
            <w:top w:val="none" w:sz="0" w:space="0" w:color="auto"/>
            <w:left w:val="none" w:sz="0" w:space="0" w:color="auto"/>
            <w:bottom w:val="none" w:sz="0" w:space="0" w:color="auto"/>
            <w:right w:val="none" w:sz="0" w:space="0" w:color="auto"/>
          </w:divBdr>
        </w:div>
      </w:divsChild>
    </w:div>
    <w:div w:id="682436790">
      <w:marLeft w:val="0"/>
      <w:marRight w:val="0"/>
      <w:marTop w:val="0"/>
      <w:marBottom w:val="0"/>
      <w:divBdr>
        <w:top w:val="none" w:sz="0" w:space="0" w:color="auto"/>
        <w:left w:val="none" w:sz="0" w:space="0" w:color="auto"/>
        <w:bottom w:val="none" w:sz="0" w:space="0" w:color="auto"/>
        <w:right w:val="none" w:sz="0" w:space="0" w:color="auto"/>
      </w:divBdr>
    </w:div>
    <w:div w:id="682436791">
      <w:marLeft w:val="0"/>
      <w:marRight w:val="0"/>
      <w:marTop w:val="0"/>
      <w:marBottom w:val="0"/>
      <w:divBdr>
        <w:top w:val="none" w:sz="0" w:space="0" w:color="auto"/>
        <w:left w:val="none" w:sz="0" w:space="0" w:color="auto"/>
        <w:bottom w:val="none" w:sz="0" w:space="0" w:color="auto"/>
        <w:right w:val="none" w:sz="0" w:space="0" w:color="auto"/>
      </w:divBdr>
    </w:div>
    <w:div w:id="682436792">
      <w:marLeft w:val="0"/>
      <w:marRight w:val="0"/>
      <w:marTop w:val="0"/>
      <w:marBottom w:val="0"/>
      <w:divBdr>
        <w:top w:val="none" w:sz="0" w:space="0" w:color="auto"/>
        <w:left w:val="none" w:sz="0" w:space="0" w:color="auto"/>
        <w:bottom w:val="none" w:sz="0" w:space="0" w:color="auto"/>
        <w:right w:val="none" w:sz="0" w:space="0" w:color="auto"/>
      </w:divBdr>
    </w:div>
    <w:div w:id="682436793">
      <w:marLeft w:val="0"/>
      <w:marRight w:val="0"/>
      <w:marTop w:val="0"/>
      <w:marBottom w:val="0"/>
      <w:divBdr>
        <w:top w:val="none" w:sz="0" w:space="0" w:color="auto"/>
        <w:left w:val="none" w:sz="0" w:space="0" w:color="auto"/>
        <w:bottom w:val="none" w:sz="0" w:space="0" w:color="auto"/>
        <w:right w:val="none" w:sz="0" w:space="0" w:color="auto"/>
      </w:divBdr>
    </w:div>
    <w:div w:id="682436804">
      <w:marLeft w:val="0"/>
      <w:marRight w:val="0"/>
      <w:marTop w:val="0"/>
      <w:marBottom w:val="0"/>
      <w:divBdr>
        <w:top w:val="none" w:sz="0" w:space="0" w:color="auto"/>
        <w:left w:val="none" w:sz="0" w:space="0" w:color="auto"/>
        <w:bottom w:val="none" w:sz="0" w:space="0" w:color="auto"/>
        <w:right w:val="none" w:sz="0" w:space="0" w:color="auto"/>
      </w:divBdr>
    </w:div>
    <w:div w:id="682436807">
      <w:marLeft w:val="0"/>
      <w:marRight w:val="0"/>
      <w:marTop w:val="0"/>
      <w:marBottom w:val="0"/>
      <w:divBdr>
        <w:top w:val="none" w:sz="0" w:space="0" w:color="auto"/>
        <w:left w:val="none" w:sz="0" w:space="0" w:color="auto"/>
        <w:bottom w:val="none" w:sz="0" w:space="0" w:color="auto"/>
        <w:right w:val="none" w:sz="0" w:space="0" w:color="auto"/>
      </w:divBdr>
      <w:divsChild>
        <w:div w:id="682434347">
          <w:marLeft w:val="0"/>
          <w:marRight w:val="157"/>
          <w:marTop w:val="0"/>
          <w:marBottom w:val="0"/>
          <w:divBdr>
            <w:top w:val="none" w:sz="0" w:space="0" w:color="auto"/>
            <w:left w:val="none" w:sz="0" w:space="0" w:color="auto"/>
            <w:bottom w:val="none" w:sz="0" w:space="0" w:color="auto"/>
            <w:right w:val="none" w:sz="0" w:space="0" w:color="auto"/>
          </w:divBdr>
        </w:div>
        <w:div w:id="682436344">
          <w:marLeft w:val="0"/>
          <w:marRight w:val="0"/>
          <w:marTop w:val="0"/>
          <w:marBottom w:val="0"/>
          <w:divBdr>
            <w:top w:val="none" w:sz="0" w:space="0" w:color="auto"/>
            <w:left w:val="none" w:sz="0" w:space="0" w:color="auto"/>
            <w:bottom w:val="none" w:sz="0" w:space="0" w:color="auto"/>
            <w:right w:val="none" w:sz="0" w:space="0" w:color="auto"/>
          </w:divBdr>
        </w:div>
        <w:div w:id="682436422">
          <w:marLeft w:val="0"/>
          <w:marRight w:val="0"/>
          <w:marTop w:val="0"/>
          <w:marBottom w:val="0"/>
          <w:divBdr>
            <w:top w:val="none" w:sz="0" w:space="0" w:color="auto"/>
            <w:left w:val="none" w:sz="0" w:space="0" w:color="auto"/>
            <w:bottom w:val="none" w:sz="0" w:space="0" w:color="auto"/>
            <w:right w:val="none" w:sz="0" w:space="0" w:color="auto"/>
          </w:divBdr>
        </w:div>
        <w:div w:id="682436429">
          <w:marLeft w:val="0"/>
          <w:marRight w:val="0"/>
          <w:marTop w:val="0"/>
          <w:marBottom w:val="0"/>
          <w:divBdr>
            <w:top w:val="none" w:sz="0" w:space="0" w:color="auto"/>
            <w:left w:val="none" w:sz="0" w:space="0" w:color="auto"/>
            <w:bottom w:val="none" w:sz="0" w:space="0" w:color="auto"/>
            <w:right w:val="none" w:sz="0" w:space="0" w:color="auto"/>
          </w:divBdr>
        </w:div>
        <w:div w:id="682436846">
          <w:marLeft w:val="0"/>
          <w:marRight w:val="0"/>
          <w:marTop w:val="0"/>
          <w:marBottom w:val="0"/>
          <w:divBdr>
            <w:top w:val="none" w:sz="0" w:space="0" w:color="auto"/>
            <w:left w:val="none" w:sz="0" w:space="0" w:color="auto"/>
            <w:bottom w:val="none" w:sz="0" w:space="0" w:color="auto"/>
            <w:right w:val="none" w:sz="0" w:space="0" w:color="auto"/>
          </w:divBdr>
        </w:div>
        <w:div w:id="682437067">
          <w:marLeft w:val="0"/>
          <w:marRight w:val="0"/>
          <w:marTop w:val="0"/>
          <w:marBottom w:val="0"/>
          <w:divBdr>
            <w:top w:val="none" w:sz="0" w:space="0" w:color="auto"/>
            <w:left w:val="none" w:sz="0" w:space="0" w:color="auto"/>
            <w:bottom w:val="none" w:sz="0" w:space="0" w:color="auto"/>
            <w:right w:val="none" w:sz="0" w:space="0" w:color="auto"/>
          </w:divBdr>
        </w:div>
      </w:divsChild>
    </w:div>
    <w:div w:id="682436809">
      <w:marLeft w:val="0"/>
      <w:marRight w:val="0"/>
      <w:marTop w:val="0"/>
      <w:marBottom w:val="0"/>
      <w:divBdr>
        <w:top w:val="none" w:sz="0" w:space="0" w:color="auto"/>
        <w:left w:val="none" w:sz="0" w:space="0" w:color="auto"/>
        <w:bottom w:val="none" w:sz="0" w:space="0" w:color="auto"/>
        <w:right w:val="none" w:sz="0" w:space="0" w:color="auto"/>
      </w:divBdr>
    </w:div>
    <w:div w:id="682436810">
      <w:marLeft w:val="0"/>
      <w:marRight w:val="0"/>
      <w:marTop w:val="0"/>
      <w:marBottom w:val="0"/>
      <w:divBdr>
        <w:top w:val="none" w:sz="0" w:space="0" w:color="auto"/>
        <w:left w:val="none" w:sz="0" w:space="0" w:color="auto"/>
        <w:bottom w:val="none" w:sz="0" w:space="0" w:color="auto"/>
        <w:right w:val="none" w:sz="0" w:space="0" w:color="auto"/>
      </w:divBdr>
    </w:div>
    <w:div w:id="682436811">
      <w:marLeft w:val="0"/>
      <w:marRight w:val="0"/>
      <w:marTop w:val="0"/>
      <w:marBottom w:val="0"/>
      <w:divBdr>
        <w:top w:val="none" w:sz="0" w:space="0" w:color="auto"/>
        <w:left w:val="none" w:sz="0" w:space="0" w:color="auto"/>
        <w:bottom w:val="none" w:sz="0" w:space="0" w:color="auto"/>
        <w:right w:val="none" w:sz="0" w:space="0" w:color="auto"/>
      </w:divBdr>
      <w:divsChild>
        <w:div w:id="682436442">
          <w:marLeft w:val="3600"/>
          <w:marRight w:val="0"/>
          <w:marTop w:val="0"/>
          <w:marBottom w:val="0"/>
          <w:divBdr>
            <w:top w:val="none" w:sz="0" w:space="0" w:color="auto"/>
            <w:left w:val="none" w:sz="0" w:space="0" w:color="auto"/>
            <w:bottom w:val="none" w:sz="0" w:space="0" w:color="auto"/>
            <w:right w:val="none" w:sz="0" w:space="0" w:color="auto"/>
          </w:divBdr>
        </w:div>
      </w:divsChild>
    </w:div>
    <w:div w:id="682436815">
      <w:marLeft w:val="0"/>
      <w:marRight w:val="0"/>
      <w:marTop w:val="0"/>
      <w:marBottom w:val="0"/>
      <w:divBdr>
        <w:top w:val="none" w:sz="0" w:space="0" w:color="auto"/>
        <w:left w:val="none" w:sz="0" w:space="0" w:color="auto"/>
        <w:bottom w:val="none" w:sz="0" w:space="0" w:color="auto"/>
        <w:right w:val="none" w:sz="0" w:space="0" w:color="auto"/>
      </w:divBdr>
    </w:div>
    <w:div w:id="682436816">
      <w:marLeft w:val="0"/>
      <w:marRight w:val="0"/>
      <w:marTop w:val="0"/>
      <w:marBottom w:val="0"/>
      <w:divBdr>
        <w:top w:val="none" w:sz="0" w:space="0" w:color="auto"/>
        <w:left w:val="none" w:sz="0" w:space="0" w:color="auto"/>
        <w:bottom w:val="none" w:sz="0" w:space="0" w:color="auto"/>
        <w:right w:val="none" w:sz="0" w:space="0" w:color="auto"/>
      </w:divBdr>
    </w:div>
    <w:div w:id="682436821">
      <w:marLeft w:val="0"/>
      <w:marRight w:val="0"/>
      <w:marTop w:val="0"/>
      <w:marBottom w:val="0"/>
      <w:divBdr>
        <w:top w:val="none" w:sz="0" w:space="0" w:color="auto"/>
        <w:left w:val="none" w:sz="0" w:space="0" w:color="auto"/>
        <w:bottom w:val="none" w:sz="0" w:space="0" w:color="auto"/>
        <w:right w:val="none" w:sz="0" w:space="0" w:color="auto"/>
      </w:divBdr>
    </w:div>
    <w:div w:id="682436824">
      <w:marLeft w:val="0"/>
      <w:marRight w:val="0"/>
      <w:marTop w:val="0"/>
      <w:marBottom w:val="0"/>
      <w:divBdr>
        <w:top w:val="none" w:sz="0" w:space="0" w:color="auto"/>
        <w:left w:val="none" w:sz="0" w:space="0" w:color="auto"/>
        <w:bottom w:val="none" w:sz="0" w:space="0" w:color="auto"/>
        <w:right w:val="none" w:sz="0" w:space="0" w:color="auto"/>
      </w:divBdr>
    </w:div>
    <w:div w:id="682436826">
      <w:marLeft w:val="0"/>
      <w:marRight w:val="0"/>
      <w:marTop w:val="0"/>
      <w:marBottom w:val="0"/>
      <w:divBdr>
        <w:top w:val="none" w:sz="0" w:space="0" w:color="auto"/>
        <w:left w:val="none" w:sz="0" w:space="0" w:color="auto"/>
        <w:bottom w:val="none" w:sz="0" w:space="0" w:color="auto"/>
        <w:right w:val="none" w:sz="0" w:space="0" w:color="auto"/>
      </w:divBdr>
      <w:divsChild>
        <w:div w:id="682436657">
          <w:marLeft w:val="720"/>
          <w:marRight w:val="720"/>
          <w:marTop w:val="100"/>
          <w:marBottom w:val="100"/>
          <w:divBdr>
            <w:top w:val="none" w:sz="0" w:space="0" w:color="auto"/>
            <w:left w:val="none" w:sz="0" w:space="0" w:color="auto"/>
            <w:bottom w:val="none" w:sz="0" w:space="0" w:color="auto"/>
            <w:right w:val="none" w:sz="0" w:space="0" w:color="auto"/>
          </w:divBdr>
        </w:div>
        <w:div w:id="682436798">
          <w:marLeft w:val="720"/>
          <w:marRight w:val="720"/>
          <w:marTop w:val="100"/>
          <w:marBottom w:val="100"/>
          <w:divBdr>
            <w:top w:val="none" w:sz="0" w:space="0" w:color="auto"/>
            <w:left w:val="none" w:sz="0" w:space="0" w:color="auto"/>
            <w:bottom w:val="none" w:sz="0" w:space="0" w:color="auto"/>
            <w:right w:val="none" w:sz="0" w:space="0" w:color="auto"/>
          </w:divBdr>
        </w:div>
      </w:divsChild>
    </w:div>
    <w:div w:id="682436830">
      <w:marLeft w:val="0"/>
      <w:marRight w:val="0"/>
      <w:marTop w:val="0"/>
      <w:marBottom w:val="0"/>
      <w:divBdr>
        <w:top w:val="none" w:sz="0" w:space="0" w:color="auto"/>
        <w:left w:val="none" w:sz="0" w:space="0" w:color="auto"/>
        <w:bottom w:val="none" w:sz="0" w:space="0" w:color="auto"/>
        <w:right w:val="none" w:sz="0" w:space="0" w:color="auto"/>
      </w:divBdr>
    </w:div>
    <w:div w:id="682436831">
      <w:marLeft w:val="0"/>
      <w:marRight w:val="0"/>
      <w:marTop w:val="0"/>
      <w:marBottom w:val="0"/>
      <w:divBdr>
        <w:top w:val="none" w:sz="0" w:space="0" w:color="auto"/>
        <w:left w:val="none" w:sz="0" w:space="0" w:color="auto"/>
        <w:bottom w:val="none" w:sz="0" w:space="0" w:color="auto"/>
        <w:right w:val="none" w:sz="0" w:space="0" w:color="auto"/>
      </w:divBdr>
    </w:div>
    <w:div w:id="682436838">
      <w:marLeft w:val="0"/>
      <w:marRight w:val="0"/>
      <w:marTop w:val="0"/>
      <w:marBottom w:val="0"/>
      <w:divBdr>
        <w:top w:val="none" w:sz="0" w:space="0" w:color="auto"/>
        <w:left w:val="none" w:sz="0" w:space="0" w:color="auto"/>
        <w:bottom w:val="none" w:sz="0" w:space="0" w:color="auto"/>
        <w:right w:val="none" w:sz="0" w:space="0" w:color="auto"/>
      </w:divBdr>
      <w:divsChild>
        <w:div w:id="682436836">
          <w:marLeft w:val="0"/>
          <w:marRight w:val="0"/>
          <w:marTop w:val="0"/>
          <w:marBottom w:val="0"/>
          <w:divBdr>
            <w:top w:val="none" w:sz="0" w:space="0" w:color="auto"/>
            <w:left w:val="none" w:sz="0" w:space="0" w:color="auto"/>
            <w:bottom w:val="none" w:sz="0" w:space="0" w:color="auto"/>
            <w:right w:val="none" w:sz="0" w:space="0" w:color="auto"/>
          </w:divBdr>
          <w:divsChild>
            <w:div w:id="682436345">
              <w:marLeft w:val="0"/>
              <w:marRight w:val="0"/>
              <w:marTop w:val="0"/>
              <w:marBottom w:val="0"/>
              <w:divBdr>
                <w:top w:val="none" w:sz="0" w:space="0" w:color="auto"/>
                <w:left w:val="none" w:sz="0" w:space="0" w:color="auto"/>
                <w:bottom w:val="none" w:sz="0" w:space="0" w:color="auto"/>
                <w:right w:val="none" w:sz="0" w:space="0" w:color="auto"/>
              </w:divBdr>
              <w:divsChild>
                <w:div w:id="68243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845">
      <w:marLeft w:val="0"/>
      <w:marRight w:val="0"/>
      <w:marTop w:val="0"/>
      <w:marBottom w:val="0"/>
      <w:divBdr>
        <w:top w:val="none" w:sz="0" w:space="0" w:color="auto"/>
        <w:left w:val="none" w:sz="0" w:space="0" w:color="auto"/>
        <w:bottom w:val="none" w:sz="0" w:space="0" w:color="auto"/>
        <w:right w:val="none" w:sz="0" w:space="0" w:color="auto"/>
      </w:divBdr>
    </w:div>
    <w:div w:id="682436850">
      <w:marLeft w:val="0"/>
      <w:marRight w:val="0"/>
      <w:marTop w:val="0"/>
      <w:marBottom w:val="0"/>
      <w:divBdr>
        <w:top w:val="none" w:sz="0" w:space="0" w:color="auto"/>
        <w:left w:val="none" w:sz="0" w:space="0" w:color="auto"/>
        <w:bottom w:val="none" w:sz="0" w:space="0" w:color="auto"/>
        <w:right w:val="none" w:sz="0" w:space="0" w:color="auto"/>
      </w:divBdr>
    </w:div>
    <w:div w:id="682436852">
      <w:marLeft w:val="0"/>
      <w:marRight w:val="0"/>
      <w:marTop w:val="0"/>
      <w:marBottom w:val="0"/>
      <w:divBdr>
        <w:top w:val="none" w:sz="0" w:space="0" w:color="auto"/>
        <w:left w:val="none" w:sz="0" w:space="0" w:color="auto"/>
        <w:bottom w:val="none" w:sz="0" w:space="0" w:color="auto"/>
        <w:right w:val="none" w:sz="0" w:space="0" w:color="auto"/>
      </w:divBdr>
    </w:div>
    <w:div w:id="682436853">
      <w:marLeft w:val="0"/>
      <w:marRight w:val="0"/>
      <w:marTop w:val="0"/>
      <w:marBottom w:val="0"/>
      <w:divBdr>
        <w:top w:val="none" w:sz="0" w:space="0" w:color="auto"/>
        <w:left w:val="none" w:sz="0" w:space="0" w:color="auto"/>
        <w:bottom w:val="none" w:sz="0" w:space="0" w:color="auto"/>
        <w:right w:val="none" w:sz="0" w:space="0" w:color="auto"/>
      </w:divBdr>
    </w:div>
    <w:div w:id="682436857">
      <w:marLeft w:val="0"/>
      <w:marRight w:val="0"/>
      <w:marTop w:val="0"/>
      <w:marBottom w:val="0"/>
      <w:divBdr>
        <w:top w:val="none" w:sz="0" w:space="0" w:color="auto"/>
        <w:left w:val="none" w:sz="0" w:space="0" w:color="auto"/>
        <w:bottom w:val="none" w:sz="0" w:space="0" w:color="auto"/>
        <w:right w:val="none" w:sz="0" w:space="0" w:color="auto"/>
      </w:divBdr>
    </w:div>
    <w:div w:id="682436859">
      <w:marLeft w:val="0"/>
      <w:marRight w:val="0"/>
      <w:marTop w:val="0"/>
      <w:marBottom w:val="0"/>
      <w:divBdr>
        <w:top w:val="none" w:sz="0" w:space="0" w:color="auto"/>
        <w:left w:val="none" w:sz="0" w:space="0" w:color="auto"/>
        <w:bottom w:val="none" w:sz="0" w:space="0" w:color="auto"/>
        <w:right w:val="none" w:sz="0" w:space="0" w:color="auto"/>
      </w:divBdr>
      <w:divsChild>
        <w:div w:id="682436582">
          <w:marLeft w:val="0"/>
          <w:marRight w:val="157"/>
          <w:marTop w:val="0"/>
          <w:marBottom w:val="0"/>
          <w:divBdr>
            <w:top w:val="none" w:sz="0" w:space="0" w:color="auto"/>
            <w:left w:val="none" w:sz="0" w:space="0" w:color="auto"/>
            <w:bottom w:val="none" w:sz="0" w:space="0" w:color="auto"/>
            <w:right w:val="none" w:sz="0" w:space="0" w:color="auto"/>
          </w:divBdr>
          <w:divsChild>
            <w:div w:id="68243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865">
      <w:marLeft w:val="0"/>
      <w:marRight w:val="0"/>
      <w:marTop w:val="0"/>
      <w:marBottom w:val="0"/>
      <w:divBdr>
        <w:top w:val="none" w:sz="0" w:space="0" w:color="auto"/>
        <w:left w:val="none" w:sz="0" w:space="0" w:color="auto"/>
        <w:bottom w:val="none" w:sz="0" w:space="0" w:color="auto"/>
        <w:right w:val="none" w:sz="0" w:space="0" w:color="auto"/>
      </w:divBdr>
      <w:divsChild>
        <w:div w:id="682436847">
          <w:marLeft w:val="0"/>
          <w:marRight w:val="0"/>
          <w:marTop w:val="0"/>
          <w:marBottom w:val="0"/>
          <w:divBdr>
            <w:top w:val="none" w:sz="0" w:space="0" w:color="auto"/>
            <w:left w:val="none" w:sz="0" w:space="0" w:color="auto"/>
            <w:bottom w:val="none" w:sz="0" w:space="0" w:color="auto"/>
            <w:right w:val="none" w:sz="0" w:space="0" w:color="auto"/>
          </w:divBdr>
        </w:div>
      </w:divsChild>
    </w:div>
    <w:div w:id="682436866">
      <w:marLeft w:val="0"/>
      <w:marRight w:val="0"/>
      <w:marTop w:val="0"/>
      <w:marBottom w:val="0"/>
      <w:divBdr>
        <w:top w:val="none" w:sz="0" w:space="0" w:color="auto"/>
        <w:left w:val="none" w:sz="0" w:space="0" w:color="auto"/>
        <w:bottom w:val="none" w:sz="0" w:space="0" w:color="auto"/>
        <w:right w:val="none" w:sz="0" w:space="0" w:color="auto"/>
      </w:divBdr>
      <w:divsChild>
        <w:div w:id="682436738">
          <w:marLeft w:val="0"/>
          <w:marRight w:val="0"/>
          <w:marTop w:val="0"/>
          <w:marBottom w:val="0"/>
          <w:divBdr>
            <w:top w:val="none" w:sz="0" w:space="0" w:color="auto"/>
            <w:left w:val="none" w:sz="0" w:space="0" w:color="auto"/>
            <w:bottom w:val="none" w:sz="0" w:space="0" w:color="auto"/>
            <w:right w:val="none" w:sz="0" w:space="0" w:color="auto"/>
          </w:divBdr>
        </w:div>
      </w:divsChild>
    </w:div>
    <w:div w:id="682436869">
      <w:marLeft w:val="0"/>
      <w:marRight w:val="0"/>
      <w:marTop w:val="0"/>
      <w:marBottom w:val="0"/>
      <w:divBdr>
        <w:top w:val="none" w:sz="0" w:space="0" w:color="auto"/>
        <w:left w:val="none" w:sz="0" w:space="0" w:color="auto"/>
        <w:bottom w:val="none" w:sz="0" w:space="0" w:color="auto"/>
        <w:right w:val="none" w:sz="0" w:space="0" w:color="auto"/>
      </w:divBdr>
    </w:div>
    <w:div w:id="682436870">
      <w:marLeft w:val="0"/>
      <w:marRight w:val="0"/>
      <w:marTop w:val="0"/>
      <w:marBottom w:val="0"/>
      <w:divBdr>
        <w:top w:val="none" w:sz="0" w:space="0" w:color="auto"/>
        <w:left w:val="none" w:sz="0" w:space="0" w:color="auto"/>
        <w:bottom w:val="none" w:sz="0" w:space="0" w:color="auto"/>
        <w:right w:val="none" w:sz="0" w:space="0" w:color="auto"/>
      </w:divBdr>
    </w:div>
    <w:div w:id="682436876">
      <w:marLeft w:val="0"/>
      <w:marRight w:val="0"/>
      <w:marTop w:val="0"/>
      <w:marBottom w:val="0"/>
      <w:divBdr>
        <w:top w:val="none" w:sz="0" w:space="0" w:color="auto"/>
        <w:left w:val="none" w:sz="0" w:space="0" w:color="auto"/>
        <w:bottom w:val="none" w:sz="0" w:space="0" w:color="auto"/>
        <w:right w:val="none" w:sz="0" w:space="0" w:color="auto"/>
      </w:divBdr>
    </w:div>
    <w:div w:id="682436877">
      <w:marLeft w:val="0"/>
      <w:marRight w:val="0"/>
      <w:marTop w:val="0"/>
      <w:marBottom w:val="0"/>
      <w:divBdr>
        <w:top w:val="none" w:sz="0" w:space="0" w:color="auto"/>
        <w:left w:val="none" w:sz="0" w:space="0" w:color="auto"/>
        <w:bottom w:val="none" w:sz="0" w:space="0" w:color="auto"/>
        <w:right w:val="none" w:sz="0" w:space="0" w:color="auto"/>
      </w:divBdr>
      <w:divsChild>
        <w:div w:id="682436269">
          <w:marLeft w:val="0"/>
          <w:marRight w:val="0"/>
          <w:marTop w:val="0"/>
          <w:marBottom w:val="0"/>
          <w:divBdr>
            <w:top w:val="none" w:sz="0" w:space="0" w:color="auto"/>
            <w:left w:val="none" w:sz="0" w:space="0" w:color="auto"/>
            <w:bottom w:val="none" w:sz="0" w:space="0" w:color="auto"/>
            <w:right w:val="none" w:sz="0" w:space="0" w:color="auto"/>
          </w:divBdr>
        </w:div>
        <w:div w:id="682436440">
          <w:marLeft w:val="0"/>
          <w:marRight w:val="0"/>
          <w:marTop w:val="0"/>
          <w:marBottom w:val="0"/>
          <w:divBdr>
            <w:top w:val="none" w:sz="0" w:space="0" w:color="auto"/>
            <w:left w:val="none" w:sz="0" w:space="0" w:color="auto"/>
            <w:bottom w:val="none" w:sz="0" w:space="0" w:color="auto"/>
            <w:right w:val="none" w:sz="0" w:space="0" w:color="auto"/>
          </w:divBdr>
        </w:div>
        <w:div w:id="682436557">
          <w:marLeft w:val="720"/>
          <w:marRight w:val="0"/>
          <w:marTop w:val="100"/>
          <w:marBottom w:val="100"/>
          <w:divBdr>
            <w:top w:val="none" w:sz="0" w:space="0" w:color="auto"/>
            <w:left w:val="none" w:sz="0" w:space="0" w:color="auto"/>
            <w:bottom w:val="none" w:sz="0" w:space="0" w:color="auto"/>
            <w:right w:val="none" w:sz="0" w:space="0" w:color="auto"/>
          </w:divBdr>
        </w:div>
        <w:div w:id="682436666">
          <w:marLeft w:val="0"/>
          <w:marRight w:val="0"/>
          <w:marTop w:val="0"/>
          <w:marBottom w:val="0"/>
          <w:divBdr>
            <w:top w:val="none" w:sz="0" w:space="0" w:color="auto"/>
            <w:left w:val="none" w:sz="0" w:space="0" w:color="auto"/>
            <w:bottom w:val="none" w:sz="0" w:space="0" w:color="auto"/>
            <w:right w:val="none" w:sz="0" w:space="0" w:color="auto"/>
          </w:divBdr>
        </w:div>
        <w:div w:id="682436722">
          <w:marLeft w:val="0"/>
          <w:marRight w:val="0"/>
          <w:marTop w:val="0"/>
          <w:marBottom w:val="0"/>
          <w:divBdr>
            <w:top w:val="none" w:sz="0" w:space="0" w:color="auto"/>
            <w:left w:val="none" w:sz="0" w:space="0" w:color="auto"/>
            <w:bottom w:val="none" w:sz="0" w:space="0" w:color="auto"/>
            <w:right w:val="none" w:sz="0" w:space="0" w:color="auto"/>
          </w:divBdr>
        </w:div>
        <w:div w:id="682436833">
          <w:marLeft w:val="0"/>
          <w:marRight w:val="0"/>
          <w:marTop w:val="0"/>
          <w:marBottom w:val="0"/>
          <w:divBdr>
            <w:top w:val="none" w:sz="0" w:space="0" w:color="auto"/>
            <w:left w:val="none" w:sz="0" w:space="0" w:color="auto"/>
            <w:bottom w:val="none" w:sz="0" w:space="0" w:color="auto"/>
            <w:right w:val="none" w:sz="0" w:space="0" w:color="auto"/>
          </w:divBdr>
        </w:div>
        <w:div w:id="682436858">
          <w:marLeft w:val="0"/>
          <w:marRight w:val="0"/>
          <w:marTop w:val="0"/>
          <w:marBottom w:val="0"/>
          <w:divBdr>
            <w:top w:val="none" w:sz="0" w:space="0" w:color="auto"/>
            <w:left w:val="none" w:sz="0" w:space="0" w:color="auto"/>
            <w:bottom w:val="none" w:sz="0" w:space="0" w:color="auto"/>
            <w:right w:val="none" w:sz="0" w:space="0" w:color="auto"/>
          </w:divBdr>
        </w:div>
        <w:div w:id="682437025">
          <w:marLeft w:val="0"/>
          <w:marRight w:val="0"/>
          <w:marTop w:val="0"/>
          <w:marBottom w:val="0"/>
          <w:divBdr>
            <w:top w:val="none" w:sz="0" w:space="0" w:color="auto"/>
            <w:left w:val="none" w:sz="0" w:space="0" w:color="auto"/>
            <w:bottom w:val="none" w:sz="0" w:space="0" w:color="auto"/>
            <w:right w:val="none" w:sz="0" w:space="0" w:color="auto"/>
          </w:divBdr>
        </w:div>
      </w:divsChild>
    </w:div>
    <w:div w:id="682436880">
      <w:marLeft w:val="0"/>
      <w:marRight w:val="0"/>
      <w:marTop w:val="0"/>
      <w:marBottom w:val="0"/>
      <w:divBdr>
        <w:top w:val="none" w:sz="0" w:space="0" w:color="auto"/>
        <w:left w:val="none" w:sz="0" w:space="0" w:color="auto"/>
        <w:bottom w:val="none" w:sz="0" w:space="0" w:color="auto"/>
        <w:right w:val="none" w:sz="0" w:space="0" w:color="auto"/>
      </w:divBdr>
      <w:divsChild>
        <w:div w:id="682436320">
          <w:marLeft w:val="0"/>
          <w:marRight w:val="0"/>
          <w:marTop w:val="0"/>
          <w:marBottom w:val="0"/>
          <w:divBdr>
            <w:top w:val="none" w:sz="0" w:space="0" w:color="auto"/>
            <w:left w:val="none" w:sz="0" w:space="0" w:color="auto"/>
            <w:bottom w:val="none" w:sz="0" w:space="0" w:color="auto"/>
            <w:right w:val="none" w:sz="0" w:space="0" w:color="auto"/>
          </w:divBdr>
          <w:divsChild>
            <w:div w:id="6824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881">
      <w:marLeft w:val="0"/>
      <w:marRight w:val="0"/>
      <w:marTop w:val="0"/>
      <w:marBottom w:val="0"/>
      <w:divBdr>
        <w:top w:val="none" w:sz="0" w:space="0" w:color="auto"/>
        <w:left w:val="none" w:sz="0" w:space="0" w:color="auto"/>
        <w:bottom w:val="none" w:sz="0" w:space="0" w:color="auto"/>
        <w:right w:val="none" w:sz="0" w:space="0" w:color="auto"/>
      </w:divBdr>
      <w:divsChild>
        <w:div w:id="682434381">
          <w:marLeft w:val="0"/>
          <w:marRight w:val="0"/>
          <w:marTop w:val="0"/>
          <w:marBottom w:val="0"/>
          <w:divBdr>
            <w:top w:val="none" w:sz="0" w:space="0" w:color="auto"/>
            <w:left w:val="none" w:sz="0" w:space="0" w:color="auto"/>
            <w:bottom w:val="none" w:sz="0" w:space="0" w:color="auto"/>
            <w:right w:val="none" w:sz="0" w:space="0" w:color="auto"/>
          </w:divBdr>
          <w:divsChild>
            <w:div w:id="682436336">
              <w:marLeft w:val="0"/>
              <w:marRight w:val="0"/>
              <w:marTop w:val="0"/>
              <w:marBottom w:val="0"/>
              <w:divBdr>
                <w:top w:val="none" w:sz="0" w:space="0" w:color="auto"/>
                <w:left w:val="none" w:sz="0" w:space="0" w:color="auto"/>
                <w:bottom w:val="none" w:sz="0" w:space="0" w:color="auto"/>
                <w:right w:val="none" w:sz="0" w:space="0" w:color="auto"/>
              </w:divBdr>
              <w:divsChild>
                <w:div w:id="682436307">
                  <w:marLeft w:val="0"/>
                  <w:marRight w:val="0"/>
                  <w:marTop w:val="0"/>
                  <w:marBottom w:val="0"/>
                  <w:divBdr>
                    <w:top w:val="none" w:sz="0" w:space="0" w:color="auto"/>
                    <w:left w:val="none" w:sz="0" w:space="0" w:color="auto"/>
                    <w:bottom w:val="none" w:sz="0" w:space="0" w:color="auto"/>
                    <w:right w:val="none" w:sz="0" w:space="0" w:color="auto"/>
                  </w:divBdr>
                  <w:divsChild>
                    <w:div w:id="68243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882">
      <w:marLeft w:val="0"/>
      <w:marRight w:val="0"/>
      <w:marTop w:val="0"/>
      <w:marBottom w:val="0"/>
      <w:divBdr>
        <w:top w:val="none" w:sz="0" w:space="0" w:color="auto"/>
        <w:left w:val="none" w:sz="0" w:space="0" w:color="auto"/>
        <w:bottom w:val="none" w:sz="0" w:space="0" w:color="auto"/>
        <w:right w:val="none" w:sz="0" w:space="0" w:color="auto"/>
      </w:divBdr>
    </w:div>
    <w:div w:id="682436883">
      <w:marLeft w:val="0"/>
      <w:marRight w:val="0"/>
      <w:marTop w:val="0"/>
      <w:marBottom w:val="0"/>
      <w:divBdr>
        <w:top w:val="none" w:sz="0" w:space="0" w:color="auto"/>
        <w:left w:val="none" w:sz="0" w:space="0" w:color="auto"/>
        <w:bottom w:val="none" w:sz="0" w:space="0" w:color="auto"/>
        <w:right w:val="none" w:sz="0" w:space="0" w:color="auto"/>
      </w:divBdr>
    </w:div>
    <w:div w:id="682436890">
      <w:marLeft w:val="0"/>
      <w:marRight w:val="0"/>
      <w:marTop w:val="0"/>
      <w:marBottom w:val="0"/>
      <w:divBdr>
        <w:top w:val="none" w:sz="0" w:space="0" w:color="auto"/>
        <w:left w:val="none" w:sz="0" w:space="0" w:color="auto"/>
        <w:bottom w:val="none" w:sz="0" w:space="0" w:color="auto"/>
        <w:right w:val="none" w:sz="0" w:space="0" w:color="auto"/>
      </w:divBdr>
      <w:divsChild>
        <w:div w:id="682436844">
          <w:marLeft w:val="0"/>
          <w:marRight w:val="0"/>
          <w:marTop w:val="0"/>
          <w:marBottom w:val="0"/>
          <w:divBdr>
            <w:top w:val="none" w:sz="0" w:space="0" w:color="auto"/>
            <w:left w:val="none" w:sz="0" w:space="0" w:color="auto"/>
            <w:bottom w:val="none" w:sz="0" w:space="0" w:color="auto"/>
            <w:right w:val="none" w:sz="0" w:space="0" w:color="auto"/>
          </w:divBdr>
          <w:divsChild>
            <w:div w:id="682436271">
              <w:marLeft w:val="0"/>
              <w:marRight w:val="0"/>
              <w:marTop w:val="0"/>
              <w:marBottom w:val="0"/>
              <w:divBdr>
                <w:top w:val="none" w:sz="0" w:space="0" w:color="auto"/>
                <w:left w:val="none" w:sz="0" w:space="0" w:color="auto"/>
                <w:bottom w:val="none" w:sz="0" w:space="0" w:color="auto"/>
                <w:right w:val="none" w:sz="0" w:space="0" w:color="auto"/>
              </w:divBdr>
              <w:divsChild>
                <w:div w:id="68243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899">
      <w:marLeft w:val="0"/>
      <w:marRight w:val="0"/>
      <w:marTop w:val="0"/>
      <w:marBottom w:val="0"/>
      <w:divBdr>
        <w:top w:val="none" w:sz="0" w:space="0" w:color="auto"/>
        <w:left w:val="none" w:sz="0" w:space="0" w:color="auto"/>
        <w:bottom w:val="none" w:sz="0" w:space="0" w:color="auto"/>
        <w:right w:val="none" w:sz="0" w:space="0" w:color="auto"/>
      </w:divBdr>
    </w:div>
    <w:div w:id="682436901">
      <w:marLeft w:val="0"/>
      <w:marRight w:val="0"/>
      <w:marTop w:val="0"/>
      <w:marBottom w:val="0"/>
      <w:divBdr>
        <w:top w:val="none" w:sz="0" w:space="0" w:color="auto"/>
        <w:left w:val="none" w:sz="0" w:space="0" w:color="auto"/>
        <w:bottom w:val="none" w:sz="0" w:space="0" w:color="auto"/>
        <w:right w:val="none" w:sz="0" w:space="0" w:color="auto"/>
      </w:divBdr>
    </w:div>
    <w:div w:id="682436907">
      <w:marLeft w:val="0"/>
      <w:marRight w:val="0"/>
      <w:marTop w:val="0"/>
      <w:marBottom w:val="0"/>
      <w:divBdr>
        <w:top w:val="none" w:sz="0" w:space="0" w:color="auto"/>
        <w:left w:val="none" w:sz="0" w:space="0" w:color="auto"/>
        <w:bottom w:val="none" w:sz="0" w:space="0" w:color="auto"/>
        <w:right w:val="none" w:sz="0" w:space="0" w:color="auto"/>
      </w:divBdr>
    </w:div>
    <w:div w:id="682436908">
      <w:marLeft w:val="0"/>
      <w:marRight w:val="0"/>
      <w:marTop w:val="0"/>
      <w:marBottom w:val="0"/>
      <w:divBdr>
        <w:top w:val="none" w:sz="0" w:space="0" w:color="auto"/>
        <w:left w:val="none" w:sz="0" w:space="0" w:color="auto"/>
        <w:bottom w:val="none" w:sz="0" w:space="0" w:color="auto"/>
        <w:right w:val="none" w:sz="0" w:space="0" w:color="auto"/>
      </w:divBdr>
      <w:divsChild>
        <w:div w:id="682436950">
          <w:marLeft w:val="0"/>
          <w:marRight w:val="0"/>
          <w:marTop w:val="0"/>
          <w:marBottom w:val="0"/>
          <w:divBdr>
            <w:top w:val="none" w:sz="0" w:space="0" w:color="auto"/>
            <w:left w:val="none" w:sz="0" w:space="0" w:color="auto"/>
            <w:bottom w:val="none" w:sz="0" w:space="0" w:color="auto"/>
            <w:right w:val="none" w:sz="0" w:space="0" w:color="auto"/>
          </w:divBdr>
          <w:divsChild>
            <w:div w:id="682437061">
              <w:marLeft w:val="0"/>
              <w:marRight w:val="0"/>
              <w:marTop w:val="0"/>
              <w:marBottom w:val="0"/>
              <w:divBdr>
                <w:top w:val="none" w:sz="0" w:space="0" w:color="auto"/>
                <w:left w:val="none" w:sz="0" w:space="0" w:color="auto"/>
                <w:bottom w:val="none" w:sz="0" w:space="0" w:color="auto"/>
                <w:right w:val="none" w:sz="0" w:space="0" w:color="auto"/>
              </w:divBdr>
              <w:divsChild>
                <w:div w:id="682436605">
                  <w:marLeft w:val="0"/>
                  <w:marRight w:val="0"/>
                  <w:marTop w:val="0"/>
                  <w:marBottom w:val="0"/>
                  <w:divBdr>
                    <w:top w:val="none" w:sz="0" w:space="0" w:color="auto"/>
                    <w:left w:val="none" w:sz="0" w:space="0" w:color="auto"/>
                    <w:bottom w:val="none" w:sz="0" w:space="0" w:color="auto"/>
                    <w:right w:val="none" w:sz="0" w:space="0" w:color="auto"/>
                  </w:divBdr>
                  <w:divsChild>
                    <w:div w:id="682436820">
                      <w:marLeft w:val="0"/>
                      <w:marRight w:val="0"/>
                      <w:marTop w:val="0"/>
                      <w:marBottom w:val="0"/>
                      <w:divBdr>
                        <w:top w:val="none" w:sz="0" w:space="0" w:color="auto"/>
                        <w:left w:val="none" w:sz="0" w:space="0" w:color="auto"/>
                        <w:bottom w:val="none" w:sz="0" w:space="0" w:color="auto"/>
                        <w:right w:val="none" w:sz="0" w:space="0" w:color="auto"/>
                      </w:divBdr>
                      <w:divsChild>
                        <w:div w:id="682436428">
                          <w:marLeft w:val="0"/>
                          <w:marRight w:val="0"/>
                          <w:marTop w:val="0"/>
                          <w:marBottom w:val="0"/>
                          <w:divBdr>
                            <w:top w:val="none" w:sz="0" w:space="0" w:color="auto"/>
                            <w:left w:val="none" w:sz="0" w:space="0" w:color="auto"/>
                            <w:bottom w:val="none" w:sz="0" w:space="0" w:color="auto"/>
                            <w:right w:val="none" w:sz="0" w:space="0" w:color="auto"/>
                          </w:divBdr>
                        </w:div>
                        <w:div w:id="682437049">
                          <w:marLeft w:val="0"/>
                          <w:marRight w:val="0"/>
                          <w:marTop w:val="0"/>
                          <w:marBottom w:val="0"/>
                          <w:divBdr>
                            <w:top w:val="none" w:sz="0" w:space="0" w:color="auto"/>
                            <w:left w:val="none" w:sz="0" w:space="0" w:color="auto"/>
                            <w:bottom w:val="none" w:sz="0" w:space="0" w:color="auto"/>
                            <w:right w:val="none" w:sz="0" w:space="0" w:color="auto"/>
                          </w:divBdr>
                          <w:divsChild>
                            <w:div w:id="682436349">
                              <w:marLeft w:val="0"/>
                              <w:marRight w:val="0"/>
                              <w:marTop w:val="0"/>
                              <w:marBottom w:val="0"/>
                              <w:divBdr>
                                <w:top w:val="none" w:sz="0" w:space="0" w:color="auto"/>
                                <w:left w:val="none" w:sz="0" w:space="0" w:color="auto"/>
                                <w:bottom w:val="none" w:sz="0" w:space="0" w:color="auto"/>
                                <w:right w:val="none" w:sz="0" w:space="0" w:color="auto"/>
                              </w:divBdr>
                              <w:divsChild>
                                <w:div w:id="682436504">
                                  <w:marLeft w:val="0"/>
                                  <w:marRight w:val="0"/>
                                  <w:marTop w:val="0"/>
                                  <w:marBottom w:val="0"/>
                                  <w:divBdr>
                                    <w:top w:val="none" w:sz="0" w:space="0" w:color="auto"/>
                                    <w:left w:val="none" w:sz="0" w:space="0" w:color="auto"/>
                                    <w:bottom w:val="none" w:sz="0" w:space="0" w:color="auto"/>
                                    <w:right w:val="none" w:sz="0" w:space="0" w:color="auto"/>
                                  </w:divBdr>
                                  <w:divsChild>
                                    <w:div w:id="682436640">
                                      <w:marLeft w:val="0"/>
                                      <w:marRight w:val="0"/>
                                      <w:marTop w:val="0"/>
                                      <w:marBottom w:val="0"/>
                                      <w:divBdr>
                                        <w:top w:val="none" w:sz="0" w:space="0" w:color="auto"/>
                                        <w:left w:val="none" w:sz="0" w:space="0" w:color="auto"/>
                                        <w:bottom w:val="none" w:sz="0" w:space="0" w:color="auto"/>
                                        <w:right w:val="none" w:sz="0" w:space="0" w:color="auto"/>
                                      </w:divBdr>
                                      <w:divsChild>
                                        <w:div w:id="682436530">
                                          <w:marLeft w:val="0"/>
                                          <w:marRight w:val="0"/>
                                          <w:marTop w:val="0"/>
                                          <w:marBottom w:val="0"/>
                                          <w:divBdr>
                                            <w:top w:val="none" w:sz="0" w:space="0" w:color="auto"/>
                                            <w:left w:val="none" w:sz="0" w:space="0" w:color="auto"/>
                                            <w:bottom w:val="none" w:sz="0" w:space="0" w:color="auto"/>
                                            <w:right w:val="none" w:sz="0" w:space="0" w:color="auto"/>
                                          </w:divBdr>
                                          <w:divsChild>
                                            <w:div w:id="682436783">
                                              <w:marLeft w:val="0"/>
                                              <w:marRight w:val="0"/>
                                              <w:marTop w:val="0"/>
                                              <w:marBottom w:val="0"/>
                                              <w:divBdr>
                                                <w:top w:val="none" w:sz="0" w:space="0" w:color="auto"/>
                                                <w:left w:val="none" w:sz="0" w:space="0" w:color="auto"/>
                                                <w:bottom w:val="none" w:sz="0" w:space="0" w:color="auto"/>
                                                <w:right w:val="none" w:sz="0" w:space="0" w:color="auto"/>
                                              </w:divBdr>
                                              <w:divsChild>
                                                <w:div w:id="68243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699">
                                          <w:marLeft w:val="0"/>
                                          <w:marRight w:val="0"/>
                                          <w:marTop w:val="0"/>
                                          <w:marBottom w:val="0"/>
                                          <w:divBdr>
                                            <w:top w:val="none" w:sz="0" w:space="0" w:color="auto"/>
                                            <w:left w:val="none" w:sz="0" w:space="0" w:color="auto"/>
                                            <w:bottom w:val="none" w:sz="0" w:space="0" w:color="auto"/>
                                            <w:right w:val="none" w:sz="0" w:space="0" w:color="auto"/>
                                          </w:divBdr>
                                          <w:divsChild>
                                            <w:div w:id="68243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436910">
      <w:marLeft w:val="0"/>
      <w:marRight w:val="0"/>
      <w:marTop w:val="0"/>
      <w:marBottom w:val="0"/>
      <w:divBdr>
        <w:top w:val="none" w:sz="0" w:space="0" w:color="auto"/>
        <w:left w:val="none" w:sz="0" w:space="0" w:color="auto"/>
        <w:bottom w:val="none" w:sz="0" w:space="0" w:color="auto"/>
        <w:right w:val="none" w:sz="0" w:space="0" w:color="auto"/>
      </w:divBdr>
    </w:div>
    <w:div w:id="682436914">
      <w:marLeft w:val="0"/>
      <w:marRight w:val="0"/>
      <w:marTop w:val="0"/>
      <w:marBottom w:val="0"/>
      <w:divBdr>
        <w:top w:val="none" w:sz="0" w:space="0" w:color="auto"/>
        <w:left w:val="none" w:sz="0" w:space="0" w:color="auto"/>
        <w:bottom w:val="none" w:sz="0" w:space="0" w:color="auto"/>
        <w:right w:val="none" w:sz="0" w:space="0" w:color="auto"/>
      </w:divBdr>
    </w:div>
    <w:div w:id="682436916">
      <w:marLeft w:val="0"/>
      <w:marRight w:val="0"/>
      <w:marTop w:val="0"/>
      <w:marBottom w:val="0"/>
      <w:divBdr>
        <w:top w:val="none" w:sz="0" w:space="0" w:color="auto"/>
        <w:left w:val="none" w:sz="0" w:space="0" w:color="auto"/>
        <w:bottom w:val="none" w:sz="0" w:space="0" w:color="auto"/>
        <w:right w:val="none" w:sz="0" w:space="0" w:color="auto"/>
      </w:divBdr>
      <w:divsChild>
        <w:div w:id="682434327">
          <w:marLeft w:val="0"/>
          <w:marRight w:val="0"/>
          <w:marTop w:val="0"/>
          <w:marBottom w:val="0"/>
          <w:divBdr>
            <w:top w:val="none" w:sz="0" w:space="0" w:color="auto"/>
            <w:left w:val="none" w:sz="0" w:space="0" w:color="auto"/>
            <w:bottom w:val="none" w:sz="0" w:space="0" w:color="auto"/>
            <w:right w:val="none" w:sz="0" w:space="0" w:color="auto"/>
          </w:divBdr>
        </w:div>
        <w:div w:id="682436184">
          <w:marLeft w:val="0"/>
          <w:marRight w:val="0"/>
          <w:marTop w:val="0"/>
          <w:marBottom w:val="0"/>
          <w:divBdr>
            <w:top w:val="none" w:sz="0" w:space="0" w:color="auto"/>
            <w:left w:val="none" w:sz="0" w:space="0" w:color="auto"/>
            <w:bottom w:val="none" w:sz="0" w:space="0" w:color="auto"/>
            <w:right w:val="none" w:sz="0" w:space="0" w:color="auto"/>
          </w:divBdr>
        </w:div>
        <w:div w:id="682436939">
          <w:marLeft w:val="0"/>
          <w:marRight w:val="0"/>
          <w:marTop w:val="0"/>
          <w:marBottom w:val="0"/>
          <w:divBdr>
            <w:top w:val="none" w:sz="0" w:space="0" w:color="auto"/>
            <w:left w:val="none" w:sz="0" w:space="0" w:color="auto"/>
            <w:bottom w:val="none" w:sz="0" w:space="0" w:color="auto"/>
            <w:right w:val="none" w:sz="0" w:space="0" w:color="auto"/>
          </w:divBdr>
          <w:divsChild>
            <w:div w:id="682434335">
              <w:marLeft w:val="0"/>
              <w:marRight w:val="0"/>
              <w:marTop w:val="0"/>
              <w:marBottom w:val="0"/>
              <w:divBdr>
                <w:top w:val="none" w:sz="0" w:space="0" w:color="auto"/>
                <w:left w:val="none" w:sz="0" w:space="0" w:color="auto"/>
                <w:bottom w:val="none" w:sz="0" w:space="0" w:color="auto"/>
                <w:right w:val="none" w:sz="0" w:space="0" w:color="auto"/>
              </w:divBdr>
              <w:divsChild>
                <w:div w:id="682436396">
                  <w:marLeft w:val="0"/>
                  <w:marRight w:val="0"/>
                  <w:marTop w:val="0"/>
                  <w:marBottom w:val="0"/>
                  <w:divBdr>
                    <w:top w:val="none" w:sz="0" w:space="0" w:color="auto"/>
                    <w:left w:val="none" w:sz="0" w:space="0" w:color="auto"/>
                    <w:bottom w:val="none" w:sz="0" w:space="0" w:color="auto"/>
                    <w:right w:val="none" w:sz="0" w:space="0" w:color="auto"/>
                  </w:divBdr>
                  <w:divsChild>
                    <w:div w:id="682437003">
                      <w:marLeft w:val="0"/>
                      <w:marRight w:val="0"/>
                      <w:marTop w:val="0"/>
                      <w:marBottom w:val="0"/>
                      <w:divBdr>
                        <w:top w:val="none" w:sz="0" w:space="0" w:color="auto"/>
                        <w:left w:val="none" w:sz="0" w:space="0" w:color="auto"/>
                        <w:bottom w:val="none" w:sz="0" w:space="0" w:color="auto"/>
                        <w:right w:val="none" w:sz="0" w:space="0" w:color="auto"/>
                      </w:divBdr>
                      <w:divsChild>
                        <w:div w:id="68243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013">
          <w:marLeft w:val="0"/>
          <w:marRight w:val="0"/>
          <w:marTop w:val="0"/>
          <w:marBottom w:val="0"/>
          <w:divBdr>
            <w:top w:val="none" w:sz="0" w:space="0" w:color="auto"/>
            <w:left w:val="none" w:sz="0" w:space="0" w:color="auto"/>
            <w:bottom w:val="none" w:sz="0" w:space="0" w:color="auto"/>
            <w:right w:val="none" w:sz="0" w:space="0" w:color="auto"/>
          </w:divBdr>
        </w:div>
      </w:divsChild>
    </w:div>
    <w:div w:id="682436917">
      <w:marLeft w:val="0"/>
      <w:marRight w:val="0"/>
      <w:marTop w:val="0"/>
      <w:marBottom w:val="0"/>
      <w:divBdr>
        <w:top w:val="none" w:sz="0" w:space="0" w:color="auto"/>
        <w:left w:val="none" w:sz="0" w:space="0" w:color="auto"/>
        <w:bottom w:val="none" w:sz="0" w:space="0" w:color="auto"/>
        <w:right w:val="none" w:sz="0" w:space="0" w:color="auto"/>
      </w:divBdr>
      <w:divsChild>
        <w:div w:id="682436753">
          <w:marLeft w:val="0"/>
          <w:marRight w:val="0"/>
          <w:marTop w:val="0"/>
          <w:marBottom w:val="0"/>
          <w:divBdr>
            <w:top w:val="none" w:sz="0" w:space="0" w:color="auto"/>
            <w:left w:val="none" w:sz="0" w:space="0" w:color="auto"/>
            <w:bottom w:val="none" w:sz="0" w:space="0" w:color="auto"/>
            <w:right w:val="none" w:sz="0" w:space="0" w:color="auto"/>
          </w:divBdr>
        </w:div>
      </w:divsChild>
    </w:div>
    <w:div w:id="682436918">
      <w:marLeft w:val="0"/>
      <w:marRight w:val="0"/>
      <w:marTop w:val="0"/>
      <w:marBottom w:val="0"/>
      <w:divBdr>
        <w:top w:val="none" w:sz="0" w:space="0" w:color="auto"/>
        <w:left w:val="none" w:sz="0" w:space="0" w:color="auto"/>
        <w:bottom w:val="none" w:sz="0" w:space="0" w:color="auto"/>
        <w:right w:val="none" w:sz="0" w:space="0" w:color="auto"/>
      </w:divBdr>
    </w:div>
    <w:div w:id="682436922">
      <w:marLeft w:val="0"/>
      <w:marRight w:val="0"/>
      <w:marTop w:val="0"/>
      <w:marBottom w:val="0"/>
      <w:divBdr>
        <w:top w:val="none" w:sz="0" w:space="0" w:color="auto"/>
        <w:left w:val="none" w:sz="0" w:space="0" w:color="auto"/>
        <w:bottom w:val="none" w:sz="0" w:space="0" w:color="auto"/>
        <w:right w:val="none" w:sz="0" w:space="0" w:color="auto"/>
      </w:divBdr>
    </w:div>
    <w:div w:id="682436924">
      <w:marLeft w:val="0"/>
      <w:marRight w:val="0"/>
      <w:marTop w:val="0"/>
      <w:marBottom w:val="0"/>
      <w:divBdr>
        <w:top w:val="none" w:sz="0" w:space="0" w:color="auto"/>
        <w:left w:val="none" w:sz="0" w:space="0" w:color="auto"/>
        <w:bottom w:val="none" w:sz="0" w:space="0" w:color="auto"/>
        <w:right w:val="none" w:sz="0" w:space="0" w:color="auto"/>
      </w:divBdr>
      <w:divsChild>
        <w:div w:id="682436286">
          <w:marLeft w:val="0"/>
          <w:marRight w:val="0"/>
          <w:marTop w:val="0"/>
          <w:marBottom w:val="0"/>
          <w:divBdr>
            <w:top w:val="none" w:sz="0" w:space="0" w:color="auto"/>
            <w:left w:val="none" w:sz="0" w:space="0" w:color="auto"/>
            <w:bottom w:val="none" w:sz="0" w:space="0" w:color="auto"/>
            <w:right w:val="none" w:sz="0" w:space="0" w:color="auto"/>
          </w:divBdr>
        </w:div>
        <w:div w:id="682436731">
          <w:marLeft w:val="0"/>
          <w:marRight w:val="0"/>
          <w:marTop w:val="0"/>
          <w:marBottom w:val="0"/>
          <w:divBdr>
            <w:top w:val="none" w:sz="0" w:space="0" w:color="auto"/>
            <w:left w:val="none" w:sz="0" w:space="0" w:color="auto"/>
            <w:bottom w:val="none" w:sz="0" w:space="0" w:color="auto"/>
            <w:right w:val="none" w:sz="0" w:space="0" w:color="auto"/>
          </w:divBdr>
        </w:div>
      </w:divsChild>
    </w:div>
    <w:div w:id="682436927">
      <w:marLeft w:val="0"/>
      <w:marRight w:val="0"/>
      <w:marTop w:val="0"/>
      <w:marBottom w:val="0"/>
      <w:divBdr>
        <w:top w:val="none" w:sz="0" w:space="0" w:color="auto"/>
        <w:left w:val="none" w:sz="0" w:space="0" w:color="auto"/>
        <w:bottom w:val="none" w:sz="0" w:space="0" w:color="auto"/>
        <w:right w:val="none" w:sz="0" w:space="0" w:color="auto"/>
      </w:divBdr>
    </w:div>
    <w:div w:id="682436929">
      <w:marLeft w:val="0"/>
      <w:marRight w:val="0"/>
      <w:marTop w:val="0"/>
      <w:marBottom w:val="0"/>
      <w:divBdr>
        <w:top w:val="none" w:sz="0" w:space="0" w:color="auto"/>
        <w:left w:val="none" w:sz="0" w:space="0" w:color="auto"/>
        <w:bottom w:val="none" w:sz="0" w:space="0" w:color="auto"/>
        <w:right w:val="none" w:sz="0" w:space="0" w:color="auto"/>
      </w:divBdr>
      <w:divsChild>
        <w:div w:id="682436832">
          <w:marLeft w:val="0"/>
          <w:marRight w:val="0"/>
          <w:marTop w:val="0"/>
          <w:marBottom w:val="0"/>
          <w:divBdr>
            <w:top w:val="none" w:sz="0" w:space="0" w:color="auto"/>
            <w:left w:val="none" w:sz="0" w:space="0" w:color="auto"/>
            <w:bottom w:val="none" w:sz="0" w:space="0" w:color="auto"/>
            <w:right w:val="none" w:sz="0" w:space="0" w:color="auto"/>
          </w:divBdr>
        </w:div>
      </w:divsChild>
    </w:div>
    <w:div w:id="682436936">
      <w:marLeft w:val="0"/>
      <w:marRight w:val="0"/>
      <w:marTop w:val="0"/>
      <w:marBottom w:val="0"/>
      <w:divBdr>
        <w:top w:val="none" w:sz="0" w:space="0" w:color="auto"/>
        <w:left w:val="none" w:sz="0" w:space="0" w:color="auto"/>
        <w:bottom w:val="none" w:sz="0" w:space="0" w:color="auto"/>
        <w:right w:val="none" w:sz="0" w:space="0" w:color="auto"/>
      </w:divBdr>
    </w:div>
    <w:div w:id="682436942">
      <w:marLeft w:val="0"/>
      <w:marRight w:val="0"/>
      <w:marTop w:val="0"/>
      <w:marBottom w:val="0"/>
      <w:divBdr>
        <w:top w:val="none" w:sz="0" w:space="0" w:color="auto"/>
        <w:left w:val="none" w:sz="0" w:space="0" w:color="auto"/>
        <w:bottom w:val="none" w:sz="0" w:space="0" w:color="auto"/>
        <w:right w:val="none" w:sz="0" w:space="0" w:color="auto"/>
      </w:divBdr>
      <w:divsChild>
        <w:div w:id="682434315">
          <w:marLeft w:val="0"/>
          <w:marRight w:val="0"/>
          <w:marTop w:val="0"/>
          <w:marBottom w:val="0"/>
          <w:divBdr>
            <w:top w:val="none" w:sz="0" w:space="0" w:color="auto"/>
            <w:left w:val="none" w:sz="0" w:space="0" w:color="auto"/>
            <w:bottom w:val="none" w:sz="0" w:space="0" w:color="auto"/>
            <w:right w:val="none" w:sz="0" w:space="0" w:color="auto"/>
          </w:divBdr>
        </w:div>
        <w:div w:id="682436173">
          <w:marLeft w:val="0"/>
          <w:marRight w:val="0"/>
          <w:marTop w:val="0"/>
          <w:marBottom w:val="0"/>
          <w:divBdr>
            <w:top w:val="none" w:sz="0" w:space="0" w:color="auto"/>
            <w:left w:val="none" w:sz="0" w:space="0" w:color="auto"/>
            <w:bottom w:val="none" w:sz="0" w:space="0" w:color="auto"/>
            <w:right w:val="none" w:sz="0" w:space="0" w:color="auto"/>
          </w:divBdr>
        </w:div>
        <w:div w:id="682436283">
          <w:marLeft w:val="0"/>
          <w:marRight w:val="0"/>
          <w:marTop w:val="0"/>
          <w:marBottom w:val="0"/>
          <w:divBdr>
            <w:top w:val="none" w:sz="0" w:space="0" w:color="auto"/>
            <w:left w:val="none" w:sz="0" w:space="0" w:color="auto"/>
            <w:bottom w:val="none" w:sz="0" w:space="0" w:color="auto"/>
            <w:right w:val="none" w:sz="0" w:space="0" w:color="auto"/>
          </w:divBdr>
        </w:div>
        <w:div w:id="682436510">
          <w:marLeft w:val="0"/>
          <w:marRight w:val="0"/>
          <w:marTop w:val="0"/>
          <w:marBottom w:val="0"/>
          <w:divBdr>
            <w:top w:val="none" w:sz="0" w:space="0" w:color="auto"/>
            <w:left w:val="none" w:sz="0" w:space="0" w:color="auto"/>
            <w:bottom w:val="none" w:sz="0" w:space="0" w:color="auto"/>
            <w:right w:val="none" w:sz="0" w:space="0" w:color="auto"/>
          </w:divBdr>
        </w:div>
        <w:div w:id="682436823">
          <w:marLeft w:val="0"/>
          <w:marRight w:val="0"/>
          <w:marTop w:val="0"/>
          <w:marBottom w:val="0"/>
          <w:divBdr>
            <w:top w:val="none" w:sz="0" w:space="0" w:color="auto"/>
            <w:left w:val="none" w:sz="0" w:space="0" w:color="auto"/>
            <w:bottom w:val="none" w:sz="0" w:space="0" w:color="auto"/>
            <w:right w:val="none" w:sz="0" w:space="0" w:color="auto"/>
          </w:divBdr>
        </w:div>
        <w:div w:id="682436894">
          <w:marLeft w:val="0"/>
          <w:marRight w:val="0"/>
          <w:marTop w:val="0"/>
          <w:marBottom w:val="0"/>
          <w:divBdr>
            <w:top w:val="none" w:sz="0" w:space="0" w:color="auto"/>
            <w:left w:val="none" w:sz="0" w:space="0" w:color="auto"/>
            <w:bottom w:val="none" w:sz="0" w:space="0" w:color="auto"/>
            <w:right w:val="none" w:sz="0" w:space="0" w:color="auto"/>
          </w:divBdr>
        </w:div>
        <w:div w:id="682437017">
          <w:marLeft w:val="0"/>
          <w:marRight w:val="0"/>
          <w:marTop w:val="0"/>
          <w:marBottom w:val="0"/>
          <w:divBdr>
            <w:top w:val="none" w:sz="0" w:space="0" w:color="auto"/>
            <w:left w:val="none" w:sz="0" w:space="0" w:color="auto"/>
            <w:bottom w:val="none" w:sz="0" w:space="0" w:color="auto"/>
            <w:right w:val="none" w:sz="0" w:space="0" w:color="auto"/>
          </w:divBdr>
        </w:div>
      </w:divsChild>
    </w:div>
    <w:div w:id="682436945">
      <w:marLeft w:val="0"/>
      <w:marRight w:val="0"/>
      <w:marTop w:val="0"/>
      <w:marBottom w:val="0"/>
      <w:divBdr>
        <w:top w:val="none" w:sz="0" w:space="0" w:color="auto"/>
        <w:left w:val="none" w:sz="0" w:space="0" w:color="auto"/>
        <w:bottom w:val="none" w:sz="0" w:space="0" w:color="auto"/>
        <w:right w:val="none" w:sz="0" w:space="0" w:color="auto"/>
      </w:divBdr>
    </w:div>
    <w:div w:id="682436948">
      <w:marLeft w:val="0"/>
      <w:marRight w:val="0"/>
      <w:marTop w:val="0"/>
      <w:marBottom w:val="0"/>
      <w:divBdr>
        <w:top w:val="none" w:sz="0" w:space="0" w:color="auto"/>
        <w:left w:val="none" w:sz="0" w:space="0" w:color="auto"/>
        <w:bottom w:val="none" w:sz="0" w:space="0" w:color="auto"/>
        <w:right w:val="none" w:sz="0" w:space="0" w:color="auto"/>
      </w:divBdr>
      <w:divsChild>
        <w:div w:id="682437097">
          <w:marLeft w:val="0"/>
          <w:marRight w:val="0"/>
          <w:marTop w:val="0"/>
          <w:marBottom w:val="0"/>
          <w:divBdr>
            <w:top w:val="none" w:sz="0" w:space="0" w:color="auto"/>
            <w:left w:val="none" w:sz="0" w:space="0" w:color="auto"/>
            <w:bottom w:val="none" w:sz="0" w:space="0" w:color="auto"/>
            <w:right w:val="none" w:sz="0" w:space="0" w:color="auto"/>
          </w:divBdr>
        </w:div>
      </w:divsChild>
    </w:div>
    <w:div w:id="682436949">
      <w:marLeft w:val="0"/>
      <w:marRight w:val="0"/>
      <w:marTop w:val="0"/>
      <w:marBottom w:val="0"/>
      <w:divBdr>
        <w:top w:val="none" w:sz="0" w:space="0" w:color="auto"/>
        <w:left w:val="none" w:sz="0" w:space="0" w:color="auto"/>
        <w:bottom w:val="none" w:sz="0" w:space="0" w:color="auto"/>
        <w:right w:val="none" w:sz="0" w:space="0" w:color="auto"/>
      </w:divBdr>
    </w:div>
    <w:div w:id="682436956">
      <w:marLeft w:val="0"/>
      <w:marRight w:val="0"/>
      <w:marTop w:val="0"/>
      <w:marBottom w:val="0"/>
      <w:divBdr>
        <w:top w:val="none" w:sz="0" w:space="0" w:color="auto"/>
        <w:left w:val="none" w:sz="0" w:space="0" w:color="auto"/>
        <w:bottom w:val="none" w:sz="0" w:space="0" w:color="auto"/>
        <w:right w:val="none" w:sz="0" w:space="0" w:color="auto"/>
      </w:divBdr>
    </w:div>
    <w:div w:id="682436959">
      <w:marLeft w:val="0"/>
      <w:marRight w:val="0"/>
      <w:marTop w:val="0"/>
      <w:marBottom w:val="0"/>
      <w:divBdr>
        <w:top w:val="none" w:sz="0" w:space="0" w:color="auto"/>
        <w:left w:val="none" w:sz="0" w:space="0" w:color="auto"/>
        <w:bottom w:val="none" w:sz="0" w:space="0" w:color="auto"/>
        <w:right w:val="none" w:sz="0" w:space="0" w:color="auto"/>
      </w:divBdr>
    </w:div>
    <w:div w:id="682436960">
      <w:marLeft w:val="0"/>
      <w:marRight w:val="0"/>
      <w:marTop w:val="0"/>
      <w:marBottom w:val="0"/>
      <w:divBdr>
        <w:top w:val="none" w:sz="0" w:space="0" w:color="auto"/>
        <w:left w:val="none" w:sz="0" w:space="0" w:color="auto"/>
        <w:bottom w:val="none" w:sz="0" w:space="0" w:color="auto"/>
        <w:right w:val="none" w:sz="0" w:space="0" w:color="auto"/>
      </w:divBdr>
    </w:div>
    <w:div w:id="682436962">
      <w:marLeft w:val="0"/>
      <w:marRight w:val="0"/>
      <w:marTop w:val="0"/>
      <w:marBottom w:val="0"/>
      <w:divBdr>
        <w:top w:val="none" w:sz="0" w:space="0" w:color="auto"/>
        <w:left w:val="none" w:sz="0" w:space="0" w:color="auto"/>
        <w:bottom w:val="none" w:sz="0" w:space="0" w:color="auto"/>
        <w:right w:val="none" w:sz="0" w:space="0" w:color="auto"/>
      </w:divBdr>
    </w:div>
    <w:div w:id="682436963">
      <w:marLeft w:val="0"/>
      <w:marRight w:val="0"/>
      <w:marTop w:val="0"/>
      <w:marBottom w:val="0"/>
      <w:divBdr>
        <w:top w:val="none" w:sz="0" w:space="0" w:color="auto"/>
        <w:left w:val="none" w:sz="0" w:space="0" w:color="auto"/>
        <w:bottom w:val="none" w:sz="0" w:space="0" w:color="auto"/>
        <w:right w:val="none" w:sz="0" w:space="0" w:color="auto"/>
      </w:divBdr>
    </w:div>
    <w:div w:id="682436968">
      <w:marLeft w:val="0"/>
      <w:marRight w:val="0"/>
      <w:marTop w:val="0"/>
      <w:marBottom w:val="0"/>
      <w:divBdr>
        <w:top w:val="none" w:sz="0" w:space="0" w:color="auto"/>
        <w:left w:val="none" w:sz="0" w:space="0" w:color="auto"/>
        <w:bottom w:val="none" w:sz="0" w:space="0" w:color="auto"/>
        <w:right w:val="none" w:sz="0" w:space="0" w:color="auto"/>
      </w:divBdr>
    </w:div>
    <w:div w:id="682436971">
      <w:marLeft w:val="0"/>
      <w:marRight w:val="0"/>
      <w:marTop w:val="0"/>
      <w:marBottom w:val="0"/>
      <w:divBdr>
        <w:top w:val="none" w:sz="0" w:space="0" w:color="auto"/>
        <w:left w:val="none" w:sz="0" w:space="0" w:color="auto"/>
        <w:bottom w:val="none" w:sz="0" w:space="0" w:color="auto"/>
        <w:right w:val="none" w:sz="0" w:space="0" w:color="auto"/>
      </w:divBdr>
      <w:divsChild>
        <w:div w:id="682437063">
          <w:marLeft w:val="0"/>
          <w:marRight w:val="0"/>
          <w:marTop w:val="0"/>
          <w:marBottom w:val="0"/>
          <w:divBdr>
            <w:top w:val="none" w:sz="0" w:space="0" w:color="auto"/>
            <w:left w:val="none" w:sz="0" w:space="0" w:color="auto"/>
            <w:bottom w:val="none" w:sz="0" w:space="0" w:color="auto"/>
            <w:right w:val="none" w:sz="0" w:space="0" w:color="auto"/>
          </w:divBdr>
        </w:div>
      </w:divsChild>
    </w:div>
    <w:div w:id="682436978">
      <w:marLeft w:val="0"/>
      <w:marRight w:val="0"/>
      <w:marTop w:val="0"/>
      <w:marBottom w:val="0"/>
      <w:divBdr>
        <w:top w:val="none" w:sz="0" w:space="0" w:color="auto"/>
        <w:left w:val="none" w:sz="0" w:space="0" w:color="auto"/>
        <w:bottom w:val="none" w:sz="0" w:space="0" w:color="auto"/>
        <w:right w:val="none" w:sz="0" w:space="0" w:color="auto"/>
      </w:divBdr>
    </w:div>
    <w:div w:id="682436989">
      <w:marLeft w:val="0"/>
      <w:marRight w:val="0"/>
      <w:marTop w:val="0"/>
      <w:marBottom w:val="0"/>
      <w:divBdr>
        <w:top w:val="none" w:sz="0" w:space="0" w:color="auto"/>
        <w:left w:val="none" w:sz="0" w:space="0" w:color="auto"/>
        <w:bottom w:val="none" w:sz="0" w:space="0" w:color="auto"/>
        <w:right w:val="none" w:sz="0" w:space="0" w:color="auto"/>
      </w:divBdr>
    </w:div>
    <w:div w:id="682436990">
      <w:marLeft w:val="0"/>
      <w:marRight w:val="0"/>
      <w:marTop w:val="0"/>
      <w:marBottom w:val="0"/>
      <w:divBdr>
        <w:top w:val="none" w:sz="0" w:space="0" w:color="auto"/>
        <w:left w:val="none" w:sz="0" w:space="0" w:color="auto"/>
        <w:bottom w:val="none" w:sz="0" w:space="0" w:color="auto"/>
        <w:right w:val="none" w:sz="0" w:space="0" w:color="auto"/>
      </w:divBdr>
    </w:div>
    <w:div w:id="682436993">
      <w:marLeft w:val="0"/>
      <w:marRight w:val="0"/>
      <w:marTop w:val="0"/>
      <w:marBottom w:val="0"/>
      <w:divBdr>
        <w:top w:val="none" w:sz="0" w:space="0" w:color="auto"/>
        <w:left w:val="none" w:sz="0" w:space="0" w:color="auto"/>
        <w:bottom w:val="none" w:sz="0" w:space="0" w:color="auto"/>
        <w:right w:val="none" w:sz="0" w:space="0" w:color="auto"/>
      </w:divBdr>
      <w:divsChild>
        <w:div w:id="682434284">
          <w:marLeft w:val="0"/>
          <w:marRight w:val="0"/>
          <w:marTop w:val="0"/>
          <w:marBottom w:val="0"/>
          <w:divBdr>
            <w:top w:val="none" w:sz="0" w:space="0" w:color="auto"/>
            <w:left w:val="none" w:sz="0" w:space="0" w:color="auto"/>
            <w:bottom w:val="none" w:sz="0" w:space="0" w:color="auto"/>
            <w:right w:val="none" w:sz="0" w:space="0" w:color="auto"/>
          </w:divBdr>
        </w:div>
        <w:div w:id="682434294">
          <w:marLeft w:val="0"/>
          <w:marRight w:val="0"/>
          <w:marTop w:val="0"/>
          <w:marBottom w:val="0"/>
          <w:divBdr>
            <w:top w:val="none" w:sz="0" w:space="0" w:color="auto"/>
            <w:left w:val="none" w:sz="0" w:space="0" w:color="auto"/>
            <w:bottom w:val="none" w:sz="0" w:space="0" w:color="auto"/>
            <w:right w:val="none" w:sz="0" w:space="0" w:color="auto"/>
          </w:divBdr>
        </w:div>
        <w:div w:id="682434362">
          <w:marLeft w:val="0"/>
          <w:marRight w:val="0"/>
          <w:marTop w:val="0"/>
          <w:marBottom w:val="0"/>
          <w:divBdr>
            <w:top w:val="none" w:sz="0" w:space="0" w:color="auto"/>
            <w:left w:val="none" w:sz="0" w:space="0" w:color="auto"/>
            <w:bottom w:val="none" w:sz="0" w:space="0" w:color="auto"/>
            <w:right w:val="none" w:sz="0" w:space="0" w:color="auto"/>
          </w:divBdr>
        </w:div>
        <w:div w:id="682434396">
          <w:marLeft w:val="0"/>
          <w:marRight w:val="0"/>
          <w:marTop w:val="0"/>
          <w:marBottom w:val="0"/>
          <w:divBdr>
            <w:top w:val="none" w:sz="0" w:space="0" w:color="auto"/>
            <w:left w:val="none" w:sz="0" w:space="0" w:color="auto"/>
            <w:bottom w:val="none" w:sz="0" w:space="0" w:color="auto"/>
            <w:right w:val="none" w:sz="0" w:space="0" w:color="auto"/>
          </w:divBdr>
        </w:div>
        <w:div w:id="682434404">
          <w:marLeft w:val="0"/>
          <w:marRight w:val="0"/>
          <w:marTop w:val="0"/>
          <w:marBottom w:val="0"/>
          <w:divBdr>
            <w:top w:val="none" w:sz="0" w:space="0" w:color="auto"/>
            <w:left w:val="none" w:sz="0" w:space="0" w:color="auto"/>
            <w:bottom w:val="none" w:sz="0" w:space="0" w:color="auto"/>
            <w:right w:val="none" w:sz="0" w:space="0" w:color="auto"/>
          </w:divBdr>
        </w:div>
        <w:div w:id="682436221">
          <w:marLeft w:val="0"/>
          <w:marRight w:val="0"/>
          <w:marTop w:val="0"/>
          <w:marBottom w:val="0"/>
          <w:divBdr>
            <w:top w:val="none" w:sz="0" w:space="0" w:color="auto"/>
            <w:left w:val="none" w:sz="0" w:space="0" w:color="auto"/>
            <w:bottom w:val="none" w:sz="0" w:space="0" w:color="auto"/>
            <w:right w:val="none" w:sz="0" w:space="0" w:color="auto"/>
          </w:divBdr>
        </w:div>
        <w:div w:id="682436555">
          <w:marLeft w:val="0"/>
          <w:marRight w:val="0"/>
          <w:marTop w:val="0"/>
          <w:marBottom w:val="0"/>
          <w:divBdr>
            <w:top w:val="none" w:sz="0" w:space="0" w:color="auto"/>
            <w:left w:val="none" w:sz="0" w:space="0" w:color="auto"/>
            <w:bottom w:val="none" w:sz="0" w:space="0" w:color="auto"/>
            <w:right w:val="none" w:sz="0" w:space="0" w:color="auto"/>
          </w:divBdr>
        </w:div>
      </w:divsChild>
    </w:div>
    <w:div w:id="682436994">
      <w:marLeft w:val="0"/>
      <w:marRight w:val="0"/>
      <w:marTop w:val="0"/>
      <w:marBottom w:val="0"/>
      <w:divBdr>
        <w:top w:val="none" w:sz="0" w:space="0" w:color="auto"/>
        <w:left w:val="none" w:sz="0" w:space="0" w:color="auto"/>
        <w:bottom w:val="none" w:sz="0" w:space="0" w:color="auto"/>
        <w:right w:val="none" w:sz="0" w:space="0" w:color="auto"/>
      </w:divBdr>
    </w:div>
    <w:div w:id="682436998">
      <w:marLeft w:val="0"/>
      <w:marRight w:val="0"/>
      <w:marTop w:val="0"/>
      <w:marBottom w:val="0"/>
      <w:divBdr>
        <w:top w:val="none" w:sz="0" w:space="0" w:color="auto"/>
        <w:left w:val="none" w:sz="0" w:space="0" w:color="auto"/>
        <w:bottom w:val="none" w:sz="0" w:space="0" w:color="auto"/>
        <w:right w:val="none" w:sz="0" w:space="0" w:color="auto"/>
      </w:divBdr>
    </w:div>
    <w:div w:id="682436999">
      <w:marLeft w:val="0"/>
      <w:marRight w:val="0"/>
      <w:marTop w:val="0"/>
      <w:marBottom w:val="0"/>
      <w:divBdr>
        <w:top w:val="none" w:sz="0" w:space="0" w:color="auto"/>
        <w:left w:val="none" w:sz="0" w:space="0" w:color="auto"/>
        <w:bottom w:val="none" w:sz="0" w:space="0" w:color="auto"/>
        <w:right w:val="none" w:sz="0" w:space="0" w:color="auto"/>
      </w:divBdr>
      <w:divsChild>
        <w:div w:id="682436835">
          <w:marLeft w:val="0"/>
          <w:marRight w:val="0"/>
          <w:marTop w:val="0"/>
          <w:marBottom w:val="0"/>
          <w:divBdr>
            <w:top w:val="none" w:sz="0" w:space="0" w:color="auto"/>
            <w:left w:val="none" w:sz="0" w:space="0" w:color="auto"/>
            <w:bottom w:val="none" w:sz="0" w:space="0" w:color="auto"/>
            <w:right w:val="none" w:sz="0" w:space="0" w:color="auto"/>
          </w:divBdr>
          <w:divsChild>
            <w:div w:id="682436626">
              <w:marLeft w:val="720"/>
              <w:marRight w:val="720"/>
              <w:marTop w:val="100"/>
              <w:marBottom w:val="100"/>
              <w:divBdr>
                <w:top w:val="none" w:sz="0" w:space="0" w:color="auto"/>
                <w:left w:val="none" w:sz="0" w:space="0" w:color="auto"/>
                <w:bottom w:val="none" w:sz="0" w:space="0" w:color="auto"/>
                <w:right w:val="none" w:sz="0" w:space="0" w:color="auto"/>
              </w:divBdr>
            </w:div>
            <w:div w:id="68243698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7005">
      <w:marLeft w:val="0"/>
      <w:marRight w:val="0"/>
      <w:marTop w:val="0"/>
      <w:marBottom w:val="0"/>
      <w:divBdr>
        <w:top w:val="none" w:sz="0" w:space="0" w:color="auto"/>
        <w:left w:val="none" w:sz="0" w:space="0" w:color="auto"/>
        <w:bottom w:val="none" w:sz="0" w:space="0" w:color="auto"/>
        <w:right w:val="none" w:sz="0" w:space="0" w:color="auto"/>
      </w:divBdr>
    </w:div>
    <w:div w:id="682437008">
      <w:marLeft w:val="0"/>
      <w:marRight w:val="0"/>
      <w:marTop w:val="0"/>
      <w:marBottom w:val="0"/>
      <w:divBdr>
        <w:top w:val="none" w:sz="0" w:space="0" w:color="auto"/>
        <w:left w:val="none" w:sz="0" w:space="0" w:color="auto"/>
        <w:bottom w:val="none" w:sz="0" w:space="0" w:color="auto"/>
        <w:right w:val="none" w:sz="0" w:space="0" w:color="auto"/>
      </w:divBdr>
    </w:div>
    <w:div w:id="682437018">
      <w:marLeft w:val="0"/>
      <w:marRight w:val="0"/>
      <w:marTop w:val="0"/>
      <w:marBottom w:val="0"/>
      <w:divBdr>
        <w:top w:val="none" w:sz="0" w:space="0" w:color="auto"/>
        <w:left w:val="none" w:sz="0" w:space="0" w:color="auto"/>
        <w:bottom w:val="none" w:sz="0" w:space="0" w:color="auto"/>
        <w:right w:val="none" w:sz="0" w:space="0" w:color="auto"/>
      </w:divBdr>
      <w:divsChild>
        <w:div w:id="682436680">
          <w:marLeft w:val="0"/>
          <w:marRight w:val="0"/>
          <w:marTop w:val="0"/>
          <w:marBottom w:val="0"/>
          <w:divBdr>
            <w:top w:val="none" w:sz="0" w:space="0" w:color="auto"/>
            <w:left w:val="none" w:sz="0" w:space="0" w:color="auto"/>
            <w:bottom w:val="none" w:sz="0" w:space="0" w:color="auto"/>
            <w:right w:val="none" w:sz="0" w:space="0" w:color="auto"/>
          </w:divBdr>
        </w:div>
      </w:divsChild>
    </w:div>
    <w:div w:id="682437021">
      <w:marLeft w:val="0"/>
      <w:marRight w:val="0"/>
      <w:marTop w:val="0"/>
      <w:marBottom w:val="0"/>
      <w:divBdr>
        <w:top w:val="none" w:sz="0" w:space="0" w:color="auto"/>
        <w:left w:val="none" w:sz="0" w:space="0" w:color="auto"/>
        <w:bottom w:val="none" w:sz="0" w:space="0" w:color="auto"/>
        <w:right w:val="none" w:sz="0" w:space="0" w:color="auto"/>
      </w:divBdr>
    </w:div>
    <w:div w:id="682437031">
      <w:marLeft w:val="0"/>
      <w:marRight w:val="0"/>
      <w:marTop w:val="0"/>
      <w:marBottom w:val="0"/>
      <w:divBdr>
        <w:top w:val="none" w:sz="0" w:space="0" w:color="auto"/>
        <w:left w:val="none" w:sz="0" w:space="0" w:color="auto"/>
        <w:bottom w:val="none" w:sz="0" w:space="0" w:color="auto"/>
        <w:right w:val="none" w:sz="0" w:space="0" w:color="auto"/>
      </w:divBdr>
      <w:divsChild>
        <w:div w:id="682434316">
          <w:marLeft w:val="0"/>
          <w:marRight w:val="0"/>
          <w:marTop w:val="0"/>
          <w:marBottom w:val="0"/>
          <w:divBdr>
            <w:top w:val="none" w:sz="0" w:space="0" w:color="auto"/>
            <w:left w:val="none" w:sz="0" w:space="0" w:color="auto"/>
            <w:bottom w:val="none" w:sz="0" w:space="0" w:color="auto"/>
            <w:right w:val="none" w:sz="0" w:space="0" w:color="auto"/>
          </w:divBdr>
        </w:div>
      </w:divsChild>
    </w:div>
    <w:div w:id="682437033">
      <w:marLeft w:val="0"/>
      <w:marRight w:val="0"/>
      <w:marTop w:val="0"/>
      <w:marBottom w:val="0"/>
      <w:divBdr>
        <w:top w:val="none" w:sz="0" w:space="0" w:color="auto"/>
        <w:left w:val="none" w:sz="0" w:space="0" w:color="auto"/>
        <w:bottom w:val="none" w:sz="0" w:space="0" w:color="auto"/>
        <w:right w:val="none" w:sz="0" w:space="0" w:color="auto"/>
      </w:divBdr>
      <w:divsChild>
        <w:div w:id="682436301">
          <w:marLeft w:val="0"/>
          <w:marRight w:val="0"/>
          <w:marTop w:val="0"/>
          <w:marBottom w:val="0"/>
          <w:divBdr>
            <w:top w:val="none" w:sz="0" w:space="0" w:color="auto"/>
            <w:left w:val="none" w:sz="0" w:space="0" w:color="auto"/>
            <w:bottom w:val="none" w:sz="0" w:space="0" w:color="auto"/>
            <w:right w:val="none" w:sz="0" w:space="0" w:color="auto"/>
          </w:divBdr>
        </w:div>
        <w:div w:id="682436353">
          <w:marLeft w:val="0"/>
          <w:marRight w:val="0"/>
          <w:marTop w:val="0"/>
          <w:marBottom w:val="0"/>
          <w:divBdr>
            <w:top w:val="none" w:sz="0" w:space="0" w:color="auto"/>
            <w:left w:val="none" w:sz="0" w:space="0" w:color="auto"/>
            <w:bottom w:val="none" w:sz="0" w:space="0" w:color="auto"/>
            <w:right w:val="none" w:sz="0" w:space="0" w:color="auto"/>
          </w:divBdr>
        </w:div>
        <w:div w:id="682436399">
          <w:marLeft w:val="0"/>
          <w:marRight w:val="0"/>
          <w:marTop w:val="0"/>
          <w:marBottom w:val="0"/>
          <w:divBdr>
            <w:top w:val="none" w:sz="0" w:space="0" w:color="auto"/>
            <w:left w:val="none" w:sz="0" w:space="0" w:color="auto"/>
            <w:bottom w:val="none" w:sz="0" w:space="0" w:color="auto"/>
            <w:right w:val="none" w:sz="0" w:space="0" w:color="auto"/>
          </w:divBdr>
        </w:div>
        <w:div w:id="682436495">
          <w:marLeft w:val="0"/>
          <w:marRight w:val="157"/>
          <w:marTop w:val="0"/>
          <w:marBottom w:val="0"/>
          <w:divBdr>
            <w:top w:val="none" w:sz="0" w:space="0" w:color="auto"/>
            <w:left w:val="none" w:sz="0" w:space="0" w:color="auto"/>
            <w:bottom w:val="none" w:sz="0" w:space="0" w:color="auto"/>
            <w:right w:val="none" w:sz="0" w:space="0" w:color="auto"/>
          </w:divBdr>
          <w:divsChild>
            <w:div w:id="682436767">
              <w:marLeft w:val="0"/>
              <w:marRight w:val="0"/>
              <w:marTop w:val="0"/>
              <w:marBottom w:val="0"/>
              <w:divBdr>
                <w:top w:val="none" w:sz="0" w:space="0" w:color="auto"/>
                <w:left w:val="none" w:sz="0" w:space="0" w:color="auto"/>
                <w:bottom w:val="none" w:sz="0" w:space="0" w:color="auto"/>
                <w:right w:val="none" w:sz="0" w:space="0" w:color="auto"/>
              </w:divBdr>
              <w:divsChild>
                <w:div w:id="682436554">
                  <w:marLeft w:val="0"/>
                  <w:marRight w:val="0"/>
                  <w:marTop w:val="0"/>
                  <w:marBottom w:val="0"/>
                  <w:divBdr>
                    <w:top w:val="none" w:sz="0" w:space="0" w:color="auto"/>
                    <w:left w:val="none" w:sz="0" w:space="0" w:color="auto"/>
                    <w:bottom w:val="none" w:sz="0" w:space="0" w:color="auto"/>
                    <w:right w:val="none" w:sz="0" w:space="0" w:color="auto"/>
                  </w:divBdr>
                  <w:divsChild>
                    <w:div w:id="682434311">
                      <w:marLeft w:val="0"/>
                      <w:marRight w:val="0"/>
                      <w:marTop w:val="0"/>
                      <w:marBottom w:val="0"/>
                      <w:divBdr>
                        <w:top w:val="none" w:sz="0" w:space="0" w:color="auto"/>
                        <w:left w:val="none" w:sz="0" w:space="0" w:color="auto"/>
                        <w:bottom w:val="none" w:sz="0" w:space="0" w:color="auto"/>
                        <w:right w:val="none" w:sz="0" w:space="0" w:color="auto"/>
                      </w:divBdr>
                      <w:divsChild>
                        <w:div w:id="68243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592">
          <w:marLeft w:val="0"/>
          <w:marRight w:val="0"/>
          <w:marTop w:val="0"/>
          <w:marBottom w:val="0"/>
          <w:divBdr>
            <w:top w:val="none" w:sz="0" w:space="0" w:color="auto"/>
            <w:left w:val="none" w:sz="0" w:space="0" w:color="auto"/>
            <w:bottom w:val="none" w:sz="0" w:space="0" w:color="auto"/>
            <w:right w:val="none" w:sz="0" w:space="0" w:color="auto"/>
          </w:divBdr>
        </w:div>
        <w:div w:id="682436614">
          <w:marLeft w:val="0"/>
          <w:marRight w:val="0"/>
          <w:marTop w:val="0"/>
          <w:marBottom w:val="0"/>
          <w:divBdr>
            <w:top w:val="none" w:sz="0" w:space="0" w:color="auto"/>
            <w:left w:val="none" w:sz="0" w:space="0" w:color="auto"/>
            <w:bottom w:val="none" w:sz="0" w:space="0" w:color="auto"/>
            <w:right w:val="none" w:sz="0" w:space="0" w:color="auto"/>
          </w:divBdr>
        </w:div>
        <w:div w:id="682437047">
          <w:marLeft w:val="0"/>
          <w:marRight w:val="0"/>
          <w:marTop w:val="0"/>
          <w:marBottom w:val="0"/>
          <w:divBdr>
            <w:top w:val="none" w:sz="0" w:space="0" w:color="auto"/>
            <w:left w:val="none" w:sz="0" w:space="0" w:color="auto"/>
            <w:bottom w:val="none" w:sz="0" w:space="0" w:color="auto"/>
            <w:right w:val="none" w:sz="0" w:space="0" w:color="auto"/>
          </w:divBdr>
        </w:div>
      </w:divsChild>
    </w:div>
    <w:div w:id="682437034">
      <w:marLeft w:val="0"/>
      <w:marRight w:val="0"/>
      <w:marTop w:val="0"/>
      <w:marBottom w:val="0"/>
      <w:divBdr>
        <w:top w:val="none" w:sz="0" w:space="0" w:color="auto"/>
        <w:left w:val="none" w:sz="0" w:space="0" w:color="auto"/>
        <w:bottom w:val="none" w:sz="0" w:space="0" w:color="auto"/>
        <w:right w:val="none" w:sz="0" w:space="0" w:color="auto"/>
      </w:divBdr>
    </w:div>
    <w:div w:id="682437035">
      <w:marLeft w:val="0"/>
      <w:marRight w:val="0"/>
      <w:marTop w:val="0"/>
      <w:marBottom w:val="0"/>
      <w:divBdr>
        <w:top w:val="none" w:sz="0" w:space="0" w:color="auto"/>
        <w:left w:val="none" w:sz="0" w:space="0" w:color="auto"/>
        <w:bottom w:val="none" w:sz="0" w:space="0" w:color="auto"/>
        <w:right w:val="none" w:sz="0" w:space="0" w:color="auto"/>
      </w:divBdr>
    </w:div>
    <w:div w:id="682437036">
      <w:marLeft w:val="0"/>
      <w:marRight w:val="0"/>
      <w:marTop w:val="0"/>
      <w:marBottom w:val="0"/>
      <w:divBdr>
        <w:top w:val="none" w:sz="0" w:space="0" w:color="auto"/>
        <w:left w:val="none" w:sz="0" w:space="0" w:color="auto"/>
        <w:bottom w:val="none" w:sz="0" w:space="0" w:color="auto"/>
        <w:right w:val="none" w:sz="0" w:space="0" w:color="auto"/>
      </w:divBdr>
    </w:div>
    <w:div w:id="682437037">
      <w:marLeft w:val="0"/>
      <w:marRight w:val="0"/>
      <w:marTop w:val="0"/>
      <w:marBottom w:val="0"/>
      <w:divBdr>
        <w:top w:val="none" w:sz="0" w:space="0" w:color="auto"/>
        <w:left w:val="none" w:sz="0" w:space="0" w:color="auto"/>
        <w:bottom w:val="none" w:sz="0" w:space="0" w:color="auto"/>
        <w:right w:val="none" w:sz="0" w:space="0" w:color="auto"/>
      </w:divBdr>
    </w:div>
    <w:div w:id="682437040">
      <w:marLeft w:val="0"/>
      <w:marRight w:val="0"/>
      <w:marTop w:val="0"/>
      <w:marBottom w:val="0"/>
      <w:divBdr>
        <w:top w:val="none" w:sz="0" w:space="0" w:color="auto"/>
        <w:left w:val="none" w:sz="0" w:space="0" w:color="auto"/>
        <w:bottom w:val="none" w:sz="0" w:space="0" w:color="auto"/>
        <w:right w:val="none" w:sz="0" w:space="0" w:color="auto"/>
      </w:divBdr>
    </w:div>
    <w:div w:id="682437041">
      <w:marLeft w:val="0"/>
      <w:marRight w:val="0"/>
      <w:marTop w:val="0"/>
      <w:marBottom w:val="0"/>
      <w:divBdr>
        <w:top w:val="none" w:sz="0" w:space="0" w:color="auto"/>
        <w:left w:val="none" w:sz="0" w:space="0" w:color="auto"/>
        <w:bottom w:val="none" w:sz="0" w:space="0" w:color="auto"/>
        <w:right w:val="none" w:sz="0" w:space="0" w:color="auto"/>
      </w:divBdr>
      <w:divsChild>
        <w:div w:id="682434306">
          <w:marLeft w:val="0"/>
          <w:marRight w:val="0"/>
          <w:marTop w:val="0"/>
          <w:marBottom w:val="0"/>
          <w:divBdr>
            <w:top w:val="none" w:sz="0" w:space="0" w:color="auto"/>
            <w:left w:val="none" w:sz="0" w:space="0" w:color="auto"/>
            <w:bottom w:val="none" w:sz="0" w:space="0" w:color="auto"/>
            <w:right w:val="none" w:sz="0" w:space="0" w:color="auto"/>
          </w:divBdr>
        </w:div>
        <w:div w:id="682434370">
          <w:marLeft w:val="0"/>
          <w:marRight w:val="0"/>
          <w:marTop w:val="0"/>
          <w:marBottom w:val="0"/>
          <w:divBdr>
            <w:top w:val="none" w:sz="0" w:space="0" w:color="auto"/>
            <w:left w:val="none" w:sz="0" w:space="0" w:color="auto"/>
            <w:bottom w:val="none" w:sz="0" w:space="0" w:color="auto"/>
            <w:right w:val="none" w:sz="0" w:space="0" w:color="auto"/>
          </w:divBdr>
        </w:div>
        <w:div w:id="682434390">
          <w:marLeft w:val="0"/>
          <w:marRight w:val="0"/>
          <w:marTop w:val="0"/>
          <w:marBottom w:val="0"/>
          <w:divBdr>
            <w:top w:val="none" w:sz="0" w:space="0" w:color="auto"/>
            <w:left w:val="none" w:sz="0" w:space="0" w:color="auto"/>
            <w:bottom w:val="none" w:sz="0" w:space="0" w:color="auto"/>
            <w:right w:val="none" w:sz="0" w:space="0" w:color="auto"/>
          </w:divBdr>
        </w:div>
        <w:div w:id="682436196">
          <w:marLeft w:val="0"/>
          <w:marRight w:val="0"/>
          <w:marTop w:val="0"/>
          <w:marBottom w:val="0"/>
          <w:divBdr>
            <w:top w:val="none" w:sz="0" w:space="0" w:color="auto"/>
            <w:left w:val="none" w:sz="0" w:space="0" w:color="auto"/>
            <w:bottom w:val="none" w:sz="0" w:space="0" w:color="auto"/>
            <w:right w:val="none" w:sz="0" w:space="0" w:color="auto"/>
          </w:divBdr>
        </w:div>
        <w:div w:id="682436314">
          <w:marLeft w:val="0"/>
          <w:marRight w:val="0"/>
          <w:marTop w:val="0"/>
          <w:marBottom w:val="0"/>
          <w:divBdr>
            <w:top w:val="none" w:sz="0" w:space="0" w:color="auto"/>
            <w:left w:val="none" w:sz="0" w:space="0" w:color="auto"/>
            <w:bottom w:val="none" w:sz="0" w:space="0" w:color="auto"/>
            <w:right w:val="none" w:sz="0" w:space="0" w:color="auto"/>
          </w:divBdr>
        </w:div>
        <w:div w:id="682436418">
          <w:marLeft w:val="0"/>
          <w:marRight w:val="0"/>
          <w:marTop w:val="0"/>
          <w:marBottom w:val="0"/>
          <w:divBdr>
            <w:top w:val="none" w:sz="0" w:space="0" w:color="auto"/>
            <w:left w:val="none" w:sz="0" w:space="0" w:color="auto"/>
            <w:bottom w:val="none" w:sz="0" w:space="0" w:color="auto"/>
            <w:right w:val="none" w:sz="0" w:space="0" w:color="auto"/>
          </w:divBdr>
        </w:div>
        <w:div w:id="682436420">
          <w:marLeft w:val="0"/>
          <w:marRight w:val="0"/>
          <w:marTop w:val="0"/>
          <w:marBottom w:val="0"/>
          <w:divBdr>
            <w:top w:val="none" w:sz="0" w:space="0" w:color="auto"/>
            <w:left w:val="none" w:sz="0" w:space="0" w:color="auto"/>
            <w:bottom w:val="none" w:sz="0" w:space="0" w:color="auto"/>
            <w:right w:val="none" w:sz="0" w:space="0" w:color="auto"/>
          </w:divBdr>
        </w:div>
        <w:div w:id="682436498">
          <w:marLeft w:val="0"/>
          <w:marRight w:val="0"/>
          <w:marTop w:val="0"/>
          <w:marBottom w:val="0"/>
          <w:divBdr>
            <w:top w:val="none" w:sz="0" w:space="0" w:color="auto"/>
            <w:left w:val="none" w:sz="0" w:space="0" w:color="auto"/>
            <w:bottom w:val="none" w:sz="0" w:space="0" w:color="auto"/>
            <w:right w:val="none" w:sz="0" w:space="0" w:color="auto"/>
          </w:divBdr>
        </w:div>
        <w:div w:id="682436685">
          <w:marLeft w:val="0"/>
          <w:marRight w:val="0"/>
          <w:marTop w:val="0"/>
          <w:marBottom w:val="0"/>
          <w:divBdr>
            <w:top w:val="none" w:sz="0" w:space="0" w:color="auto"/>
            <w:left w:val="none" w:sz="0" w:space="0" w:color="auto"/>
            <w:bottom w:val="none" w:sz="0" w:space="0" w:color="auto"/>
            <w:right w:val="none" w:sz="0" w:space="0" w:color="auto"/>
          </w:divBdr>
        </w:div>
        <w:div w:id="682436737">
          <w:marLeft w:val="0"/>
          <w:marRight w:val="0"/>
          <w:marTop w:val="0"/>
          <w:marBottom w:val="0"/>
          <w:divBdr>
            <w:top w:val="none" w:sz="0" w:space="0" w:color="auto"/>
            <w:left w:val="none" w:sz="0" w:space="0" w:color="auto"/>
            <w:bottom w:val="none" w:sz="0" w:space="0" w:color="auto"/>
            <w:right w:val="none" w:sz="0" w:space="0" w:color="auto"/>
          </w:divBdr>
        </w:div>
        <w:div w:id="682436741">
          <w:marLeft w:val="0"/>
          <w:marRight w:val="0"/>
          <w:marTop w:val="0"/>
          <w:marBottom w:val="0"/>
          <w:divBdr>
            <w:top w:val="none" w:sz="0" w:space="0" w:color="auto"/>
            <w:left w:val="none" w:sz="0" w:space="0" w:color="auto"/>
            <w:bottom w:val="none" w:sz="0" w:space="0" w:color="auto"/>
            <w:right w:val="none" w:sz="0" w:space="0" w:color="auto"/>
          </w:divBdr>
        </w:div>
        <w:div w:id="682436795">
          <w:marLeft w:val="0"/>
          <w:marRight w:val="0"/>
          <w:marTop w:val="0"/>
          <w:marBottom w:val="0"/>
          <w:divBdr>
            <w:top w:val="none" w:sz="0" w:space="0" w:color="auto"/>
            <w:left w:val="none" w:sz="0" w:space="0" w:color="auto"/>
            <w:bottom w:val="none" w:sz="0" w:space="0" w:color="auto"/>
            <w:right w:val="none" w:sz="0" w:space="0" w:color="auto"/>
          </w:divBdr>
        </w:div>
        <w:div w:id="682436944">
          <w:marLeft w:val="0"/>
          <w:marRight w:val="0"/>
          <w:marTop w:val="0"/>
          <w:marBottom w:val="0"/>
          <w:divBdr>
            <w:top w:val="none" w:sz="0" w:space="0" w:color="auto"/>
            <w:left w:val="none" w:sz="0" w:space="0" w:color="auto"/>
            <w:bottom w:val="none" w:sz="0" w:space="0" w:color="auto"/>
            <w:right w:val="none" w:sz="0" w:space="0" w:color="auto"/>
          </w:divBdr>
        </w:div>
        <w:div w:id="682436974">
          <w:marLeft w:val="0"/>
          <w:marRight w:val="0"/>
          <w:marTop w:val="0"/>
          <w:marBottom w:val="0"/>
          <w:divBdr>
            <w:top w:val="none" w:sz="0" w:space="0" w:color="auto"/>
            <w:left w:val="none" w:sz="0" w:space="0" w:color="auto"/>
            <w:bottom w:val="none" w:sz="0" w:space="0" w:color="auto"/>
            <w:right w:val="none" w:sz="0" w:space="0" w:color="auto"/>
          </w:divBdr>
        </w:div>
        <w:div w:id="682437039">
          <w:marLeft w:val="0"/>
          <w:marRight w:val="0"/>
          <w:marTop w:val="0"/>
          <w:marBottom w:val="0"/>
          <w:divBdr>
            <w:top w:val="none" w:sz="0" w:space="0" w:color="auto"/>
            <w:left w:val="none" w:sz="0" w:space="0" w:color="auto"/>
            <w:bottom w:val="none" w:sz="0" w:space="0" w:color="auto"/>
            <w:right w:val="none" w:sz="0" w:space="0" w:color="auto"/>
          </w:divBdr>
        </w:div>
        <w:div w:id="682437056">
          <w:marLeft w:val="0"/>
          <w:marRight w:val="0"/>
          <w:marTop w:val="0"/>
          <w:marBottom w:val="0"/>
          <w:divBdr>
            <w:top w:val="none" w:sz="0" w:space="0" w:color="auto"/>
            <w:left w:val="none" w:sz="0" w:space="0" w:color="auto"/>
            <w:bottom w:val="none" w:sz="0" w:space="0" w:color="auto"/>
            <w:right w:val="none" w:sz="0" w:space="0" w:color="auto"/>
          </w:divBdr>
        </w:div>
      </w:divsChild>
    </w:div>
    <w:div w:id="682437046">
      <w:marLeft w:val="0"/>
      <w:marRight w:val="0"/>
      <w:marTop w:val="0"/>
      <w:marBottom w:val="0"/>
      <w:divBdr>
        <w:top w:val="none" w:sz="0" w:space="0" w:color="auto"/>
        <w:left w:val="none" w:sz="0" w:space="0" w:color="auto"/>
        <w:bottom w:val="none" w:sz="0" w:space="0" w:color="auto"/>
        <w:right w:val="none" w:sz="0" w:space="0" w:color="auto"/>
      </w:divBdr>
    </w:div>
    <w:div w:id="682437048">
      <w:marLeft w:val="0"/>
      <w:marRight w:val="0"/>
      <w:marTop w:val="0"/>
      <w:marBottom w:val="0"/>
      <w:divBdr>
        <w:top w:val="none" w:sz="0" w:space="0" w:color="auto"/>
        <w:left w:val="none" w:sz="0" w:space="0" w:color="auto"/>
        <w:bottom w:val="none" w:sz="0" w:space="0" w:color="auto"/>
        <w:right w:val="none" w:sz="0" w:space="0" w:color="auto"/>
      </w:divBdr>
    </w:div>
    <w:div w:id="682437050">
      <w:marLeft w:val="0"/>
      <w:marRight w:val="0"/>
      <w:marTop w:val="0"/>
      <w:marBottom w:val="0"/>
      <w:divBdr>
        <w:top w:val="none" w:sz="0" w:space="0" w:color="auto"/>
        <w:left w:val="none" w:sz="0" w:space="0" w:color="auto"/>
        <w:bottom w:val="none" w:sz="0" w:space="0" w:color="auto"/>
        <w:right w:val="none" w:sz="0" w:space="0" w:color="auto"/>
      </w:divBdr>
      <w:divsChild>
        <w:div w:id="682436566">
          <w:marLeft w:val="720"/>
          <w:marRight w:val="720"/>
          <w:marTop w:val="100"/>
          <w:marBottom w:val="100"/>
          <w:divBdr>
            <w:top w:val="none" w:sz="0" w:space="0" w:color="auto"/>
            <w:left w:val="none" w:sz="0" w:space="0" w:color="auto"/>
            <w:bottom w:val="none" w:sz="0" w:space="0" w:color="auto"/>
            <w:right w:val="none" w:sz="0" w:space="0" w:color="auto"/>
          </w:divBdr>
          <w:divsChild>
            <w:div w:id="682436698">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7055">
      <w:marLeft w:val="0"/>
      <w:marRight w:val="0"/>
      <w:marTop w:val="0"/>
      <w:marBottom w:val="0"/>
      <w:divBdr>
        <w:top w:val="none" w:sz="0" w:space="0" w:color="auto"/>
        <w:left w:val="none" w:sz="0" w:space="0" w:color="auto"/>
        <w:bottom w:val="none" w:sz="0" w:space="0" w:color="auto"/>
        <w:right w:val="none" w:sz="0" w:space="0" w:color="auto"/>
      </w:divBdr>
    </w:div>
    <w:div w:id="682437057">
      <w:marLeft w:val="0"/>
      <w:marRight w:val="0"/>
      <w:marTop w:val="0"/>
      <w:marBottom w:val="0"/>
      <w:divBdr>
        <w:top w:val="none" w:sz="0" w:space="0" w:color="auto"/>
        <w:left w:val="none" w:sz="0" w:space="0" w:color="auto"/>
        <w:bottom w:val="none" w:sz="0" w:space="0" w:color="auto"/>
        <w:right w:val="none" w:sz="0" w:space="0" w:color="auto"/>
      </w:divBdr>
    </w:div>
    <w:div w:id="682437070">
      <w:marLeft w:val="0"/>
      <w:marRight w:val="0"/>
      <w:marTop w:val="0"/>
      <w:marBottom w:val="0"/>
      <w:divBdr>
        <w:top w:val="none" w:sz="0" w:space="0" w:color="auto"/>
        <w:left w:val="none" w:sz="0" w:space="0" w:color="auto"/>
        <w:bottom w:val="none" w:sz="0" w:space="0" w:color="auto"/>
        <w:right w:val="none" w:sz="0" w:space="0" w:color="auto"/>
      </w:divBdr>
    </w:div>
    <w:div w:id="682437073">
      <w:marLeft w:val="0"/>
      <w:marRight w:val="0"/>
      <w:marTop w:val="0"/>
      <w:marBottom w:val="0"/>
      <w:divBdr>
        <w:top w:val="none" w:sz="0" w:space="0" w:color="auto"/>
        <w:left w:val="none" w:sz="0" w:space="0" w:color="auto"/>
        <w:bottom w:val="none" w:sz="0" w:space="0" w:color="auto"/>
        <w:right w:val="none" w:sz="0" w:space="0" w:color="auto"/>
      </w:divBdr>
      <w:divsChild>
        <w:div w:id="682434373">
          <w:marLeft w:val="720"/>
          <w:marRight w:val="720"/>
          <w:marTop w:val="100"/>
          <w:marBottom w:val="100"/>
          <w:divBdr>
            <w:top w:val="none" w:sz="0" w:space="0" w:color="auto"/>
            <w:left w:val="none" w:sz="0" w:space="0" w:color="auto"/>
            <w:bottom w:val="none" w:sz="0" w:space="0" w:color="auto"/>
            <w:right w:val="none" w:sz="0" w:space="0" w:color="auto"/>
          </w:divBdr>
        </w:div>
        <w:div w:id="682436997">
          <w:marLeft w:val="0"/>
          <w:marRight w:val="0"/>
          <w:marTop w:val="0"/>
          <w:marBottom w:val="0"/>
          <w:divBdr>
            <w:top w:val="none" w:sz="0" w:space="0" w:color="auto"/>
            <w:left w:val="none" w:sz="0" w:space="0" w:color="auto"/>
            <w:bottom w:val="none" w:sz="0" w:space="0" w:color="auto"/>
            <w:right w:val="none" w:sz="0" w:space="0" w:color="auto"/>
          </w:divBdr>
        </w:div>
        <w:div w:id="682437011">
          <w:marLeft w:val="0"/>
          <w:marRight w:val="0"/>
          <w:marTop w:val="0"/>
          <w:marBottom w:val="0"/>
          <w:divBdr>
            <w:top w:val="none" w:sz="0" w:space="0" w:color="auto"/>
            <w:left w:val="none" w:sz="0" w:space="0" w:color="auto"/>
            <w:bottom w:val="none" w:sz="0" w:space="0" w:color="auto"/>
            <w:right w:val="none" w:sz="0" w:space="0" w:color="auto"/>
          </w:divBdr>
        </w:div>
        <w:div w:id="682437014">
          <w:marLeft w:val="0"/>
          <w:marRight w:val="0"/>
          <w:marTop w:val="0"/>
          <w:marBottom w:val="0"/>
          <w:divBdr>
            <w:top w:val="none" w:sz="0" w:space="0" w:color="auto"/>
            <w:left w:val="none" w:sz="0" w:space="0" w:color="auto"/>
            <w:bottom w:val="none" w:sz="0" w:space="0" w:color="auto"/>
            <w:right w:val="none" w:sz="0" w:space="0" w:color="auto"/>
          </w:divBdr>
        </w:div>
        <w:div w:id="682437071">
          <w:marLeft w:val="0"/>
          <w:marRight w:val="0"/>
          <w:marTop w:val="0"/>
          <w:marBottom w:val="0"/>
          <w:divBdr>
            <w:top w:val="none" w:sz="0" w:space="0" w:color="auto"/>
            <w:left w:val="none" w:sz="0" w:space="0" w:color="auto"/>
            <w:bottom w:val="none" w:sz="0" w:space="0" w:color="auto"/>
            <w:right w:val="none" w:sz="0" w:space="0" w:color="auto"/>
          </w:divBdr>
        </w:div>
      </w:divsChild>
    </w:div>
    <w:div w:id="682437076">
      <w:marLeft w:val="0"/>
      <w:marRight w:val="0"/>
      <w:marTop w:val="0"/>
      <w:marBottom w:val="0"/>
      <w:divBdr>
        <w:top w:val="none" w:sz="0" w:space="0" w:color="auto"/>
        <w:left w:val="none" w:sz="0" w:space="0" w:color="auto"/>
        <w:bottom w:val="none" w:sz="0" w:space="0" w:color="auto"/>
        <w:right w:val="none" w:sz="0" w:space="0" w:color="auto"/>
      </w:divBdr>
    </w:div>
    <w:div w:id="682437077">
      <w:marLeft w:val="0"/>
      <w:marRight w:val="0"/>
      <w:marTop w:val="0"/>
      <w:marBottom w:val="0"/>
      <w:divBdr>
        <w:top w:val="none" w:sz="0" w:space="0" w:color="auto"/>
        <w:left w:val="none" w:sz="0" w:space="0" w:color="auto"/>
        <w:bottom w:val="none" w:sz="0" w:space="0" w:color="auto"/>
        <w:right w:val="none" w:sz="0" w:space="0" w:color="auto"/>
      </w:divBdr>
      <w:divsChild>
        <w:div w:id="682434411">
          <w:marLeft w:val="0"/>
          <w:marRight w:val="0"/>
          <w:marTop w:val="0"/>
          <w:marBottom w:val="0"/>
          <w:divBdr>
            <w:top w:val="none" w:sz="0" w:space="0" w:color="auto"/>
            <w:left w:val="none" w:sz="0" w:space="0" w:color="auto"/>
            <w:bottom w:val="none" w:sz="0" w:space="0" w:color="auto"/>
            <w:right w:val="none" w:sz="0" w:space="0" w:color="auto"/>
          </w:divBdr>
        </w:div>
        <w:div w:id="682436904">
          <w:marLeft w:val="0"/>
          <w:marRight w:val="0"/>
          <w:marTop w:val="0"/>
          <w:marBottom w:val="0"/>
          <w:divBdr>
            <w:top w:val="none" w:sz="0" w:space="0" w:color="auto"/>
            <w:left w:val="none" w:sz="0" w:space="0" w:color="auto"/>
            <w:bottom w:val="none" w:sz="0" w:space="0" w:color="auto"/>
            <w:right w:val="none" w:sz="0" w:space="0" w:color="auto"/>
          </w:divBdr>
        </w:div>
        <w:div w:id="682436913">
          <w:marLeft w:val="0"/>
          <w:marRight w:val="150"/>
          <w:marTop w:val="0"/>
          <w:marBottom w:val="0"/>
          <w:divBdr>
            <w:top w:val="none" w:sz="0" w:space="0" w:color="auto"/>
            <w:left w:val="none" w:sz="0" w:space="0" w:color="auto"/>
            <w:bottom w:val="none" w:sz="0" w:space="0" w:color="auto"/>
            <w:right w:val="none" w:sz="0" w:space="0" w:color="auto"/>
          </w:divBdr>
          <w:divsChild>
            <w:div w:id="682436622">
              <w:marLeft w:val="0"/>
              <w:marRight w:val="0"/>
              <w:marTop w:val="0"/>
              <w:marBottom w:val="0"/>
              <w:divBdr>
                <w:top w:val="none" w:sz="0" w:space="0" w:color="auto"/>
                <w:left w:val="none" w:sz="0" w:space="0" w:color="auto"/>
                <w:bottom w:val="none" w:sz="0" w:space="0" w:color="auto"/>
                <w:right w:val="none" w:sz="0" w:space="0" w:color="auto"/>
              </w:divBdr>
            </w:div>
            <w:div w:id="682436938">
              <w:marLeft w:val="0"/>
              <w:marRight w:val="0"/>
              <w:marTop w:val="0"/>
              <w:marBottom w:val="0"/>
              <w:divBdr>
                <w:top w:val="none" w:sz="0" w:space="0" w:color="auto"/>
                <w:left w:val="none" w:sz="0" w:space="0" w:color="auto"/>
                <w:bottom w:val="none" w:sz="0" w:space="0" w:color="auto"/>
                <w:right w:val="none" w:sz="0" w:space="0" w:color="auto"/>
              </w:divBdr>
              <w:divsChild>
                <w:div w:id="682434393">
                  <w:marLeft w:val="0"/>
                  <w:marRight w:val="0"/>
                  <w:marTop w:val="0"/>
                  <w:marBottom w:val="0"/>
                  <w:divBdr>
                    <w:top w:val="none" w:sz="0" w:space="0" w:color="auto"/>
                    <w:left w:val="none" w:sz="0" w:space="0" w:color="auto"/>
                    <w:bottom w:val="none" w:sz="0" w:space="0" w:color="auto"/>
                    <w:right w:val="none" w:sz="0" w:space="0" w:color="auto"/>
                  </w:divBdr>
                  <w:divsChild>
                    <w:div w:id="682436633">
                      <w:marLeft w:val="0"/>
                      <w:marRight w:val="0"/>
                      <w:marTop w:val="0"/>
                      <w:marBottom w:val="0"/>
                      <w:divBdr>
                        <w:top w:val="none" w:sz="0" w:space="0" w:color="auto"/>
                        <w:left w:val="none" w:sz="0" w:space="0" w:color="auto"/>
                        <w:bottom w:val="none" w:sz="0" w:space="0" w:color="auto"/>
                        <w:right w:val="none" w:sz="0" w:space="0" w:color="auto"/>
                      </w:divBdr>
                      <w:divsChild>
                        <w:div w:id="68243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109">
          <w:marLeft w:val="0"/>
          <w:marRight w:val="0"/>
          <w:marTop w:val="0"/>
          <w:marBottom w:val="0"/>
          <w:divBdr>
            <w:top w:val="none" w:sz="0" w:space="0" w:color="auto"/>
            <w:left w:val="none" w:sz="0" w:space="0" w:color="auto"/>
            <w:bottom w:val="none" w:sz="0" w:space="0" w:color="auto"/>
            <w:right w:val="none" w:sz="0" w:space="0" w:color="auto"/>
          </w:divBdr>
        </w:div>
      </w:divsChild>
    </w:div>
    <w:div w:id="682437078">
      <w:marLeft w:val="0"/>
      <w:marRight w:val="0"/>
      <w:marTop w:val="0"/>
      <w:marBottom w:val="0"/>
      <w:divBdr>
        <w:top w:val="none" w:sz="0" w:space="0" w:color="auto"/>
        <w:left w:val="none" w:sz="0" w:space="0" w:color="auto"/>
        <w:bottom w:val="none" w:sz="0" w:space="0" w:color="auto"/>
        <w:right w:val="none" w:sz="0" w:space="0" w:color="auto"/>
      </w:divBdr>
      <w:divsChild>
        <w:div w:id="682436398">
          <w:marLeft w:val="0"/>
          <w:marRight w:val="0"/>
          <w:marTop w:val="0"/>
          <w:marBottom w:val="0"/>
          <w:divBdr>
            <w:top w:val="none" w:sz="0" w:space="0" w:color="auto"/>
            <w:left w:val="none" w:sz="0" w:space="0" w:color="auto"/>
            <w:bottom w:val="none" w:sz="0" w:space="0" w:color="auto"/>
            <w:right w:val="none" w:sz="0" w:space="0" w:color="auto"/>
          </w:divBdr>
          <w:divsChild>
            <w:div w:id="682437019">
              <w:marLeft w:val="0"/>
              <w:marRight w:val="0"/>
              <w:marTop w:val="0"/>
              <w:marBottom w:val="0"/>
              <w:divBdr>
                <w:top w:val="none" w:sz="0" w:space="0" w:color="auto"/>
                <w:left w:val="none" w:sz="0" w:space="0" w:color="auto"/>
                <w:bottom w:val="none" w:sz="0" w:space="0" w:color="auto"/>
                <w:right w:val="none" w:sz="0" w:space="0" w:color="auto"/>
              </w:divBdr>
              <w:divsChild>
                <w:div w:id="682436200">
                  <w:marLeft w:val="0"/>
                  <w:marRight w:val="0"/>
                  <w:marTop w:val="0"/>
                  <w:marBottom w:val="0"/>
                  <w:divBdr>
                    <w:top w:val="none" w:sz="0" w:space="0" w:color="auto"/>
                    <w:left w:val="none" w:sz="0" w:space="0" w:color="auto"/>
                    <w:bottom w:val="none" w:sz="0" w:space="0" w:color="auto"/>
                    <w:right w:val="none" w:sz="0" w:space="0" w:color="auto"/>
                  </w:divBdr>
                  <w:divsChild>
                    <w:div w:id="682436923">
                      <w:marLeft w:val="0"/>
                      <w:marRight w:val="0"/>
                      <w:marTop w:val="0"/>
                      <w:marBottom w:val="0"/>
                      <w:divBdr>
                        <w:top w:val="none" w:sz="0" w:space="0" w:color="auto"/>
                        <w:left w:val="none" w:sz="0" w:space="0" w:color="auto"/>
                        <w:bottom w:val="none" w:sz="0" w:space="0" w:color="auto"/>
                        <w:right w:val="none" w:sz="0" w:space="0" w:color="auto"/>
                      </w:divBdr>
                    </w:div>
                  </w:divsChild>
                </w:div>
                <w:div w:id="682436226">
                  <w:marLeft w:val="0"/>
                  <w:marRight w:val="0"/>
                  <w:marTop w:val="0"/>
                  <w:marBottom w:val="0"/>
                  <w:divBdr>
                    <w:top w:val="none" w:sz="0" w:space="0" w:color="auto"/>
                    <w:left w:val="none" w:sz="0" w:space="0" w:color="auto"/>
                    <w:bottom w:val="none" w:sz="0" w:space="0" w:color="auto"/>
                    <w:right w:val="none" w:sz="0" w:space="0" w:color="auto"/>
                  </w:divBdr>
                </w:div>
                <w:div w:id="68243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7079">
      <w:marLeft w:val="0"/>
      <w:marRight w:val="0"/>
      <w:marTop w:val="0"/>
      <w:marBottom w:val="0"/>
      <w:divBdr>
        <w:top w:val="none" w:sz="0" w:space="0" w:color="auto"/>
        <w:left w:val="none" w:sz="0" w:space="0" w:color="auto"/>
        <w:bottom w:val="none" w:sz="0" w:space="0" w:color="auto"/>
        <w:right w:val="none" w:sz="0" w:space="0" w:color="auto"/>
      </w:divBdr>
      <w:divsChild>
        <w:div w:id="682434248">
          <w:marLeft w:val="0"/>
          <w:marRight w:val="150"/>
          <w:marTop w:val="0"/>
          <w:marBottom w:val="0"/>
          <w:divBdr>
            <w:top w:val="none" w:sz="0" w:space="0" w:color="auto"/>
            <w:left w:val="none" w:sz="0" w:space="0" w:color="auto"/>
            <w:bottom w:val="none" w:sz="0" w:space="0" w:color="auto"/>
            <w:right w:val="none" w:sz="0" w:space="0" w:color="auto"/>
          </w:divBdr>
        </w:div>
      </w:divsChild>
    </w:div>
    <w:div w:id="682437082">
      <w:marLeft w:val="0"/>
      <w:marRight w:val="0"/>
      <w:marTop w:val="0"/>
      <w:marBottom w:val="0"/>
      <w:divBdr>
        <w:top w:val="none" w:sz="0" w:space="0" w:color="auto"/>
        <w:left w:val="none" w:sz="0" w:space="0" w:color="auto"/>
        <w:bottom w:val="none" w:sz="0" w:space="0" w:color="auto"/>
        <w:right w:val="none" w:sz="0" w:space="0" w:color="auto"/>
      </w:divBdr>
    </w:div>
    <w:div w:id="682437091">
      <w:marLeft w:val="0"/>
      <w:marRight w:val="0"/>
      <w:marTop w:val="0"/>
      <w:marBottom w:val="0"/>
      <w:divBdr>
        <w:top w:val="none" w:sz="0" w:space="0" w:color="auto"/>
        <w:left w:val="none" w:sz="0" w:space="0" w:color="auto"/>
        <w:bottom w:val="none" w:sz="0" w:space="0" w:color="auto"/>
        <w:right w:val="none" w:sz="0" w:space="0" w:color="auto"/>
      </w:divBdr>
    </w:div>
    <w:div w:id="682437093">
      <w:marLeft w:val="0"/>
      <w:marRight w:val="0"/>
      <w:marTop w:val="0"/>
      <w:marBottom w:val="0"/>
      <w:divBdr>
        <w:top w:val="none" w:sz="0" w:space="0" w:color="auto"/>
        <w:left w:val="none" w:sz="0" w:space="0" w:color="auto"/>
        <w:bottom w:val="none" w:sz="0" w:space="0" w:color="auto"/>
        <w:right w:val="none" w:sz="0" w:space="0" w:color="auto"/>
      </w:divBdr>
    </w:div>
    <w:div w:id="682437094">
      <w:marLeft w:val="0"/>
      <w:marRight w:val="0"/>
      <w:marTop w:val="0"/>
      <w:marBottom w:val="0"/>
      <w:divBdr>
        <w:top w:val="none" w:sz="0" w:space="0" w:color="auto"/>
        <w:left w:val="none" w:sz="0" w:space="0" w:color="auto"/>
        <w:bottom w:val="none" w:sz="0" w:space="0" w:color="auto"/>
        <w:right w:val="none" w:sz="0" w:space="0" w:color="auto"/>
      </w:divBdr>
      <w:divsChild>
        <w:div w:id="682436903">
          <w:marLeft w:val="0"/>
          <w:marRight w:val="0"/>
          <w:marTop w:val="0"/>
          <w:marBottom w:val="0"/>
          <w:divBdr>
            <w:top w:val="none" w:sz="0" w:space="0" w:color="auto"/>
            <w:left w:val="none" w:sz="0" w:space="0" w:color="auto"/>
            <w:bottom w:val="none" w:sz="0" w:space="0" w:color="auto"/>
            <w:right w:val="none" w:sz="0" w:space="0" w:color="auto"/>
          </w:divBdr>
          <w:divsChild>
            <w:div w:id="68243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095">
      <w:marLeft w:val="0"/>
      <w:marRight w:val="0"/>
      <w:marTop w:val="0"/>
      <w:marBottom w:val="0"/>
      <w:divBdr>
        <w:top w:val="none" w:sz="0" w:space="0" w:color="auto"/>
        <w:left w:val="none" w:sz="0" w:space="0" w:color="auto"/>
        <w:bottom w:val="none" w:sz="0" w:space="0" w:color="auto"/>
        <w:right w:val="none" w:sz="0" w:space="0" w:color="auto"/>
      </w:divBdr>
    </w:div>
    <w:div w:id="682437105">
      <w:marLeft w:val="0"/>
      <w:marRight w:val="0"/>
      <w:marTop w:val="0"/>
      <w:marBottom w:val="0"/>
      <w:divBdr>
        <w:top w:val="none" w:sz="0" w:space="0" w:color="auto"/>
        <w:left w:val="none" w:sz="0" w:space="0" w:color="auto"/>
        <w:bottom w:val="none" w:sz="0" w:space="0" w:color="auto"/>
        <w:right w:val="none" w:sz="0" w:space="0" w:color="auto"/>
      </w:divBdr>
      <w:divsChild>
        <w:div w:id="682436247">
          <w:marLeft w:val="0"/>
          <w:marRight w:val="0"/>
          <w:marTop w:val="0"/>
          <w:marBottom w:val="0"/>
          <w:divBdr>
            <w:top w:val="none" w:sz="0" w:space="0" w:color="auto"/>
            <w:left w:val="none" w:sz="0" w:space="0" w:color="auto"/>
            <w:bottom w:val="none" w:sz="0" w:space="0" w:color="auto"/>
            <w:right w:val="none" w:sz="0" w:space="0" w:color="auto"/>
          </w:divBdr>
        </w:div>
        <w:div w:id="682436483">
          <w:marLeft w:val="0"/>
          <w:marRight w:val="0"/>
          <w:marTop w:val="0"/>
          <w:marBottom w:val="0"/>
          <w:divBdr>
            <w:top w:val="none" w:sz="0" w:space="0" w:color="auto"/>
            <w:left w:val="none" w:sz="0" w:space="0" w:color="auto"/>
            <w:bottom w:val="none" w:sz="0" w:space="0" w:color="auto"/>
            <w:right w:val="none" w:sz="0" w:space="0" w:color="auto"/>
          </w:divBdr>
          <w:divsChild>
            <w:div w:id="682436724">
              <w:marLeft w:val="0"/>
              <w:marRight w:val="0"/>
              <w:marTop w:val="0"/>
              <w:marBottom w:val="0"/>
              <w:divBdr>
                <w:top w:val="none" w:sz="0" w:space="0" w:color="auto"/>
                <w:left w:val="none" w:sz="0" w:space="0" w:color="auto"/>
                <w:bottom w:val="none" w:sz="0" w:space="0" w:color="auto"/>
                <w:right w:val="none" w:sz="0" w:space="0" w:color="auto"/>
              </w:divBdr>
              <w:divsChild>
                <w:div w:id="682436193">
                  <w:marLeft w:val="0"/>
                  <w:marRight w:val="0"/>
                  <w:marTop w:val="0"/>
                  <w:marBottom w:val="0"/>
                  <w:divBdr>
                    <w:top w:val="none" w:sz="0" w:space="0" w:color="auto"/>
                    <w:left w:val="none" w:sz="0" w:space="0" w:color="auto"/>
                    <w:bottom w:val="none" w:sz="0" w:space="0" w:color="auto"/>
                    <w:right w:val="none" w:sz="0" w:space="0" w:color="auto"/>
                  </w:divBdr>
                  <w:divsChild>
                    <w:div w:id="682436383">
                      <w:marLeft w:val="0"/>
                      <w:marRight w:val="0"/>
                      <w:marTop w:val="0"/>
                      <w:marBottom w:val="0"/>
                      <w:divBdr>
                        <w:top w:val="none" w:sz="0" w:space="0" w:color="auto"/>
                        <w:left w:val="none" w:sz="0" w:space="0" w:color="auto"/>
                        <w:bottom w:val="none" w:sz="0" w:space="0" w:color="auto"/>
                        <w:right w:val="none" w:sz="0" w:space="0" w:color="auto"/>
                      </w:divBdr>
                    </w:div>
                    <w:div w:id="682436690">
                      <w:marLeft w:val="0"/>
                      <w:marRight w:val="0"/>
                      <w:marTop w:val="0"/>
                      <w:marBottom w:val="0"/>
                      <w:divBdr>
                        <w:top w:val="none" w:sz="0" w:space="0" w:color="auto"/>
                        <w:left w:val="none" w:sz="0" w:space="0" w:color="auto"/>
                        <w:bottom w:val="none" w:sz="0" w:space="0" w:color="auto"/>
                        <w:right w:val="none" w:sz="0" w:space="0" w:color="auto"/>
                      </w:divBdr>
                      <w:divsChild>
                        <w:div w:id="682436623">
                          <w:marLeft w:val="0"/>
                          <w:marRight w:val="75"/>
                          <w:marTop w:val="0"/>
                          <w:marBottom w:val="0"/>
                          <w:divBdr>
                            <w:top w:val="none" w:sz="0" w:space="0" w:color="auto"/>
                            <w:left w:val="none" w:sz="0" w:space="0" w:color="auto"/>
                            <w:bottom w:val="none" w:sz="0" w:space="0" w:color="auto"/>
                            <w:right w:val="none" w:sz="0" w:space="0" w:color="auto"/>
                          </w:divBdr>
                        </w:div>
                      </w:divsChild>
                    </w:div>
                    <w:div w:id="68243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875">
          <w:marLeft w:val="0"/>
          <w:marRight w:val="0"/>
          <w:marTop w:val="0"/>
          <w:marBottom w:val="0"/>
          <w:divBdr>
            <w:top w:val="none" w:sz="0" w:space="0" w:color="auto"/>
            <w:left w:val="none" w:sz="0" w:space="0" w:color="auto"/>
            <w:bottom w:val="none" w:sz="0" w:space="0" w:color="auto"/>
            <w:right w:val="none" w:sz="0" w:space="0" w:color="auto"/>
          </w:divBdr>
          <w:divsChild>
            <w:div w:id="682436446">
              <w:marLeft w:val="0"/>
              <w:marRight w:val="0"/>
              <w:marTop w:val="0"/>
              <w:marBottom w:val="0"/>
              <w:divBdr>
                <w:top w:val="none" w:sz="0" w:space="0" w:color="auto"/>
                <w:left w:val="none" w:sz="0" w:space="0" w:color="auto"/>
                <w:bottom w:val="none" w:sz="0" w:space="0" w:color="auto"/>
                <w:right w:val="none" w:sz="0" w:space="0" w:color="auto"/>
              </w:divBdr>
            </w:div>
            <w:div w:id="682436873">
              <w:marLeft w:val="0"/>
              <w:marRight w:val="0"/>
              <w:marTop w:val="0"/>
              <w:marBottom w:val="0"/>
              <w:divBdr>
                <w:top w:val="none" w:sz="0" w:space="0" w:color="auto"/>
                <w:left w:val="none" w:sz="0" w:space="0" w:color="auto"/>
                <w:bottom w:val="none" w:sz="0" w:space="0" w:color="auto"/>
                <w:right w:val="none" w:sz="0" w:space="0" w:color="auto"/>
              </w:divBdr>
            </w:div>
            <w:div w:id="682436874">
              <w:marLeft w:val="0"/>
              <w:marRight w:val="0"/>
              <w:marTop w:val="0"/>
              <w:marBottom w:val="0"/>
              <w:divBdr>
                <w:top w:val="none" w:sz="0" w:space="0" w:color="auto"/>
                <w:left w:val="none" w:sz="0" w:space="0" w:color="auto"/>
                <w:bottom w:val="none" w:sz="0" w:space="0" w:color="auto"/>
                <w:right w:val="none" w:sz="0" w:space="0" w:color="auto"/>
              </w:divBdr>
              <w:divsChild>
                <w:div w:id="682436252">
                  <w:marLeft w:val="0"/>
                  <w:marRight w:val="0"/>
                  <w:marTop w:val="0"/>
                  <w:marBottom w:val="0"/>
                  <w:divBdr>
                    <w:top w:val="none" w:sz="0" w:space="0" w:color="auto"/>
                    <w:left w:val="none" w:sz="0" w:space="0" w:color="auto"/>
                    <w:bottom w:val="none" w:sz="0" w:space="0" w:color="auto"/>
                    <w:right w:val="none" w:sz="0" w:space="0" w:color="auto"/>
                  </w:divBdr>
                </w:div>
                <w:div w:id="682436758">
                  <w:marLeft w:val="0"/>
                  <w:marRight w:val="0"/>
                  <w:marTop w:val="0"/>
                  <w:marBottom w:val="0"/>
                  <w:divBdr>
                    <w:top w:val="none" w:sz="0" w:space="0" w:color="auto"/>
                    <w:left w:val="none" w:sz="0" w:space="0" w:color="auto"/>
                    <w:bottom w:val="none" w:sz="0" w:space="0" w:color="auto"/>
                    <w:right w:val="none" w:sz="0" w:space="0" w:color="auto"/>
                  </w:divBdr>
                  <w:divsChild>
                    <w:div w:id="682436745">
                      <w:marLeft w:val="0"/>
                      <w:marRight w:val="0"/>
                      <w:marTop w:val="0"/>
                      <w:marBottom w:val="0"/>
                      <w:divBdr>
                        <w:top w:val="none" w:sz="0" w:space="0" w:color="auto"/>
                        <w:left w:val="none" w:sz="0" w:space="0" w:color="auto"/>
                        <w:bottom w:val="none" w:sz="0" w:space="0" w:color="auto"/>
                        <w:right w:val="none" w:sz="0" w:space="0" w:color="auto"/>
                      </w:divBdr>
                    </w:div>
                  </w:divsChild>
                </w:div>
                <w:div w:id="682436879">
                  <w:marLeft w:val="0"/>
                  <w:marRight w:val="0"/>
                  <w:marTop w:val="0"/>
                  <w:marBottom w:val="0"/>
                  <w:divBdr>
                    <w:top w:val="none" w:sz="0" w:space="0" w:color="auto"/>
                    <w:left w:val="none" w:sz="0" w:space="0" w:color="auto"/>
                    <w:bottom w:val="none" w:sz="0" w:space="0" w:color="auto"/>
                    <w:right w:val="none" w:sz="0" w:space="0" w:color="auto"/>
                  </w:divBdr>
                </w:div>
              </w:divsChild>
            </w:div>
            <w:div w:id="68243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111">
      <w:marLeft w:val="0"/>
      <w:marRight w:val="0"/>
      <w:marTop w:val="0"/>
      <w:marBottom w:val="0"/>
      <w:divBdr>
        <w:top w:val="none" w:sz="0" w:space="0" w:color="auto"/>
        <w:left w:val="none" w:sz="0" w:space="0" w:color="auto"/>
        <w:bottom w:val="none" w:sz="0" w:space="0" w:color="auto"/>
        <w:right w:val="none" w:sz="0" w:space="0" w:color="auto"/>
      </w:divBdr>
    </w:div>
    <w:div w:id="682437112">
      <w:marLeft w:val="0"/>
      <w:marRight w:val="0"/>
      <w:marTop w:val="0"/>
      <w:marBottom w:val="0"/>
      <w:divBdr>
        <w:top w:val="none" w:sz="0" w:space="0" w:color="auto"/>
        <w:left w:val="none" w:sz="0" w:space="0" w:color="auto"/>
        <w:bottom w:val="none" w:sz="0" w:space="0" w:color="auto"/>
        <w:right w:val="none" w:sz="0" w:space="0" w:color="auto"/>
      </w:divBdr>
      <w:divsChild>
        <w:div w:id="682434244">
          <w:marLeft w:val="0"/>
          <w:marRight w:val="0"/>
          <w:marTop w:val="0"/>
          <w:marBottom w:val="0"/>
          <w:divBdr>
            <w:top w:val="none" w:sz="0" w:space="0" w:color="auto"/>
            <w:left w:val="none" w:sz="0" w:space="0" w:color="auto"/>
            <w:bottom w:val="none" w:sz="0" w:space="0" w:color="auto"/>
            <w:right w:val="none" w:sz="0" w:space="0" w:color="auto"/>
          </w:divBdr>
        </w:div>
        <w:div w:id="682434251">
          <w:marLeft w:val="0"/>
          <w:marRight w:val="0"/>
          <w:marTop w:val="0"/>
          <w:marBottom w:val="0"/>
          <w:divBdr>
            <w:top w:val="none" w:sz="0" w:space="0" w:color="auto"/>
            <w:left w:val="none" w:sz="0" w:space="0" w:color="auto"/>
            <w:bottom w:val="none" w:sz="0" w:space="0" w:color="auto"/>
            <w:right w:val="none" w:sz="0" w:space="0" w:color="auto"/>
          </w:divBdr>
        </w:div>
        <w:div w:id="682434275">
          <w:marLeft w:val="0"/>
          <w:marRight w:val="0"/>
          <w:marTop w:val="0"/>
          <w:marBottom w:val="0"/>
          <w:divBdr>
            <w:top w:val="none" w:sz="0" w:space="0" w:color="auto"/>
            <w:left w:val="none" w:sz="0" w:space="0" w:color="auto"/>
            <w:bottom w:val="none" w:sz="0" w:space="0" w:color="auto"/>
            <w:right w:val="none" w:sz="0" w:space="0" w:color="auto"/>
          </w:divBdr>
        </w:div>
        <w:div w:id="682434289">
          <w:marLeft w:val="0"/>
          <w:marRight w:val="0"/>
          <w:marTop w:val="0"/>
          <w:marBottom w:val="0"/>
          <w:divBdr>
            <w:top w:val="none" w:sz="0" w:space="0" w:color="auto"/>
            <w:left w:val="none" w:sz="0" w:space="0" w:color="auto"/>
            <w:bottom w:val="none" w:sz="0" w:space="0" w:color="auto"/>
            <w:right w:val="none" w:sz="0" w:space="0" w:color="auto"/>
          </w:divBdr>
        </w:div>
        <w:div w:id="682434296">
          <w:marLeft w:val="0"/>
          <w:marRight w:val="0"/>
          <w:marTop w:val="0"/>
          <w:marBottom w:val="0"/>
          <w:divBdr>
            <w:top w:val="none" w:sz="0" w:space="0" w:color="auto"/>
            <w:left w:val="none" w:sz="0" w:space="0" w:color="auto"/>
            <w:bottom w:val="none" w:sz="0" w:space="0" w:color="auto"/>
            <w:right w:val="none" w:sz="0" w:space="0" w:color="auto"/>
          </w:divBdr>
        </w:div>
        <w:div w:id="682434301">
          <w:marLeft w:val="0"/>
          <w:marRight w:val="0"/>
          <w:marTop w:val="0"/>
          <w:marBottom w:val="0"/>
          <w:divBdr>
            <w:top w:val="none" w:sz="0" w:space="0" w:color="auto"/>
            <w:left w:val="none" w:sz="0" w:space="0" w:color="auto"/>
            <w:bottom w:val="none" w:sz="0" w:space="0" w:color="auto"/>
            <w:right w:val="none" w:sz="0" w:space="0" w:color="auto"/>
          </w:divBdr>
        </w:div>
        <w:div w:id="682434307">
          <w:marLeft w:val="0"/>
          <w:marRight w:val="0"/>
          <w:marTop w:val="0"/>
          <w:marBottom w:val="0"/>
          <w:divBdr>
            <w:top w:val="none" w:sz="0" w:space="0" w:color="auto"/>
            <w:left w:val="none" w:sz="0" w:space="0" w:color="auto"/>
            <w:bottom w:val="none" w:sz="0" w:space="0" w:color="auto"/>
            <w:right w:val="none" w:sz="0" w:space="0" w:color="auto"/>
          </w:divBdr>
        </w:div>
        <w:div w:id="682434308">
          <w:marLeft w:val="0"/>
          <w:marRight w:val="0"/>
          <w:marTop w:val="0"/>
          <w:marBottom w:val="0"/>
          <w:divBdr>
            <w:top w:val="none" w:sz="0" w:space="0" w:color="auto"/>
            <w:left w:val="none" w:sz="0" w:space="0" w:color="auto"/>
            <w:bottom w:val="none" w:sz="0" w:space="0" w:color="auto"/>
            <w:right w:val="none" w:sz="0" w:space="0" w:color="auto"/>
          </w:divBdr>
        </w:div>
        <w:div w:id="682434313">
          <w:marLeft w:val="0"/>
          <w:marRight w:val="0"/>
          <w:marTop w:val="0"/>
          <w:marBottom w:val="0"/>
          <w:divBdr>
            <w:top w:val="none" w:sz="0" w:space="0" w:color="auto"/>
            <w:left w:val="none" w:sz="0" w:space="0" w:color="auto"/>
            <w:bottom w:val="none" w:sz="0" w:space="0" w:color="auto"/>
            <w:right w:val="none" w:sz="0" w:space="0" w:color="auto"/>
          </w:divBdr>
        </w:div>
        <w:div w:id="682434319">
          <w:marLeft w:val="0"/>
          <w:marRight w:val="0"/>
          <w:marTop w:val="0"/>
          <w:marBottom w:val="0"/>
          <w:divBdr>
            <w:top w:val="none" w:sz="0" w:space="0" w:color="auto"/>
            <w:left w:val="none" w:sz="0" w:space="0" w:color="auto"/>
            <w:bottom w:val="none" w:sz="0" w:space="0" w:color="auto"/>
            <w:right w:val="none" w:sz="0" w:space="0" w:color="auto"/>
          </w:divBdr>
        </w:div>
        <w:div w:id="682434345">
          <w:marLeft w:val="0"/>
          <w:marRight w:val="0"/>
          <w:marTop w:val="0"/>
          <w:marBottom w:val="0"/>
          <w:divBdr>
            <w:top w:val="none" w:sz="0" w:space="0" w:color="auto"/>
            <w:left w:val="none" w:sz="0" w:space="0" w:color="auto"/>
            <w:bottom w:val="none" w:sz="0" w:space="0" w:color="auto"/>
            <w:right w:val="none" w:sz="0" w:space="0" w:color="auto"/>
          </w:divBdr>
        </w:div>
        <w:div w:id="682434365">
          <w:marLeft w:val="0"/>
          <w:marRight w:val="0"/>
          <w:marTop w:val="0"/>
          <w:marBottom w:val="0"/>
          <w:divBdr>
            <w:top w:val="none" w:sz="0" w:space="0" w:color="auto"/>
            <w:left w:val="none" w:sz="0" w:space="0" w:color="auto"/>
            <w:bottom w:val="none" w:sz="0" w:space="0" w:color="auto"/>
            <w:right w:val="none" w:sz="0" w:space="0" w:color="auto"/>
          </w:divBdr>
        </w:div>
        <w:div w:id="682434368">
          <w:marLeft w:val="0"/>
          <w:marRight w:val="0"/>
          <w:marTop w:val="0"/>
          <w:marBottom w:val="0"/>
          <w:divBdr>
            <w:top w:val="none" w:sz="0" w:space="0" w:color="auto"/>
            <w:left w:val="none" w:sz="0" w:space="0" w:color="auto"/>
            <w:bottom w:val="none" w:sz="0" w:space="0" w:color="auto"/>
            <w:right w:val="none" w:sz="0" w:space="0" w:color="auto"/>
          </w:divBdr>
        </w:div>
        <w:div w:id="682434400">
          <w:marLeft w:val="0"/>
          <w:marRight w:val="0"/>
          <w:marTop w:val="0"/>
          <w:marBottom w:val="0"/>
          <w:divBdr>
            <w:top w:val="none" w:sz="0" w:space="0" w:color="auto"/>
            <w:left w:val="none" w:sz="0" w:space="0" w:color="auto"/>
            <w:bottom w:val="none" w:sz="0" w:space="0" w:color="auto"/>
            <w:right w:val="none" w:sz="0" w:space="0" w:color="auto"/>
          </w:divBdr>
        </w:div>
        <w:div w:id="682434409">
          <w:marLeft w:val="0"/>
          <w:marRight w:val="0"/>
          <w:marTop w:val="0"/>
          <w:marBottom w:val="0"/>
          <w:divBdr>
            <w:top w:val="none" w:sz="0" w:space="0" w:color="auto"/>
            <w:left w:val="none" w:sz="0" w:space="0" w:color="auto"/>
            <w:bottom w:val="none" w:sz="0" w:space="0" w:color="auto"/>
            <w:right w:val="none" w:sz="0" w:space="0" w:color="auto"/>
          </w:divBdr>
        </w:div>
        <w:div w:id="682436190">
          <w:marLeft w:val="0"/>
          <w:marRight w:val="0"/>
          <w:marTop w:val="0"/>
          <w:marBottom w:val="0"/>
          <w:divBdr>
            <w:top w:val="none" w:sz="0" w:space="0" w:color="auto"/>
            <w:left w:val="none" w:sz="0" w:space="0" w:color="auto"/>
            <w:bottom w:val="none" w:sz="0" w:space="0" w:color="auto"/>
            <w:right w:val="none" w:sz="0" w:space="0" w:color="auto"/>
          </w:divBdr>
        </w:div>
        <w:div w:id="682436191">
          <w:marLeft w:val="0"/>
          <w:marRight w:val="0"/>
          <w:marTop w:val="0"/>
          <w:marBottom w:val="0"/>
          <w:divBdr>
            <w:top w:val="none" w:sz="0" w:space="0" w:color="auto"/>
            <w:left w:val="none" w:sz="0" w:space="0" w:color="auto"/>
            <w:bottom w:val="none" w:sz="0" w:space="0" w:color="auto"/>
            <w:right w:val="none" w:sz="0" w:space="0" w:color="auto"/>
          </w:divBdr>
        </w:div>
        <w:div w:id="682436206">
          <w:marLeft w:val="0"/>
          <w:marRight w:val="0"/>
          <w:marTop w:val="0"/>
          <w:marBottom w:val="0"/>
          <w:divBdr>
            <w:top w:val="none" w:sz="0" w:space="0" w:color="auto"/>
            <w:left w:val="none" w:sz="0" w:space="0" w:color="auto"/>
            <w:bottom w:val="none" w:sz="0" w:space="0" w:color="auto"/>
            <w:right w:val="none" w:sz="0" w:space="0" w:color="auto"/>
          </w:divBdr>
        </w:div>
        <w:div w:id="682436215">
          <w:marLeft w:val="0"/>
          <w:marRight w:val="0"/>
          <w:marTop w:val="0"/>
          <w:marBottom w:val="0"/>
          <w:divBdr>
            <w:top w:val="none" w:sz="0" w:space="0" w:color="auto"/>
            <w:left w:val="none" w:sz="0" w:space="0" w:color="auto"/>
            <w:bottom w:val="none" w:sz="0" w:space="0" w:color="auto"/>
            <w:right w:val="none" w:sz="0" w:space="0" w:color="auto"/>
          </w:divBdr>
        </w:div>
        <w:div w:id="682436268">
          <w:marLeft w:val="0"/>
          <w:marRight w:val="0"/>
          <w:marTop w:val="0"/>
          <w:marBottom w:val="0"/>
          <w:divBdr>
            <w:top w:val="none" w:sz="0" w:space="0" w:color="auto"/>
            <w:left w:val="none" w:sz="0" w:space="0" w:color="auto"/>
            <w:bottom w:val="none" w:sz="0" w:space="0" w:color="auto"/>
            <w:right w:val="none" w:sz="0" w:space="0" w:color="auto"/>
          </w:divBdr>
        </w:div>
        <w:div w:id="682436280">
          <w:marLeft w:val="0"/>
          <w:marRight w:val="0"/>
          <w:marTop w:val="0"/>
          <w:marBottom w:val="0"/>
          <w:divBdr>
            <w:top w:val="none" w:sz="0" w:space="0" w:color="auto"/>
            <w:left w:val="none" w:sz="0" w:space="0" w:color="auto"/>
            <w:bottom w:val="none" w:sz="0" w:space="0" w:color="auto"/>
            <w:right w:val="none" w:sz="0" w:space="0" w:color="auto"/>
          </w:divBdr>
        </w:div>
        <w:div w:id="682436289">
          <w:marLeft w:val="0"/>
          <w:marRight w:val="0"/>
          <w:marTop w:val="0"/>
          <w:marBottom w:val="0"/>
          <w:divBdr>
            <w:top w:val="none" w:sz="0" w:space="0" w:color="auto"/>
            <w:left w:val="none" w:sz="0" w:space="0" w:color="auto"/>
            <w:bottom w:val="none" w:sz="0" w:space="0" w:color="auto"/>
            <w:right w:val="none" w:sz="0" w:space="0" w:color="auto"/>
          </w:divBdr>
        </w:div>
        <w:div w:id="682436321">
          <w:marLeft w:val="0"/>
          <w:marRight w:val="0"/>
          <w:marTop w:val="0"/>
          <w:marBottom w:val="0"/>
          <w:divBdr>
            <w:top w:val="none" w:sz="0" w:space="0" w:color="auto"/>
            <w:left w:val="none" w:sz="0" w:space="0" w:color="auto"/>
            <w:bottom w:val="none" w:sz="0" w:space="0" w:color="auto"/>
            <w:right w:val="none" w:sz="0" w:space="0" w:color="auto"/>
          </w:divBdr>
        </w:div>
        <w:div w:id="682436327">
          <w:marLeft w:val="0"/>
          <w:marRight w:val="0"/>
          <w:marTop w:val="0"/>
          <w:marBottom w:val="0"/>
          <w:divBdr>
            <w:top w:val="none" w:sz="0" w:space="0" w:color="auto"/>
            <w:left w:val="none" w:sz="0" w:space="0" w:color="auto"/>
            <w:bottom w:val="none" w:sz="0" w:space="0" w:color="auto"/>
            <w:right w:val="none" w:sz="0" w:space="0" w:color="auto"/>
          </w:divBdr>
        </w:div>
        <w:div w:id="682436331">
          <w:marLeft w:val="0"/>
          <w:marRight w:val="0"/>
          <w:marTop w:val="0"/>
          <w:marBottom w:val="0"/>
          <w:divBdr>
            <w:top w:val="none" w:sz="0" w:space="0" w:color="auto"/>
            <w:left w:val="none" w:sz="0" w:space="0" w:color="auto"/>
            <w:bottom w:val="none" w:sz="0" w:space="0" w:color="auto"/>
            <w:right w:val="none" w:sz="0" w:space="0" w:color="auto"/>
          </w:divBdr>
        </w:div>
        <w:div w:id="682436343">
          <w:marLeft w:val="0"/>
          <w:marRight w:val="0"/>
          <w:marTop w:val="0"/>
          <w:marBottom w:val="0"/>
          <w:divBdr>
            <w:top w:val="none" w:sz="0" w:space="0" w:color="auto"/>
            <w:left w:val="none" w:sz="0" w:space="0" w:color="auto"/>
            <w:bottom w:val="none" w:sz="0" w:space="0" w:color="auto"/>
            <w:right w:val="none" w:sz="0" w:space="0" w:color="auto"/>
          </w:divBdr>
        </w:div>
        <w:div w:id="682436359">
          <w:marLeft w:val="0"/>
          <w:marRight w:val="0"/>
          <w:marTop w:val="0"/>
          <w:marBottom w:val="0"/>
          <w:divBdr>
            <w:top w:val="none" w:sz="0" w:space="0" w:color="auto"/>
            <w:left w:val="none" w:sz="0" w:space="0" w:color="auto"/>
            <w:bottom w:val="none" w:sz="0" w:space="0" w:color="auto"/>
            <w:right w:val="none" w:sz="0" w:space="0" w:color="auto"/>
          </w:divBdr>
        </w:div>
        <w:div w:id="682436368">
          <w:marLeft w:val="0"/>
          <w:marRight w:val="0"/>
          <w:marTop w:val="0"/>
          <w:marBottom w:val="0"/>
          <w:divBdr>
            <w:top w:val="none" w:sz="0" w:space="0" w:color="auto"/>
            <w:left w:val="none" w:sz="0" w:space="0" w:color="auto"/>
            <w:bottom w:val="none" w:sz="0" w:space="0" w:color="auto"/>
            <w:right w:val="none" w:sz="0" w:space="0" w:color="auto"/>
          </w:divBdr>
        </w:div>
        <w:div w:id="682436369">
          <w:marLeft w:val="0"/>
          <w:marRight w:val="0"/>
          <w:marTop w:val="0"/>
          <w:marBottom w:val="0"/>
          <w:divBdr>
            <w:top w:val="none" w:sz="0" w:space="0" w:color="auto"/>
            <w:left w:val="none" w:sz="0" w:space="0" w:color="auto"/>
            <w:bottom w:val="none" w:sz="0" w:space="0" w:color="auto"/>
            <w:right w:val="none" w:sz="0" w:space="0" w:color="auto"/>
          </w:divBdr>
        </w:div>
        <w:div w:id="682436370">
          <w:marLeft w:val="0"/>
          <w:marRight w:val="0"/>
          <w:marTop w:val="0"/>
          <w:marBottom w:val="0"/>
          <w:divBdr>
            <w:top w:val="none" w:sz="0" w:space="0" w:color="auto"/>
            <w:left w:val="none" w:sz="0" w:space="0" w:color="auto"/>
            <w:bottom w:val="none" w:sz="0" w:space="0" w:color="auto"/>
            <w:right w:val="none" w:sz="0" w:space="0" w:color="auto"/>
          </w:divBdr>
        </w:div>
        <w:div w:id="682436372">
          <w:marLeft w:val="0"/>
          <w:marRight w:val="0"/>
          <w:marTop w:val="0"/>
          <w:marBottom w:val="0"/>
          <w:divBdr>
            <w:top w:val="none" w:sz="0" w:space="0" w:color="auto"/>
            <w:left w:val="none" w:sz="0" w:space="0" w:color="auto"/>
            <w:bottom w:val="none" w:sz="0" w:space="0" w:color="auto"/>
            <w:right w:val="none" w:sz="0" w:space="0" w:color="auto"/>
          </w:divBdr>
        </w:div>
        <w:div w:id="682436375">
          <w:marLeft w:val="0"/>
          <w:marRight w:val="0"/>
          <w:marTop w:val="0"/>
          <w:marBottom w:val="0"/>
          <w:divBdr>
            <w:top w:val="none" w:sz="0" w:space="0" w:color="auto"/>
            <w:left w:val="none" w:sz="0" w:space="0" w:color="auto"/>
            <w:bottom w:val="none" w:sz="0" w:space="0" w:color="auto"/>
            <w:right w:val="none" w:sz="0" w:space="0" w:color="auto"/>
          </w:divBdr>
        </w:div>
        <w:div w:id="682436379">
          <w:marLeft w:val="0"/>
          <w:marRight w:val="0"/>
          <w:marTop w:val="0"/>
          <w:marBottom w:val="0"/>
          <w:divBdr>
            <w:top w:val="none" w:sz="0" w:space="0" w:color="auto"/>
            <w:left w:val="none" w:sz="0" w:space="0" w:color="auto"/>
            <w:bottom w:val="none" w:sz="0" w:space="0" w:color="auto"/>
            <w:right w:val="none" w:sz="0" w:space="0" w:color="auto"/>
          </w:divBdr>
        </w:div>
        <w:div w:id="682436381">
          <w:marLeft w:val="0"/>
          <w:marRight w:val="0"/>
          <w:marTop w:val="0"/>
          <w:marBottom w:val="0"/>
          <w:divBdr>
            <w:top w:val="none" w:sz="0" w:space="0" w:color="auto"/>
            <w:left w:val="none" w:sz="0" w:space="0" w:color="auto"/>
            <w:bottom w:val="none" w:sz="0" w:space="0" w:color="auto"/>
            <w:right w:val="none" w:sz="0" w:space="0" w:color="auto"/>
          </w:divBdr>
        </w:div>
        <w:div w:id="682436382">
          <w:marLeft w:val="0"/>
          <w:marRight w:val="0"/>
          <w:marTop w:val="0"/>
          <w:marBottom w:val="0"/>
          <w:divBdr>
            <w:top w:val="none" w:sz="0" w:space="0" w:color="auto"/>
            <w:left w:val="none" w:sz="0" w:space="0" w:color="auto"/>
            <w:bottom w:val="none" w:sz="0" w:space="0" w:color="auto"/>
            <w:right w:val="none" w:sz="0" w:space="0" w:color="auto"/>
          </w:divBdr>
        </w:div>
        <w:div w:id="682436388">
          <w:marLeft w:val="0"/>
          <w:marRight w:val="0"/>
          <w:marTop w:val="0"/>
          <w:marBottom w:val="0"/>
          <w:divBdr>
            <w:top w:val="none" w:sz="0" w:space="0" w:color="auto"/>
            <w:left w:val="none" w:sz="0" w:space="0" w:color="auto"/>
            <w:bottom w:val="none" w:sz="0" w:space="0" w:color="auto"/>
            <w:right w:val="none" w:sz="0" w:space="0" w:color="auto"/>
          </w:divBdr>
        </w:div>
        <w:div w:id="682436393">
          <w:marLeft w:val="0"/>
          <w:marRight w:val="0"/>
          <w:marTop w:val="0"/>
          <w:marBottom w:val="0"/>
          <w:divBdr>
            <w:top w:val="none" w:sz="0" w:space="0" w:color="auto"/>
            <w:left w:val="none" w:sz="0" w:space="0" w:color="auto"/>
            <w:bottom w:val="none" w:sz="0" w:space="0" w:color="auto"/>
            <w:right w:val="none" w:sz="0" w:space="0" w:color="auto"/>
          </w:divBdr>
        </w:div>
        <w:div w:id="682436409">
          <w:marLeft w:val="0"/>
          <w:marRight w:val="0"/>
          <w:marTop w:val="0"/>
          <w:marBottom w:val="0"/>
          <w:divBdr>
            <w:top w:val="none" w:sz="0" w:space="0" w:color="auto"/>
            <w:left w:val="none" w:sz="0" w:space="0" w:color="auto"/>
            <w:bottom w:val="none" w:sz="0" w:space="0" w:color="auto"/>
            <w:right w:val="none" w:sz="0" w:space="0" w:color="auto"/>
          </w:divBdr>
        </w:div>
        <w:div w:id="682436424">
          <w:marLeft w:val="0"/>
          <w:marRight w:val="0"/>
          <w:marTop w:val="0"/>
          <w:marBottom w:val="0"/>
          <w:divBdr>
            <w:top w:val="none" w:sz="0" w:space="0" w:color="auto"/>
            <w:left w:val="none" w:sz="0" w:space="0" w:color="auto"/>
            <w:bottom w:val="none" w:sz="0" w:space="0" w:color="auto"/>
            <w:right w:val="none" w:sz="0" w:space="0" w:color="auto"/>
          </w:divBdr>
        </w:div>
        <w:div w:id="682436430">
          <w:marLeft w:val="0"/>
          <w:marRight w:val="0"/>
          <w:marTop w:val="0"/>
          <w:marBottom w:val="0"/>
          <w:divBdr>
            <w:top w:val="none" w:sz="0" w:space="0" w:color="auto"/>
            <w:left w:val="none" w:sz="0" w:space="0" w:color="auto"/>
            <w:bottom w:val="none" w:sz="0" w:space="0" w:color="auto"/>
            <w:right w:val="none" w:sz="0" w:space="0" w:color="auto"/>
          </w:divBdr>
        </w:div>
        <w:div w:id="682436431">
          <w:marLeft w:val="0"/>
          <w:marRight w:val="0"/>
          <w:marTop w:val="0"/>
          <w:marBottom w:val="0"/>
          <w:divBdr>
            <w:top w:val="none" w:sz="0" w:space="0" w:color="auto"/>
            <w:left w:val="none" w:sz="0" w:space="0" w:color="auto"/>
            <w:bottom w:val="none" w:sz="0" w:space="0" w:color="auto"/>
            <w:right w:val="none" w:sz="0" w:space="0" w:color="auto"/>
          </w:divBdr>
        </w:div>
        <w:div w:id="682436433">
          <w:marLeft w:val="0"/>
          <w:marRight w:val="0"/>
          <w:marTop w:val="0"/>
          <w:marBottom w:val="0"/>
          <w:divBdr>
            <w:top w:val="none" w:sz="0" w:space="0" w:color="auto"/>
            <w:left w:val="none" w:sz="0" w:space="0" w:color="auto"/>
            <w:bottom w:val="none" w:sz="0" w:space="0" w:color="auto"/>
            <w:right w:val="none" w:sz="0" w:space="0" w:color="auto"/>
          </w:divBdr>
        </w:div>
        <w:div w:id="682436439">
          <w:marLeft w:val="0"/>
          <w:marRight w:val="0"/>
          <w:marTop w:val="0"/>
          <w:marBottom w:val="0"/>
          <w:divBdr>
            <w:top w:val="none" w:sz="0" w:space="0" w:color="auto"/>
            <w:left w:val="none" w:sz="0" w:space="0" w:color="auto"/>
            <w:bottom w:val="none" w:sz="0" w:space="0" w:color="auto"/>
            <w:right w:val="none" w:sz="0" w:space="0" w:color="auto"/>
          </w:divBdr>
        </w:div>
        <w:div w:id="682436443">
          <w:marLeft w:val="0"/>
          <w:marRight w:val="0"/>
          <w:marTop w:val="0"/>
          <w:marBottom w:val="0"/>
          <w:divBdr>
            <w:top w:val="none" w:sz="0" w:space="0" w:color="auto"/>
            <w:left w:val="none" w:sz="0" w:space="0" w:color="auto"/>
            <w:bottom w:val="none" w:sz="0" w:space="0" w:color="auto"/>
            <w:right w:val="none" w:sz="0" w:space="0" w:color="auto"/>
          </w:divBdr>
        </w:div>
        <w:div w:id="682436444">
          <w:marLeft w:val="0"/>
          <w:marRight w:val="0"/>
          <w:marTop w:val="0"/>
          <w:marBottom w:val="0"/>
          <w:divBdr>
            <w:top w:val="none" w:sz="0" w:space="0" w:color="auto"/>
            <w:left w:val="none" w:sz="0" w:space="0" w:color="auto"/>
            <w:bottom w:val="none" w:sz="0" w:space="0" w:color="auto"/>
            <w:right w:val="none" w:sz="0" w:space="0" w:color="auto"/>
          </w:divBdr>
        </w:div>
        <w:div w:id="682436467">
          <w:marLeft w:val="0"/>
          <w:marRight w:val="0"/>
          <w:marTop w:val="0"/>
          <w:marBottom w:val="0"/>
          <w:divBdr>
            <w:top w:val="none" w:sz="0" w:space="0" w:color="auto"/>
            <w:left w:val="none" w:sz="0" w:space="0" w:color="auto"/>
            <w:bottom w:val="none" w:sz="0" w:space="0" w:color="auto"/>
            <w:right w:val="none" w:sz="0" w:space="0" w:color="auto"/>
          </w:divBdr>
        </w:div>
        <w:div w:id="682436468">
          <w:marLeft w:val="0"/>
          <w:marRight w:val="0"/>
          <w:marTop w:val="0"/>
          <w:marBottom w:val="0"/>
          <w:divBdr>
            <w:top w:val="none" w:sz="0" w:space="0" w:color="auto"/>
            <w:left w:val="none" w:sz="0" w:space="0" w:color="auto"/>
            <w:bottom w:val="none" w:sz="0" w:space="0" w:color="auto"/>
            <w:right w:val="none" w:sz="0" w:space="0" w:color="auto"/>
          </w:divBdr>
        </w:div>
        <w:div w:id="682436485">
          <w:marLeft w:val="0"/>
          <w:marRight w:val="0"/>
          <w:marTop w:val="0"/>
          <w:marBottom w:val="0"/>
          <w:divBdr>
            <w:top w:val="none" w:sz="0" w:space="0" w:color="auto"/>
            <w:left w:val="none" w:sz="0" w:space="0" w:color="auto"/>
            <w:bottom w:val="none" w:sz="0" w:space="0" w:color="auto"/>
            <w:right w:val="none" w:sz="0" w:space="0" w:color="auto"/>
          </w:divBdr>
        </w:div>
        <w:div w:id="682436491">
          <w:marLeft w:val="0"/>
          <w:marRight w:val="0"/>
          <w:marTop w:val="0"/>
          <w:marBottom w:val="0"/>
          <w:divBdr>
            <w:top w:val="none" w:sz="0" w:space="0" w:color="auto"/>
            <w:left w:val="none" w:sz="0" w:space="0" w:color="auto"/>
            <w:bottom w:val="none" w:sz="0" w:space="0" w:color="auto"/>
            <w:right w:val="none" w:sz="0" w:space="0" w:color="auto"/>
          </w:divBdr>
        </w:div>
        <w:div w:id="682436492">
          <w:marLeft w:val="0"/>
          <w:marRight w:val="0"/>
          <w:marTop w:val="0"/>
          <w:marBottom w:val="0"/>
          <w:divBdr>
            <w:top w:val="none" w:sz="0" w:space="0" w:color="auto"/>
            <w:left w:val="none" w:sz="0" w:space="0" w:color="auto"/>
            <w:bottom w:val="none" w:sz="0" w:space="0" w:color="auto"/>
            <w:right w:val="none" w:sz="0" w:space="0" w:color="auto"/>
          </w:divBdr>
        </w:div>
        <w:div w:id="682436499">
          <w:marLeft w:val="0"/>
          <w:marRight w:val="0"/>
          <w:marTop w:val="0"/>
          <w:marBottom w:val="0"/>
          <w:divBdr>
            <w:top w:val="none" w:sz="0" w:space="0" w:color="auto"/>
            <w:left w:val="none" w:sz="0" w:space="0" w:color="auto"/>
            <w:bottom w:val="none" w:sz="0" w:space="0" w:color="auto"/>
            <w:right w:val="none" w:sz="0" w:space="0" w:color="auto"/>
          </w:divBdr>
        </w:div>
        <w:div w:id="682436500">
          <w:marLeft w:val="0"/>
          <w:marRight w:val="0"/>
          <w:marTop w:val="0"/>
          <w:marBottom w:val="0"/>
          <w:divBdr>
            <w:top w:val="none" w:sz="0" w:space="0" w:color="auto"/>
            <w:left w:val="none" w:sz="0" w:space="0" w:color="auto"/>
            <w:bottom w:val="none" w:sz="0" w:space="0" w:color="auto"/>
            <w:right w:val="none" w:sz="0" w:space="0" w:color="auto"/>
          </w:divBdr>
        </w:div>
        <w:div w:id="682436513">
          <w:marLeft w:val="0"/>
          <w:marRight w:val="0"/>
          <w:marTop w:val="0"/>
          <w:marBottom w:val="0"/>
          <w:divBdr>
            <w:top w:val="none" w:sz="0" w:space="0" w:color="auto"/>
            <w:left w:val="none" w:sz="0" w:space="0" w:color="auto"/>
            <w:bottom w:val="none" w:sz="0" w:space="0" w:color="auto"/>
            <w:right w:val="none" w:sz="0" w:space="0" w:color="auto"/>
          </w:divBdr>
        </w:div>
        <w:div w:id="682436515">
          <w:marLeft w:val="0"/>
          <w:marRight w:val="0"/>
          <w:marTop w:val="0"/>
          <w:marBottom w:val="0"/>
          <w:divBdr>
            <w:top w:val="none" w:sz="0" w:space="0" w:color="auto"/>
            <w:left w:val="none" w:sz="0" w:space="0" w:color="auto"/>
            <w:bottom w:val="none" w:sz="0" w:space="0" w:color="auto"/>
            <w:right w:val="none" w:sz="0" w:space="0" w:color="auto"/>
          </w:divBdr>
        </w:div>
        <w:div w:id="682436531">
          <w:marLeft w:val="0"/>
          <w:marRight w:val="0"/>
          <w:marTop w:val="0"/>
          <w:marBottom w:val="0"/>
          <w:divBdr>
            <w:top w:val="none" w:sz="0" w:space="0" w:color="auto"/>
            <w:left w:val="none" w:sz="0" w:space="0" w:color="auto"/>
            <w:bottom w:val="none" w:sz="0" w:space="0" w:color="auto"/>
            <w:right w:val="none" w:sz="0" w:space="0" w:color="auto"/>
          </w:divBdr>
        </w:div>
        <w:div w:id="682436535">
          <w:marLeft w:val="0"/>
          <w:marRight w:val="0"/>
          <w:marTop w:val="0"/>
          <w:marBottom w:val="0"/>
          <w:divBdr>
            <w:top w:val="none" w:sz="0" w:space="0" w:color="auto"/>
            <w:left w:val="none" w:sz="0" w:space="0" w:color="auto"/>
            <w:bottom w:val="none" w:sz="0" w:space="0" w:color="auto"/>
            <w:right w:val="none" w:sz="0" w:space="0" w:color="auto"/>
          </w:divBdr>
        </w:div>
        <w:div w:id="682436538">
          <w:marLeft w:val="0"/>
          <w:marRight w:val="0"/>
          <w:marTop w:val="0"/>
          <w:marBottom w:val="0"/>
          <w:divBdr>
            <w:top w:val="none" w:sz="0" w:space="0" w:color="auto"/>
            <w:left w:val="none" w:sz="0" w:space="0" w:color="auto"/>
            <w:bottom w:val="none" w:sz="0" w:space="0" w:color="auto"/>
            <w:right w:val="none" w:sz="0" w:space="0" w:color="auto"/>
          </w:divBdr>
        </w:div>
        <w:div w:id="682436545">
          <w:marLeft w:val="0"/>
          <w:marRight w:val="0"/>
          <w:marTop w:val="0"/>
          <w:marBottom w:val="0"/>
          <w:divBdr>
            <w:top w:val="none" w:sz="0" w:space="0" w:color="auto"/>
            <w:left w:val="none" w:sz="0" w:space="0" w:color="auto"/>
            <w:bottom w:val="none" w:sz="0" w:space="0" w:color="auto"/>
            <w:right w:val="none" w:sz="0" w:space="0" w:color="auto"/>
          </w:divBdr>
        </w:div>
        <w:div w:id="682436546">
          <w:marLeft w:val="0"/>
          <w:marRight w:val="0"/>
          <w:marTop w:val="0"/>
          <w:marBottom w:val="0"/>
          <w:divBdr>
            <w:top w:val="none" w:sz="0" w:space="0" w:color="auto"/>
            <w:left w:val="none" w:sz="0" w:space="0" w:color="auto"/>
            <w:bottom w:val="none" w:sz="0" w:space="0" w:color="auto"/>
            <w:right w:val="none" w:sz="0" w:space="0" w:color="auto"/>
          </w:divBdr>
        </w:div>
        <w:div w:id="682436549">
          <w:marLeft w:val="0"/>
          <w:marRight w:val="0"/>
          <w:marTop w:val="0"/>
          <w:marBottom w:val="0"/>
          <w:divBdr>
            <w:top w:val="none" w:sz="0" w:space="0" w:color="auto"/>
            <w:left w:val="none" w:sz="0" w:space="0" w:color="auto"/>
            <w:bottom w:val="none" w:sz="0" w:space="0" w:color="auto"/>
            <w:right w:val="none" w:sz="0" w:space="0" w:color="auto"/>
          </w:divBdr>
        </w:div>
        <w:div w:id="682436556">
          <w:marLeft w:val="0"/>
          <w:marRight w:val="0"/>
          <w:marTop w:val="0"/>
          <w:marBottom w:val="0"/>
          <w:divBdr>
            <w:top w:val="none" w:sz="0" w:space="0" w:color="auto"/>
            <w:left w:val="none" w:sz="0" w:space="0" w:color="auto"/>
            <w:bottom w:val="none" w:sz="0" w:space="0" w:color="auto"/>
            <w:right w:val="none" w:sz="0" w:space="0" w:color="auto"/>
          </w:divBdr>
        </w:div>
        <w:div w:id="682436560">
          <w:marLeft w:val="0"/>
          <w:marRight w:val="0"/>
          <w:marTop w:val="0"/>
          <w:marBottom w:val="0"/>
          <w:divBdr>
            <w:top w:val="none" w:sz="0" w:space="0" w:color="auto"/>
            <w:left w:val="none" w:sz="0" w:space="0" w:color="auto"/>
            <w:bottom w:val="none" w:sz="0" w:space="0" w:color="auto"/>
            <w:right w:val="none" w:sz="0" w:space="0" w:color="auto"/>
          </w:divBdr>
        </w:div>
        <w:div w:id="682436576">
          <w:marLeft w:val="0"/>
          <w:marRight w:val="0"/>
          <w:marTop w:val="0"/>
          <w:marBottom w:val="0"/>
          <w:divBdr>
            <w:top w:val="none" w:sz="0" w:space="0" w:color="auto"/>
            <w:left w:val="none" w:sz="0" w:space="0" w:color="auto"/>
            <w:bottom w:val="none" w:sz="0" w:space="0" w:color="auto"/>
            <w:right w:val="none" w:sz="0" w:space="0" w:color="auto"/>
          </w:divBdr>
        </w:div>
        <w:div w:id="682436578">
          <w:marLeft w:val="0"/>
          <w:marRight w:val="0"/>
          <w:marTop w:val="0"/>
          <w:marBottom w:val="0"/>
          <w:divBdr>
            <w:top w:val="none" w:sz="0" w:space="0" w:color="auto"/>
            <w:left w:val="none" w:sz="0" w:space="0" w:color="auto"/>
            <w:bottom w:val="none" w:sz="0" w:space="0" w:color="auto"/>
            <w:right w:val="none" w:sz="0" w:space="0" w:color="auto"/>
          </w:divBdr>
        </w:div>
        <w:div w:id="682436583">
          <w:marLeft w:val="0"/>
          <w:marRight w:val="0"/>
          <w:marTop w:val="0"/>
          <w:marBottom w:val="0"/>
          <w:divBdr>
            <w:top w:val="none" w:sz="0" w:space="0" w:color="auto"/>
            <w:left w:val="none" w:sz="0" w:space="0" w:color="auto"/>
            <w:bottom w:val="none" w:sz="0" w:space="0" w:color="auto"/>
            <w:right w:val="none" w:sz="0" w:space="0" w:color="auto"/>
          </w:divBdr>
        </w:div>
        <w:div w:id="682436590">
          <w:marLeft w:val="0"/>
          <w:marRight w:val="0"/>
          <w:marTop w:val="0"/>
          <w:marBottom w:val="0"/>
          <w:divBdr>
            <w:top w:val="none" w:sz="0" w:space="0" w:color="auto"/>
            <w:left w:val="none" w:sz="0" w:space="0" w:color="auto"/>
            <w:bottom w:val="none" w:sz="0" w:space="0" w:color="auto"/>
            <w:right w:val="none" w:sz="0" w:space="0" w:color="auto"/>
          </w:divBdr>
        </w:div>
        <w:div w:id="682436612">
          <w:marLeft w:val="0"/>
          <w:marRight w:val="0"/>
          <w:marTop w:val="0"/>
          <w:marBottom w:val="0"/>
          <w:divBdr>
            <w:top w:val="none" w:sz="0" w:space="0" w:color="auto"/>
            <w:left w:val="none" w:sz="0" w:space="0" w:color="auto"/>
            <w:bottom w:val="none" w:sz="0" w:space="0" w:color="auto"/>
            <w:right w:val="none" w:sz="0" w:space="0" w:color="auto"/>
          </w:divBdr>
        </w:div>
        <w:div w:id="682436615">
          <w:marLeft w:val="0"/>
          <w:marRight w:val="0"/>
          <w:marTop w:val="0"/>
          <w:marBottom w:val="0"/>
          <w:divBdr>
            <w:top w:val="none" w:sz="0" w:space="0" w:color="auto"/>
            <w:left w:val="none" w:sz="0" w:space="0" w:color="auto"/>
            <w:bottom w:val="none" w:sz="0" w:space="0" w:color="auto"/>
            <w:right w:val="none" w:sz="0" w:space="0" w:color="auto"/>
          </w:divBdr>
        </w:div>
        <w:div w:id="682436618">
          <w:marLeft w:val="0"/>
          <w:marRight w:val="0"/>
          <w:marTop w:val="0"/>
          <w:marBottom w:val="0"/>
          <w:divBdr>
            <w:top w:val="none" w:sz="0" w:space="0" w:color="auto"/>
            <w:left w:val="none" w:sz="0" w:space="0" w:color="auto"/>
            <w:bottom w:val="none" w:sz="0" w:space="0" w:color="auto"/>
            <w:right w:val="none" w:sz="0" w:space="0" w:color="auto"/>
          </w:divBdr>
        </w:div>
        <w:div w:id="682436624">
          <w:marLeft w:val="0"/>
          <w:marRight w:val="0"/>
          <w:marTop w:val="0"/>
          <w:marBottom w:val="0"/>
          <w:divBdr>
            <w:top w:val="none" w:sz="0" w:space="0" w:color="auto"/>
            <w:left w:val="none" w:sz="0" w:space="0" w:color="auto"/>
            <w:bottom w:val="none" w:sz="0" w:space="0" w:color="auto"/>
            <w:right w:val="none" w:sz="0" w:space="0" w:color="auto"/>
          </w:divBdr>
        </w:div>
        <w:div w:id="682436629">
          <w:marLeft w:val="0"/>
          <w:marRight w:val="0"/>
          <w:marTop w:val="0"/>
          <w:marBottom w:val="0"/>
          <w:divBdr>
            <w:top w:val="none" w:sz="0" w:space="0" w:color="auto"/>
            <w:left w:val="none" w:sz="0" w:space="0" w:color="auto"/>
            <w:bottom w:val="none" w:sz="0" w:space="0" w:color="auto"/>
            <w:right w:val="none" w:sz="0" w:space="0" w:color="auto"/>
          </w:divBdr>
        </w:div>
        <w:div w:id="682436650">
          <w:marLeft w:val="0"/>
          <w:marRight w:val="0"/>
          <w:marTop w:val="0"/>
          <w:marBottom w:val="0"/>
          <w:divBdr>
            <w:top w:val="none" w:sz="0" w:space="0" w:color="auto"/>
            <w:left w:val="none" w:sz="0" w:space="0" w:color="auto"/>
            <w:bottom w:val="none" w:sz="0" w:space="0" w:color="auto"/>
            <w:right w:val="none" w:sz="0" w:space="0" w:color="auto"/>
          </w:divBdr>
        </w:div>
        <w:div w:id="682436659">
          <w:marLeft w:val="0"/>
          <w:marRight w:val="0"/>
          <w:marTop w:val="0"/>
          <w:marBottom w:val="0"/>
          <w:divBdr>
            <w:top w:val="none" w:sz="0" w:space="0" w:color="auto"/>
            <w:left w:val="none" w:sz="0" w:space="0" w:color="auto"/>
            <w:bottom w:val="none" w:sz="0" w:space="0" w:color="auto"/>
            <w:right w:val="none" w:sz="0" w:space="0" w:color="auto"/>
          </w:divBdr>
        </w:div>
        <w:div w:id="682436661">
          <w:marLeft w:val="0"/>
          <w:marRight w:val="0"/>
          <w:marTop w:val="0"/>
          <w:marBottom w:val="0"/>
          <w:divBdr>
            <w:top w:val="none" w:sz="0" w:space="0" w:color="auto"/>
            <w:left w:val="none" w:sz="0" w:space="0" w:color="auto"/>
            <w:bottom w:val="none" w:sz="0" w:space="0" w:color="auto"/>
            <w:right w:val="none" w:sz="0" w:space="0" w:color="auto"/>
          </w:divBdr>
        </w:div>
        <w:div w:id="682436671">
          <w:marLeft w:val="0"/>
          <w:marRight w:val="0"/>
          <w:marTop w:val="0"/>
          <w:marBottom w:val="0"/>
          <w:divBdr>
            <w:top w:val="none" w:sz="0" w:space="0" w:color="auto"/>
            <w:left w:val="none" w:sz="0" w:space="0" w:color="auto"/>
            <w:bottom w:val="none" w:sz="0" w:space="0" w:color="auto"/>
            <w:right w:val="none" w:sz="0" w:space="0" w:color="auto"/>
          </w:divBdr>
        </w:div>
        <w:div w:id="682436686">
          <w:marLeft w:val="0"/>
          <w:marRight w:val="0"/>
          <w:marTop w:val="0"/>
          <w:marBottom w:val="0"/>
          <w:divBdr>
            <w:top w:val="none" w:sz="0" w:space="0" w:color="auto"/>
            <w:left w:val="none" w:sz="0" w:space="0" w:color="auto"/>
            <w:bottom w:val="none" w:sz="0" w:space="0" w:color="auto"/>
            <w:right w:val="none" w:sz="0" w:space="0" w:color="auto"/>
          </w:divBdr>
        </w:div>
        <w:div w:id="682436693">
          <w:marLeft w:val="0"/>
          <w:marRight w:val="0"/>
          <w:marTop w:val="0"/>
          <w:marBottom w:val="0"/>
          <w:divBdr>
            <w:top w:val="none" w:sz="0" w:space="0" w:color="auto"/>
            <w:left w:val="none" w:sz="0" w:space="0" w:color="auto"/>
            <w:bottom w:val="none" w:sz="0" w:space="0" w:color="auto"/>
            <w:right w:val="none" w:sz="0" w:space="0" w:color="auto"/>
          </w:divBdr>
        </w:div>
        <w:div w:id="682436712">
          <w:marLeft w:val="0"/>
          <w:marRight w:val="0"/>
          <w:marTop w:val="0"/>
          <w:marBottom w:val="0"/>
          <w:divBdr>
            <w:top w:val="none" w:sz="0" w:space="0" w:color="auto"/>
            <w:left w:val="none" w:sz="0" w:space="0" w:color="auto"/>
            <w:bottom w:val="none" w:sz="0" w:space="0" w:color="auto"/>
            <w:right w:val="none" w:sz="0" w:space="0" w:color="auto"/>
          </w:divBdr>
        </w:div>
        <w:div w:id="682436715">
          <w:marLeft w:val="0"/>
          <w:marRight w:val="0"/>
          <w:marTop w:val="0"/>
          <w:marBottom w:val="0"/>
          <w:divBdr>
            <w:top w:val="none" w:sz="0" w:space="0" w:color="auto"/>
            <w:left w:val="none" w:sz="0" w:space="0" w:color="auto"/>
            <w:bottom w:val="none" w:sz="0" w:space="0" w:color="auto"/>
            <w:right w:val="none" w:sz="0" w:space="0" w:color="auto"/>
          </w:divBdr>
        </w:div>
        <w:div w:id="682436744">
          <w:marLeft w:val="0"/>
          <w:marRight w:val="0"/>
          <w:marTop w:val="0"/>
          <w:marBottom w:val="0"/>
          <w:divBdr>
            <w:top w:val="none" w:sz="0" w:space="0" w:color="auto"/>
            <w:left w:val="none" w:sz="0" w:space="0" w:color="auto"/>
            <w:bottom w:val="none" w:sz="0" w:space="0" w:color="auto"/>
            <w:right w:val="none" w:sz="0" w:space="0" w:color="auto"/>
          </w:divBdr>
        </w:div>
        <w:div w:id="682436752">
          <w:marLeft w:val="0"/>
          <w:marRight w:val="0"/>
          <w:marTop w:val="0"/>
          <w:marBottom w:val="0"/>
          <w:divBdr>
            <w:top w:val="none" w:sz="0" w:space="0" w:color="auto"/>
            <w:left w:val="none" w:sz="0" w:space="0" w:color="auto"/>
            <w:bottom w:val="none" w:sz="0" w:space="0" w:color="auto"/>
            <w:right w:val="none" w:sz="0" w:space="0" w:color="auto"/>
          </w:divBdr>
        </w:div>
        <w:div w:id="682436757">
          <w:marLeft w:val="0"/>
          <w:marRight w:val="0"/>
          <w:marTop w:val="0"/>
          <w:marBottom w:val="0"/>
          <w:divBdr>
            <w:top w:val="none" w:sz="0" w:space="0" w:color="auto"/>
            <w:left w:val="none" w:sz="0" w:space="0" w:color="auto"/>
            <w:bottom w:val="none" w:sz="0" w:space="0" w:color="auto"/>
            <w:right w:val="none" w:sz="0" w:space="0" w:color="auto"/>
          </w:divBdr>
        </w:div>
        <w:div w:id="682436762">
          <w:marLeft w:val="0"/>
          <w:marRight w:val="0"/>
          <w:marTop w:val="0"/>
          <w:marBottom w:val="0"/>
          <w:divBdr>
            <w:top w:val="none" w:sz="0" w:space="0" w:color="auto"/>
            <w:left w:val="none" w:sz="0" w:space="0" w:color="auto"/>
            <w:bottom w:val="none" w:sz="0" w:space="0" w:color="auto"/>
            <w:right w:val="none" w:sz="0" w:space="0" w:color="auto"/>
          </w:divBdr>
        </w:div>
        <w:div w:id="682436770">
          <w:marLeft w:val="0"/>
          <w:marRight w:val="0"/>
          <w:marTop w:val="0"/>
          <w:marBottom w:val="0"/>
          <w:divBdr>
            <w:top w:val="none" w:sz="0" w:space="0" w:color="auto"/>
            <w:left w:val="none" w:sz="0" w:space="0" w:color="auto"/>
            <w:bottom w:val="none" w:sz="0" w:space="0" w:color="auto"/>
            <w:right w:val="none" w:sz="0" w:space="0" w:color="auto"/>
          </w:divBdr>
        </w:div>
        <w:div w:id="682436788">
          <w:marLeft w:val="0"/>
          <w:marRight w:val="0"/>
          <w:marTop w:val="0"/>
          <w:marBottom w:val="0"/>
          <w:divBdr>
            <w:top w:val="none" w:sz="0" w:space="0" w:color="auto"/>
            <w:left w:val="none" w:sz="0" w:space="0" w:color="auto"/>
            <w:bottom w:val="none" w:sz="0" w:space="0" w:color="auto"/>
            <w:right w:val="none" w:sz="0" w:space="0" w:color="auto"/>
          </w:divBdr>
        </w:div>
        <w:div w:id="682436796">
          <w:marLeft w:val="0"/>
          <w:marRight w:val="0"/>
          <w:marTop w:val="0"/>
          <w:marBottom w:val="0"/>
          <w:divBdr>
            <w:top w:val="none" w:sz="0" w:space="0" w:color="auto"/>
            <w:left w:val="none" w:sz="0" w:space="0" w:color="auto"/>
            <w:bottom w:val="none" w:sz="0" w:space="0" w:color="auto"/>
            <w:right w:val="none" w:sz="0" w:space="0" w:color="auto"/>
          </w:divBdr>
        </w:div>
        <w:div w:id="682436808">
          <w:marLeft w:val="0"/>
          <w:marRight w:val="0"/>
          <w:marTop w:val="0"/>
          <w:marBottom w:val="0"/>
          <w:divBdr>
            <w:top w:val="none" w:sz="0" w:space="0" w:color="auto"/>
            <w:left w:val="none" w:sz="0" w:space="0" w:color="auto"/>
            <w:bottom w:val="none" w:sz="0" w:space="0" w:color="auto"/>
            <w:right w:val="none" w:sz="0" w:space="0" w:color="auto"/>
          </w:divBdr>
        </w:div>
        <w:div w:id="682436828">
          <w:marLeft w:val="0"/>
          <w:marRight w:val="0"/>
          <w:marTop w:val="0"/>
          <w:marBottom w:val="0"/>
          <w:divBdr>
            <w:top w:val="none" w:sz="0" w:space="0" w:color="auto"/>
            <w:left w:val="none" w:sz="0" w:space="0" w:color="auto"/>
            <w:bottom w:val="none" w:sz="0" w:space="0" w:color="auto"/>
            <w:right w:val="none" w:sz="0" w:space="0" w:color="auto"/>
          </w:divBdr>
        </w:div>
        <w:div w:id="682436839">
          <w:marLeft w:val="0"/>
          <w:marRight w:val="0"/>
          <w:marTop w:val="0"/>
          <w:marBottom w:val="0"/>
          <w:divBdr>
            <w:top w:val="none" w:sz="0" w:space="0" w:color="auto"/>
            <w:left w:val="none" w:sz="0" w:space="0" w:color="auto"/>
            <w:bottom w:val="none" w:sz="0" w:space="0" w:color="auto"/>
            <w:right w:val="none" w:sz="0" w:space="0" w:color="auto"/>
          </w:divBdr>
        </w:div>
        <w:div w:id="682436843">
          <w:marLeft w:val="0"/>
          <w:marRight w:val="0"/>
          <w:marTop w:val="0"/>
          <w:marBottom w:val="0"/>
          <w:divBdr>
            <w:top w:val="none" w:sz="0" w:space="0" w:color="auto"/>
            <w:left w:val="none" w:sz="0" w:space="0" w:color="auto"/>
            <w:bottom w:val="none" w:sz="0" w:space="0" w:color="auto"/>
            <w:right w:val="none" w:sz="0" w:space="0" w:color="auto"/>
          </w:divBdr>
        </w:div>
        <w:div w:id="682436860">
          <w:marLeft w:val="0"/>
          <w:marRight w:val="0"/>
          <w:marTop w:val="0"/>
          <w:marBottom w:val="0"/>
          <w:divBdr>
            <w:top w:val="none" w:sz="0" w:space="0" w:color="auto"/>
            <w:left w:val="none" w:sz="0" w:space="0" w:color="auto"/>
            <w:bottom w:val="none" w:sz="0" w:space="0" w:color="auto"/>
            <w:right w:val="none" w:sz="0" w:space="0" w:color="auto"/>
          </w:divBdr>
        </w:div>
        <w:div w:id="682436864">
          <w:marLeft w:val="0"/>
          <w:marRight w:val="0"/>
          <w:marTop w:val="0"/>
          <w:marBottom w:val="0"/>
          <w:divBdr>
            <w:top w:val="none" w:sz="0" w:space="0" w:color="auto"/>
            <w:left w:val="none" w:sz="0" w:space="0" w:color="auto"/>
            <w:bottom w:val="none" w:sz="0" w:space="0" w:color="auto"/>
            <w:right w:val="none" w:sz="0" w:space="0" w:color="auto"/>
          </w:divBdr>
        </w:div>
        <w:div w:id="682436872">
          <w:marLeft w:val="0"/>
          <w:marRight w:val="0"/>
          <w:marTop w:val="0"/>
          <w:marBottom w:val="0"/>
          <w:divBdr>
            <w:top w:val="none" w:sz="0" w:space="0" w:color="auto"/>
            <w:left w:val="none" w:sz="0" w:space="0" w:color="auto"/>
            <w:bottom w:val="none" w:sz="0" w:space="0" w:color="auto"/>
            <w:right w:val="none" w:sz="0" w:space="0" w:color="auto"/>
          </w:divBdr>
        </w:div>
        <w:div w:id="682436878">
          <w:marLeft w:val="0"/>
          <w:marRight w:val="0"/>
          <w:marTop w:val="0"/>
          <w:marBottom w:val="0"/>
          <w:divBdr>
            <w:top w:val="none" w:sz="0" w:space="0" w:color="auto"/>
            <w:left w:val="none" w:sz="0" w:space="0" w:color="auto"/>
            <w:bottom w:val="none" w:sz="0" w:space="0" w:color="auto"/>
            <w:right w:val="none" w:sz="0" w:space="0" w:color="auto"/>
          </w:divBdr>
        </w:div>
        <w:div w:id="682436919">
          <w:marLeft w:val="0"/>
          <w:marRight w:val="0"/>
          <w:marTop w:val="0"/>
          <w:marBottom w:val="0"/>
          <w:divBdr>
            <w:top w:val="none" w:sz="0" w:space="0" w:color="auto"/>
            <w:left w:val="none" w:sz="0" w:space="0" w:color="auto"/>
            <w:bottom w:val="none" w:sz="0" w:space="0" w:color="auto"/>
            <w:right w:val="none" w:sz="0" w:space="0" w:color="auto"/>
          </w:divBdr>
        </w:div>
        <w:div w:id="682436925">
          <w:marLeft w:val="0"/>
          <w:marRight w:val="0"/>
          <w:marTop w:val="0"/>
          <w:marBottom w:val="0"/>
          <w:divBdr>
            <w:top w:val="none" w:sz="0" w:space="0" w:color="auto"/>
            <w:left w:val="none" w:sz="0" w:space="0" w:color="auto"/>
            <w:bottom w:val="none" w:sz="0" w:space="0" w:color="auto"/>
            <w:right w:val="none" w:sz="0" w:space="0" w:color="auto"/>
          </w:divBdr>
        </w:div>
        <w:div w:id="682436931">
          <w:marLeft w:val="0"/>
          <w:marRight w:val="0"/>
          <w:marTop w:val="0"/>
          <w:marBottom w:val="0"/>
          <w:divBdr>
            <w:top w:val="none" w:sz="0" w:space="0" w:color="auto"/>
            <w:left w:val="none" w:sz="0" w:space="0" w:color="auto"/>
            <w:bottom w:val="none" w:sz="0" w:space="0" w:color="auto"/>
            <w:right w:val="none" w:sz="0" w:space="0" w:color="auto"/>
          </w:divBdr>
        </w:div>
        <w:div w:id="682436940">
          <w:marLeft w:val="0"/>
          <w:marRight w:val="0"/>
          <w:marTop w:val="0"/>
          <w:marBottom w:val="0"/>
          <w:divBdr>
            <w:top w:val="none" w:sz="0" w:space="0" w:color="auto"/>
            <w:left w:val="none" w:sz="0" w:space="0" w:color="auto"/>
            <w:bottom w:val="none" w:sz="0" w:space="0" w:color="auto"/>
            <w:right w:val="none" w:sz="0" w:space="0" w:color="auto"/>
          </w:divBdr>
        </w:div>
        <w:div w:id="682436941">
          <w:marLeft w:val="0"/>
          <w:marRight w:val="0"/>
          <w:marTop w:val="0"/>
          <w:marBottom w:val="0"/>
          <w:divBdr>
            <w:top w:val="none" w:sz="0" w:space="0" w:color="auto"/>
            <w:left w:val="none" w:sz="0" w:space="0" w:color="auto"/>
            <w:bottom w:val="none" w:sz="0" w:space="0" w:color="auto"/>
            <w:right w:val="none" w:sz="0" w:space="0" w:color="auto"/>
          </w:divBdr>
        </w:div>
        <w:div w:id="682436952">
          <w:marLeft w:val="0"/>
          <w:marRight w:val="0"/>
          <w:marTop w:val="0"/>
          <w:marBottom w:val="0"/>
          <w:divBdr>
            <w:top w:val="none" w:sz="0" w:space="0" w:color="auto"/>
            <w:left w:val="none" w:sz="0" w:space="0" w:color="auto"/>
            <w:bottom w:val="none" w:sz="0" w:space="0" w:color="auto"/>
            <w:right w:val="none" w:sz="0" w:space="0" w:color="auto"/>
          </w:divBdr>
        </w:div>
        <w:div w:id="682436954">
          <w:marLeft w:val="0"/>
          <w:marRight w:val="0"/>
          <w:marTop w:val="0"/>
          <w:marBottom w:val="0"/>
          <w:divBdr>
            <w:top w:val="none" w:sz="0" w:space="0" w:color="auto"/>
            <w:left w:val="none" w:sz="0" w:space="0" w:color="auto"/>
            <w:bottom w:val="none" w:sz="0" w:space="0" w:color="auto"/>
            <w:right w:val="none" w:sz="0" w:space="0" w:color="auto"/>
          </w:divBdr>
        </w:div>
        <w:div w:id="682436958">
          <w:marLeft w:val="0"/>
          <w:marRight w:val="0"/>
          <w:marTop w:val="0"/>
          <w:marBottom w:val="0"/>
          <w:divBdr>
            <w:top w:val="none" w:sz="0" w:space="0" w:color="auto"/>
            <w:left w:val="none" w:sz="0" w:space="0" w:color="auto"/>
            <w:bottom w:val="none" w:sz="0" w:space="0" w:color="auto"/>
            <w:right w:val="none" w:sz="0" w:space="0" w:color="auto"/>
          </w:divBdr>
        </w:div>
        <w:div w:id="682436964">
          <w:marLeft w:val="0"/>
          <w:marRight w:val="0"/>
          <w:marTop w:val="0"/>
          <w:marBottom w:val="0"/>
          <w:divBdr>
            <w:top w:val="none" w:sz="0" w:space="0" w:color="auto"/>
            <w:left w:val="none" w:sz="0" w:space="0" w:color="auto"/>
            <w:bottom w:val="none" w:sz="0" w:space="0" w:color="auto"/>
            <w:right w:val="none" w:sz="0" w:space="0" w:color="auto"/>
          </w:divBdr>
        </w:div>
        <w:div w:id="682436969">
          <w:marLeft w:val="0"/>
          <w:marRight w:val="0"/>
          <w:marTop w:val="0"/>
          <w:marBottom w:val="0"/>
          <w:divBdr>
            <w:top w:val="none" w:sz="0" w:space="0" w:color="auto"/>
            <w:left w:val="none" w:sz="0" w:space="0" w:color="auto"/>
            <w:bottom w:val="none" w:sz="0" w:space="0" w:color="auto"/>
            <w:right w:val="none" w:sz="0" w:space="0" w:color="auto"/>
          </w:divBdr>
        </w:div>
        <w:div w:id="682436981">
          <w:marLeft w:val="0"/>
          <w:marRight w:val="0"/>
          <w:marTop w:val="0"/>
          <w:marBottom w:val="0"/>
          <w:divBdr>
            <w:top w:val="none" w:sz="0" w:space="0" w:color="auto"/>
            <w:left w:val="none" w:sz="0" w:space="0" w:color="auto"/>
            <w:bottom w:val="none" w:sz="0" w:space="0" w:color="auto"/>
            <w:right w:val="none" w:sz="0" w:space="0" w:color="auto"/>
          </w:divBdr>
        </w:div>
        <w:div w:id="682436982">
          <w:marLeft w:val="0"/>
          <w:marRight w:val="0"/>
          <w:marTop w:val="0"/>
          <w:marBottom w:val="0"/>
          <w:divBdr>
            <w:top w:val="none" w:sz="0" w:space="0" w:color="auto"/>
            <w:left w:val="none" w:sz="0" w:space="0" w:color="auto"/>
            <w:bottom w:val="none" w:sz="0" w:space="0" w:color="auto"/>
            <w:right w:val="none" w:sz="0" w:space="0" w:color="auto"/>
          </w:divBdr>
        </w:div>
        <w:div w:id="682436992">
          <w:marLeft w:val="0"/>
          <w:marRight w:val="0"/>
          <w:marTop w:val="0"/>
          <w:marBottom w:val="0"/>
          <w:divBdr>
            <w:top w:val="none" w:sz="0" w:space="0" w:color="auto"/>
            <w:left w:val="none" w:sz="0" w:space="0" w:color="auto"/>
            <w:bottom w:val="none" w:sz="0" w:space="0" w:color="auto"/>
            <w:right w:val="none" w:sz="0" w:space="0" w:color="auto"/>
          </w:divBdr>
        </w:div>
        <w:div w:id="682436996">
          <w:marLeft w:val="0"/>
          <w:marRight w:val="0"/>
          <w:marTop w:val="0"/>
          <w:marBottom w:val="0"/>
          <w:divBdr>
            <w:top w:val="none" w:sz="0" w:space="0" w:color="auto"/>
            <w:left w:val="none" w:sz="0" w:space="0" w:color="auto"/>
            <w:bottom w:val="none" w:sz="0" w:space="0" w:color="auto"/>
            <w:right w:val="none" w:sz="0" w:space="0" w:color="auto"/>
          </w:divBdr>
        </w:div>
        <w:div w:id="682437009">
          <w:marLeft w:val="0"/>
          <w:marRight w:val="0"/>
          <w:marTop w:val="0"/>
          <w:marBottom w:val="0"/>
          <w:divBdr>
            <w:top w:val="none" w:sz="0" w:space="0" w:color="auto"/>
            <w:left w:val="none" w:sz="0" w:space="0" w:color="auto"/>
            <w:bottom w:val="none" w:sz="0" w:space="0" w:color="auto"/>
            <w:right w:val="none" w:sz="0" w:space="0" w:color="auto"/>
          </w:divBdr>
        </w:div>
        <w:div w:id="682437044">
          <w:marLeft w:val="0"/>
          <w:marRight w:val="0"/>
          <w:marTop w:val="0"/>
          <w:marBottom w:val="0"/>
          <w:divBdr>
            <w:top w:val="none" w:sz="0" w:space="0" w:color="auto"/>
            <w:left w:val="none" w:sz="0" w:space="0" w:color="auto"/>
            <w:bottom w:val="none" w:sz="0" w:space="0" w:color="auto"/>
            <w:right w:val="none" w:sz="0" w:space="0" w:color="auto"/>
          </w:divBdr>
        </w:div>
        <w:div w:id="682437058">
          <w:marLeft w:val="0"/>
          <w:marRight w:val="0"/>
          <w:marTop w:val="0"/>
          <w:marBottom w:val="0"/>
          <w:divBdr>
            <w:top w:val="none" w:sz="0" w:space="0" w:color="auto"/>
            <w:left w:val="none" w:sz="0" w:space="0" w:color="auto"/>
            <w:bottom w:val="none" w:sz="0" w:space="0" w:color="auto"/>
            <w:right w:val="none" w:sz="0" w:space="0" w:color="auto"/>
          </w:divBdr>
        </w:div>
        <w:div w:id="682437060">
          <w:marLeft w:val="0"/>
          <w:marRight w:val="0"/>
          <w:marTop w:val="0"/>
          <w:marBottom w:val="0"/>
          <w:divBdr>
            <w:top w:val="none" w:sz="0" w:space="0" w:color="auto"/>
            <w:left w:val="none" w:sz="0" w:space="0" w:color="auto"/>
            <w:bottom w:val="none" w:sz="0" w:space="0" w:color="auto"/>
            <w:right w:val="none" w:sz="0" w:space="0" w:color="auto"/>
          </w:divBdr>
        </w:div>
        <w:div w:id="682437065">
          <w:marLeft w:val="0"/>
          <w:marRight w:val="0"/>
          <w:marTop w:val="0"/>
          <w:marBottom w:val="0"/>
          <w:divBdr>
            <w:top w:val="none" w:sz="0" w:space="0" w:color="auto"/>
            <w:left w:val="none" w:sz="0" w:space="0" w:color="auto"/>
            <w:bottom w:val="none" w:sz="0" w:space="0" w:color="auto"/>
            <w:right w:val="none" w:sz="0" w:space="0" w:color="auto"/>
          </w:divBdr>
        </w:div>
        <w:div w:id="682437066">
          <w:marLeft w:val="0"/>
          <w:marRight w:val="0"/>
          <w:marTop w:val="0"/>
          <w:marBottom w:val="0"/>
          <w:divBdr>
            <w:top w:val="none" w:sz="0" w:space="0" w:color="auto"/>
            <w:left w:val="none" w:sz="0" w:space="0" w:color="auto"/>
            <w:bottom w:val="none" w:sz="0" w:space="0" w:color="auto"/>
            <w:right w:val="none" w:sz="0" w:space="0" w:color="auto"/>
          </w:divBdr>
        </w:div>
        <w:div w:id="682437087">
          <w:marLeft w:val="0"/>
          <w:marRight w:val="0"/>
          <w:marTop w:val="0"/>
          <w:marBottom w:val="0"/>
          <w:divBdr>
            <w:top w:val="none" w:sz="0" w:space="0" w:color="auto"/>
            <w:left w:val="none" w:sz="0" w:space="0" w:color="auto"/>
            <w:bottom w:val="none" w:sz="0" w:space="0" w:color="auto"/>
            <w:right w:val="none" w:sz="0" w:space="0" w:color="auto"/>
          </w:divBdr>
        </w:div>
        <w:div w:id="682437088">
          <w:marLeft w:val="0"/>
          <w:marRight w:val="0"/>
          <w:marTop w:val="0"/>
          <w:marBottom w:val="0"/>
          <w:divBdr>
            <w:top w:val="none" w:sz="0" w:space="0" w:color="auto"/>
            <w:left w:val="none" w:sz="0" w:space="0" w:color="auto"/>
            <w:bottom w:val="none" w:sz="0" w:space="0" w:color="auto"/>
            <w:right w:val="none" w:sz="0" w:space="0" w:color="auto"/>
          </w:divBdr>
        </w:div>
        <w:div w:id="682437089">
          <w:marLeft w:val="0"/>
          <w:marRight w:val="0"/>
          <w:marTop w:val="0"/>
          <w:marBottom w:val="0"/>
          <w:divBdr>
            <w:top w:val="none" w:sz="0" w:space="0" w:color="auto"/>
            <w:left w:val="none" w:sz="0" w:space="0" w:color="auto"/>
            <w:bottom w:val="none" w:sz="0" w:space="0" w:color="auto"/>
            <w:right w:val="none" w:sz="0" w:space="0" w:color="auto"/>
          </w:divBdr>
        </w:div>
        <w:div w:id="682437099">
          <w:marLeft w:val="0"/>
          <w:marRight w:val="0"/>
          <w:marTop w:val="0"/>
          <w:marBottom w:val="0"/>
          <w:divBdr>
            <w:top w:val="none" w:sz="0" w:space="0" w:color="auto"/>
            <w:left w:val="none" w:sz="0" w:space="0" w:color="auto"/>
            <w:bottom w:val="none" w:sz="0" w:space="0" w:color="auto"/>
            <w:right w:val="none" w:sz="0" w:space="0" w:color="auto"/>
          </w:divBdr>
        </w:div>
        <w:div w:id="682437110">
          <w:marLeft w:val="0"/>
          <w:marRight w:val="0"/>
          <w:marTop w:val="0"/>
          <w:marBottom w:val="0"/>
          <w:divBdr>
            <w:top w:val="none" w:sz="0" w:space="0" w:color="auto"/>
            <w:left w:val="none" w:sz="0" w:space="0" w:color="auto"/>
            <w:bottom w:val="none" w:sz="0" w:space="0" w:color="auto"/>
            <w:right w:val="none" w:sz="0" w:space="0" w:color="auto"/>
          </w:divBdr>
        </w:div>
      </w:divsChild>
    </w:div>
    <w:div w:id="682437113">
      <w:marLeft w:val="0"/>
      <w:marRight w:val="0"/>
      <w:marTop w:val="0"/>
      <w:marBottom w:val="0"/>
      <w:divBdr>
        <w:top w:val="none" w:sz="0" w:space="0" w:color="auto"/>
        <w:left w:val="none" w:sz="0" w:space="0" w:color="auto"/>
        <w:bottom w:val="none" w:sz="0" w:space="0" w:color="auto"/>
        <w:right w:val="none" w:sz="0" w:space="0" w:color="auto"/>
      </w:divBdr>
    </w:div>
    <w:div w:id="682437117">
      <w:marLeft w:val="0"/>
      <w:marRight w:val="0"/>
      <w:marTop w:val="0"/>
      <w:marBottom w:val="0"/>
      <w:divBdr>
        <w:top w:val="none" w:sz="0" w:space="0" w:color="auto"/>
        <w:left w:val="none" w:sz="0" w:space="0" w:color="auto"/>
        <w:bottom w:val="none" w:sz="0" w:space="0" w:color="auto"/>
        <w:right w:val="none" w:sz="0" w:space="0" w:color="auto"/>
      </w:divBdr>
      <w:divsChild>
        <w:div w:id="682437797">
          <w:marLeft w:val="0"/>
          <w:marRight w:val="0"/>
          <w:marTop w:val="0"/>
          <w:marBottom w:val="0"/>
          <w:divBdr>
            <w:top w:val="none" w:sz="0" w:space="0" w:color="auto"/>
            <w:left w:val="none" w:sz="0" w:space="0" w:color="auto"/>
            <w:bottom w:val="none" w:sz="0" w:space="0" w:color="auto"/>
            <w:right w:val="none" w:sz="0" w:space="0" w:color="auto"/>
          </w:divBdr>
          <w:divsChild>
            <w:div w:id="682437433">
              <w:marLeft w:val="0"/>
              <w:marRight w:val="0"/>
              <w:marTop w:val="0"/>
              <w:marBottom w:val="0"/>
              <w:divBdr>
                <w:top w:val="none" w:sz="0" w:space="0" w:color="auto"/>
                <w:left w:val="none" w:sz="0" w:space="0" w:color="auto"/>
                <w:bottom w:val="none" w:sz="0" w:space="0" w:color="auto"/>
                <w:right w:val="none" w:sz="0" w:space="0" w:color="auto"/>
              </w:divBdr>
              <w:divsChild>
                <w:div w:id="682437464">
                  <w:marLeft w:val="720"/>
                  <w:marRight w:val="720"/>
                  <w:marTop w:val="100"/>
                  <w:marBottom w:val="100"/>
                  <w:divBdr>
                    <w:top w:val="none" w:sz="0" w:space="0" w:color="auto"/>
                    <w:left w:val="none" w:sz="0" w:space="0" w:color="auto"/>
                    <w:bottom w:val="none" w:sz="0" w:space="0" w:color="auto"/>
                    <w:right w:val="none" w:sz="0" w:space="0" w:color="auto"/>
                  </w:divBdr>
                </w:div>
                <w:div w:id="682437490">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82437119">
      <w:marLeft w:val="0"/>
      <w:marRight w:val="0"/>
      <w:marTop w:val="0"/>
      <w:marBottom w:val="0"/>
      <w:divBdr>
        <w:top w:val="none" w:sz="0" w:space="0" w:color="auto"/>
        <w:left w:val="none" w:sz="0" w:space="0" w:color="auto"/>
        <w:bottom w:val="none" w:sz="0" w:space="0" w:color="auto"/>
        <w:right w:val="none" w:sz="0" w:space="0" w:color="auto"/>
      </w:divBdr>
    </w:div>
    <w:div w:id="682437120">
      <w:marLeft w:val="0"/>
      <w:marRight w:val="0"/>
      <w:marTop w:val="0"/>
      <w:marBottom w:val="0"/>
      <w:divBdr>
        <w:top w:val="none" w:sz="0" w:space="0" w:color="auto"/>
        <w:left w:val="none" w:sz="0" w:space="0" w:color="auto"/>
        <w:bottom w:val="none" w:sz="0" w:space="0" w:color="auto"/>
        <w:right w:val="none" w:sz="0" w:space="0" w:color="auto"/>
      </w:divBdr>
      <w:divsChild>
        <w:div w:id="682434230">
          <w:marLeft w:val="0"/>
          <w:marRight w:val="0"/>
          <w:marTop w:val="0"/>
          <w:marBottom w:val="0"/>
          <w:divBdr>
            <w:top w:val="none" w:sz="0" w:space="0" w:color="auto"/>
            <w:left w:val="none" w:sz="0" w:space="0" w:color="auto"/>
            <w:bottom w:val="none" w:sz="0" w:space="0" w:color="auto"/>
            <w:right w:val="none" w:sz="0" w:space="0" w:color="auto"/>
          </w:divBdr>
          <w:divsChild>
            <w:div w:id="682434012">
              <w:marLeft w:val="0"/>
              <w:marRight w:val="0"/>
              <w:marTop w:val="0"/>
              <w:marBottom w:val="0"/>
              <w:divBdr>
                <w:top w:val="none" w:sz="0" w:space="0" w:color="auto"/>
                <w:left w:val="none" w:sz="0" w:space="0" w:color="auto"/>
                <w:bottom w:val="none" w:sz="0" w:space="0" w:color="auto"/>
                <w:right w:val="none" w:sz="0" w:space="0" w:color="auto"/>
              </w:divBdr>
              <w:divsChild>
                <w:div w:id="682433997">
                  <w:marLeft w:val="0"/>
                  <w:marRight w:val="0"/>
                  <w:marTop w:val="0"/>
                  <w:marBottom w:val="0"/>
                  <w:divBdr>
                    <w:top w:val="none" w:sz="0" w:space="0" w:color="auto"/>
                    <w:left w:val="none" w:sz="0" w:space="0" w:color="auto"/>
                    <w:bottom w:val="none" w:sz="0" w:space="0" w:color="auto"/>
                    <w:right w:val="none" w:sz="0" w:space="0" w:color="auto"/>
                  </w:divBdr>
                  <w:divsChild>
                    <w:div w:id="682433906">
                      <w:marLeft w:val="0"/>
                      <w:marRight w:val="0"/>
                      <w:marTop w:val="0"/>
                      <w:marBottom w:val="0"/>
                      <w:divBdr>
                        <w:top w:val="none" w:sz="0" w:space="0" w:color="auto"/>
                        <w:left w:val="none" w:sz="0" w:space="0" w:color="auto"/>
                        <w:bottom w:val="none" w:sz="0" w:space="0" w:color="auto"/>
                        <w:right w:val="none" w:sz="0" w:space="0" w:color="auto"/>
                      </w:divBdr>
                    </w:div>
                    <w:div w:id="682433945">
                      <w:marLeft w:val="0"/>
                      <w:marRight w:val="0"/>
                      <w:marTop w:val="0"/>
                      <w:marBottom w:val="0"/>
                      <w:divBdr>
                        <w:top w:val="none" w:sz="0" w:space="0" w:color="auto"/>
                        <w:left w:val="none" w:sz="0" w:space="0" w:color="auto"/>
                        <w:bottom w:val="none" w:sz="0" w:space="0" w:color="auto"/>
                        <w:right w:val="none" w:sz="0" w:space="0" w:color="auto"/>
                      </w:divBdr>
                    </w:div>
                    <w:div w:id="682433954">
                      <w:marLeft w:val="0"/>
                      <w:marRight w:val="0"/>
                      <w:marTop w:val="0"/>
                      <w:marBottom w:val="0"/>
                      <w:divBdr>
                        <w:top w:val="none" w:sz="0" w:space="0" w:color="auto"/>
                        <w:left w:val="none" w:sz="0" w:space="0" w:color="auto"/>
                        <w:bottom w:val="none" w:sz="0" w:space="0" w:color="auto"/>
                        <w:right w:val="none" w:sz="0" w:space="0" w:color="auto"/>
                      </w:divBdr>
                    </w:div>
                    <w:div w:id="682433978">
                      <w:marLeft w:val="0"/>
                      <w:marRight w:val="0"/>
                      <w:marTop w:val="0"/>
                      <w:marBottom w:val="0"/>
                      <w:divBdr>
                        <w:top w:val="none" w:sz="0" w:space="0" w:color="auto"/>
                        <w:left w:val="none" w:sz="0" w:space="0" w:color="auto"/>
                        <w:bottom w:val="none" w:sz="0" w:space="0" w:color="auto"/>
                        <w:right w:val="none" w:sz="0" w:space="0" w:color="auto"/>
                      </w:divBdr>
                    </w:div>
                    <w:div w:id="682433992">
                      <w:marLeft w:val="0"/>
                      <w:marRight w:val="0"/>
                      <w:marTop w:val="0"/>
                      <w:marBottom w:val="0"/>
                      <w:divBdr>
                        <w:top w:val="none" w:sz="0" w:space="0" w:color="auto"/>
                        <w:left w:val="none" w:sz="0" w:space="0" w:color="auto"/>
                        <w:bottom w:val="none" w:sz="0" w:space="0" w:color="auto"/>
                        <w:right w:val="none" w:sz="0" w:space="0" w:color="auto"/>
                      </w:divBdr>
                    </w:div>
                    <w:div w:id="682433993">
                      <w:marLeft w:val="0"/>
                      <w:marRight w:val="0"/>
                      <w:marTop w:val="0"/>
                      <w:marBottom w:val="0"/>
                      <w:divBdr>
                        <w:top w:val="none" w:sz="0" w:space="0" w:color="auto"/>
                        <w:left w:val="none" w:sz="0" w:space="0" w:color="auto"/>
                        <w:bottom w:val="none" w:sz="0" w:space="0" w:color="auto"/>
                        <w:right w:val="none" w:sz="0" w:space="0" w:color="auto"/>
                      </w:divBdr>
                    </w:div>
                    <w:div w:id="682434016">
                      <w:marLeft w:val="0"/>
                      <w:marRight w:val="0"/>
                      <w:marTop w:val="0"/>
                      <w:marBottom w:val="0"/>
                      <w:divBdr>
                        <w:top w:val="none" w:sz="0" w:space="0" w:color="auto"/>
                        <w:left w:val="none" w:sz="0" w:space="0" w:color="auto"/>
                        <w:bottom w:val="none" w:sz="0" w:space="0" w:color="auto"/>
                        <w:right w:val="none" w:sz="0" w:space="0" w:color="auto"/>
                      </w:divBdr>
                    </w:div>
                    <w:div w:id="682434028">
                      <w:marLeft w:val="0"/>
                      <w:marRight w:val="0"/>
                      <w:marTop w:val="0"/>
                      <w:marBottom w:val="0"/>
                      <w:divBdr>
                        <w:top w:val="none" w:sz="0" w:space="0" w:color="auto"/>
                        <w:left w:val="none" w:sz="0" w:space="0" w:color="auto"/>
                        <w:bottom w:val="none" w:sz="0" w:space="0" w:color="auto"/>
                        <w:right w:val="none" w:sz="0" w:space="0" w:color="auto"/>
                      </w:divBdr>
                    </w:div>
                    <w:div w:id="682434035">
                      <w:marLeft w:val="0"/>
                      <w:marRight w:val="0"/>
                      <w:marTop w:val="0"/>
                      <w:marBottom w:val="0"/>
                      <w:divBdr>
                        <w:top w:val="none" w:sz="0" w:space="0" w:color="auto"/>
                        <w:left w:val="none" w:sz="0" w:space="0" w:color="auto"/>
                        <w:bottom w:val="none" w:sz="0" w:space="0" w:color="auto"/>
                        <w:right w:val="none" w:sz="0" w:space="0" w:color="auto"/>
                      </w:divBdr>
                    </w:div>
                    <w:div w:id="682434038">
                      <w:marLeft w:val="0"/>
                      <w:marRight w:val="0"/>
                      <w:marTop w:val="0"/>
                      <w:marBottom w:val="0"/>
                      <w:divBdr>
                        <w:top w:val="none" w:sz="0" w:space="0" w:color="auto"/>
                        <w:left w:val="none" w:sz="0" w:space="0" w:color="auto"/>
                        <w:bottom w:val="none" w:sz="0" w:space="0" w:color="auto"/>
                        <w:right w:val="none" w:sz="0" w:space="0" w:color="auto"/>
                      </w:divBdr>
                    </w:div>
                    <w:div w:id="682434051">
                      <w:marLeft w:val="0"/>
                      <w:marRight w:val="0"/>
                      <w:marTop w:val="0"/>
                      <w:marBottom w:val="0"/>
                      <w:divBdr>
                        <w:top w:val="none" w:sz="0" w:space="0" w:color="auto"/>
                        <w:left w:val="none" w:sz="0" w:space="0" w:color="auto"/>
                        <w:bottom w:val="none" w:sz="0" w:space="0" w:color="auto"/>
                        <w:right w:val="none" w:sz="0" w:space="0" w:color="auto"/>
                      </w:divBdr>
                    </w:div>
                    <w:div w:id="682434145">
                      <w:marLeft w:val="0"/>
                      <w:marRight w:val="0"/>
                      <w:marTop w:val="0"/>
                      <w:marBottom w:val="0"/>
                      <w:divBdr>
                        <w:top w:val="none" w:sz="0" w:space="0" w:color="auto"/>
                        <w:left w:val="none" w:sz="0" w:space="0" w:color="auto"/>
                        <w:bottom w:val="none" w:sz="0" w:space="0" w:color="auto"/>
                        <w:right w:val="none" w:sz="0" w:space="0" w:color="auto"/>
                      </w:divBdr>
                    </w:div>
                    <w:div w:id="682434149">
                      <w:marLeft w:val="0"/>
                      <w:marRight w:val="0"/>
                      <w:marTop w:val="0"/>
                      <w:marBottom w:val="0"/>
                      <w:divBdr>
                        <w:top w:val="none" w:sz="0" w:space="0" w:color="auto"/>
                        <w:left w:val="none" w:sz="0" w:space="0" w:color="auto"/>
                        <w:bottom w:val="none" w:sz="0" w:space="0" w:color="auto"/>
                        <w:right w:val="none" w:sz="0" w:space="0" w:color="auto"/>
                      </w:divBdr>
                    </w:div>
                    <w:div w:id="682434232">
                      <w:marLeft w:val="0"/>
                      <w:marRight w:val="0"/>
                      <w:marTop w:val="0"/>
                      <w:marBottom w:val="0"/>
                      <w:divBdr>
                        <w:top w:val="none" w:sz="0" w:space="0" w:color="auto"/>
                        <w:left w:val="none" w:sz="0" w:space="0" w:color="auto"/>
                        <w:bottom w:val="none" w:sz="0" w:space="0" w:color="auto"/>
                        <w:right w:val="none" w:sz="0" w:space="0" w:color="auto"/>
                      </w:divBdr>
                    </w:div>
                    <w:div w:id="682437131">
                      <w:marLeft w:val="0"/>
                      <w:marRight w:val="0"/>
                      <w:marTop w:val="0"/>
                      <w:marBottom w:val="0"/>
                      <w:divBdr>
                        <w:top w:val="none" w:sz="0" w:space="0" w:color="auto"/>
                        <w:left w:val="none" w:sz="0" w:space="0" w:color="auto"/>
                        <w:bottom w:val="none" w:sz="0" w:space="0" w:color="auto"/>
                        <w:right w:val="none" w:sz="0" w:space="0" w:color="auto"/>
                      </w:divBdr>
                    </w:div>
                    <w:div w:id="682437262">
                      <w:marLeft w:val="0"/>
                      <w:marRight w:val="0"/>
                      <w:marTop w:val="0"/>
                      <w:marBottom w:val="0"/>
                      <w:divBdr>
                        <w:top w:val="none" w:sz="0" w:space="0" w:color="auto"/>
                        <w:left w:val="none" w:sz="0" w:space="0" w:color="auto"/>
                        <w:bottom w:val="none" w:sz="0" w:space="0" w:color="auto"/>
                        <w:right w:val="none" w:sz="0" w:space="0" w:color="auto"/>
                      </w:divBdr>
                    </w:div>
                    <w:div w:id="682437312">
                      <w:marLeft w:val="0"/>
                      <w:marRight w:val="0"/>
                      <w:marTop w:val="0"/>
                      <w:marBottom w:val="0"/>
                      <w:divBdr>
                        <w:top w:val="none" w:sz="0" w:space="0" w:color="auto"/>
                        <w:left w:val="none" w:sz="0" w:space="0" w:color="auto"/>
                        <w:bottom w:val="none" w:sz="0" w:space="0" w:color="auto"/>
                        <w:right w:val="none" w:sz="0" w:space="0" w:color="auto"/>
                      </w:divBdr>
                    </w:div>
                    <w:div w:id="682437397">
                      <w:marLeft w:val="0"/>
                      <w:marRight w:val="0"/>
                      <w:marTop w:val="0"/>
                      <w:marBottom w:val="0"/>
                      <w:divBdr>
                        <w:top w:val="none" w:sz="0" w:space="0" w:color="auto"/>
                        <w:left w:val="none" w:sz="0" w:space="0" w:color="auto"/>
                        <w:bottom w:val="none" w:sz="0" w:space="0" w:color="auto"/>
                        <w:right w:val="none" w:sz="0" w:space="0" w:color="auto"/>
                      </w:divBdr>
                    </w:div>
                    <w:div w:id="682437454">
                      <w:marLeft w:val="0"/>
                      <w:marRight w:val="0"/>
                      <w:marTop w:val="0"/>
                      <w:marBottom w:val="0"/>
                      <w:divBdr>
                        <w:top w:val="none" w:sz="0" w:space="0" w:color="auto"/>
                        <w:left w:val="none" w:sz="0" w:space="0" w:color="auto"/>
                        <w:bottom w:val="none" w:sz="0" w:space="0" w:color="auto"/>
                        <w:right w:val="none" w:sz="0" w:space="0" w:color="auto"/>
                      </w:divBdr>
                    </w:div>
                    <w:div w:id="682437474">
                      <w:marLeft w:val="0"/>
                      <w:marRight w:val="0"/>
                      <w:marTop w:val="0"/>
                      <w:marBottom w:val="0"/>
                      <w:divBdr>
                        <w:top w:val="none" w:sz="0" w:space="0" w:color="auto"/>
                        <w:left w:val="none" w:sz="0" w:space="0" w:color="auto"/>
                        <w:bottom w:val="none" w:sz="0" w:space="0" w:color="auto"/>
                        <w:right w:val="none" w:sz="0" w:space="0" w:color="auto"/>
                      </w:divBdr>
                    </w:div>
                    <w:div w:id="682437493">
                      <w:marLeft w:val="0"/>
                      <w:marRight w:val="0"/>
                      <w:marTop w:val="0"/>
                      <w:marBottom w:val="0"/>
                      <w:divBdr>
                        <w:top w:val="none" w:sz="0" w:space="0" w:color="auto"/>
                        <w:left w:val="none" w:sz="0" w:space="0" w:color="auto"/>
                        <w:bottom w:val="none" w:sz="0" w:space="0" w:color="auto"/>
                        <w:right w:val="none" w:sz="0" w:space="0" w:color="auto"/>
                      </w:divBdr>
                    </w:div>
                    <w:div w:id="682437532">
                      <w:marLeft w:val="0"/>
                      <w:marRight w:val="0"/>
                      <w:marTop w:val="0"/>
                      <w:marBottom w:val="0"/>
                      <w:divBdr>
                        <w:top w:val="none" w:sz="0" w:space="0" w:color="auto"/>
                        <w:left w:val="none" w:sz="0" w:space="0" w:color="auto"/>
                        <w:bottom w:val="none" w:sz="0" w:space="0" w:color="auto"/>
                        <w:right w:val="none" w:sz="0" w:space="0" w:color="auto"/>
                      </w:divBdr>
                    </w:div>
                    <w:div w:id="682437577">
                      <w:marLeft w:val="0"/>
                      <w:marRight w:val="0"/>
                      <w:marTop w:val="0"/>
                      <w:marBottom w:val="0"/>
                      <w:divBdr>
                        <w:top w:val="none" w:sz="0" w:space="0" w:color="auto"/>
                        <w:left w:val="none" w:sz="0" w:space="0" w:color="auto"/>
                        <w:bottom w:val="none" w:sz="0" w:space="0" w:color="auto"/>
                        <w:right w:val="none" w:sz="0" w:space="0" w:color="auto"/>
                      </w:divBdr>
                    </w:div>
                    <w:div w:id="682437585">
                      <w:marLeft w:val="0"/>
                      <w:marRight w:val="0"/>
                      <w:marTop w:val="0"/>
                      <w:marBottom w:val="0"/>
                      <w:divBdr>
                        <w:top w:val="none" w:sz="0" w:space="0" w:color="auto"/>
                        <w:left w:val="none" w:sz="0" w:space="0" w:color="auto"/>
                        <w:bottom w:val="none" w:sz="0" w:space="0" w:color="auto"/>
                        <w:right w:val="none" w:sz="0" w:space="0" w:color="auto"/>
                      </w:divBdr>
                    </w:div>
                    <w:div w:id="682437642">
                      <w:marLeft w:val="0"/>
                      <w:marRight w:val="0"/>
                      <w:marTop w:val="0"/>
                      <w:marBottom w:val="0"/>
                      <w:divBdr>
                        <w:top w:val="none" w:sz="0" w:space="0" w:color="auto"/>
                        <w:left w:val="none" w:sz="0" w:space="0" w:color="auto"/>
                        <w:bottom w:val="none" w:sz="0" w:space="0" w:color="auto"/>
                        <w:right w:val="none" w:sz="0" w:space="0" w:color="auto"/>
                      </w:divBdr>
                    </w:div>
                    <w:div w:id="682437665">
                      <w:marLeft w:val="0"/>
                      <w:marRight w:val="0"/>
                      <w:marTop w:val="0"/>
                      <w:marBottom w:val="0"/>
                      <w:divBdr>
                        <w:top w:val="none" w:sz="0" w:space="0" w:color="auto"/>
                        <w:left w:val="none" w:sz="0" w:space="0" w:color="auto"/>
                        <w:bottom w:val="none" w:sz="0" w:space="0" w:color="auto"/>
                        <w:right w:val="none" w:sz="0" w:space="0" w:color="auto"/>
                      </w:divBdr>
                    </w:div>
                    <w:div w:id="682437694">
                      <w:marLeft w:val="0"/>
                      <w:marRight w:val="0"/>
                      <w:marTop w:val="0"/>
                      <w:marBottom w:val="0"/>
                      <w:divBdr>
                        <w:top w:val="none" w:sz="0" w:space="0" w:color="auto"/>
                        <w:left w:val="none" w:sz="0" w:space="0" w:color="auto"/>
                        <w:bottom w:val="none" w:sz="0" w:space="0" w:color="auto"/>
                        <w:right w:val="none" w:sz="0" w:space="0" w:color="auto"/>
                      </w:divBdr>
                    </w:div>
                    <w:div w:id="682437813">
                      <w:marLeft w:val="0"/>
                      <w:marRight w:val="0"/>
                      <w:marTop w:val="0"/>
                      <w:marBottom w:val="0"/>
                      <w:divBdr>
                        <w:top w:val="none" w:sz="0" w:space="0" w:color="auto"/>
                        <w:left w:val="none" w:sz="0" w:space="0" w:color="auto"/>
                        <w:bottom w:val="none" w:sz="0" w:space="0" w:color="auto"/>
                        <w:right w:val="none" w:sz="0" w:space="0" w:color="auto"/>
                      </w:divBdr>
                    </w:div>
                    <w:div w:id="68243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132">
      <w:marLeft w:val="0"/>
      <w:marRight w:val="0"/>
      <w:marTop w:val="0"/>
      <w:marBottom w:val="0"/>
      <w:divBdr>
        <w:top w:val="none" w:sz="0" w:space="0" w:color="auto"/>
        <w:left w:val="none" w:sz="0" w:space="0" w:color="auto"/>
        <w:bottom w:val="none" w:sz="0" w:space="0" w:color="auto"/>
        <w:right w:val="none" w:sz="0" w:space="0" w:color="auto"/>
      </w:divBdr>
    </w:div>
    <w:div w:id="682437142">
      <w:marLeft w:val="0"/>
      <w:marRight w:val="0"/>
      <w:marTop w:val="0"/>
      <w:marBottom w:val="0"/>
      <w:divBdr>
        <w:top w:val="none" w:sz="0" w:space="0" w:color="auto"/>
        <w:left w:val="none" w:sz="0" w:space="0" w:color="auto"/>
        <w:bottom w:val="none" w:sz="0" w:space="0" w:color="auto"/>
        <w:right w:val="none" w:sz="0" w:space="0" w:color="auto"/>
      </w:divBdr>
      <w:divsChild>
        <w:div w:id="682437124">
          <w:marLeft w:val="0"/>
          <w:marRight w:val="0"/>
          <w:marTop w:val="0"/>
          <w:marBottom w:val="0"/>
          <w:divBdr>
            <w:top w:val="none" w:sz="0" w:space="0" w:color="auto"/>
            <w:left w:val="none" w:sz="0" w:space="0" w:color="auto"/>
            <w:bottom w:val="none" w:sz="0" w:space="0" w:color="auto"/>
            <w:right w:val="none" w:sz="0" w:space="0" w:color="auto"/>
          </w:divBdr>
          <w:divsChild>
            <w:div w:id="68243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143">
      <w:marLeft w:val="0"/>
      <w:marRight w:val="0"/>
      <w:marTop w:val="0"/>
      <w:marBottom w:val="0"/>
      <w:divBdr>
        <w:top w:val="none" w:sz="0" w:space="0" w:color="auto"/>
        <w:left w:val="none" w:sz="0" w:space="0" w:color="auto"/>
        <w:bottom w:val="none" w:sz="0" w:space="0" w:color="auto"/>
        <w:right w:val="none" w:sz="0" w:space="0" w:color="auto"/>
      </w:divBdr>
      <w:divsChild>
        <w:div w:id="682434047">
          <w:marLeft w:val="0"/>
          <w:marRight w:val="0"/>
          <w:marTop w:val="0"/>
          <w:marBottom w:val="0"/>
          <w:divBdr>
            <w:top w:val="none" w:sz="0" w:space="0" w:color="auto"/>
            <w:left w:val="none" w:sz="0" w:space="0" w:color="auto"/>
            <w:bottom w:val="none" w:sz="0" w:space="0" w:color="auto"/>
            <w:right w:val="none" w:sz="0" w:space="0" w:color="auto"/>
          </w:divBdr>
        </w:div>
        <w:div w:id="682437466">
          <w:marLeft w:val="0"/>
          <w:marRight w:val="0"/>
          <w:marTop w:val="0"/>
          <w:marBottom w:val="0"/>
          <w:divBdr>
            <w:top w:val="none" w:sz="0" w:space="0" w:color="auto"/>
            <w:left w:val="none" w:sz="0" w:space="0" w:color="auto"/>
            <w:bottom w:val="none" w:sz="0" w:space="0" w:color="auto"/>
            <w:right w:val="none" w:sz="0" w:space="0" w:color="auto"/>
          </w:divBdr>
          <w:divsChild>
            <w:div w:id="682434157">
              <w:marLeft w:val="0"/>
              <w:marRight w:val="0"/>
              <w:marTop w:val="0"/>
              <w:marBottom w:val="0"/>
              <w:divBdr>
                <w:top w:val="none" w:sz="0" w:space="0" w:color="auto"/>
                <w:left w:val="none" w:sz="0" w:space="0" w:color="auto"/>
                <w:bottom w:val="none" w:sz="0" w:space="0" w:color="auto"/>
                <w:right w:val="none" w:sz="0" w:space="0" w:color="auto"/>
              </w:divBdr>
            </w:div>
            <w:div w:id="682437858">
              <w:marLeft w:val="0"/>
              <w:marRight w:val="0"/>
              <w:marTop w:val="0"/>
              <w:marBottom w:val="0"/>
              <w:divBdr>
                <w:top w:val="none" w:sz="0" w:space="0" w:color="auto"/>
                <w:left w:val="none" w:sz="0" w:space="0" w:color="auto"/>
                <w:bottom w:val="none" w:sz="0" w:space="0" w:color="auto"/>
                <w:right w:val="none" w:sz="0" w:space="0" w:color="auto"/>
              </w:divBdr>
              <w:divsChild>
                <w:div w:id="682437561">
                  <w:marLeft w:val="0"/>
                  <w:marRight w:val="0"/>
                  <w:marTop w:val="0"/>
                  <w:marBottom w:val="0"/>
                  <w:divBdr>
                    <w:top w:val="none" w:sz="0" w:space="0" w:color="auto"/>
                    <w:left w:val="none" w:sz="0" w:space="0" w:color="auto"/>
                    <w:bottom w:val="none" w:sz="0" w:space="0" w:color="auto"/>
                    <w:right w:val="none" w:sz="0" w:space="0" w:color="auto"/>
                  </w:divBdr>
                  <w:divsChild>
                    <w:div w:id="6824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149">
      <w:marLeft w:val="0"/>
      <w:marRight w:val="0"/>
      <w:marTop w:val="0"/>
      <w:marBottom w:val="0"/>
      <w:divBdr>
        <w:top w:val="none" w:sz="0" w:space="0" w:color="auto"/>
        <w:left w:val="none" w:sz="0" w:space="0" w:color="auto"/>
        <w:bottom w:val="none" w:sz="0" w:space="0" w:color="auto"/>
        <w:right w:val="none" w:sz="0" w:space="0" w:color="auto"/>
      </w:divBdr>
    </w:div>
    <w:div w:id="682437158">
      <w:marLeft w:val="0"/>
      <w:marRight w:val="0"/>
      <w:marTop w:val="0"/>
      <w:marBottom w:val="0"/>
      <w:divBdr>
        <w:top w:val="none" w:sz="0" w:space="0" w:color="auto"/>
        <w:left w:val="none" w:sz="0" w:space="0" w:color="auto"/>
        <w:bottom w:val="none" w:sz="0" w:space="0" w:color="auto"/>
        <w:right w:val="none" w:sz="0" w:space="0" w:color="auto"/>
      </w:divBdr>
    </w:div>
    <w:div w:id="682437159">
      <w:marLeft w:val="0"/>
      <w:marRight w:val="0"/>
      <w:marTop w:val="0"/>
      <w:marBottom w:val="0"/>
      <w:divBdr>
        <w:top w:val="none" w:sz="0" w:space="0" w:color="auto"/>
        <w:left w:val="none" w:sz="0" w:space="0" w:color="auto"/>
        <w:bottom w:val="none" w:sz="0" w:space="0" w:color="auto"/>
        <w:right w:val="none" w:sz="0" w:space="0" w:color="auto"/>
      </w:divBdr>
      <w:divsChild>
        <w:div w:id="682433959">
          <w:marLeft w:val="0"/>
          <w:marRight w:val="0"/>
          <w:marTop w:val="0"/>
          <w:marBottom w:val="0"/>
          <w:divBdr>
            <w:top w:val="none" w:sz="0" w:space="0" w:color="auto"/>
            <w:left w:val="none" w:sz="0" w:space="0" w:color="auto"/>
            <w:bottom w:val="none" w:sz="0" w:space="0" w:color="auto"/>
            <w:right w:val="none" w:sz="0" w:space="0" w:color="auto"/>
          </w:divBdr>
        </w:div>
        <w:div w:id="682434091">
          <w:marLeft w:val="0"/>
          <w:marRight w:val="0"/>
          <w:marTop w:val="0"/>
          <w:marBottom w:val="0"/>
          <w:divBdr>
            <w:top w:val="none" w:sz="0" w:space="0" w:color="auto"/>
            <w:left w:val="none" w:sz="0" w:space="0" w:color="auto"/>
            <w:bottom w:val="none" w:sz="0" w:space="0" w:color="auto"/>
            <w:right w:val="none" w:sz="0" w:space="0" w:color="auto"/>
          </w:divBdr>
        </w:div>
        <w:div w:id="682434226">
          <w:marLeft w:val="0"/>
          <w:marRight w:val="0"/>
          <w:marTop w:val="0"/>
          <w:marBottom w:val="0"/>
          <w:divBdr>
            <w:top w:val="none" w:sz="0" w:space="0" w:color="auto"/>
            <w:left w:val="none" w:sz="0" w:space="0" w:color="auto"/>
            <w:bottom w:val="none" w:sz="0" w:space="0" w:color="auto"/>
            <w:right w:val="none" w:sz="0" w:space="0" w:color="auto"/>
          </w:divBdr>
          <w:divsChild>
            <w:div w:id="682437299">
              <w:marLeft w:val="0"/>
              <w:marRight w:val="0"/>
              <w:marTop w:val="0"/>
              <w:marBottom w:val="0"/>
              <w:divBdr>
                <w:top w:val="none" w:sz="0" w:space="0" w:color="auto"/>
                <w:left w:val="none" w:sz="0" w:space="0" w:color="auto"/>
                <w:bottom w:val="none" w:sz="0" w:space="0" w:color="auto"/>
                <w:right w:val="none" w:sz="0" w:space="0" w:color="auto"/>
              </w:divBdr>
            </w:div>
          </w:divsChild>
        </w:div>
        <w:div w:id="682437286">
          <w:marLeft w:val="0"/>
          <w:marRight w:val="0"/>
          <w:marTop w:val="0"/>
          <w:marBottom w:val="0"/>
          <w:divBdr>
            <w:top w:val="none" w:sz="0" w:space="0" w:color="auto"/>
            <w:left w:val="none" w:sz="0" w:space="0" w:color="auto"/>
            <w:bottom w:val="none" w:sz="0" w:space="0" w:color="auto"/>
            <w:right w:val="none" w:sz="0" w:space="0" w:color="auto"/>
          </w:divBdr>
        </w:div>
      </w:divsChild>
    </w:div>
    <w:div w:id="682437162">
      <w:marLeft w:val="0"/>
      <w:marRight w:val="0"/>
      <w:marTop w:val="0"/>
      <w:marBottom w:val="0"/>
      <w:divBdr>
        <w:top w:val="none" w:sz="0" w:space="0" w:color="auto"/>
        <w:left w:val="none" w:sz="0" w:space="0" w:color="auto"/>
        <w:bottom w:val="none" w:sz="0" w:space="0" w:color="auto"/>
        <w:right w:val="none" w:sz="0" w:space="0" w:color="auto"/>
      </w:divBdr>
      <w:divsChild>
        <w:div w:id="682437309">
          <w:marLeft w:val="0"/>
          <w:marRight w:val="0"/>
          <w:marTop w:val="0"/>
          <w:marBottom w:val="0"/>
          <w:divBdr>
            <w:top w:val="none" w:sz="0" w:space="0" w:color="auto"/>
            <w:left w:val="none" w:sz="0" w:space="0" w:color="auto"/>
            <w:bottom w:val="none" w:sz="0" w:space="0" w:color="auto"/>
            <w:right w:val="none" w:sz="0" w:space="0" w:color="auto"/>
          </w:divBdr>
          <w:divsChild>
            <w:div w:id="682437429">
              <w:marLeft w:val="0"/>
              <w:marRight w:val="0"/>
              <w:marTop w:val="0"/>
              <w:marBottom w:val="0"/>
              <w:divBdr>
                <w:top w:val="none" w:sz="0" w:space="0" w:color="auto"/>
                <w:left w:val="none" w:sz="0" w:space="0" w:color="auto"/>
                <w:bottom w:val="none" w:sz="0" w:space="0" w:color="auto"/>
                <w:right w:val="none" w:sz="0" w:space="0" w:color="auto"/>
              </w:divBdr>
              <w:divsChild>
                <w:div w:id="682433996">
                  <w:marLeft w:val="0"/>
                  <w:marRight w:val="0"/>
                  <w:marTop w:val="0"/>
                  <w:marBottom w:val="0"/>
                  <w:divBdr>
                    <w:top w:val="none" w:sz="0" w:space="0" w:color="auto"/>
                    <w:left w:val="none" w:sz="0" w:space="0" w:color="auto"/>
                    <w:bottom w:val="none" w:sz="0" w:space="0" w:color="auto"/>
                    <w:right w:val="none" w:sz="0" w:space="0" w:color="auto"/>
                  </w:divBdr>
                  <w:divsChild>
                    <w:div w:id="682437316">
                      <w:marLeft w:val="0"/>
                      <w:marRight w:val="0"/>
                      <w:marTop w:val="0"/>
                      <w:marBottom w:val="0"/>
                      <w:divBdr>
                        <w:top w:val="none" w:sz="0" w:space="0" w:color="auto"/>
                        <w:left w:val="none" w:sz="0" w:space="0" w:color="auto"/>
                        <w:bottom w:val="none" w:sz="0" w:space="0" w:color="auto"/>
                        <w:right w:val="none" w:sz="0" w:space="0" w:color="auto"/>
                      </w:divBdr>
                    </w:div>
                  </w:divsChild>
                </w:div>
                <w:div w:id="682434036">
                  <w:marLeft w:val="0"/>
                  <w:marRight w:val="0"/>
                  <w:marTop w:val="0"/>
                  <w:marBottom w:val="0"/>
                  <w:divBdr>
                    <w:top w:val="none" w:sz="0" w:space="0" w:color="auto"/>
                    <w:left w:val="none" w:sz="0" w:space="0" w:color="auto"/>
                    <w:bottom w:val="none" w:sz="0" w:space="0" w:color="auto"/>
                    <w:right w:val="none" w:sz="0" w:space="0" w:color="auto"/>
                  </w:divBdr>
                </w:div>
                <w:div w:id="682437385">
                  <w:marLeft w:val="0"/>
                  <w:marRight w:val="0"/>
                  <w:marTop w:val="0"/>
                  <w:marBottom w:val="0"/>
                  <w:divBdr>
                    <w:top w:val="none" w:sz="0" w:space="0" w:color="auto"/>
                    <w:left w:val="none" w:sz="0" w:space="0" w:color="auto"/>
                    <w:bottom w:val="none" w:sz="0" w:space="0" w:color="auto"/>
                    <w:right w:val="none" w:sz="0" w:space="0" w:color="auto"/>
                  </w:divBdr>
                  <w:divsChild>
                    <w:div w:id="682433902">
                      <w:marLeft w:val="0"/>
                      <w:marRight w:val="0"/>
                      <w:marTop w:val="0"/>
                      <w:marBottom w:val="0"/>
                      <w:divBdr>
                        <w:top w:val="none" w:sz="0" w:space="0" w:color="auto"/>
                        <w:left w:val="none" w:sz="0" w:space="0" w:color="auto"/>
                        <w:bottom w:val="none" w:sz="0" w:space="0" w:color="auto"/>
                        <w:right w:val="none" w:sz="0" w:space="0" w:color="auto"/>
                      </w:divBdr>
                    </w:div>
                    <w:div w:id="682433905">
                      <w:marLeft w:val="0"/>
                      <w:marRight w:val="0"/>
                      <w:marTop w:val="0"/>
                      <w:marBottom w:val="0"/>
                      <w:divBdr>
                        <w:top w:val="none" w:sz="0" w:space="0" w:color="auto"/>
                        <w:left w:val="none" w:sz="0" w:space="0" w:color="auto"/>
                        <w:bottom w:val="none" w:sz="0" w:space="0" w:color="auto"/>
                        <w:right w:val="none" w:sz="0" w:space="0" w:color="auto"/>
                      </w:divBdr>
                    </w:div>
                    <w:div w:id="682433912">
                      <w:marLeft w:val="0"/>
                      <w:marRight w:val="0"/>
                      <w:marTop w:val="0"/>
                      <w:marBottom w:val="0"/>
                      <w:divBdr>
                        <w:top w:val="none" w:sz="0" w:space="0" w:color="auto"/>
                        <w:left w:val="none" w:sz="0" w:space="0" w:color="auto"/>
                        <w:bottom w:val="none" w:sz="0" w:space="0" w:color="auto"/>
                        <w:right w:val="none" w:sz="0" w:space="0" w:color="auto"/>
                      </w:divBdr>
                    </w:div>
                    <w:div w:id="682433930">
                      <w:marLeft w:val="0"/>
                      <w:marRight w:val="0"/>
                      <w:marTop w:val="0"/>
                      <w:marBottom w:val="0"/>
                      <w:divBdr>
                        <w:top w:val="none" w:sz="0" w:space="0" w:color="auto"/>
                        <w:left w:val="none" w:sz="0" w:space="0" w:color="auto"/>
                        <w:bottom w:val="none" w:sz="0" w:space="0" w:color="auto"/>
                        <w:right w:val="none" w:sz="0" w:space="0" w:color="auto"/>
                      </w:divBdr>
                    </w:div>
                    <w:div w:id="682433932">
                      <w:marLeft w:val="0"/>
                      <w:marRight w:val="0"/>
                      <w:marTop w:val="0"/>
                      <w:marBottom w:val="0"/>
                      <w:divBdr>
                        <w:top w:val="none" w:sz="0" w:space="0" w:color="auto"/>
                        <w:left w:val="none" w:sz="0" w:space="0" w:color="auto"/>
                        <w:bottom w:val="none" w:sz="0" w:space="0" w:color="auto"/>
                        <w:right w:val="none" w:sz="0" w:space="0" w:color="auto"/>
                      </w:divBdr>
                    </w:div>
                    <w:div w:id="682433934">
                      <w:marLeft w:val="0"/>
                      <w:marRight w:val="0"/>
                      <w:marTop w:val="0"/>
                      <w:marBottom w:val="0"/>
                      <w:divBdr>
                        <w:top w:val="none" w:sz="0" w:space="0" w:color="auto"/>
                        <w:left w:val="none" w:sz="0" w:space="0" w:color="auto"/>
                        <w:bottom w:val="none" w:sz="0" w:space="0" w:color="auto"/>
                        <w:right w:val="none" w:sz="0" w:space="0" w:color="auto"/>
                      </w:divBdr>
                    </w:div>
                    <w:div w:id="682433939">
                      <w:marLeft w:val="0"/>
                      <w:marRight w:val="0"/>
                      <w:marTop w:val="0"/>
                      <w:marBottom w:val="0"/>
                      <w:divBdr>
                        <w:top w:val="none" w:sz="0" w:space="0" w:color="auto"/>
                        <w:left w:val="none" w:sz="0" w:space="0" w:color="auto"/>
                        <w:bottom w:val="none" w:sz="0" w:space="0" w:color="auto"/>
                        <w:right w:val="none" w:sz="0" w:space="0" w:color="auto"/>
                      </w:divBdr>
                    </w:div>
                    <w:div w:id="682433951">
                      <w:marLeft w:val="0"/>
                      <w:marRight w:val="0"/>
                      <w:marTop w:val="0"/>
                      <w:marBottom w:val="0"/>
                      <w:divBdr>
                        <w:top w:val="none" w:sz="0" w:space="0" w:color="auto"/>
                        <w:left w:val="none" w:sz="0" w:space="0" w:color="auto"/>
                        <w:bottom w:val="none" w:sz="0" w:space="0" w:color="auto"/>
                        <w:right w:val="none" w:sz="0" w:space="0" w:color="auto"/>
                      </w:divBdr>
                    </w:div>
                    <w:div w:id="682433952">
                      <w:marLeft w:val="0"/>
                      <w:marRight w:val="0"/>
                      <w:marTop w:val="0"/>
                      <w:marBottom w:val="0"/>
                      <w:divBdr>
                        <w:top w:val="none" w:sz="0" w:space="0" w:color="auto"/>
                        <w:left w:val="none" w:sz="0" w:space="0" w:color="auto"/>
                        <w:bottom w:val="none" w:sz="0" w:space="0" w:color="auto"/>
                        <w:right w:val="none" w:sz="0" w:space="0" w:color="auto"/>
                      </w:divBdr>
                    </w:div>
                    <w:div w:id="682433967">
                      <w:marLeft w:val="0"/>
                      <w:marRight w:val="0"/>
                      <w:marTop w:val="0"/>
                      <w:marBottom w:val="0"/>
                      <w:divBdr>
                        <w:top w:val="none" w:sz="0" w:space="0" w:color="auto"/>
                        <w:left w:val="none" w:sz="0" w:space="0" w:color="auto"/>
                        <w:bottom w:val="none" w:sz="0" w:space="0" w:color="auto"/>
                        <w:right w:val="none" w:sz="0" w:space="0" w:color="auto"/>
                      </w:divBdr>
                    </w:div>
                    <w:div w:id="682433972">
                      <w:marLeft w:val="0"/>
                      <w:marRight w:val="0"/>
                      <w:marTop w:val="0"/>
                      <w:marBottom w:val="0"/>
                      <w:divBdr>
                        <w:top w:val="none" w:sz="0" w:space="0" w:color="auto"/>
                        <w:left w:val="none" w:sz="0" w:space="0" w:color="auto"/>
                        <w:bottom w:val="none" w:sz="0" w:space="0" w:color="auto"/>
                        <w:right w:val="none" w:sz="0" w:space="0" w:color="auto"/>
                      </w:divBdr>
                    </w:div>
                    <w:div w:id="682433990">
                      <w:marLeft w:val="0"/>
                      <w:marRight w:val="0"/>
                      <w:marTop w:val="0"/>
                      <w:marBottom w:val="0"/>
                      <w:divBdr>
                        <w:top w:val="none" w:sz="0" w:space="0" w:color="auto"/>
                        <w:left w:val="none" w:sz="0" w:space="0" w:color="auto"/>
                        <w:bottom w:val="none" w:sz="0" w:space="0" w:color="auto"/>
                        <w:right w:val="none" w:sz="0" w:space="0" w:color="auto"/>
                      </w:divBdr>
                    </w:div>
                    <w:div w:id="682434010">
                      <w:marLeft w:val="0"/>
                      <w:marRight w:val="0"/>
                      <w:marTop w:val="0"/>
                      <w:marBottom w:val="0"/>
                      <w:divBdr>
                        <w:top w:val="none" w:sz="0" w:space="0" w:color="auto"/>
                        <w:left w:val="none" w:sz="0" w:space="0" w:color="auto"/>
                        <w:bottom w:val="none" w:sz="0" w:space="0" w:color="auto"/>
                        <w:right w:val="none" w:sz="0" w:space="0" w:color="auto"/>
                      </w:divBdr>
                    </w:div>
                    <w:div w:id="682434017">
                      <w:marLeft w:val="0"/>
                      <w:marRight w:val="0"/>
                      <w:marTop w:val="0"/>
                      <w:marBottom w:val="0"/>
                      <w:divBdr>
                        <w:top w:val="none" w:sz="0" w:space="0" w:color="auto"/>
                        <w:left w:val="none" w:sz="0" w:space="0" w:color="auto"/>
                        <w:bottom w:val="none" w:sz="0" w:space="0" w:color="auto"/>
                        <w:right w:val="none" w:sz="0" w:space="0" w:color="auto"/>
                      </w:divBdr>
                      <w:divsChild>
                        <w:div w:id="682437157">
                          <w:marLeft w:val="720"/>
                          <w:marRight w:val="720"/>
                          <w:marTop w:val="100"/>
                          <w:marBottom w:val="100"/>
                          <w:divBdr>
                            <w:top w:val="none" w:sz="0" w:space="0" w:color="auto"/>
                            <w:left w:val="none" w:sz="0" w:space="0" w:color="auto"/>
                            <w:bottom w:val="none" w:sz="0" w:space="0" w:color="auto"/>
                            <w:right w:val="none" w:sz="0" w:space="0" w:color="auto"/>
                          </w:divBdr>
                        </w:div>
                      </w:divsChild>
                    </w:div>
                    <w:div w:id="682434020">
                      <w:marLeft w:val="0"/>
                      <w:marRight w:val="0"/>
                      <w:marTop w:val="0"/>
                      <w:marBottom w:val="0"/>
                      <w:divBdr>
                        <w:top w:val="none" w:sz="0" w:space="0" w:color="auto"/>
                        <w:left w:val="none" w:sz="0" w:space="0" w:color="auto"/>
                        <w:bottom w:val="none" w:sz="0" w:space="0" w:color="auto"/>
                        <w:right w:val="none" w:sz="0" w:space="0" w:color="auto"/>
                      </w:divBdr>
                      <w:divsChild>
                        <w:div w:id="682434227">
                          <w:marLeft w:val="720"/>
                          <w:marRight w:val="720"/>
                          <w:marTop w:val="100"/>
                          <w:marBottom w:val="100"/>
                          <w:divBdr>
                            <w:top w:val="none" w:sz="0" w:space="0" w:color="auto"/>
                            <w:left w:val="none" w:sz="0" w:space="0" w:color="auto"/>
                            <w:bottom w:val="none" w:sz="0" w:space="0" w:color="auto"/>
                            <w:right w:val="none" w:sz="0" w:space="0" w:color="auto"/>
                          </w:divBdr>
                        </w:div>
                      </w:divsChild>
                    </w:div>
                    <w:div w:id="682434031">
                      <w:marLeft w:val="0"/>
                      <w:marRight w:val="0"/>
                      <w:marTop w:val="0"/>
                      <w:marBottom w:val="0"/>
                      <w:divBdr>
                        <w:top w:val="none" w:sz="0" w:space="0" w:color="auto"/>
                        <w:left w:val="none" w:sz="0" w:space="0" w:color="auto"/>
                        <w:bottom w:val="none" w:sz="0" w:space="0" w:color="auto"/>
                        <w:right w:val="none" w:sz="0" w:space="0" w:color="auto"/>
                      </w:divBdr>
                    </w:div>
                    <w:div w:id="682434044">
                      <w:marLeft w:val="0"/>
                      <w:marRight w:val="0"/>
                      <w:marTop w:val="0"/>
                      <w:marBottom w:val="0"/>
                      <w:divBdr>
                        <w:top w:val="none" w:sz="0" w:space="0" w:color="auto"/>
                        <w:left w:val="none" w:sz="0" w:space="0" w:color="auto"/>
                        <w:bottom w:val="none" w:sz="0" w:space="0" w:color="auto"/>
                        <w:right w:val="none" w:sz="0" w:space="0" w:color="auto"/>
                      </w:divBdr>
                    </w:div>
                    <w:div w:id="682434061">
                      <w:marLeft w:val="0"/>
                      <w:marRight w:val="0"/>
                      <w:marTop w:val="0"/>
                      <w:marBottom w:val="0"/>
                      <w:divBdr>
                        <w:top w:val="none" w:sz="0" w:space="0" w:color="auto"/>
                        <w:left w:val="none" w:sz="0" w:space="0" w:color="auto"/>
                        <w:bottom w:val="none" w:sz="0" w:space="0" w:color="auto"/>
                        <w:right w:val="none" w:sz="0" w:space="0" w:color="auto"/>
                      </w:divBdr>
                    </w:div>
                    <w:div w:id="682434065">
                      <w:marLeft w:val="0"/>
                      <w:marRight w:val="0"/>
                      <w:marTop w:val="0"/>
                      <w:marBottom w:val="0"/>
                      <w:divBdr>
                        <w:top w:val="none" w:sz="0" w:space="0" w:color="auto"/>
                        <w:left w:val="none" w:sz="0" w:space="0" w:color="auto"/>
                        <w:bottom w:val="none" w:sz="0" w:space="0" w:color="auto"/>
                        <w:right w:val="none" w:sz="0" w:space="0" w:color="auto"/>
                      </w:divBdr>
                    </w:div>
                    <w:div w:id="682434074">
                      <w:marLeft w:val="0"/>
                      <w:marRight w:val="0"/>
                      <w:marTop w:val="0"/>
                      <w:marBottom w:val="0"/>
                      <w:divBdr>
                        <w:top w:val="none" w:sz="0" w:space="0" w:color="auto"/>
                        <w:left w:val="none" w:sz="0" w:space="0" w:color="auto"/>
                        <w:bottom w:val="none" w:sz="0" w:space="0" w:color="auto"/>
                        <w:right w:val="none" w:sz="0" w:space="0" w:color="auto"/>
                      </w:divBdr>
                    </w:div>
                    <w:div w:id="682434078">
                      <w:marLeft w:val="0"/>
                      <w:marRight w:val="0"/>
                      <w:marTop w:val="0"/>
                      <w:marBottom w:val="0"/>
                      <w:divBdr>
                        <w:top w:val="none" w:sz="0" w:space="0" w:color="auto"/>
                        <w:left w:val="none" w:sz="0" w:space="0" w:color="auto"/>
                        <w:bottom w:val="none" w:sz="0" w:space="0" w:color="auto"/>
                        <w:right w:val="none" w:sz="0" w:space="0" w:color="auto"/>
                      </w:divBdr>
                    </w:div>
                    <w:div w:id="682434082">
                      <w:marLeft w:val="0"/>
                      <w:marRight w:val="0"/>
                      <w:marTop w:val="0"/>
                      <w:marBottom w:val="0"/>
                      <w:divBdr>
                        <w:top w:val="none" w:sz="0" w:space="0" w:color="auto"/>
                        <w:left w:val="none" w:sz="0" w:space="0" w:color="auto"/>
                        <w:bottom w:val="none" w:sz="0" w:space="0" w:color="auto"/>
                        <w:right w:val="none" w:sz="0" w:space="0" w:color="auto"/>
                      </w:divBdr>
                    </w:div>
                    <w:div w:id="682434083">
                      <w:marLeft w:val="0"/>
                      <w:marRight w:val="0"/>
                      <w:marTop w:val="0"/>
                      <w:marBottom w:val="0"/>
                      <w:divBdr>
                        <w:top w:val="none" w:sz="0" w:space="0" w:color="auto"/>
                        <w:left w:val="none" w:sz="0" w:space="0" w:color="auto"/>
                        <w:bottom w:val="none" w:sz="0" w:space="0" w:color="auto"/>
                        <w:right w:val="none" w:sz="0" w:space="0" w:color="auto"/>
                      </w:divBdr>
                    </w:div>
                    <w:div w:id="682434088">
                      <w:marLeft w:val="0"/>
                      <w:marRight w:val="0"/>
                      <w:marTop w:val="0"/>
                      <w:marBottom w:val="0"/>
                      <w:divBdr>
                        <w:top w:val="none" w:sz="0" w:space="0" w:color="auto"/>
                        <w:left w:val="none" w:sz="0" w:space="0" w:color="auto"/>
                        <w:bottom w:val="none" w:sz="0" w:space="0" w:color="auto"/>
                        <w:right w:val="none" w:sz="0" w:space="0" w:color="auto"/>
                      </w:divBdr>
                    </w:div>
                    <w:div w:id="682434094">
                      <w:marLeft w:val="0"/>
                      <w:marRight w:val="0"/>
                      <w:marTop w:val="0"/>
                      <w:marBottom w:val="0"/>
                      <w:divBdr>
                        <w:top w:val="none" w:sz="0" w:space="0" w:color="auto"/>
                        <w:left w:val="none" w:sz="0" w:space="0" w:color="auto"/>
                        <w:bottom w:val="none" w:sz="0" w:space="0" w:color="auto"/>
                        <w:right w:val="none" w:sz="0" w:space="0" w:color="auto"/>
                      </w:divBdr>
                    </w:div>
                    <w:div w:id="682434101">
                      <w:marLeft w:val="0"/>
                      <w:marRight w:val="0"/>
                      <w:marTop w:val="0"/>
                      <w:marBottom w:val="0"/>
                      <w:divBdr>
                        <w:top w:val="none" w:sz="0" w:space="0" w:color="auto"/>
                        <w:left w:val="none" w:sz="0" w:space="0" w:color="auto"/>
                        <w:bottom w:val="none" w:sz="0" w:space="0" w:color="auto"/>
                        <w:right w:val="none" w:sz="0" w:space="0" w:color="auto"/>
                      </w:divBdr>
                    </w:div>
                    <w:div w:id="682434113">
                      <w:marLeft w:val="0"/>
                      <w:marRight w:val="0"/>
                      <w:marTop w:val="0"/>
                      <w:marBottom w:val="0"/>
                      <w:divBdr>
                        <w:top w:val="none" w:sz="0" w:space="0" w:color="auto"/>
                        <w:left w:val="none" w:sz="0" w:space="0" w:color="auto"/>
                        <w:bottom w:val="none" w:sz="0" w:space="0" w:color="auto"/>
                        <w:right w:val="none" w:sz="0" w:space="0" w:color="auto"/>
                      </w:divBdr>
                    </w:div>
                    <w:div w:id="682434125">
                      <w:marLeft w:val="0"/>
                      <w:marRight w:val="0"/>
                      <w:marTop w:val="0"/>
                      <w:marBottom w:val="0"/>
                      <w:divBdr>
                        <w:top w:val="none" w:sz="0" w:space="0" w:color="auto"/>
                        <w:left w:val="none" w:sz="0" w:space="0" w:color="auto"/>
                        <w:bottom w:val="none" w:sz="0" w:space="0" w:color="auto"/>
                        <w:right w:val="none" w:sz="0" w:space="0" w:color="auto"/>
                      </w:divBdr>
                      <w:divsChild>
                        <w:div w:id="682437691">
                          <w:marLeft w:val="720"/>
                          <w:marRight w:val="720"/>
                          <w:marTop w:val="100"/>
                          <w:marBottom w:val="100"/>
                          <w:divBdr>
                            <w:top w:val="none" w:sz="0" w:space="0" w:color="auto"/>
                            <w:left w:val="none" w:sz="0" w:space="0" w:color="auto"/>
                            <w:bottom w:val="none" w:sz="0" w:space="0" w:color="auto"/>
                            <w:right w:val="none" w:sz="0" w:space="0" w:color="auto"/>
                          </w:divBdr>
                        </w:div>
                      </w:divsChild>
                    </w:div>
                    <w:div w:id="682434128">
                      <w:marLeft w:val="0"/>
                      <w:marRight w:val="0"/>
                      <w:marTop w:val="0"/>
                      <w:marBottom w:val="0"/>
                      <w:divBdr>
                        <w:top w:val="none" w:sz="0" w:space="0" w:color="auto"/>
                        <w:left w:val="none" w:sz="0" w:space="0" w:color="auto"/>
                        <w:bottom w:val="none" w:sz="0" w:space="0" w:color="auto"/>
                        <w:right w:val="none" w:sz="0" w:space="0" w:color="auto"/>
                      </w:divBdr>
                    </w:div>
                    <w:div w:id="682434132">
                      <w:marLeft w:val="0"/>
                      <w:marRight w:val="0"/>
                      <w:marTop w:val="0"/>
                      <w:marBottom w:val="0"/>
                      <w:divBdr>
                        <w:top w:val="none" w:sz="0" w:space="0" w:color="auto"/>
                        <w:left w:val="none" w:sz="0" w:space="0" w:color="auto"/>
                        <w:bottom w:val="none" w:sz="0" w:space="0" w:color="auto"/>
                        <w:right w:val="none" w:sz="0" w:space="0" w:color="auto"/>
                      </w:divBdr>
                    </w:div>
                    <w:div w:id="682434147">
                      <w:marLeft w:val="0"/>
                      <w:marRight w:val="0"/>
                      <w:marTop w:val="0"/>
                      <w:marBottom w:val="0"/>
                      <w:divBdr>
                        <w:top w:val="none" w:sz="0" w:space="0" w:color="auto"/>
                        <w:left w:val="none" w:sz="0" w:space="0" w:color="auto"/>
                        <w:bottom w:val="none" w:sz="0" w:space="0" w:color="auto"/>
                        <w:right w:val="none" w:sz="0" w:space="0" w:color="auto"/>
                      </w:divBdr>
                    </w:div>
                    <w:div w:id="682434170">
                      <w:marLeft w:val="0"/>
                      <w:marRight w:val="0"/>
                      <w:marTop w:val="0"/>
                      <w:marBottom w:val="0"/>
                      <w:divBdr>
                        <w:top w:val="none" w:sz="0" w:space="0" w:color="auto"/>
                        <w:left w:val="none" w:sz="0" w:space="0" w:color="auto"/>
                        <w:bottom w:val="none" w:sz="0" w:space="0" w:color="auto"/>
                        <w:right w:val="none" w:sz="0" w:space="0" w:color="auto"/>
                      </w:divBdr>
                    </w:div>
                    <w:div w:id="682434172">
                      <w:marLeft w:val="0"/>
                      <w:marRight w:val="0"/>
                      <w:marTop w:val="0"/>
                      <w:marBottom w:val="0"/>
                      <w:divBdr>
                        <w:top w:val="none" w:sz="0" w:space="0" w:color="auto"/>
                        <w:left w:val="none" w:sz="0" w:space="0" w:color="auto"/>
                        <w:bottom w:val="none" w:sz="0" w:space="0" w:color="auto"/>
                        <w:right w:val="none" w:sz="0" w:space="0" w:color="auto"/>
                      </w:divBdr>
                    </w:div>
                    <w:div w:id="682434187">
                      <w:marLeft w:val="0"/>
                      <w:marRight w:val="0"/>
                      <w:marTop w:val="0"/>
                      <w:marBottom w:val="0"/>
                      <w:divBdr>
                        <w:top w:val="none" w:sz="0" w:space="0" w:color="auto"/>
                        <w:left w:val="none" w:sz="0" w:space="0" w:color="auto"/>
                        <w:bottom w:val="none" w:sz="0" w:space="0" w:color="auto"/>
                        <w:right w:val="none" w:sz="0" w:space="0" w:color="auto"/>
                      </w:divBdr>
                    </w:div>
                    <w:div w:id="682434190">
                      <w:marLeft w:val="0"/>
                      <w:marRight w:val="0"/>
                      <w:marTop w:val="0"/>
                      <w:marBottom w:val="0"/>
                      <w:divBdr>
                        <w:top w:val="none" w:sz="0" w:space="0" w:color="auto"/>
                        <w:left w:val="none" w:sz="0" w:space="0" w:color="auto"/>
                        <w:bottom w:val="none" w:sz="0" w:space="0" w:color="auto"/>
                        <w:right w:val="none" w:sz="0" w:space="0" w:color="auto"/>
                      </w:divBdr>
                    </w:div>
                    <w:div w:id="682434191">
                      <w:marLeft w:val="0"/>
                      <w:marRight w:val="0"/>
                      <w:marTop w:val="0"/>
                      <w:marBottom w:val="0"/>
                      <w:divBdr>
                        <w:top w:val="none" w:sz="0" w:space="0" w:color="auto"/>
                        <w:left w:val="none" w:sz="0" w:space="0" w:color="auto"/>
                        <w:bottom w:val="none" w:sz="0" w:space="0" w:color="auto"/>
                        <w:right w:val="none" w:sz="0" w:space="0" w:color="auto"/>
                      </w:divBdr>
                    </w:div>
                    <w:div w:id="682434215">
                      <w:marLeft w:val="0"/>
                      <w:marRight w:val="0"/>
                      <w:marTop w:val="0"/>
                      <w:marBottom w:val="0"/>
                      <w:divBdr>
                        <w:top w:val="none" w:sz="0" w:space="0" w:color="auto"/>
                        <w:left w:val="none" w:sz="0" w:space="0" w:color="auto"/>
                        <w:bottom w:val="none" w:sz="0" w:space="0" w:color="auto"/>
                        <w:right w:val="none" w:sz="0" w:space="0" w:color="auto"/>
                      </w:divBdr>
                    </w:div>
                    <w:div w:id="682434222">
                      <w:marLeft w:val="0"/>
                      <w:marRight w:val="0"/>
                      <w:marTop w:val="0"/>
                      <w:marBottom w:val="0"/>
                      <w:divBdr>
                        <w:top w:val="none" w:sz="0" w:space="0" w:color="auto"/>
                        <w:left w:val="none" w:sz="0" w:space="0" w:color="auto"/>
                        <w:bottom w:val="none" w:sz="0" w:space="0" w:color="auto"/>
                        <w:right w:val="none" w:sz="0" w:space="0" w:color="auto"/>
                      </w:divBdr>
                    </w:div>
                    <w:div w:id="682434234">
                      <w:marLeft w:val="0"/>
                      <w:marRight w:val="0"/>
                      <w:marTop w:val="0"/>
                      <w:marBottom w:val="0"/>
                      <w:divBdr>
                        <w:top w:val="none" w:sz="0" w:space="0" w:color="auto"/>
                        <w:left w:val="none" w:sz="0" w:space="0" w:color="auto"/>
                        <w:bottom w:val="none" w:sz="0" w:space="0" w:color="auto"/>
                        <w:right w:val="none" w:sz="0" w:space="0" w:color="auto"/>
                      </w:divBdr>
                    </w:div>
                    <w:div w:id="682434237">
                      <w:marLeft w:val="0"/>
                      <w:marRight w:val="0"/>
                      <w:marTop w:val="0"/>
                      <w:marBottom w:val="0"/>
                      <w:divBdr>
                        <w:top w:val="none" w:sz="0" w:space="0" w:color="auto"/>
                        <w:left w:val="none" w:sz="0" w:space="0" w:color="auto"/>
                        <w:bottom w:val="none" w:sz="0" w:space="0" w:color="auto"/>
                        <w:right w:val="none" w:sz="0" w:space="0" w:color="auto"/>
                      </w:divBdr>
                    </w:div>
                    <w:div w:id="682437128">
                      <w:marLeft w:val="0"/>
                      <w:marRight w:val="0"/>
                      <w:marTop w:val="0"/>
                      <w:marBottom w:val="0"/>
                      <w:divBdr>
                        <w:top w:val="none" w:sz="0" w:space="0" w:color="auto"/>
                        <w:left w:val="none" w:sz="0" w:space="0" w:color="auto"/>
                        <w:bottom w:val="none" w:sz="0" w:space="0" w:color="auto"/>
                        <w:right w:val="none" w:sz="0" w:space="0" w:color="auto"/>
                      </w:divBdr>
                    </w:div>
                    <w:div w:id="682437136">
                      <w:marLeft w:val="0"/>
                      <w:marRight w:val="0"/>
                      <w:marTop w:val="0"/>
                      <w:marBottom w:val="0"/>
                      <w:divBdr>
                        <w:top w:val="none" w:sz="0" w:space="0" w:color="auto"/>
                        <w:left w:val="none" w:sz="0" w:space="0" w:color="auto"/>
                        <w:bottom w:val="none" w:sz="0" w:space="0" w:color="auto"/>
                        <w:right w:val="none" w:sz="0" w:space="0" w:color="auto"/>
                      </w:divBdr>
                    </w:div>
                    <w:div w:id="682437141">
                      <w:marLeft w:val="0"/>
                      <w:marRight w:val="0"/>
                      <w:marTop w:val="0"/>
                      <w:marBottom w:val="0"/>
                      <w:divBdr>
                        <w:top w:val="none" w:sz="0" w:space="0" w:color="auto"/>
                        <w:left w:val="none" w:sz="0" w:space="0" w:color="auto"/>
                        <w:bottom w:val="none" w:sz="0" w:space="0" w:color="auto"/>
                        <w:right w:val="none" w:sz="0" w:space="0" w:color="auto"/>
                      </w:divBdr>
                    </w:div>
                    <w:div w:id="682437151">
                      <w:marLeft w:val="0"/>
                      <w:marRight w:val="0"/>
                      <w:marTop w:val="0"/>
                      <w:marBottom w:val="0"/>
                      <w:divBdr>
                        <w:top w:val="none" w:sz="0" w:space="0" w:color="auto"/>
                        <w:left w:val="none" w:sz="0" w:space="0" w:color="auto"/>
                        <w:bottom w:val="none" w:sz="0" w:space="0" w:color="auto"/>
                        <w:right w:val="none" w:sz="0" w:space="0" w:color="auto"/>
                      </w:divBdr>
                    </w:div>
                    <w:div w:id="682437163">
                      <w:marLeft w:val="0"/>
                      <w:marRight w:val="0"/>
                      <w:marTop w:val="0"/>
                      <w:marBottom w:val="0"/>
                      <w:divBdr>
                        <w:top w:val="none" w:sz="0" w:space="0" w:color="auto"/>
                        <w:left w:val="none" w:sz="0" w:space="0" w:color="auto"/>
                        <w:bottom w:val="none" w:sz="0" w:space="0" w:color="auto"/>
                        <w:right w:val="none" w:sz="0" w:space="0" w:color="auto"/>
                      </w:divBdr>
                    </w:div>
                    <w:div w:id="682437211">
                      <w:marLeft w:val="0"/>
                      <w:marRight w:val="0"/>
                      <w:marTop w:val="0"/>
                      <w:marBottom w:val="0"/>
                      <w:divBdr>
                        <w:top w:val="none" w:sz="0" w:space="0" w:color="auto"/>
                        <w:left w:val="none" w:sz="0" w:space="0" w:color="auto"/>
                        <w:bottom w:val="none" w:sz="0" w:space="0" w:color="auto"/>
                        <w:right w:val="none" w:sz="0" w:space="0" w:color="auto"/>
                      </w:divBdr>
                    </w:div>
                    <w:div w:id="682437215">
                      <w:marLeft w:val="0"/>
                      <w:marRight w:val="0"/>
                      <w:marTop w:val="0"/>
                      <w:marBottom w:val="0"/>
                      <w:divBdr>
                        <w:top w:val="none" w:sz="0" w:space="0" w:color="auto"/>
                        <w:left w:val="none" w:sz="0" w:space="0" w:color="auto"/>
                        <w:bottom w:val="none" w:sz="0" w:space="0" w:color="auto"/>
                        <w:right w:val="none" w:sz="0" w:space="0" w:color="auto"/>
                      </w:divBdr>
                    </w:div>
                    <w:div w:id="682437224">
                      <w:marLeft w:val="0"/>
                      <w:marRight w:val="0"/>
                      <w:marTop w:val="0"/>
                      <w:marBottom w:val="0"/>
                      <w:divBdr>
                        <w:top w:val="none" w:sz="0" w:space="0" w:color="auto"/>
                        <w:left w:val="none" w:sz="0" w:space="0" w:color="auto"/>
                        <w:bottom w:val="none" w:sz="0" w:space="0" w:color="auto"/>
                        <w:right w:val="none" w:sz="0" w:space="0" w:color="auto"/>
                      </w:divBdr>
                      <w:divsChild>
                        <w:div w:id="682437553">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227">
                      <w:marLeft w:val="0"/>
                      <w:marRight w:val="0"/>
                      <w:marTop w:val="0"/>
                      <w:marBottom w:val="0"/>
                      <w:divBdr>
                        <w:top w:val="none" w:sz="0" w:space="0" w:color="auto"/>
                        <w:left w:val="none" w:sz="0" w:space="0" w:color="auto"/>
                        <w:bottom w:val="none" w:sz="0" w:space="0" w:color="auto"/>
                        <w:right w:val="none" w:sz="0" w:space="0" w:color="auto"/>
                      </w:divBdr>
                    </w:div>
                    <w:div w:id="682437237">
                      <w:marLeft w:val="0"/>
                      <w:marRight w:val="0"/>
                      <w:marTop w:val="0"/>
                      <w:marBottom w:val="0"/>
                      <w:divBdr>
                        <w:top w:val="none" w:sz="0" w:space="0" w:color="auto"/>
                        <w:left w:val="none" w:sz="0" w:space="0" w:color="auto"/>
                        <w:bottom w:val="none" w:sz="0" w:space="0" w:color="auto"/>
                        <w:right w:val="none" w:sz="0" w:space="0" w:color="auto"/>
                      </w:divBdr>
                    </w:div>
                    <w:div w:id="682437241">
                      <w:marLeft w:val="0"/>
                      <w:marRight w:val="0"/>
                      <w:marTop w:val="0"/>
                      <w:marBottom w:val="0"/>
                      <w:divBdr>
                        <w:top w:val="none" w:sz="0" w:space="0" w:color="auto"/>
                        <w:left w:val="none" w:sz="0" w:space="0" w:color="auto"/>
                        <w:bottom w:val="none" w:sz="0" w:space="0" w:color="auto"/>
                        <w:right w:val="none" w:sz="0" w:space="0" w:color="auto"/>
                      </w:divBdr>
                    </w:div>
                    <w:div w:id="682437264">
                      <w:marLeft w:val="0"/>
                      <w:marRight w:val="0"/>
                      <w:marTop w:val="0"/>
                      <w:marBottom w:val="0"/>
                      <w:divBdr>
                        <w:top w:val="none" w:sz="0" w:space="0" w:color="auto"/>
                        <w:left w:val="none" w:sz="0" w:space="0" w:color="auto"/>
                        <w:bottom w:val="none" w:sz="0" w:space="0" w:color="auto"/>
                        <w:right w:val="none" w:sz="0" w:space="0" w:color="auto"/>
                      </w:divBdr>
                    </w:div>
                    <w:div w:id="682437268">
                      <w:marLeft w:val="0"/>
                      <w:marRight w:val="0"/>
                      <w:marTop w:val="0"/>
                      <w:marBottom w:val="0"/>
                      <w:divBdr>
                        <w:top w:val="none" w:sz="0" w:space="0" w:color="auto"/>
                        <w:left w:val="none" w:sz="0" w:space="0" w:color="auto"/>
                        <w:bottom w:val="none" w:sz="0" w:space="0" w:color="auto"/>
                        <w:right w:val="none" w:sz="0" w:space="0" w:color="auto"/>
                      </w:divBdr>
                    </w:div>
                    <w:div w:id="682437269">
                      <w:marLeft w:val="0"/>
                      <w:marRight w:val="0"/>
                      <w:marTop w:val="0"/>
                      <w:marBottom w:val="0"/>
                      <w:divBdr>
                        <w:top w:val="none" w:sz="0" w:space="0" w:color="auto"/>
                        <w:left w:val="none" w:sz="0" w:space="0" w:color="auto"/>
                        <w:bottom w:val="none" w:sz="0" w:space="0" w:color="auto"/>
                        <w:right w:val="none" w:sz="0" w:space="0" w:color="auto"/>
                      </w:divBdr>
                    </w:div>
                    <w:div w:id="682437281">
                      <w:marLeft w:val="0"/>
                      <w:marRight w:val="0"/>
                      <w:marTop w:val="0"/>
                      <w:marBottom w:val="0"/>
                      <w:divBdr>
                        <w:top w:val="none" w:sz="0" w:space="0" w:color="auto"/>
                        <w:left w:val="none" w:sz="0" w:space="0" w:color="auto"/>
                        <w:bottom w:val="none" w:sz="0" w:space="0" w:color="auto"/>
                        <w:right w:val="none" w:sz="0" w:space="0" w:color="auto"/>
                      </w:divBdr>
                    </w:div>
                    <w:div w:id="682437300">
                      <w:marLeft w:val="0"/>
                      <w:marRight w:val="0"/>
                      <w:marTop w:val="0"/>
                      <w:marBottom w:val="0"/>
                      <w:divBdr>
                        <w:top w:val="none" w:sz="0" w:space="0" w:color="auto"/>
                        <w:left w:val="none" w:sz="0" w:space="0" w:color="auto"/>
                        <w:bottom w:val="none" w:sz="0" w:space="0" w:color="auto"/>
                        <w:right w:val="none" w:sz="0" w:space="0" w:color="auto"/>
                      </w:divBdr>
                    </w:div>
                    <w:div w:id="682437306">
                      <w:marLeft w:val="0"/>
                      <w:marRight w:val="0"/>
                      <w:marTop w:val="0"/>
                      <w:marBottom w:val="0"/>
                      <w:divBdr>
                        <w:top w:val="none" w:sz="0" w:space="0" w:color="auto"/>
                        <w:left w:val="none" w:sz="0" w:space="0" w:color="auto"/>
                        <w:bottom w:val="none" w:sz="0" w:space="0" w:color="auto"/>
                        <w:right w:val="none" w:sz="0" w:space="0" w:color="auto"/>
                      </w:divBdr>
                    </w:div>
                    <w:div w:id="682437314">
                      <w:marLeft w:val="0"/>
                      <w:marRight w:val="0"/>
                      <w:marTop w:val="0"/>
                      <w:marBottom w:val="0"/>
                      <w:divBdr>
                        <w:top w:val="none" w:sz="0" w:space="0" w:color="auto"/>
                        <w:left w:val="none" w:sz="0" w:space="0" w:color="auto"/>
                        <w:bottom w:val="none" w:sz="0" w:space="0" w:color="auto"/>
                        <w:right w:val="none" w:sz="0" w:space="0" w:color="auto"/>
                      </w:divBdr>
                    </w:div>
                    <w:div w:id="682437317">
                      <w:marLeft w:val="0"/>
                      <w:marRight w:val="0"/>
                      <w:marTop w:val="0"/>
                      <w:marBottom w:val="0"/>
                      <w:divBdr>
                        <w:top w:val="none" w:sz="0" w:space="0" w:color="auto"/>
                        <w:left w:val="none" w:sz="0" w:space="0" w:color="auto"/>
                        <w:bottom w:val="none" w:sz="0" w:space="0" w:color="auto"/>
                        <w:right w:val="none" w:sz="0" w:space="0" w:color="auto"/>
                      </w:divBdr>
                    </w:div>
                    <w:div w:id="682437329">
                      <w:marLeft w:val="0"/>
                      <w:marRight w:val="0"/>
                      <w:marTop w:val="0"/>
                      <w:marBottom w:val="0"/>
                      <w:divBdr>
                        <w:top w:val="none" w:sz="0" w:space="0" w:color="auto"/>
                        <w:left w:val="none" w:sz="0" w:space="0" w:color="auto"/>
                        <w:bottom w:val="none" w:sz="0" w:space="0" w:color="auto"/>
                        <w:right w:val="none" w:sz="0" w:space="0" w:color="auto"/>
                      </w:divBdr>
                      <w:divsChild>
                        <w:div w:id="682437387">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351">
                      <w:marLeft w:val="0"/>
                      <w:marRight w:val="0"/>
                      <w:marTop w:val="0"/>
                      <w:marBottom w:val="0"/>
                      <w:divBdr>
                        <w:top w:val="none" w:sz="0" w:space="0" w:color="auto"/>
                        <w:left w:val="none" w:sz="0" w:space="0" w:color="auto"/>
                        <w:bottom w:val="none" w:sz="0" w:space="0" w:color="auto"/>
                        <w:right w:val="none" w:sz="0" w:space="0" w:color="auto"/>
                      </w:divBdr>
                    </w:div>
                    <w:div w:id="682437390">
                      <w:marLeft w:val="0"/>
                      <w:marRight w:val="0"/>
                      <w:marTop w:val="0"/>
                      <w:marBottom w:val="0"/>
                      <w:divBdr>
                        <w:top w:val="none" w:sz="0" w:space="0" w:color="auto"/>
                        <w:left w:val="none" w:sz="0" w:space="0" w:color="auto"/>
                        <w:bottom w:val="none" w:sz="0" w:space="0" w:color="auto"/>
                        <w:right w:val="none" w:sz="0" w:space="0" w:color="auto"/>
                      </w:divBdr>
                    </w:div>
                    <w:div w:id="682437393">
                      <w:marLeft w:val="0"/>
                      <w:marRight w:val="0"/>
                      <w:marTop w:val="0"/>
                      <w:marBottom w:val="0"/>
                      <w:divBdr>
                        <w:top w:val="none" w:sz="0" w:space="0" w:color="auto"/>
                        <w:left w:val="none" w:sz="0" w:space="0" w:color="auto"/>
                        <w:bottom w:val="none" w:sz="0" w:space="0" w:color="auto"/>
                        <w:right w:val="none" w:sz="0" w:space="0" w:color="auto"/>
                      </w:divBdr>
                    </w:div>
                    <w:div w:id="682437411">
                      <w:marLeft w:val="0"/>
                      <w:marRight w:val="0"/>
                      <w:marTop w:val="0"/>
                      <w:marBottom w:val="0"/>
                      <w:divBdr>
                        <w:top w:val="none" w:sz="0" w:space="0" w:color="auto"/>
                        <w:left w:val="none" w:sz="0" w:space="0" w:color="auto"/>
                        <w:bottom w:val="none" w:sz="0" w:space="0" w:color="auto"/>
                        <w:right w:val="none" w:sz="0" w:space="0" w:color="auto"/>
                      </w:divBdr>
                    </w:div>
                    <w:div w:id="682437417">
                      <w:marLeft w:val="0"/>
                      <w:marRight w:val="0"/>
                      <w:marTop w:val="0"/>
                      <w:marBottom w:val="0"/>
                      <w:divBdr>
                        <w:top w:val="none" w:sz="0" w:space="0" w:color="auto"/>
                        <w:left w:val="none" w:sz="0" w:space="0" w:color="auto"/>
                        <w:bottom w:val="none" w:sz="0" w:space="0" w:color="auto"/>
                        <w:right w:val="none" w:sz="0" w:space="0" w:color="auto"/>
                      </w:divBdr>
                    </w:div>
                    <w:div w:id="682437438">
                      <w:marLeft w:val="0"/>
                      <w:marRight w:val="0"/>
                      <w:marTop w:val="0"/>
                      <w:marBottom w:val="0"/>
                      <w:divBdr>
                        <w:top w:val="none" w:sz="0" w:space="0" w:color="auto"/>
                        <w:left w:val="none" w:sz="0" w:space="0" w:color="auto"/>
                        <w:bottom w:val="none" w:sz="0" w:space="0" w:color="auto"/>
                        <w:right w:val="none" w:sz="0" w:space="0" w:color="auto"/>
                      </w:divBdr>
                    </w:div>
                    <w:div w:id="682437451">
                      <w:marLeft w:val="0"/>
                      <w:marRight w:val="0"/>
                      <w:marTop w:val="0"/>
                      <w:marBottom w:val="0"/>
                      <w:divBdr>
                        <w:top w:val="none" w:sz="0" w:space="0" w:color="auto"/>
                        <w:left w:val="none" w:sz="0" w:space="0" w:color="auto"/>
                        <w:bottom w:val="none" w:sz="0" w:space="0" w:color="auto"/>
                        <w:right w:val="none" w:sz="0" w:space="0" w:color="auto"/>
                      </w:divBdr>
                    </w:div>
                    <w:div w:id="682437453">
                      <w:marLeft w:val="0"/>
                      <w:marRight w:val="0"/>
                      <w:marTop w:val="0"/>
                      <w:marBottom w:val="0"/>
                      <w:divBdr>
                        <w:top w:val="none" w:sz="0" w:space="0" w:color="auto"/>
                        <w:left w:val="none" w:sz="0" w:space="0" w:color="auto"/>
                        <w:bottom w:val="none" w:sz="0" w:space="0" w:color="auto"/>
                        <w:right w:val="none" w:sz="0" w:space="0" w:color="auto"/>
                      </w:divBdr>
                    </w:div>
                    <w:div w:id="682437462">
                      <w:marLeft w:val="0"/>
                      <w:marRight w:val="0"/>
                      <w:marTop w:val="0"/>
                      <w:marBottom w:val="0"/>
                      <w:divBdr>
                        <w:top w:val="none" w:sz="0" w:space="0" w:color="auto"/>
                        <w:left w:val="none" w:sz="0" w:space="0" w:color="auto"/>
                        <w:bottom w:val="none" w:sz="0" w:space="0" w:color="auto"/>
                        <w:right w:val="none" w:sz="0" w:space="0" w:color="auto"/>
                      </w:divBdr>
                    </w:div>
                    <w:div w:id="682437479">
                      <w:marLeft w:val="0"/>
                      <w:marRight w:val="0"/>
                      <w:marTop w:val="0"/>
                      <w:marBottom w:val="0"/>
                      <w:divBdr>
                        <w:top w:val="none" w:sz="0" w:space="0" w:color="auto"/>
                        <w:left w:val="none" w:sz="0" w:space="0" w:color="auto"/>
                        <w:bottom w:val="none" w:sz="0" w:space="0" w:color="auto"/>
                        <w:right w:val="none" w:sz="0" w:space="0" w:color="auto"/>
                      </w:divBdr>
                    </w:div>
                    <w:div w:id="682437488">
                      <w:marLeft w:val="0"/>
                      <w:marRight w:val="0"/>
                      <w:marTop w:val="0"/>
                      <w:marBottom w:val="0"/>
                      <w:divBdr>
                        <w:top w:val="none" w:sz="0" w:space="0" w:color="auto"/>
                        <w:left w:val="none" w:sz="0" w:space="0" w:color="auto"/>
                        <w:bottom w:val="none" w:sz="0" w:space="0" w:color="auto"/>
                        <w:right w:val="none" w:sz="0" w:space="0" w:color="auto"/>
                      </w:divBdr>
                    </w:div>
                    <w:div w:id="682437506">
                      <w:marLeft w:val="0"/>
                      <w:marRight w:val="0"/>
                      <w:marTop w:val="0"/>
                      <w:marBottom w:val="0"/>
                      <w:divBdr>
                        <w:top w:val="none" w:sz="0" w:space="0" w:color="auto"/>
                        <w:left w:val="none" w:sz="0" w:space="0" w:color="auto"/>
                        <w:bottom w:val="none" w:sz="0" w:space="0" w:color="auto"/>
                        <w:right w:val="none" w:sz="0" w:space="0" w:color="auto"/>
                      </w:divBdr>
                    </w:div>
                    <w:div w:id="682437527">
                      <w:marLeft w:val="0"/>
                      <w:marRight w:val="0"/>
                      <w:marTop w:val="0"/>
                      <w:marBottom w:val="0"/>
                      <w:divBdr>
                        <w:top w:val="none" w:sz="0" w:space="0" w:color="auto"/>
                        <w:left w:val="none" w:sz="0" w:space="0" w:color="auto"/>
                        <w:bottom w:val="none" w:sz="0" w:space="0" w:color="auto"/>
                        <w:right w:val="none" w:sz="0" w:space="0" w:color="auto"/>
                      </w:divBdr>
                    </w:div>
                    <w:div w:id="682437531">
                      <w:marLeft w:val="0"/>
                      <w:marRight w:val="0"/>
                      <w:marTop w:val="0"/>
                      <w:marBottom w:val="0"/>
                      <w:divBdr>
                        <w:top w:val="none" w:sz="0" w:space="0" w:color="auto"/>
                        <w:left w:val="none" w:sz="0" w:space="0" w:color="auto"/>
                        <w:bottom w:val="none" w:sz="0" w:space="0" w:color="auto"/>
                        <w:right w:val="none" w:sz="0" w:space="0" w:color="auto"/>
                      </w:divBdr>
                      <w:divsChild>
                        <w:div w:id="682437487">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536">
                      <w:marLeft w:val="0"/>
                      <w:marRight w:val="0"/>
                      <w:marTop w:val="0"/>
                      <w:marBottom w:val="0"/>
                      <w:divBdr>
                        <w:top w:val="none" w:sz="0" w:space="0" w:color="auto"/>
                        <w:left w:val="none" w:sz="0" w:space="0" w:color="auto"/>
                        <w:bottom w:val="none" w:sz="0" w:space="0" w:color="auto"/>
                        <w:right w:val="none" w:sz="0" w:space="0" w:color="auto"/>
                      </w:divBdr>
                    </w:div>
                    <w:div w:id="682437539">
                      <w:marLeft w:val="0"/>
                      <w:marRight w:val="0"/>
                      <w:marTop w:val="0"/>
                      <w:marBottom w:val="0"/>
                      <w:divBdr>
                        <w:top w:val="none" w:sz="0" w:space="0" w:color="auto"/>
                        <w:left w:val="none" w:sz="0" w:space="0" w:color="auto"/>
                        <w:bottom w:val="none" w:sz="0" w:space="0" w:color="auto"/>
                        <w:right w:val="none" w:sz="0" w:space="0" w:color="auto"/>
                      </w:divBdr>
                    </w:div>
                    <w:div w:id="682437544">
                      <w:marLeft w:val="0"/>
                      <w:marRight w:val="0"/>
                      <w:marTop w:val="0"/>
                      <w:marBottom w:val="0"/>
                      <w:divBdr>
                        <w:top w:val="none" w:sz="0" w:space="0" w:color="auto"/>
                        <w:left w:val="none" w:sz="0" w:space="0" w:color="auto"/>
                        <w:bottom w:val="none" w:sz="0" w:space="0" w:color="auto"/>
                        <w:right w:val="none" w:sz="0" w:space="0" w:color="auto"/>
                      </w:divBdr>
                    </w:div>
                    <w:div w:id="682437546">
                      <w:marLeft w:val="0"/>
                      <w:marRight w:val="0"/>
                      <w:marTop w:val="0"/>
                      <w:marBottom w:val="0"/>
                      <w:divBdr>
                        <w:top w:val="none" w:sz="0" w:space="0" w:color="auto"/>
                        <w:left w:val="none" w:sz="0" w:space="0" w:color="auto"/>
                        <w:bottom w:val="none" w:sz="0" w:space="0" w:color="auto"/>
                        <w:right w:val="none" w:sz="0" w:space="0" w:color="auto"/>
                      </w:divBdr>
                    </w:div>
                    <w:div w:id="682437547">
                      <w:marLeft w:val="0"/>
                      <w:marRight w:val="0"/>
                      <w:marTop w:val="0"/>
                      <w:marBottom w:val="0"/>
                      <w:divBdr>
                        <w:top w:val="none" w:sz="0" w:space="0" w:color="auto"/>
                        <w:left w:val="none" w:sz="0" w:space="0" w:color="auto"/>
                        <w:bottom w:val="none" w:sz="0" w:space="0" w:color="auto"/>
                        <w:right w:val="none" w:sz="0" w:space="0" w:color="auto"/>
                      </w:divBdr>
                    </w:div>
                    <w:div w:id="682437548">
                      <w:marLeft w:val="0"/>
                      <w:marRight w:val="0"/>
                      <w:marTop w:val="0"/>
                      <w:marBottom w:val="0"/>
                      <w:divBdr>
                        <w:top w:val="none" w:sz="0" w:space="0" w:color="auto"/>
                        <w:left w:val="none" w:sz="0" w:space="0" w:color="auto"/>
                        <w:bottom w:val="none" w:sz="0" w:space="0" w:color="auto"/>
                        <w:right w:val="none" w:sz="0" w:space="0" w:color="auto"/>
                      </w:divBdr>
                    </w:div>
                    <w:div w:id="682437557">
                      <w:marLeft w:val="0"/>
                      <w:marRight w:val="0"/>
                      <w:marTop w:val="0"/>
                      <w:marBottom w:val="0"/>
                      <w:divBdr>
                        <w:top w:val="none" w:sz="0" w:space="0" w:color="auto"/>
                        <w:left w:val="none" w:sz="0" w:space="0" w:color="auto"/>
                        <w:bottom w:val="none" w:sz="0" w:space="0" w:color="auto"/>
                        <w:right w:val="none" w:sz="0" w:space="0" w:color="auto"/>
                      </w:divBdr>
                    </w:div>
                    <w:div w:id="682437568">
                      <w:marLeft w:val="0"/>
                      <w:marRight w:val="0"/>
                      <w:marTop w:val="0"/>
                      <w:marBottom w:val="0"/>
                      <w:divBdr>
                        <w:top w:val="none" w:sz="0" w:space="0" w:color="auto"/>
                        <w:left w:val="none" w:sz="0" w:space="0" w:color="auto"/>
                        <w:bottom w:val="none" w:sz="0" w:space="0" w:color="auto"/>
                        <w:right w:val="none" w:sz="0" w:space="0" w:color="auto"/>
                      </w:divBdr>
                    </w:div>
                    <w:div w:id="682437570">
                      <w:marLeft w:val="0"/>
                      <w:marRight w:val="0"/>
                      <w:marTop w:val="0"/>
                      <w:marBottom w:val="0"/>
                      <w:divBdr>
                        <w:top w:val="none" w:sz="0" w:space="0" w:color="auto"/>
                        <w:left w:val="none" w:sz="0" w:space="0" w:color="auto"/>
                        <w:bottom w:val="none" w:sz="0" w:space="0" w:color="auto"/>
                        <w:right w:val="none" w:sz="0" w:space="0" w:color="auto"/>
                      </w:divBdr>
                    </w:div>
                    <w:div w:id="682437573">
                      <w:marLeft w:val="0"/>
                      <w:marRight w:val="0"/>
                      <w:marTop w:val="0"/>
                      <w:marBottom w:val="0"/>
                      <w:divBdr>
                        <w:top w:val="none" w:sz="0" w:space="0" w:color="auto"/>
                        <w:left w:val="none" w:sz="0" w:space="0" w:color="auto"/>
                        <w:bottom w:val="none" w:sz="0" w:space="0" w:color="auto"/>
                        <w:right w:val="none" w:sz="0" w:space="0" w:color="auto"/>
                      </w:divBdr>
                    </w:div>
                    <w:div w:id="682437583">
                      <w:marLeft w:val="0"/>
                      <w:marRight w:val="0"/>
                      <w:marTop w:val="0"/>
                      <w:marBottom w:val="0"/>
                      <w:divBdr>
                        <w:top w:val="none" w:sz="0" w:space="0" w:color="auto"/>
                        <w:left w:val="none" w:sz="0" w:space="0" w:color="auto"/>
                        <w:bottom w:val="none" w:sz="0" w:space="0" w:color="auto"/>
                        <w:right w:val="none" w:sz="0" w:space="0" w:color="auto"/>
                      </w:divBdr>
                    </w:div>
                    <w:div w:id="682437586">
                      <w:marLeft w:val="0"/>
                      <w:marRight w:val="0"/>
                      <w:marTop w:val="0"/>
                      <w:marBottom w:val="0"/>
                      <w:divBdr>
                        <w:top w:val="none" w:sz="0" w:space="0" w:color="auto"/>
                        <w:left w:val="none" w:sz="0" w:space="0" w:color="auto"/>
                        <w:bottom w:val="none" w:sz="0" w:space="0" w:color="auto"/>
                        <w:right w:val="none" w:sz="0" w:space="0" w:color="auto"/>
                      </w:divBdr>
                    </w:div>
                    <w:div w:id="682437604">
                      <w:marLeft w:val="0"/>
                      <w:marRight w:val="0"/>
                      <w:marTop w:val="0"/>
                      <w:marBottom w:val="0"/>
                      <w:divBdr>
                        <w:top w:val="none" w:sz="0" w:space="0" w:color="auto"/>
                        <w:left w:val="none" w:sz="0" w:space="0" w:color="auto"/>
                        <w:bottom w:val="none" w:sz="0" w:space="0" w:color="auto"/>
                        <w:right w:val="none" w:sz="0" w:space="0" w:color="auto"/>
                      </w:divBdr>
                    </w:div>
                    <w:div w:id="682437610">
                      <w:marLeft w:val="0"/>
                      <w:marRight w:val="0"/>
                      <w:marTop w:val="0"/>
                      <w:marBottom w:val="0"/>
                      <w:divBdr>
                        <w:top w:val="none" w:sz="0" w:space="0" w:color="auto"/>
                        <w:left w:val="none" w:sz="0" w:space="0" w:color="auto"/>
                        <w:bottom w:val="none" w:sz="0" w:space="0" w:color="auto"/>
                        <w:right w:val="none" w:sz="0" w:space="0" w:color="auto"/>
                      </w:divBdr>
                    </w:div>
                    <w:div w:id="682437613">
                      <w:marLeft w:val="0"/>
                      <w:marRight w:val="0"/>
                      <w:marTop w:val="0"/>
                      <w:marBottom w:val="0"/>
                      <w:divBdr>
                        <w:top w:val="none" w:sz="0" w:space="0" w:color="auto"/>
                        <w:left w:val="none" w:sz="0" w:space="0" w:color="auto"/>
                        <w:bottom w:val="none" w:sz="0" w:space="0" w:color="auto"/>
                        <w:right w:val="none" w:sz="0" w:space="0" w:color="auto"/>
                      </w:divBdr>
                    </w:div>
                    <w:div w:id="682437615">
                      <w:marLeft w:val="0"/>
                      <w:marRight w:val="0"/>
                      <w:marTop w:val="0"/>
                      <w:marBottom w:val="0"/>
                      <w:divBdr>
                        <w:top w:val="none" w:sz="0" w:space="0" w:color="auto"/>
                        <w:left w:val="none" w:sz="0" w:space="0" w:color="auto"/>
                        <w:bottom w:val="none" w:sz="0" w:space="0" w:color="auto"/>
                        <w:right w:val="none" w:sz="0" w:space="0" w:color="auto"/>
                      </w:divBdr>
                    </w:div>
                    <w:div w:id="682437616">
                      <w:marLeft w:val="0"/>
                      <w:marRight w:val="0"/>
                      <w:marTop w:val="0"/>
                      <w:marBottom w:val="0"/>
                      <w:divBdr>
                        <w:top w:val="none" w:sz="0" w:space="0" w:color="auto"/>
                        <w:left w:val="none" w:sz="0" w:space="0" w:color="auto"/>
                        <w:bottom w:val="none" w:sz="0" w:space="0" w:color="auto"/>
                        <w:right w:val="none" w:sz="0" w:space="0" w:color="auto"/>
                      </w:divBdr>
                    </w:div>
                    <w:div w:id="682437619">
                      <w:marLeft w:val="0"/>
                      <w:marRight w:val="0"/>
                      <w:marTop w:val="0"/>
                      <w:marBottom w:val="0"/>
                      <w:divBdr>
                        <w:top w:val="none" w:sz="0" w:space="0" w:color="auto"/>
                        <w:left w:val="none" w:sz="0" w:space="0" w:color="auto"/>
                        <w:bottom w:val="none" w:sz="0" w:space="0" w:color="auto"/>
                        <w:right w:val="none" w:sz="0" w:space="0" w:color="auto"/>
                      </w:divBdr>
                    </w:div>
                    <w:div w:id="682437621">
                      <w:marLeft w:val="0"/>
                      <w:marRight w:val="0"/>
                      <w:marTop w:val="0"/>
                      <w:marBottom w:val="0"/>
                      <w:divBdr>
                        <w:top w:val="none" w:sz="0" w:space="0" w:color="auto"/>
                        <w:left w:val="none" w:sz="0" w:space="0" w:color="auto"/>
                        <w:bottom w:val="none" w:sz="0" w:space="0" w:color="auto"/>
                        <w:right w:val="none" w:sz="0" w:space="0" w:color="auto"/>
                      </w:divBdr>
                    </w:div>
                    <w:div w:id="682437633">
                      <w:marLeft w:val="0"/>
                      <w:marRight w:val="0"/>
                      <w:marTop w:val="0"/>
                      <w:marBottom w:val="0"/>
                      <w:divBdr>
                        <w:top w:val="none" w:sz="0" w:space="0" w:color="auto"/>
                        <w:left w:val="none" w:sz="0" w:space="0" w:color="auto"/>
                        <w:bottom w:val="none" w:sz="0" w:space="0" w:color="auto"/>
                        <w:right w:val="none" w:sz="0" w:space="0" w:color="auto"/>
                      </w:divBdr>
                    </w:div>
                    <w:div w:id="682437635">
                      <w:marLeft w:val="0"/>
                      <w:marRight w:val="0"/>
                      <w:marTop w:val="0"/>
                      <w:marBottom w:val="0"/>
                      <w:divBdr>
                        <w:top w:val="none" w:sz="0" w:space="0" w:color="auto"/>
                        <w:left w:val="none" w:sz="0" w:space="0" w:color="auto"/>
                        <w:bottom w:val="none" w:sz="0" w:space="0" w:color="auto"/>
                        <w:right w:val="none" w:sz="0" w:space="0" w:color="auto"/>
                      </w:divBdr>
                    </w:div>
                    <w:div w:id="682437640">
                      <w:marLeft w:val="0"/>
                      <w:marRight w:val="0"/>
                      <w:marTop w:val="0"/>
                      <w:marBottom w:val="0"/>
                      <w:divBdr>
                        <w:top w:val="none" w:sz="0" w:space="0" w:color="auto"/>
                        <w:left w:val="none" w:sz="0" w:space="0" w:color="auto"/>
                        <w:bottom w:val="none" w:sz="0" w:space="0" w:color="auto"/>
                        <w:right w:val="none" w:sz="0" w:space="0" w:color="auto"/>
                      </w:divBdr>
                    </w:div>
                    <w:div w:id="682437654">
                      <w:marLeft w:val="0"/>
                      <w:marRight w:val="0"/>
                      <w:marTop w:val="0"/>
                      <w:marBottom w:val="0"/>
                      <w:divBdr>
                        <w:top w:val="none" w:sz="0" w:space="0" w:color="auto"/>
                        <w:left w:val="none" w:sz="0" w:space="0" w:color="auto"/>
                        <w:bottom w:val="none" w:sz="0" w:space="0" w:color="auto"/>
                        <w:right w:val="none" w:sz="0" w:space="0" w:color="auto"/>
                      </w:divBdr>
                    </w:div>
                    <w:div w:id="682437663">
                      <w:marLeft w:val="0"/>
                      <w:marRight w:val="0"/>
                      <w:marTop w:val="0"/>
                      <w:marBottom w:val="0"/>
                      <w:divBdr>
                        <w:top w:val="none" w:sz="0" w:space="0" w:color="auto"/>
                        <w:left w:val="none" w:sz="0" w:space="0" w:color="auto"/>
                        <w:bottom w:val="none" w:sz="0" w:space="0" w:color="auto"/>
                        <w:right w:val="none" w:sz="0" w:space="0" w:color="auto"/>
                      </w:divBdr>
                    </w:div>
                    <w:div w:id="682437668">
                      <w:marLeft w:val="0"/>
                      <w:marRight w:val="0"/>
                      <w:marTop w:val="0"/>
                      <w:marBottom w:val="0"/>
                      <w:divBdr>
                        <w:top w:val="none" w:sz="0" w:space="0" w:color="auto"/>
                        <w:left w:val="none" w:sz="0" w:space="0" w:color="auto"/>
                        <w:bottom w:val="none" w:sz="0" w:space="0" w:color="auto"/>
                        <w:right w:val="none" w:sz="0" w:space="0" w:color="auto"/>
                      </w:divBdr>
                    </w:div>
                    <w:div w:id="682437682">
                      <w:marLeft w:val="0"/>
                      <w:marRight w:val="0"/>
                      <w:marTop w:val="0"/>
                      <w:marBottom w:val="0"/>
                      <w:divBdr>
                        <w:top w:val="none" w:sz="0" w:space="0" w:color="auto"/>
                        <w:left w:val="none" w:sz="0" w:space="0" w:color="auto"/>
                        <w:bottom w:val="none" w:sz="0" w:space="0" w:color="auto"/>
                        <w:right w:val="none" w:sz="0" w:space="0" w:color="auto"/>
                      </w:divBdr>
                    </w:div>
                    <w:div w:id="682437698">
                      <w:marLeft w:val="0"/>
                      <w:marRight w:val="0"/>
                      <w:marTop w:val="0"/>
                      <w:marBottom w:val="0"/>
                      <w:divBdr>
                        <w:top w:val="none" w:sz="0" w:space="0" w:color="auto"/>
                        <w:left w:val="none" w:sz="0" w:space="0" w:color="auto"/>
                        <w:bottom w:val="none" w:sz="0" w:space="0" w:color="auto"/>
                        <w:right w:val="none" w:sz="0" w:space="0" w:color="auto"/>
                      </w:divBdr>
                    </w:div>
                    <w:div w:id="682437700">
                      <w:marLeft w:val="0"/>
                      <w:marRight w:val="0"/>
                      <w:marTop w:val="0"/>
                      <w:marBottom w:val="0"/>
                      <w:divBdr>
                        <w:top w:val="none" w:sz="0" w:space="0" w:color="auto"/>
                        <w:left w:val="none" w:sz="0" w:space="0" w:color="auto"/>
                        <w:bottom w:val="none" w:sz="0" w:space="0" w:color="auto"/>
                        <w:right w:val="none" w:sz="0" w:space="0" w:color="auto"/>
                      </w:divBdr>
                    </w:div>
                    <w:div w:id="682437703">
                      <w:marLeft w:val="0"/>
                      <w:marRight w:val="0"/>
                      <w:marTop w:val="0"/>
                      <w:marBottom w:val="0"/>
                      <w:divBdr>
                        <w:top w:val="none" w:sz="0" w:space="0" w:color="auto"/>
                        <w:left w:val="none" w:sz="0" w:space="0" w:color="auto"/>
                        <w:bottom w:val="none" w:sz="0" w:space="0" w:color="auto"/>
                        <w:right w:val="none" w:sz="0" w:space="0" w:color="auto"/>
                      </w:divBdr>
                    </w:div>
                    <w:div w:id="682437718">
                      <w:marLeft w:val="0"/>
                      <w:marRight w:val="0"/>
                      <w:marTop w:val="0"/>
                      <w:marBottom w:val="0"/>
                      <w:divBdr>
                        <w:top w:val="none" w:sz="0" w:space="0" w:color="auto"/>
                        <w:left w:val="none" w:sz="0" w:space="0" w:color="auto"/>
                        <w:bottom w:val="none" w:sz="0" w:space="0" w:color="auto"/>
                        <w:right w:val="none" w:sz="0" w:space="0" w:color="auto"/>
                      </w:divBdr>
                    </w:div>
                    <w:div w:id="682437721">
                      <w:marLeft w:val="0"/>
                      <w:marRight w:val="0"/>
                      <w:marTop w:val="0"/>
                      <w:marBottom w:val="0"/>
                      <w:divBdr>
                        <w:top w:val="none" w:sz="0" w:space="0" w:color="auto"/>
                        <w:left w:val="none" w:sz="0" w:space="0" w:color="auto"/>
                        <w:bottom w:val="none" w:sz="0" w:space="0" w:color="auto"/>
                        <w:right w:val="none" w:sz="0" w:space="0" w:color="auto"/>
                      </w:divBdr>
                    </w:div>
                    <w:div w:id="682437733">
                      <w:marLeft w:val="0"/>
                      <w:marRight w:val="0"/>
                      <w:marTop w:val="0"/>
                      <w:marBottom w:val="0"/>
                      <w:divBdr>
                        <w:top w:val="none" w:sz="0" w:space="0" w:color="auto"/>
                        <w:left w:val="none" w:sz="0" w:space="0" w:color="auto"/>
                        <w:bottom w:val="none" w:sz="0" w:space="0" w:color="auto"/>
                        <w:right w:val="none" w:sz="0" w:space="0" w:color="auto"/>
                      </w:divBdr>
                      <w:divsChild>
                        <w:div w:id="682434209">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743">
                      <w:marLeft w:val="0"/>
                      <w:marRight w:val="0"/>
                      <w:marTop w:val="0"/>
                      <w:marBottom w:val="0"/>
                      <w:divBdr>
                        <w:top w:val="none" w:sz="0" w:space="0" w:color="auto"/>
                        <w:left w:val="none" w:sz="0" w:space="0" w:color="auto"/>
                        <w:bottom w:val="none" w:sz="0" w:space="0" w:color="auto"/>
                        <w:right w:val="none" w:sz="0" w:space="0" w:color="auto"/>
                      </w:divBdr>
                    </w:div>
                    <w:div w:id="682437771">
                      <w:marLeft w:val="0"/>
                      <w:marRight w:val="0"/>
                      <w:marTop w:val="0"/>
                      <w:marBottom w:val="0"/>
                      <w:divBdr>
                        <w:top w:val="none" w:sz="0" w:space="0" w:color="auto"/>
                        <w:left w:val="none" w:sz="0" w:space="0" w:color="auto"/>
                        <w:bottom w:val="none" w:sz="0" w:space="0" w:color="auto"/>
                        <w:right w:val="none" w:sz="0" w:space="0" w:color="auto"/>
                      </w:divBdr>
                    </w:div>
                    <w:div w:id="682437777">
                      <w:marLeft w:val="0"/>
                      <w:marRight w:val="0"/>
                      <w:marTop w:val="0"/>
                      <w:marBottom w:val="0"/>
                      <w:divBdr>
                        <w:top w:val="none" w:sz="0" w:space="0" w:color="auto"/>
                        <w:left w:val="none" w:sz="0" w:space="0" w:color="auto"/>
                        <w:bottom w:val="none" w:sz="0" w:space="0" w:color="auto"/>
                        <w:right w:val="none" w:sz="0" w:space="0" w:color="auto"/>
                      </w:divBdr>
                    </w:div>
                    <w:div w:id="682437781">
                      <w:marLeft w:val="0"/>
                      <w:marRight w:val="0"/>
                      <w:marTop w:val="0"/>
                      <w:marBottom w:val="0"/>
                      <w:divBdr>
                        <w:top w:val="none" w:sz="0" w:space="0" w:color="auto"/>
                        <w:left w:val="none" w:sz="0" w:space="0" w:color="auto"/>
                        <w:bottom w:val="none" w:sz="0" w:space="0" w:color="auto"/>
                        <w:right w:val="none" w:sz="0" w:space="0" w:color="auto"/>
                      </w:divBdr>
                    </w:div>
                    <w:div w:id="682437841">
                      <w:marLeft w:val="0"/>
                      <w:marRight w:val="0"/>
                      <w:marTop w:val="0"/>
                      <w:marBottom w:val="0"/>
                      <w:divBdr>
                        <w:top w:val="none" w:sz="0" w:space="0" w:color="auto"/>
                        <w:left w:val="none" w:sz="0" w:space="0" w:color="auto"/>
                        <w:bottom w:val="none" w:sz="0" w:space="0" w:color="auto"/>
                        <w:right w:val="none" w:sz="0" w:space="0" w:color="auto"/>
                      </w:divBdr>
                    </w:div>
                    <w:div w:id="682437842">
                      <w:marLeft w:val="0"/>
                      <w:marRight w:val="0"/>
                      <w:marTop w:val="0"/>
                      <w:marBottom w:val="0"/>
                      <w:divBdr>
                        <w:top w:val="none" w:sz="0" w:space="0" w:color="auto"/>
                        <w:left w:val="none" w:sz="0" w:space="0" w:color="auto"/>
                        <w:bottom w:val="none" w:sz="0" w:space="0" w:color="auto"/>
                        <w:right w:val="none" w:sz="0" w:space="0" w:color="auto"/>
                      </w:divBdr>
                    </w:div>
                    <w:div w:id="682437843">
                      <w:marLeft w:val="0"/>
                      <w:marRight w:val="0"/>
                      <w:marTop w:val="0"/>
                      <w:marBottom w:val="0"/>
                      <w:divBdr>
                        <w:top w:val="none" w:sz="0" w:space="0" w:color="auto"/>
                        <w:left w:val="none" w:sz="0" w:space="0" w:color="auto"/>
                        <w:bottom w:val="none" w:sz="0" w:space="0" w:color="auto"/>
                        <w:right w:val="none" w:sz="0" w:space="0" w:color="auto"/>
                      </w:divBdr>
                    </w:div>
                    <w:div w:id="682437852">
                      <w:marLeft w:val="0"/>
                      <w:marRight w:val="0"/>
                      <w:marTop w:val="0"/>
                      <w:marBottom w:val="0"/>
                      <w:divBdr>
                        <w:top w:val="none" w:sz="0" w:space="0" w:color="auto"/>
                        <w:left w:val="none" w:sz="0" w:space="0" w:color="auto"/>
                        <w:bottom w:val="none" w:sz="0" w:space="0" w:color="auto"/>
                        <w:right w:val="none" w:sz="0" w:space="0" w:color="auto"/>
                      </w:divBdr>
                    </w:div>
                    <w:div w:id="682437856">
                      <w:marLeft w:val="0"/>
                      <w:marRight w:val="0"/>
                      <w:marTop w:val="0"/>
                      <w:marBottom w:val="0"/>
                      <w:divBdr>
                        <w:top w:val="none" w:sz="0" w:space="0" w:color="auto"/>
                        <w:left w:val="none" w:sz="0" w:space="0" w:color="auto"/>
                        <w:bottom w:val="none" w:sz="0" w:space="0" w:color="auto"/>
                        <w:right w:val="none" w:sz="0" w:space="0" w:color="auto"/>
                      </w:divBdr>
                    </w:div>
                    <w:div w:id="68243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643">
              <w:marLeft w:val="0"/>
              <w:marRight w:val="0"/>
              <w:marTop w:val="0"/>
              <w:marBottom w:val="0"/>
              <w:divBdr>
                <w:top w:val="none" w:sz="0" w:space="0" w:color="auto"/>
                <w:left w:val="none" w:sz="0" w:space="0" w:color="auto"/>
                <w:bottom w:val="none" w:sz="0" w:space="0" w:color="auto"/>
                <w:right w:val="none" w:sz="0" w:space="0" w:color="auto"/>
              </w:divBdr>
              <w:divsChild>
                <w:div w:id="682437134">
                  <w:marLeft w:val="0"/>
                  <w:marRight w:val="0"/>
                  <w:marTop w:val="0"/>
                  <w:marBottom w:val="0"/>
                  <w:divBdr>
                    <w:top w:val="none" w:sz="0" w:space="0" w:color="auto"/>
                    <w:left w:val="none" w:sz="0" w:space="0" w:color="auto"/>
                    <w:bottom w:val="none" w:sz="0" w:space="0" w:color="auto"/>
                    <w:right w:val="none" w:sz="0" w:space="0" w:color="auto"/>
                  </w:divBdr>
                </w:div>
                <w:div w:id="682437324">
                  <w:marLeft w:val="0"/>
                  <w:marRight w:val="0"/>
                  <w:marTop w:val="0"/>
                  <w:marBottom w:val="0"/>
                  <w:divBdr>
                    <w:top w:val="none" w:sz="0" w:space="0" w:color="auto"/>
                    <w:left w:val="none" w:sz="0" w:space="0" w:color="auto"/>
                    <w:bottom w:val="none" w:sz="0" w:space="0" w:color="auto"/>
                    <w:right w:val="none" w:sz="0" w:space="0" w:color="auto"/>
                  </w:divBdr>
                </w:div>
                <w:div w:id="682437357">
                  <w:marLeft w:val="0"/>
                  <w:marRight w:val="0"/>
                  <w:marTop w:val="0"/>
                  <w:marBottom w:val="0"/>
                  <w:divBdr>
                    <w:top w:val="none" w:sz="0" w:space="0" w:color="auto"/>
                    <w:left w:val="none" w:sz="0" w:space="0" w:color="auto"/>
                    <w:bottom w:val="none" w:sz="0" w:space="0" w:color="auto"/>
                    <w:right w:val="none" w:sz="0" w:space="0" w:color="auto"/>
                  </w:divBdr>
                </w:div>
                <w:div w:id="682437660">
                  <w:marLeft w:val="0"/>
                  <w:marRight w:val="0"/>
                  <w:marTop w:val="0"/>
                  <w:marBottom w:val="0"/>
                  <w:divBdr>
                    <w:top w:val="none" w:sz="0" w:space="0" w:color="auto"/>
                    <w:left w:val="none" w:sz="0" w:space="0" w:color="auto"/>
                    <w:bottom w:val="none" w:sz="0" w:space="0" w:color="auto"/>
                    <w:right w:val="none" w:sz="0" w:space="0" w:color="auto"/>
                  </w:divBdr>
                </w:div>
              </w:divsChild>
            </w:div>
            <w:div w:id="682437683">
              <w:marLeft w:val="0"/>
              <w:marRight w:val="0"/>
              <w:marTop w:val="0"/>
              <w:marBottom w:val="0"/>
              <w:divBdr>
                <w:top w:val="none" w:sz="0" w:space="0" w:color="auto"/>
                <w:left w:val="none" w:sz="0" w:space="0" w:color="auto"/>
                <w:bottom w:val="none" w:sz="0" w:space="0" w:color="auto"/>
                <w:right w:val="none" w:sz="0" w:space="0" w:color="auto"/>
              </w:divBdr>
              <w:divsChild>
                <w:div w:id="682437363">
                  <w:marLeft w:val="0"/>
                  <w:marRight w:val="0"/>
                  <w:marTop w:val="0"/>
                  <w:marBottom w:val="0"/>
                  <w:divBdr>
                    <w:top w:val="none" w:sz="0" w:space="0" w:color="auto"/>
                    <w:left w:val="none" w:sz="0" w:space="0" w:color="auto"/>
                    <w:bottom w:val="none" w:sz="0" w:space="0" w:color="auto"/>
                    <w:right w:val="none" w:sz="0" w:space="0" w:color="auto"/>
                  </w:divBdr>
                  <w:divsChild>
                    <w:div w:id="682433949">
                      <w:marLeft w:val="0"/>
                      <w:marRight w:val="0"/>
                      <w:marTop w:val="0"/>
                      <w:marBottom w:val="0"/>
                      <w:divBdr>
                        <w:top w:val="none" w:sz="0" w:space="0" w:color="auto"/>
                        <w:left w:val="none" w:sz="0" w:space="0" w:color="auto"/>
                        <w:bottom w:val="none" w:sz="0" w:space="0" w:color="auto"/>
                        <w:right w:val="none" w:sz="0" w:space="0" w:color="auto"/>
                      </w:divBdr>
                    </w:div>
                    <w:div w:id="68243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767">
              <w:marLeft w:val="0"/>
              <w:marRight w:val="0"/>
              <w:marTop w:val="0"/>
              <w:marBottom w:val="0"/>
              <w:divBdr>
                <w:top w:val="none" w:sz="0" w:space="0" w:color="auto"/>
                <w:left w:val="none" w:sz="0" w:space="0" w:color="auto"/>
                <w:bottom w:val="none" w:sz="0" w:space="0" w:color="auto"/>
                <w:right w:val="none" w:sz="0" w:space="0" w:color="auto"/>
              </w:divBdr>
              <w:divsChild>
                <w:div w:id="682437476">
                  <w:marLeft w:val="0"/>
                  <w:marRight w:val="0"/>
                  <w:marTop w:val="0"/>
                  <w:marBottom w:val="0"/>
                  <w:divBdr>
                    <w:top w:val="none" w:sz="0" w:space="0" w:color="auto"/>
                    <w:left w:val="none" w:sz="0" w:space="0" w:color="auto"/>
                    <w:bottom w:val="none" w:sz="0" w:space="0" w:color="auto"/>
                    <w:right w:val="none" w:sz="0" w:space="0" w:color="auto"/>
                  </w:divBdr>
                  <w:divsChild>
                    <w:div w:id="6824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7347">
          <w:marLeft w:val="0"/>
          <w:marRight w:val="0"/>
          <w:marTop w:val="0"/>
          <w:marBottom w:val="0"/>
          <w:divBdr>
            <w:top w:val="none" w:sz="0" w:space="0" w:color="auto"/>
            <w:left w:val="none" w:sz="0" w:space="0" w:color="auto"/>
            <w:bottom w:val="none" w:sz="0" w:space="0" w:color="auto"/>
            <w:right w:val="none" w:sz="0" w:space="0" w:color="auto"/>
          </w:divBdr>
          <w:divsChild>
            <w:div w:id="682437574">
              <w:marLeft w:val="0"/>
              <w:marRight w:val="0"/>
              <w:marTop w:val="0"/>
              <w:marBottom w:val="0"/>
              <w:divBdr>
                <w:top w:val="none" w:sz="0" w:space="0" w:color="auto"/>
                <w:left w:val="none" w:sz="0" w:space="0" w:color="auto"/>
                <w:bottom w:val="none" w:sz="0" w:space="0" w:color="auto"/>
                <w:right w:val="none" w:sz="0" w:space="0" w:color="auto"/>
              </w:divBdr>
            </w:div>
          </w:divsChild>
        </w:div>
        <w:div w:id="682437712">
          <w:marLeft w:val="0"/>
          <w:marRight w:val="0"/>
          <w:marTop w:val="0"/>
          <w:marBottom w:val="0"/>
          <w:divBdr>
            <w:top w:val="none" w:sz="0" w:space="0" w:color="auto"/>
            <w:left w:val="none" w:sz="0" w:space="0" w:color="auto"/>
            <w:bottom w:val="none" w:sz="0" w:space="0" w:color="auto"/>
            <w:right w:val="none" w:sz="0" w:space="0" w:color="auto"/>
          </w:divBdr>
          <w:divsChild>
            <w:div w:id="682433947">
              <w:marLeft w:val="0"/>
              <w:marRight w:val="0"/>
              <w:marTop w:val="0"/>
              <w:marBottom w:val="0"/>
              <w:divBdr>
                <w:top w:val="none" w:sz="0" w:space="0" w:color="auto"/>
                <w:left w:val="none" w:sz="0" w:space="0" w:color="auto"/>
                <w:bottom w:val="none" w:sz="0" w:space="0" w:color="auto"/>
                <w:right w:val="none" w:sz="0" w:space="0" w:color="auto"/>
              </w:divBdr>
              <w:divsChild>
                <w:div w:id="682433901">
                  <w:marLeft w:val="0"/>
                  <w:marRight w:val="0"/>
                  <w:marTop w:val="0"/>
                  <w:marBottom w:val="0"/>
                  <w:divBdr>
                    <w:top w:val="none" w:sz="0" w:space="0" w:color="auto"/>
                    <w:left w:val="none" w:sz="0" w:space="0" w:color="auto"/>
                    <w:bottom w:val="none" w:sz="0" w:space="0" w:color="auto"/>
                    <w:right w:val="none" w:sz="0" w:space="0" w:color="auto"/>
                  </w:divBdr>
                  <w:divsChild>
                    <w:div w:id="682437198">
                      <w:marLeft w:val="0"/>
                      <w:marRight w:val="0"/>
                      <w:marTop w:val="0"/>
                      <w:marBottom w:val="0"/>
                      <w:divBdr>
                        <w:top w:val="none" w:sz="0" w:space="0" w:color="auto"/>
                        <w:left w:val="none" w:sz="0" w:space="0" w:color="auto"/>
                        <w:bottom w:val="none" w:sz="0" w:space="0" w:color="auto"/>
                        <w:right w:val="none" w:sz="0" w:space="0" w:color="auto"/>
                      </w:divBdr>
                    </w:div>
                    <w:div w:id="682437310">
                      <w:marLeft w:val="0"/>
                      <w:marRight w:val="0"/>
                      <w:marTop w:val="0"/>
                      <w:marBottom w:val="0"/>
                      <w:divBdr>
                        <w:top w:val="none" w:sz="0" w:space="0" w:color="auto"/>
                        <w:left w:val="none" w:sz="0" w:space="0" w:color="auto"/>
                        <w:bottom w:val="none" w:sz="0" w:space="0" w:color="auto"/>
                        <w:right w:val="none" w:sz="0" w:space="0" w:color="auto"/>
                      </w:divBdr>
                    </w:div>
                    <w:div w:id="682437361">
                      <w:marLeft w:val="0"/>
                      <w:marRight w:val="0"/>
                      <w:marTop w:val="0"/>
                      <w:marBottom w:val="0"/>
                      <w:divBdr>
                        <w:top w:val="none" w:sz="0" w:space="0" w:color="auto"/>
                        <w:left w:val="none" w:sz="0" w:space="0" w:color="auto"/>
                        <w:bottom w:val="none" w:sz="0" w:space="0" w:color="auto"/>
                        <w:right w:val="none" w:sz="0" w:space="0" w:color="auto"/>
                      </w:divBdr>
                    </w:div>
                  </w:divsChild>
                </w:div>
                <w:div w:id="682437139">
                  <w:marLeft w:val="0"/>
                  <w:marRight w:val="0"/>
                  <w:marTop w:val="0"/>
                  <w:marBottom w:val="0"/>
                  <w:divBdr>
                    <w:top w:val="none" w:sz="0" w:space="0" w:color="auto"/>
                    <w:left w:val="none" w:sz="0" w:space="0" w:color="auto"/>
                    <w:bottom w:val="none" w:sz="0" w:space="0" w:color="auto"/>
                    <w:right w:val="none" w:sz="0" w:space="0" w:color="auto"/>
                  </w:divBdr>
                  <w:divsChild>
                    <w:div w:id="682433936">
                      <w:marLeft w:val="0"/>
                      <w:marRight w:val="0"/>
                      <w:marTop w:val="0"/>
                      <w:marBottom w:val="0"/>
                      <w:divBdr>
                        <w:top w:val="none" w:sz="0" w:space="0" w:color="auto"/>
                        <w:left w:val="none" w:sz="0" w:space="0" w:color="auto"/>
                        <w:bottom w:val="none" w:sz="0" w:space="0" w:color="auto"/>
                        <w:right w:val="none" w:sz="0" w:space="0" w:color="auto"/>
                      </w:divBdr>
                      <w:divsChild>
                        <w:div w:id="682437214">
                          <w:marLeft w:val="0"/>
                          <w:marRight w:val="0"/>
                          <w:marTop w:val="0"/>
                          <w:marBottom w:val="0"/>
                          <w:divBdr>
                            <w:top w:val="none" w:sz="0" w:space="0" w:color="auto"/>
                            <w:left w:val="none" w:sz="0" w:space="0" w:color="auto"/>
                            <w:bottom w:val="none" w:sz="0" w:space="0" w:color="auto"/>
                            <w:right w:val="none" w:sz="0" w:space="0" w:color="auto"/>
                          </w:divBdr>
                        </w:div>
                        <w:div w:id="682437328">
                          <w:marLeft w:val="0"/>
                          <w:marRight w:val="0"/>
                          <w:marTop w:val="0"/>
                          <w:marBottom w:val="0"/>
                          <w:divBdr>
                            <w:top w:val="none" w:sz="0" w:space="0" w:color="auto"/>
                            <w:left w:val="none" w:sz="0" w:space="0" w:color="auto"/>
                            <w:bottom w:val="none" w:sz="0" w:space="0" w:color="auto"/>
                            <w:right w:val="none" w:sz="0" w:space="0" w:color="auto"/>
                          </w:divBdr>
                          <w:divsChild>
                            <w:div w:id="682437189">
                              <w:marLeft w:val="0"/>
                              <w:marRight w:val="0"/>
                              <w:marTop w:val="0"/>
                              <w:marBottom w:val="0"/>
                              <w:divBdr>
                                <w:top w:val="none" w:sz="0" w:space="0" w:color="auto"/>
                                <w:left w:val="none" w:sz="0" w:space="0" w:color="auto"/>
                                <w:bottom w:val="none" w:sz="0" w:space="0" w:color="auto"/>
                                <w:right w:val="none" w:sz="0" w:space="0" w:color="auto"/>
                              </w:divBdr>
                            </w:div>
                            <w:div w:id="682437308">
                              <w:marLeft w:val="0"/>
                              <w:marRight w:val="0"/>
                              <w:marTop w:val="0"/>
                              <w:marBottom w:val="0"/>
                              <w:divBdr>
                                <w:top w:val="none" w:sz="0" w:space="0" w:color="auto"/>
                                <w:left w:val="none" w:sz="0" w:space="0" w:color="auto"/>
                                <w:bottom w:val="none" w:sz="0" w:space="0" w:color="auto"/>
                                <w:right w:val="none" w:sz="0" w:space="0" w:color="auto"/>
                              </w:divBdr>
                            </w:div>
                          </w:divsChild>
                        </w:div>
                        <w:div w:id="682437383">
                          <w:marLeft w:val="0"/>
                          <w:marRight w:val="0"/>
                          <w:marTop w:val="0"/>
                          <w:marBottom w:val="0"/>
                          <w:divBdr>
                            <w:top w:val="none" w:sz="0" w:space="0" w:color="auto"/>
                            <w:left w:val="none" w:sz="0" w:space="0" w:color="auto"/>
                            <w:bottom w:val="none" w:sz="0" w:space="0" w:color="auto"/>
                            <w:right w:val="none" w:sz="0" w:space="0" w:color="auto"/>
                          </w:divBdr>
                        </w:div>
                        <w:div w:id="682437386">
                          <w:marLeft w:val="0"/>
                          <w:marRight w:val="0"/>
                          <w:marTop w:val="0"/>
                          <w:marBottom w:val="0"/>
                          <w:divBdr>
                            <w:top w:val="none" w:sz="0" w:space="0" w:color="auto"/>
                            <w:left w:val="none" w:sz="0" w:space="0" w:color="auto"/>
                            <w:bottom w:val="none" w:sz="0" w:space="0" w:color="auto"/>
                            <w:right w:val="none" w:sz="0" w:space="0" w:color="auto"/>
                          </w:divBdr>
                          <w:divsChild>
                            <w:div w:id="682434070">
                              <w:marLeft w:val="0"/>
                              <w:marRight w:val="0"/>
                              <w:marTop w:val="0"/>
                              <w:marBottom w:val="0"/>
                              <w:divBdr>
                                <w:top w:val="none" w:sz="0" w:space="0" w:color="auto"/>
                                <w:left w:val="none" w:sz="0" w:space="0" w:color="auto"/>
                                <w:bottom w:val="none" w:sz="0" w:space="0" w:color="auto"/>
                                <w:right w:val="none" w:sz="0" w:space="0" w:color="auto"/>
                              </w:divBdr>
                            </w:div>
                            <w:div w:id="68243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695">
                      <w:marLeft w:val="0"/>
                      <w:marRight w:val="0"/>
                      <w:marTop w:val="0"/>
                      <w:marBottom w:val="0"/>
                      <w:divBdr>
                        <w:top w:val="none" w:sz="0" w:space="0" w:color="auto"/>
                        <w:left w:val="none" w:sz="0" w:space="0" w:color="auto"/>
                        <w:bottom w:val="none" w:sz="0" w:space="0" w:color="auto"/>
                        <w:right w:val="none" w:sz="0" w:space="0" w:color="auto"/>
                      </w:divBdr>
                    </w:div>
                  </w:divsChild>
                </w:div>
                <w:div w:id="682437147">
                  <w:marLeft w:val="0"/>
                  <w:marRight w:val="0"/>
                  <w:marTop w:val="0"/>
                  <w:marBottom w:val="0"/>
                  <w:divBdr>
                    <w:top w:val="none" w:sz="0" w:space="0" w:color="auto"/>
                    <w:left w:val="none" w:sz="0" w:space="0" w:color="auto"/>
                    <w:bottom w:val="none" w:sz="0" w:space="0" w:color="auto"/>
                    <w:right w:val="none" w:sz="0" w:space="0" w:color="auto"/>
                  </w:divBdr>
                  <w:divsChild>
                    <w:div w:id="682437675">
                      <w:marLeft w:val="0"/>
                      <w:marRight w:val="0"/>
                      <w:marTop w:val="0"/>
                      <w:marBottom w:val="0"/>
                      <w:divBdr>
                        <w:top w:val="none" w:sz="0" w:space="0" w:color="auto"/>
                        <w:left w:val="none" w:sz="0" w:space="0" w:color="auto"/>
                        <w:bottom w:val="none" w:sz="0" w:space="0" w:color="auto"/>
                        <w:right w:val="none" w:sz="0" w:space="0" w:color="auto"/>
                      </w:divBdr>
                    </w:div>
                    <w:div w:id="682437756">
                      <w:marLeft w:val="0"/>
                      <w:marRight w:val="0"/>
                      <w:marTop w:val="0"/>
                      <w:marBottom w:val="0"/>
                      <w:divBdr>
                        <w:top w:val="none" w:sz="0" w:space="0" w:color="auto"/>
                        <w:left w:val="none" w:sz="0" w:space="0" w:color="auto"/>
                        <w:bottom w:val="none" w:sz="0" w:space="0" w:color="auto"/>
                        <w:right w:val="none" w:sz="0" w:space="0" w:color="auto"/>
                      </w:divBdr>
                      <w:divsChild>
                        <w:div w:id="682437218">
                          <w:marLeft w:val="0"/>
                          <w:marRight w:val="0"/>
                          <w:marTop w:val="0"/>
                          <w:marBottom w:val="0"/>
                          <w:divBdr>
                            <w:top w:val="none" w:sz="0" w:space="0" w:color="auto"/>
                            <w:left w:val="none" w:sz="0" w:space="0" w:color="auto"/>
                            <w:bottom w:val="none" w:sz="0" w:space="0" w:color="auto"/>
                            <w:right w:val="none" w:sz="0" w:space="0" w:color="auto"/>
                          </w:divBdr>
                          <w:divsChild>
                            <w:div w:id="68243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7331">
                  <w:marLeft w:val="0"/>
                  <w:marRight w:val="0"/>
                  <w:marTop w:val="0"/>
                  <w:marBottom w:val="0"/>
                  <w:divBdr>
                    <w:top w:val="none" w:sz="0" w:space="0" w:color="auto"/>
                    <w:left w:val="none" w:sz="0" w:space="0" w:color="auto"/>
                    <w:bottom w:val="none" w:sz="0" w:space="0" w:color="auto"/>
                    <w:right w:val="none" w:sz="0" w:space="0" w:color="auto"/>
                  </w:divBdr>
                  <w:divsChild>
                    <w:div w:id="682433955">
                      <w:marLeft w:val="0"/>
                      <w:marRight w:val="0"/>
                      <w:marTop w:val="0"/>
                      <w:marBottom w:val="0"/>
                      <w:divBdr>
                        <w:top w:val="none" w:sz="0" w:space="0" w:color="auto"/>
                        <w:left w:val="none" w:sz="0" w:space="0" w:color="auto"/>
                        <w:bottom w:val="none" w:sz="0" w:space="0" w:color="auto"/>
                        <w:right w:val="none" w:sz="0" w:space="0" w:color="auto"/>
                      </w:divBdr>
                      <w:divsChild>
                        <w:div w:id="682437370">
                          <w:marLeft w:val="0"/>
                          <w:marRight w:val="0"/>
                          <w:marTop w:val="0"/>
                          <w:marBottom w:val="0"/>
                          <w:divBdr>
                            <w:top w:val="none" w:sz="0" w:space="0" w:color="auto"/>
                            <w:left w:val="none" w:sz="0" w:space="0" w:color="auto"/>
                            <w:bottom w:val="none" w:sz="0" w:space="0" w:color="auto"/>
                            <w:right w:val="none" w:sz="0" w:space="0" w:color="auto"/>
                          </w:divBdr>
                          <w:divsChild>
                            <w:div w:id="682434213">
                              <w:marLeft w:val="0"/>
                              <w:marRight w:val="0"/>
                              <w:marTop w:val="0"/>
                              <w:marBottom w:val="0"/>
                              <w:divBdr>
                                <w:top w:val="none" w:sz="0" w:space="0" w:color="auto"/>
                                <w:left w:val="none" w:sz="0" w:space="0" w:color="auto"/>
                                <w:bottom w:val="none" w:sz="0" w:space="0" w:color="auto"/>
                                <w:right w:val="none" w:sz="0" w:space="0" w:color="auto"/>
                              </w:divBdr>
                              <w:divsChild>
                                <w:div w:id="68243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7697">
                      <w:marLeft w:val="0"/>
                      <w:marRight w:val="0"/>
                      <w:marTop w:val="0"/>
                      <w:marBottom w:val="0"/>
                      <w:divBdr>
                        <w:top w:val="none" w:sz="0" w:space="0" w:color="auto"/>
                        <w:left w:val="none" w:sz="0" w:space="0" w:color="auto"/>
                        <w:bottom w:val="none" w:sz="0" w:space="0" w:color="auto"/>
                        <w:right w:val="none" w:sz="0" w:space="0" w:color="auto"/>
                      </w:divBdr>
                    </w:div>
                  </w:divsChild>
                </w:div>
                <w:div w:id="682437484">
                  <w:marLeft w:val="0"/>
                  <w:marRight w:val="0"/>
                  <w:marTop w:val="0"/>
                  <w:marBottom w:val="0"/>
                  <w:divBdr>
                    <w:top w:val="none" w:sz="0" w:space="0" w:color="auto"/>
                    <w:left w:val="none" w:sz="0" w:space="0" w:color="auto"/>
                    <w:bottom w:val="none" w:sz="0" w:space="0" w:color="auto"/>
                    <w:right w:val="none" w:sz="0" w:space="0" w:color="auto"/>
                  </w:divBdr>
                  <w:divsChild>
                    <w:div w:id="682434104">
                      <w:marLeft w:val="0"/>
                      <w:marRight w:val="0"/>
                      <w:marTop w:val="0"/>
                      <w:marBottom w:val="0"/>
                      <w:divBdr>
                        <w:top w:val="none" w:sz="0" w:space="0" w:color="auto"/>
                        <w:left w:val="none" w:sz="0" w:space="0" w:color="auto"/>
                        <w:bottom w:val="none" w:sz="0" w:space="0" w:color="auto"/>
                        <w:right w:val="none" w:sz="0" w:space="0" w:color="auto"/>
                      </w:divBdr>
                      <w:divsChild>
                        <w:div w:id="682437685">
                          <w:marLeft w:val="0"/>
                          <w:marRight w:val="0"/>
                          <w:marTop w:val="0"/>
                          <w:marBottom w:val="0"/>
                          <w:divBdr>
                            <w:top w:val="none" w:sz="0" w:space="0" w:color="auto"/>
                            <w:left w:val="none" w:sz="0" w:space="0" w:color="auto"/>
                            <w:bottom w:val="none" w:sz="0" w:space="0" w:color="auto"/>
                            <w:right w:val="none" w:sz="0" w:space="0" w:color="auto"/>
                          </w:divBdr>
                          <w:divsChild>
                            <w:div w:id="682434001">
                              <w:marLeft w:val="0"/>
                              <w:marRight w:val="0"/>
                              <w:marTop w:val="0"/>
                              <w:marBottom w:val="0"/>
                              <w:divBdr>
                                <w:top w:val="none" w:sz="0" w:space="0" w:color="auto"/>
                                <w:left w:val="none" w:sz="0" w:space="0" w:color="auto"/>
                                <w:bottom w:val="none" w:sz="0" w:space="0" w:color="auto"/>
                                <w:right w:val="none" w:sz="0" w:space="0" w:color="auto"/>
                              </w:divBdr>
                            </w:div>
                            <w:div w:id="68243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270">
                      <w:marLeft w:val="0"/>
                      <w:marRight w:val="0"/>
                      <w:marTop w:val="0"/>
                      <w:marBottom w:val="0"/>
                      <w:divBdr>
                        <w:top w:val="none" w:sz="0" w:space="0" w:color="auto"/>
                        <w:left w:val="none" w:sz="0" w:space="0" w:color="auto"/>
                        <w:bottom w:val="none" w:sz="0" w:space="0" w:color="auto"/>
                        <w:right w:val="none" w:sz="0" w:space="0" w:color="auto"/>
                      </w:divBdr>
                      <w:divsChild>
                        <w:div w:id="682434002">
                          <w:marLeft w:val="0"/>
                          <w:marRight w:val="0"/>
                          <w:marTop w:val="0"/>
                          <w:marBottom w:val="0"/>
                          <w:divBdr>
                            <w:top w:val="none" w:sz="0" w:space="0" w:color="auto"/>
                            <w:left w:val="none" w:sz="0" w:space="0" w:color="auto"/>
                            <w:bottom w:val="none" w:sz="0" w:space="0" w:color="auto"/>
                            <w:right w:val="none" w:sz="0" w:space="0" w:color="auto"/>
                          </w:divBdr>
                        </w:div>
                        <w:div w:id="682437335">
                          <w:marLeft w:val="0"/>
                          <w:marRight w:val="0"/>
                          <w:marTop w:val="0"/>
                          <w:marBottom w:val="0"/>
                          <w:divBdr>
                            <w:top w:val="none" w:sz="0" w:space="0" w:color="auto"/>
                            <w:left w:val="none" w:sz="0" w:space="0" w:color="auto"/>
                            <w:bottom w:val="none" w:sz="0" w:space="0" w:color="auto"/>
                            <w:right w:val="none" w:sz="0" w:space="0" w:color="auto"/>
                          </w:divBdr>
                        </w:div>
                        <w:div w:id="682437345">
                          <w:marLeft w:val="0"/>
                          <w:marRight w:val="0"/>
                          <w:marTop w:val="0"/>
                          <w:marBottom w:val="0"/>
                          <w:divBdr>
                            <w:top w:val="none" w:sz="0" w:space="0" w:color="auto"/>
                            <w:left w:val="none" w:sz="0" w:space="0" w:color="auto"/>
                            <w:bottom w:val="none" w:sz="0" w:space="0" w:color="auto"/>
                            <w:right w:val="none" w:sz="0" w:space="0" w:color="auto"/>
                          </w:divBdr>
                        </w:div>
                        <w:div w:id="682437434">
                          <w:marLeft w:val="0"/>
                          <w:marRight w:val="0"/>
                          <w:marTop w:val="0"/>
                          <w:marBottom w:val="0"/>
                          <w:divBdr>
                            <w:top w:val="none" w:sz="0" w:space="0" w:color="auto"/>
                            <w:left w:val="none" w:sz="0" w:space="0" w:color="auto"/>
                            <w:bottom w:val="none" w:sz="0" w:space="0" w:color="auto"/>
                            <w:right w:val="none" w:sz="0" w:space="0" w:color="auto"/>
                          </w:divBdr>
                        </w:div>
                        <w:div w:id="682437469">
                          <w:marLeft w:val="0"/>
                          <w:marRight w:val="0"/>
                          <w:marTop w:val="0"/>
                          <w:marBottom w:val="0"/>
                          <w:divBdr>
                            <w:top w:val="none" w:sz="0" w:space="0" w:color="auto"/>
                            <w:left w:val="none" w:sz="0" w:space="0" w:color="auto"/>
                            <w:bottom w:val="none" w:sz="0" w:space="0" w:color="auto"/>
                            <w:right w:val="none" w:sz="0" w:space="0" w:color="auto"/>
                          </w:divBdr>
                        </w:div>
                        <w:div w:id="68243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554">
                  <w:marLeft w:val="0"/>
                  <w:marRight w:val="0"/>
                  <w:marTop w:val="0"/>
                  <w:marBottom w:val="0"/>
                  <w:divBdr>
                    <w:top w:val="none" w:sz="0" w:space="0" w:color="auto"/>
                    <w:left w:val="none" w:sz="0" w:space="0" w:color="auto"/>
                    <w:bottom w:val="none" w:sz="0" w:space="0" w:color="auto"/>
                    <w:right w:val="none" w:sz="0" w:space="0" w:color="auto"/>
                  </w:divBdr>
                  <w:divsChild>
                    <w:div w:id="682433987">
                      <w:marLeft w:val="0"/>
                      <w:marRight w:val="0"/>
                      <w:marTop w:val="0"/>
                      <w:marBottom w:val="0"/>
                      <w:divBdr>
                        <w:top w:val="none" w:sz="0" w:space="0" w:color="auto"/>
                        <w:left w:val="none" w:sz="0" w:space="0" w:color="auto"/>
                        <w:bottom w:val="none" w:sz="0" w:space="0" w:color="auto"/>
                        <w:right w:val="none" w:sz="0" w:space="0" w:color="auto"/>
                      </w:divBdr>
                      <w:divsChild>
                        <w:div w:id="682437295">
                          <w:marLeft w:val="0"/>
                          <w:marRight w:val="0"/>
                          <w:marTop w:val="0"/>
                          <w:marBottom w:val="0"/>
                          <w:divBdr>
                            <w:top w:val="none" w:sz="0" w:space="0" w:color="auto"/>
                            <w:left w:val="none" w:sz="0" w:space="0" w:color="auto"/>
                            <w:bottom w:val="none" w:sz="0" w:space="0" w:color="auto"/>
                            <w:right w:val="none" w:sz="0" w:space="0" w:color="auto"/>
                          </w:divBdr>
                          <w:divsChild>
                            <w:div w:id="682437296">
                              <w:marLeft w:val="0"/>
                              <w:marRight w:val="0"/>
                              <w:marTop w:val="0"/>
                              <w:marBottom w:val="0"/>
                              <w:divBdr>
                                <w:top w:val="none" w:sz="0" w:space="0" w:color="auto"/>
                                <w:left w:val="none" w:sz="0" w:space="0" w:color="auto"/>
                                <w:bottom w:val="none" w:sz="0" w:space="0" w:color="auto"/>
                                <w:right w:val="none" w:sz="0" w:space="0" w:color="auto"/>
                              </w:divBdr>
                            </w:div>
                            <w:div w:id="682437349">
                              <w:marLeft w:val="0"/>
                              <w:marRight w:val="0"/>
                              <w:marTop w:val="0"/>
                              <w:marBottom w:val="0"/>
                              <w:divBdr>
                                <w:top w:val="none" w:sz="0" w:space="0" w:color="auto"/>
                                <w:left w:val="none" w:sz="0" w:space="0" w:color="auto"/>
                                <w:bottom w:val="none" w:sz="0" w:space="0" w:color="auto"/>
                                <w:right w:val="none" w:sz="0" w:space="0" w:color="auto"/>
                              </w:divBdr>
                            </w:div>
                            <w:div w:id="682437395">
                              <w:marLeft w:val="0"/>
                              <w:marRight w:val="0"/>
                              <w:marTop w:val="0"/>
                              <w:marBottom w:val="0"/>
                              <w:divBdr>
                                <w:top w:val="none" w:sz="0" w:space="0" w:color="auto"/>
                                <w:left w:val="none" w:sz="0" w:space="0" w:color="auto"/>
                                <w:bottom w:val="none" w:sz="0" w:space="0" w:color="auto"/>
                                <w:right w:val="none" w:sz="0" w:space="0" w:color="auto"/>
                              </w:divBdr>
                            </w:div>
                            <w:div w:id="682437460">
                              <w:marLeft w:val="0"/>
                              <w:marRight w:val="0"/>
                              <w:marTop w:val="0"/>
                              <w:marBottom w:val="0"/>
                              <w:divBdr>
                                <w:top w:val="none" w:sz="0" w:space="0" w:color="auto"/>
                                <w:left w:val="none" w:sz="0" w:space="0" w:color="auto"/>
                                <w:bottom w:val="none" w:sz="0" w:space="0" w:color="auto"/>
                                <w:right w:val="none" w:sz="0" w:space="0" w:color="auto"/>
                              </w:divBdr>
                              <w:divsChild>
                                <w:div w:id="68243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406">
                          <w:marLeft w:val="0"/>
                          <w:marRight w:val="0"/>
                          <w:marTop w:val="0"/>
                          <w:marBottom w:val="0"/>
                          <w:divBdr>
                            <w:top w:val="none" w:sz="0" w:space="0" w:color="auto"/>
                            <w:left w:val="none" w:sz="0" w:space="0" w:color="auto"/>
                            <w:bottom w:val="none" w:sz="0" w:space="0" w:color="auto"/>
                            <w:right w:val="none" w:sz="0" w:space="0" w:color="auto"/>
                          </w:divBdr>
                          <w:divsChild>
                            <w:div w:id="682434086">
                              <w:marLeft w:val="0"/>
                              <w:marRight w:val="0"/>
                              <w:marTop w:val="0"/>
                              <w:marBottom w:val="0"/>
                              <w:divBdr>
                                <w:top w:val="none" w:sz="0" w:space="0" w:color="auto"/>
                                <w:left w:val="none" w:sz="0" w:space="0" w:color="auto"/>
                                <w:bottom w:val="none" w:sz="0" w:space="0" w:color="auto"/>
                                <w:right w:val="none" w:sz="0" w:space="0" w:color="auto"/>
                              </w:divBdr>
                              <w:divsChild>
                                <w:div w:id="682437517">
                                  <w:marLeft w:val="0"/>
                                  <w:marRight w:val="0"/>
                                  <w:marTop w:val="0"/>
                                  <w:marBottom w:val="0"/>
                                  <w:divBdr>
                                    <w:top w:val="none" w:sz="0" w:space="0" w:color="auto"/>
                                    <w:left w:val="none" w:sz="0" w:space="0" w:color="auto"/>
                                    <w:bottom w:val="none" w:sz="0" w:space="0" w:color="auto"/>
                                    <w:right w:val="none" w:sz="0" w:space="0" w:color="auto"/>
                                  </w:divBdr>
                                </w:div>
                              </w:divsChild>
                            </w:div>
                            <w:div w:id="682437634">
                              <w:marLeft w:val="0"/>
                              <w:marRight w:val="0"/>
                              <w:marTop w:val="0"/>
                              <w:marBottom w:val="0"/>
                              <w:divBdr>
                                <w:top w:val="none" w:sz="0" w:space="0" w:color="auto"/>
                                <w:left w:val="none" w:sz="0" w:space="0" w:color="auto"/>
                                <w:bottom w:val="none" w:sz="0" w:space="0" w:color="auto"/>
                                <w:right w:val="none" w:sz="0" w:space="0" w:color="auto"/>
                              </w:divBdr>
                              <w:divsChild>
                                <w:div w:id="68243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135">
                      <w:marLeft w:val="0"/>
                      <w:marRight w:val="0"/>
                      <w:marTop w:val="0"/>
                      <w:marBottom w:val="0"/>
                      <w:divBdr>
                        <w:top w:val="none" w:sz="0" w:space="0" w:color="auto"/>
                        <w:left w:val="none" w:sz="0" w:space="0" w:color="auto"/>
                        <w:bottom w:val="none" w:sz="0" w:space="0" w:color="auto"/>
                        <w:right w:val="none" w:sz="0" w:space="0" w:color="auto"/>
                      </w:divBdr>
                    </w:div>
                  </w:divsChild>
                </w:div>
                <w:div w:id="682437689">
                  <w:marLeft w:val="0"/>
                  <w:marRight w:val="0"/>
                  <w:marTop w:val="0"/>
                  <w:marBottom w:val="0"/>
                  <w:divBdr>
                    <w:top w:val="none" w:sz="0" w:space="0" w:color="auto"/>
                    <w:left w:val="none" w:sz="0" w:space="0" w:color="auto"/>
                    <w:bottom w:val="none" w:sz="0" w:space="0" w:color="auto"/>
                    <w:right w:val="none" w:sz="0" w:space="0" w:color="auto"/>
                  </w:divBdr>
                  <w:divsChild>
                    <w:div w:id="682437780">
                      <w:marLeft w:val="0"/>
                      <w:marRight w:val="0"/>
                      <w:marTop w:val="0"/>
                      <w:marBottom w:val="0"/>
                      <w:divBdr>
                        <w:top w:val="none" w:sz="0" w:space="0" w:color="auto"/>
                        <w:left w:val="none" w:sz="0" w:space="0" w:color="auto"/>
                        <w:bottom w:val="none" w:sz="0" w:space="0" w:color="auto"/>
                        <w:right w:val="none" w:sz="0" w:space="0" w:color="auto"/>
                      </w:divBdr>
                    </w:div>
                  </w:divsChild>
                </w:div>
                <w:div w:id="682437845">
                  <w:marLeft w:val="0"/>
                  <w:marRight w:val="0"/>
                  <w:marTop w:val="0"/>
                  <w:marBottom w:val="0"/>
                  <w:divBdr>
                    <w:top w:val="none" w:sz="0" w:space="0" w:color="auto"/>
                    <w:left w:val="none" w:sz="0" w:space="0" w:color="auto"/>
                    <w:bottom w:val="none" w:sz="0" w:space="0" w:color="auto"/>
                    <w:right w:val="none" w:sz="0" w:space="0" w:color="auto"/>
                  </w:divBdr>
                  <w:divsChild>
                    <w:div w:id="682434057">
                      <w:marLeft w:val="0"/>
                      <w:marRight w:val="0"/>
                      <w:marTop w:val="0"/>
                      <w:marBottom w:val="0"/>
                      <w:divBdr>
                        <w:top w:val="none" w:sz="0" w:space="0" w:color="auto"/>
                        <w:left w:val="none" w:sz="0" w:space="0" w:color="auto"/>
                        <w:bottom w:val="none" w:sz="0" w:space="0" w:color="auto"/>
                        <w:right w:val="none" w:sz="0" w:space="0" w:color="auto"/>
                      </w:divBdr>
                      <w:divsChild>
                        <w:div w:id="682434100">
                          <w:marLeft w:val="0"/>
                          <w:marRight w:val="0"/>
                          <w:marTop w:val="0"/>
                          <w:marBottom w:val="0"/>
                          <w:divBdr>
                            <w:top w:val="none" w:sz="0" w:space="0" w:color="auto"/>
                            <w:left w:val="none" w:sz="0" w:space="0" w:color="auto"/>
                            <w:bottom w:val="none" w:sz="0" w:space="0" w:color="auto"/>
                            <w:right w:val="none" w:sz="0" w:space="0" w:color="auto"/>
                          </w:divBdr>
                        </w:div>
                        <w:div w:id="682437800">
                          <w:marLeft w:val="0"/>
                          <w:marRight w:val="0"/>
                          <w:marTop w:val="0"/>
                          <w:marBottom w:val="0"/>
                          <w:divBdr>
                            <w:top w:val="none" w:sz="0" w:space="0" w:color="auto"/>
                            <w:left w:val="none" w:sz="0" w:space="0" w:color="auto"/>
                            <w:bottom w:val="none" w:sz="0" w:space="0" w:color="auto"/>
                            <w:right w:val="none" w:sz="0" w:space="0" w:color="auto"/>
                          </w:divBdr>
                        </w:div>
                      </w:divsChild>
                    </w:div>
                    <w:div w:id="68243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165">
      <w:marLeft w:val="0"/>
      <w:marRight w:val="0"/>
      <w:marTop w:val="0"/>
      <w:marBottom w:val="0"/>
      <w:divBdr>
        <w:top w:val="none" w:sz="0" w:space="0" w:color="auto"/>
        <w:left w:val="none" w:sz="0" w:space="0" w:color="auto"/>
        <w:bottom w:val="none" w:sz="0" w:space="0" w:color="auto"/>
        <w:right w:val="none" w:sz="0" w:space="0" w:color="auto"/>
      </w:divBdr>
      <w:divsChild>
        <w:div w:id="682433928">
          <w:marLeft w:val="720"/>
          <w:marRight w:val="720"/>
          <w:marTop w:val="100"/>
          <w:marBottom w:val="100"/>
          <w:divBdr>
            <w:top w:val="none" w:sz="0" w:space="0" w:color="auto"/>
            <w:left w:val="none" w:sz="0" w:space="0" w:color="auto"/>
            <w:bottom w:val="none" w:sz="0" w:space="0" w:color="auto"/>
            <w:right w:val="none" w:sz="0" w:space="0" w:color="auto"/>
          </w:divBdr>
        </w:div>
        <w:div w:id="682437748">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168">
      <w:marLeft w:val="0"/>
      <w:marRight w:val="0"/>
      <w:marTop w:val="0"/>
      <w:marBottom w:val="0"/>
      <w:divBdr>
        <w:top w:val="none" w:sz="0" w:space="0" w:color="auto"/>
        <w:left w:val="none" w:sz="0" w:space="0" w:color="auto"/>
        <w:bottom w:val="none" w:sz="0" w:space="0" w:color="auto"/>
        <w:right w:val="none" w:sz="0" w:space="0" w:color="auto"/>
      </w:divBdr>
    </w:div>
    <w:div w:id="682437169">
      <w:marLeft w:val="0"/>
      <w:marRight w:val="0"/>
      <w:marTop w:val="0"/>
      <w:marBottom w:val="0"/>
      <w:divBdr>
        <w:top w:val="none" w:sz="0" w:space="0" w:color="auto"/>
        <w:left w:val="none" w:sz="0" w:space="0" w:color="auto"/>
        <w:bottom w:val="none" w:sz="0" w:space="0" w:color="auto"/>
        <w:right w:val="none" w:sz="0" w:space="0" w:color="auto"/>
      </w:divBdr>
      <w:divsChild>
        <w:div w:id="682437519">
          <w:marLeft w:val="0"/>
          <w:marRight w:val="0"/>
          <w:marTop w:val="0"/>
          <w:marBottom w:val="0"/>
          <w:divBdr>
            <w:top w:val="none" w:sz="0" w:space="0" w:color="auto"/>
            <w:left w:val="none" w:sz="0" w:space="0" w:color="auto"/>
            <w:bottom w:val="none" w:sz="0" w:space="0" w:color="auto"/>
            <w:right w:val="none" w:sz="0" w:space="0" w:color="auto"/>
          </w:divBdr>
          <w:divsChild>
            <w:div w:id="682437166">
              <w:marLeft w:val="720"/>
              <w:marRight w:val="720"/>
              <w:marTop w:val="100"/>
              <w:marBottom w:val="100"/>
              <w:divBdr>
                <w:top w:val="none" w:sz="0" w:space="0" w:color="auto"/>
                <w:left w:val="none" w:sz="0" w:space="0" w:color="auto"/>
                <w:bottom w:val="none" w:sz="0" w:space="0" w:color="auto"/>
                <w:right w:val="none" w:sz="0" w:space="0" w:color="auto"/>
              </w:divBdr>
            </w:div>
            <w:div w:id="682437304">
              <w:marLeft w:val="720"/>
              <w:marRight w:val="720"/>
              <w:marTop w:val="100"/>
              <w:marBottom w:val="100"/>
              <w:divBdr>
                <w:top w:val="none" w:sz="0" w:space="0" w:color="auto"/>
                <w:left w:val="none" w:sz="0" w:space="0" w:color="auto"/>
                <w:bottom w:val="none" w:sz="0" w:space="0" w:color="auto"/>
                <w:right w:val="none" w:sz="0" w:space="0" w:color="auto"/>
              </w:divBdr>
            </w:div>
            <w:div w:id="682437705">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7171">
      <w:marLeft w:val="0"/>
      <w:marRight w:val="0"/>
      <w:marTop w:val="0"/>
      <w:marBottom w:val="0"/>
      <w:divBdr>
        <w:top w:val="none" w:sz="0" w:space="0" w:color="auto"/>
        <w:left w:val="none" w:sz="0" w:space="0" w:color="auto"/>
        <w:bottom w:val="none" w:sz="0" w:space="0" w:color="auto"/>
        <w:right w:val="none" w:sz="0" w:space="0" w:color="auto"/>
      </w:divBdr>
      <w:divsChild>
        <w:div w:id="682437823">
          <w:marLeft w:val="0"/>
          <w:marRight w:val="0"/>
          <w:marTop w:val="0"/>
          <w:marBottom w:val="0"/>
          <w:divBdr>
            <w:top w:val="none" w:sz="0" w:space="0" w:color="auto"/>
            <w:left w:val="none" w:sz="0" w:space="0" w:color="auto"/>
            <w:bottom w:val="none" w:sz="0" w:space="0" w:color="auto"/>
            <w:right w:val="none" w:sz="0" w:space="0" w:color="auto"/>
          </w:divBdr>
          <w:divsChild>
            <w:div w:id="682434148">
              <w:marLeft w:val="0"/>
              <w:marRight w:val="0"/>
              <w:marTop w:val="0"/>
              <w:marBottom w:val="0"/>
              <w:divBdr>
                <w:top w:val="none" w:sz="0" w:space="0" w:color="auto"/>
                <w:left w:val="none" w:sz="0" w:space="0" w:color="auto"/>
                <w:bottom w:val="none" w:sz="0" w:space="0" w:color="auto"/>
                <w:right w:val="none" w:sz="0" w:space="0" w:color="auto"/>
              </w:divBdr>
              <w:divsChild>
                <w:div w:id="682437415">
                  <w:marLeft w:val="0"/>
                  <w:marRight w:val="0"/>
                  <w:marTop w:val="0"/>
                  <w:marBottom w:val="0"/>
                  <w:divBdr>
                    <w:top w:val="none" w:sz="0" w:space="0" w:color="auto"/>
                    <w:left w:val="none" w:sz="0" w:space="0" w:color="auto"/>
                    <w:bottom w:val="none" w:sz="0" w:space="0" w:color="auto"/>
                    <w:right w:val="none" w:sz="0" w:space="0" w:color="auto"/>
                  </w:divBdr>
                  <w:divsChild>
                    <w:div w:id="682434163">
                      <w:marLeft w:val="0"/>
                      <w:marRight w:val="0"/>
                      <w:marTop w:val="0"/>
                      <w:marBottom w:val="0"/>
                      <w:divBdr>
                        <w:top w:val="none" w:sz="0" w:space="0" w:color="auto"/>
                        <w:left w:val="none" w:sz="0" w:space="0" w:color="auto"/>
                        <w:bottom w:val="none" w:sz="0" w:space="0" w:color="auto"/>
                        <w:right w:val="none" w:sz="0" w:space="0" w:color="auto"/>
                      </w:divBdr>
                      <w:divsChild>
                        <w:div w:id="682437658">
                          <w:marLeft w:val="0"/>
                          <w:marRight w:val="0"/>
                          <w:marTop w:val="0"/>
                          <w:marBottom w:val="0"/>
                          <w:divBdr>
                            <w:top w:val="none" w:sz="0" w:space="0" w:color="auto"/>
                            <w:left w:val="none" w:sz="0" w:space="0" w:color="auto"/>
                            <w:bottom w:val="none" w:sz="0" w:space="0" w:color="auto"/>
                            <w:right w:val="none" w:sz="0" w:space="0" w:color="auto"/>
                          </w:divBdr>
                        </w:div>
                        <w:div w:id="682437793">
                          <w:marLeft w:val="0"/>
                          <w:marRight w:val="0"/>
                          <w:marTop w:val="0"/>
                          <w:marBottom w:val="0"/>
                          <w:divBdr>
                            <w:top w:val="none" w:sz="0" w:space="0" w:color="auto"/>
                            <w:left w:val="none" w:sz="0" w:space="0" w:color="auto"/>
                            <w:bottom w:val="none" w:sz="0" w:space="0" w:color="auto"/>
                            <w:right w:val="none" w:sz="0" w:space="0" w:color="auto"/>
                          </w:divBdr>
                          <w:divsChild>
                            <w:div w:id="682437836">
                              <w:marLeft w:val="0"/>
                              <w:marRight w:val="0"/>
                              <w:marTop w:val="0"/>
                              <w:marBottom w:val="0"/>
                              <w:divBdr>
                                <w:top w:val="none" w:sz="0" w:space="0" w:color="auto"/>
                                <w:left w:val="none" w:sz="0" w:space="0" w:color="auto"/>
                                <w:bottom w:val="none" w:sz="0" w:space="0" w:color="auto"/>
                                <w:right w:val="none" w:sz="0" w:space="0" w:color="auto"/>
                              </w:divBdr>
                              <w:divsChild>
                                <w:div w:id="682433984">
                                  <w:marLeft w:val="0"/>
                                  <w:marRight w:val="0"/>
                                  <w:marTop w:val="0"/>
                                  <w:marBottom w:val="0"/>
                                  <w:divBdr>
                                    <w:top w:val="none" w:sz="0" w:space="0" w:color="auto"/>
                                    <w:left w:val="none" w:sz="0" w:space="0" w:color="auto"/>
                                    <w:bottom w:val="none" w:sz="0" w:space="0" w:color="auto"/>
                                    <w:right w:val="none" w:sz="0" w:space="0" w:color="auto"/>
                                  </w:divBdr>
                                </w:div>
                                <w:div w:id="682434072">
                                  <w:marLeft w:val="0"/>
                                  <w:marRight w:val="0"/>
                                  <w:marTop w:val="0"/>
                                  <w:marBottom w:val="0"/>
                                  <w:divBdr>
                                    <w:top w:val="none" w:sz="0" w:space="0" w:color="auto"/>
                                    <w:left w:val="none" w:sz="0" w:space="0" w:color="auto"/>
                                    <w:bottom w:val="none" w:sz="0" w:space="0" w:color="auto"/>
                                    <w:right w:val="none" w:sz="0" w:space="0" w:color="auto"/>
                                  </w:divBdr>
                                </w:div>
                                <w:div w:id="682434186">
                                  <w:marLeft w:val="0"/>
                                  <w:marRight w:val="0"/>
                                  <w:marTop w:val="0"/>
                                  <w:marBottom w:val="0"/>
                                  <w:divBdr>
                                    <w:top w:val="none" w:sz="0" w:space="0" w:color="auto"/>
                                    <w:left w:val="none" w:sz="0" w:space="0" w:color="auto"/>
                                    <w:bottom w:val="none" w:sz="0" w:space="0" w:color="auto"/>
                                    <w:right w:val="none" w:sz="0" w:space="0" w:color="auto"/>
                                  </w:divBdr>
                                </w:div>
                                <w:div w:id="682437428">
                                  <w:marLeft w:val="0"/>
                                  <w:marRight w:val="0"/>
                                  <w:marTop w:val="0"/>
                                  <w:marBottom w:val="0"/>
                                  <w:divBdr>
                                    <w:top w:val="none" w:sz="0" w:space="0" w:color="auto"/>
                                    <w:left w:val="none" w:sz="0" w:space="0" w:color="auto"/>
                                    <w:bottom w:val="none" w:sz="0" w:space="0" w:color="auto"/>
                                    <w:right w:val="none" w:sz="0" w:space="0" w:color="auto"/>
                                  </w:divBdr>
                                </w:div>
                                <w:div w:id="682437558">
                                  <w:marLeft w:val="0"/>
                                  <w:marRight w:val="0"/>
                                  <w:marTop w:val="0"/>
                                  <w:marBottom w:val="0"/>
                                  <w:divBdr>
                                    <w:top w:val="none" w:sz="0" w:space="0" w:color="auto"/>
                                    <w:left w:val="none" w:sz="0" w:space="0" w:color="auto"/>
                                    <w:bottom w:val="none" w:sz="0" w:space="0" w:color="auto"/>
                                    <w:right w:val="none" w:sz="0" w:space="0" w:color="auto"/>
                                  </w:divBdr>
                                  <w:divsChild>
                                    <w:div w:id="682434122">
                                      <w:marLeft w:val="0"/>
                                      <w:marRight w:val="0"/>
                                      <w:marTop w:val="0"/>
                                      <w:marBottom w:val="0"/>
                                      <w:divBdr>
                                        <w:top w:val="none" w:sz="0" w:space="0" w:color="auto"/>
                                        <w:left w:val="none" w:sz="0" w:space="0" w:color="auto"/>
                                        <w:bottom w:val="none" w:sz="0" w:space="0" w:color="auto"/>
                                        <w:right w:val="none" w:sz="0" w:space="0" w:color="auto"/>
                                      </w:divBdr>
                                    </w:div>
                                    <w:div w:id="682437284">
                                      <w:marLeft w:val="0"/>
                                      <w:marRight w:val="0"/>
                                      <w:marTop w:val="0"/>
                                      <w:marBottom w:val="0"/>
                                      <w:divBdr>
                                        <w:top w:val="none" w:sz="0" w:space="0" w:color="auto"/>
                                        <w:left w:val="none" w:sz="0" w:space="0" w:color="auto"/>
                                        <w:bottom w:val="none" w:sz="0" w:space="0" w:color="auto"/>
                                        <w:right w:val="none" w:sz="0" w:space="0" w:color="auto"/>
                                      </w:divBdr>
                                    </w:div>
                                    <w:div w:id="682437348">
                                      <w:marLeft w:val="0"/>
                                      <w:marRight w:val="0"/>
                                      <w:marTop w:val="0"/>
                                      <w:marBottom w:val="0"/>
                                      <w:divBdr>
                                        <w:top w:val="none" w:sz="0" w:space="0" w:color="auto"/>
                                        <w:left w:val="none" w:sz="0" w:space="0" w:color="auto"/>
                                        <w:bottom w:val="none" w:sz="0" w:space="0" w:color="auto"/>
                                        <w:right w:val="none" w:sz="0" w:space="0" w:color="auto"/>
                                      </w:divBdr>
                                    </w:div>
                                    <w:div w:id="682437761">
                                      <w:marLeft w:val="0"/>
                                      <w:marRight w:val="0"/>
                                      <w:marTop w:val="0"/>
                                      <w:marBottom w:val="0"/>
                                      <w:divBdr>
                                        <w:top w:val="none" w:sz="0" w:space="0" w:color="auto"/>
                                        <w:left w:val="none" w:sz="0" w:space="0" w:color="auto"/>
                                        <w:bottom w:val="none" w:sz="0" w:space="0" w:color="auto"/>
                                        <w:right w:val="none" w:sz="0" w:space="0" w:color="auto"/>
                                      </w:divBdr>
                                    </w:div>
                                    <w:div w:id="682437791">
                                      <w:marLeft w:val="0"/>
                                      <w:marRight w:val="0"/>
                                      <w:marTop w:val="0"/>
                                      <w:marBottom w:val="0"/>
                                      <w:divBdr>
                                        <w:top w:val="none" w:sz="0" w:space="0" w:color="auto"/>
                                        <w:left w:val="none" w:sz="0" w:space="0" w:color="auto"/>
                                        <w:bottom w:val="none" w:sz="0" w:space="0" w:color="auto"/>
                                        <w:right w:val="none" w:sz="0" w:space="0" w:color="auto"/>
                                      </w:divBdr>
                                      <w:divsChild>
                                        <w:div w:id="682437254">
                                          <w:marLeft w:val="0"/>
                                          <w:marRight w:val="0"/>
                                          <w:marTop w:val="0"/>
                                          <w:marBottom w:val="0"/>
                                          <w:divBdr>
                                            <w:top w:val="none" w:sz="0" w:space="0" w:color="auto"/>
                                            <w:left w:val="none" w:sz="0" w:space="0" w:color="auto"/>
                                            <w:bottom w:val="none" w:sz="0" w:space="0" w:color="auto"/>
                                            <w:right w:val="none" w:sz="0" w:space="0" w:color="auto"/>
                                          </w:divBdr>
                                          <w:divsChild>
                                            <w:div w:id="68243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437172">
      <w:marLeft w:val="0"/>
      <w:marRight w:val="0"/>
      <w:marTop w:val="0"/>
      <w:marBottom w:val="0"/>
      <w:divBdr>
        <w:top w:val="none" w:sz="0" w:space="0" w:color="auto"/>
        <w:left w:val="none" w:sz="0" w:space="0" w:color="auto"/>
        <w:bottom w:val="none" w:sz="0" w:space="0" w:color="auto"/>
        <w:right w:val="none" w:sz="0" w:space="0" w:color="auto"/>
      </w:divBdr>
    </w:div>
    <w:div w:id="682437183">
      <w:marLeft w:val="0"/>
      <w:marRight w:val="0"/>
      <w:marTop w:val="0"/>
      <w:marBottom w:val="0"/>
      <w:divBdr>
        <w:top w:val="none" w:sz="0" w:space="0" w:color="auto"/>
        <w:left w:val="none" w:sz="0" w:space="0" w:color="auto"/>
        <w:bottom w:val="none" w:sz="0" w:space="0" w:color="auto"/>
        <w:right w:val="none" w:sz="0" w:space="0" w:color="auto"/>
      </w:divBdr>
    </w:div>
    <w:div w:id="682437186">
      <w:marLeft w:val="0"/>
      <w:marRight w:val="0"/>
      <w:marTop w:val="0"/>
      <w:marBottom w:val="0"/>
      <w:divBdr>
        <w:top w:val="none" w:sz="0" w:space="0" w:color="auto"/>
        <w:left w:val="none" w:sz="0" w:space="0" w:color="auto"/>
        <w:bottom w:val="none" w:sz="0" w:space="0" w:color="auto"/>
        <w:right w:val="none" w:sz="0" w:space="0" w:color="auto"/>
      </w:divBdr>
      <w:divsChild>
        <w:div w:id="682437291">
          <w:marLeft w:val="0"/>
          <w:marRight w:val="0"/>
          <w:marTop w:val="0"/>
          <w:marBottom w:val="0"/>
          <w:divBdr>
            <w:top w:val="none" w:sz="0" w:space="0" w:color="auto"/>
            <w:left w:val="none" w:sz="0" w:space="0" w:color="auto"/>
            <w:bottom w:val="none" w:sz="0" w:space="0" w:color="auto"/>
            <w:right w:val="none" w:sz="0" w:space="0" w:color="auto"/>
          </w:divBdr>
          <w:divsChild>
            <w:div w:id="682437358">
              <w:marLeft w:val="0"/>
              <w:marRight w:val="0"/>
              <w:marTop w:val="0"/>
              <w:marBottom w:val="0"/>
              <w:divBdr>
                <w:top w:val="none" w:sz="0" w:space="0" w:color="auto"/>
                <w:left w:val="none" w:sz="0" w:space="0" w:color="auto"/>
                <w:bottom w:val="none" w:sz="0" w:space="0" w:color="auto"/>
                <w:right w:val="none" w:sz="0" w:space="0" w:color="auto"/>
              </w:divBdr>
              <w:divsChild>
                <w:div w:id="682437815">
                  <w:marLeft w:val="0"/>
                  <w:marRight w:val="0"/>
                  <w:marTop w:val="0"/>
                  <w:marBottom w:val="0"/>
                  <w:divBdr>
                    <w:top w:val="none" w:sz="0" w:space="0" w:color="auto"/>
                    <w:left w:val="none" w:sz="0" w:space="0" w:color="auto"/>
                    <w:bottom w:val="none" w:sz="0" w:space="0" w:color="auto"/>
                    <w:right w:val="none" w:sz="0" w:space="0" w:color="auto"/>
                  </w:divBdr>
                  <w:divsChild>
                    <w:div w:id="6824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190">
      <w:marLeft w:val="0"/>
      <w:marRight w:val="0"/>
      <w:marTop w:val="0"/>
      <w:marBottom w:val="0"/>
      <w:divBdr>
        <w:top w:val="none" w:sz="0" w:space="0" w:color="auto"/>
        <w:left w:val="none" w:sz="0" w:space="0" w:color="auto"/>
        <w:bottom w:val="none" w:sz="0" w:space="0" w:color="auto"/>
        <w:right w:val="none" w:sz="0" w:space="0" w:color="auto"/>
      </w:divBdr>
    </w:div>
    <w:div w:id="682437193">
      <w:marLeft w:val="0"/>
      <w:marRight w:val="0"/>
      <w:marTop w:val="0"/>
      <w:marBottom w:val="0"/>
      <w:divBdr>
        <w:top w:val="none" w:sz="0" w:space="0" w:color="auto"/>
        <w:left w:val="none" w:sz="0" w:space="0" w:color="auto"/>
        <w:bottom w:val="none" w:sz="0" w:space="0" w:color="auto"/>
        <w:right w:val="none" w:sz="0" w:space="0" w:color="auto"/>
      </w:divBdr>
      <w:divsChild>
        <w:div w:id="682433903">
          <w:marLeft w:val="0"/>
          <w:marRight w:val="0"/>
          <w:marTop w:val="0"/>
          <w:marBottom w:val="0"/>
          <w:divBdr>
            <w:top w:val="none" w:sz="0" w:space="0" w:color="auto"/>
            <w:left w:val="none" w:sz="0" w:space="0" w:color="auto"/>
            <w:bottom w:val="none" w:sz="0" w:space="0" w:color="auto"/>
            <w:right w:val="none" w:sz="0" w:space="0" w:color="auto"/>
          </w:divBdr>
        </w:div>
        <w:div w:id="682433994">
          <w:marLeft w:val="0"/>
          <w:marRight w:val="0"/>
          <w:marTop w:val="0"/>
          <w:marBottom w:val="0"/>
          <w:divBdr>
            <w:top w:val="none" w:sz="0" w:space="0" w:color="auto"/>
            <w:left w:val="none" w:sz="0" w:space="0" w:color="auto"/>
            <w:bottom w:val="none" w:sz="0" w:space="0" w:color="auto"/>
            <w:right w:val="none" w:sz="0" w:space="0" w:color="auto"/>
          </w:divBdr>
        </w:div>
        <w:div w:id="682434013">
          <w:marLeft w:val="0"/>
          <w:marRight w:val="0"/>
          <w:marTop w:val="0"/>
          <w:marBottom w:val="0"/>
          <w:divBdr>
            <w:top w:val="none" w:sz="0" w:space="0" w:color="auto"/>
            <w:left w:val="none" w:sz="0" w:space="0" w:color="auto"/>
            <w:bottom w:val="none" w:sz="0" w:space="0" w:color="auto"/>
            <w:right w:val="none" w:sz="0" w:space="0" w:color="auto"/>
          </w:divBdr>
        </w:div>
        <w:div w:id="682434026">
          <w:marLeft w:val="0"/>
          <w:marRight w:val="0"/>
          <w:marTop w:val="0"/>
          <w:marBottom w:val="0"/>
          <w:divBdr>
            <w:top w:val="none" w:sz="0" w:space="0" w:color="auto"/>
            <w:left w:val="none" w:sz="0" w:space="0" w:color="auto"/>
            <w:bottom w:val="none" w:sz="0" w:space="0" w:color="auto"/>
            <w:right w:val="none" w:sz="0" w:space="0" w:color="auto"/>
          </w:divBdr>
        </w:div>
        <w:div w:id="682434039">
          <w:marLeft w:val="0"/>
          <w:marRight w:val="0"/>
          <w:marTop w:val="0"/>
          <w:marBottom w:val="0"/>
          <w:divBdr>
            <w:top w:val="none" w:sz="0" w:space="0" w:color="auto"/>
            <w:left w:val="none" w:sz="0" w:space="0" w:color="auto"/>
            <w:bottom w:val="none" w:sz="0" w:space="0" w:color="auto"/>
            <w:right w:val="none" w:sz="0" w:space="0" w:color="auto"/>
          </w:divBdr>
        </w:div>
        <w:div w:id="682434055">
          <w:marLeft w:val="0"/>
          <w:marRight w:val="0"/>
          <w:marTop w:val="0"/>
          <w:marBottom w:val="0"/>
          <w:divBdr>
            <w:top w:val="none" w:sz="0" w:space="0" w:color="auto"/>
            <w:left w:val="none" w:sz="0" w:space="0" w:color="auto"/>
            <w:bottom w:val="none" w:sz="0" w:space="0" w:color="auto"/>
            <w:right w:val="none" w:sz="0" w:space="0" w:color="auto"/>
          </w:divBdr>
        </w:div>
        <w:div w:id="682434056">
          <w:marLeft w:val="0"/>
          <w:marRight w:val="0"/>
          <w:marTop w:val="0"/>
          <w:marBottom w:val="0"/>
          <w:divBdr>
            <w:top w:val="none" w:sz="0" w:space="0" w:color="auto"/>
            <w:left w:val="none" w:sz="0" w:space="0" w:color="auto"/>
            <w:bottom w:val="none" w:sz="0" w:space="0" w:color="auto"/>
            <w:right w:val="none" w:sz="0" w:space="0" w:color="auto"/>
          </w:divBdr>
        </w:div>
        <w:div w:id="682434060">
          <w:marLeft w:val="0"/>
          <w:marRight w:val="0"/>
          <w:marTop w:val="0"/>
          <w:marBottom w:val="0"/>
          <w:divBdr>
            <w:top w:val="none" w:sz="0" w:space="0" w:color="auto"/>
            <w:left w:val="none" w:sz="0" w:space="0" w:color="auto"/>
            <w:bottom w:val="none" w:sz="0" w:space="0" w:color="auto"/>
            <w:right w:val="none" w:sz="0" w:space="0" w:color="auto"/>
          </w:divBdr>
        </w:div>
        <w:div w:id="682434064">
          <w:marLeft w:val="0"/>
          <w:marRight w:val="0"/>
          <w:marTop w:val="0"/>
          <w:marBottom w:val="0"/>
          <w:divBdr>
            <w:top w:val="none" w:sz="0" w:space="0" w:color="auto"/>
            <w:left w:val="none" w:sz="0" w:space="0" w:color="auto"/>
            <w:bottom w:val="none" w:sz="0" w:space="0" w:color="auto"/>
            <w:right w:val="none" w:sz="0" w:space="0" w:color="auto"/>
          </w:divBdr>
        </w:div>
        <w:div w:id="682434066">
          <w:marLeft w:val="0"/>
          <w:marRight w:val="0"/>
          <w:marTop w:val="0"/>
          <w:marBottom w:val="0"/>
          <w:divBdr>
            <w:top w:val="none" w:sz="0" w:space="0" w:color="auto"/>
            <w:left w:val="none" w:sz="0" w:space="0" w:color="auto"/>
            <w:bottom w:val="none" w:sz="0" w:space="0" w:color="auto"/>
            <w:right w:val="none" w:sz="0" w:space="0" w:color="auto"/>
          </w:divBdr>
        </w:div>
        <w:div w:id="682434073">
          <w:marLeft w:val="0"/>
          <w:marRight w:val="0"/>
          <w:marTop w:val="0"/>
          <w:marBottom w:val="0"/>
          <w:divBdr>
            <w:top w:val="none" w:sz="0" w:space="0" w:color="auto"/>
            <w:left w:val="none" w:sz="0" w:space="0" w:color="auto"/>
            <w:bottom w:val="none" w:sz="0" w:space="0" w:color="auto"/>
            <w:right w:val="none" w:sz="0" w:space="0" w:color="auto"/>
          </w:divBdr>
        </w:div>
        <w:div w:id="682434080">
          <w:marLeft w:val="0"/>
          <w:marRight w:val="0"/>
          <w:marTop w:val="0"/>
          <w:marBottom w:val="0"/>
          <w:divBdr>
            <w:top w:val="none" w:sz="0" w:space="0" w:color="auto"/>
            <w:left w:val="none" w:sz="0" w:space="0" w:color="auto"/>
            <w:bottom w:val="none" w:sz="0" w:space="0" w:color="auto"/>
            <w:right w:val="none" w:sz="0" w:space="0" w:color="auto"/>
          </w:divBdr>
        </w:div>
        <w:div w:id="682434109">
          <w:marLeft w:val="0"/>
          <w:marRight w:val="0"/>
          <w:marTop w:val="0"/>
          <w:marBottom w:val="0"/>
          <w:divBdr>
            <w:top w:val="none" w:sz="0" w:space="0" w:color="auto"/>
            <w:left w:val="none" w:sz="0" w:space="0" w:color="auto"/>
            <w:bottom w:val="none" w:sz="0" w:space="0" w:color="auto"/>
            <w:right w:val="none" w:sz="0" w:space="0" w:color="auto"/>
          </w:divBdr>
        </w:div>
        <w:div w:id="682434123">
          <w:marLeft w:val="0"/>
          <w:marRight w:val="0"/>
          <w:marTop w:val="0"/>
          <w:marBottom w:val="0"/>
          <w:divBdr>
            <w:top w:val="none" w:sz="0" w:space="0" w:color="auto"/>
            <w:left w:val="none" w:sz="0" w:space="0" w:color="auto"/>
            <w:bottom w:val="none" w:sz="0" w:space="0" w:color="auto"/>
            <w:right w:val="none" w:sz="0" w:space="0" w:color="auto"/>
          </w:divBdr>
        </w:div>
        <w:div w:id="682434129">
          <w:marLeft w:val="0"/>
          <w:marRight w:val="0"/>
          <w:marTop w:val="0"/>
          <w:marBottom w:val="0"/>
          <w:divBdr>
            <w:top w:val="none" w:sz="0" w:space="0" w:color="auto"/>
            <w:left w:val="none" w:sz="0" w:space="0" w:color="auto"/>
            <w:bottom w:val="none" w:sz="0" w:space="0" w:color="auto"/>
            <w:right w:val="none" w:sz="0" w:space="0" w:color="auto"/>
          </w:divBdr>
        </w:div>
        <w:div w:id="682434142">
          <w:marLeft w:val="0"/>
          <w:marRight w:val="0"/>
          <w:marTop w:val="0"/>
          <w:marBottom w:val="0"/>
          <w:divBdr>
            <w:top w:val="none" w:sz="0" w:space="0" w:color="auto"/>
            <w:left w:val="none" w:sz="0" w:space="0" w:color="auto"/>
            <w:bottom w:val="none" w:sz="0" w:space="0" w:color="auto"/>
            <w:right w:val="none" w:sz="0" w:space="0" w:color="auto"/>
          </w:divBdr>
        </w:div>
        <w:div w:id="682434156">
          <w:marLeft w:val="0"/>
          <w:marRight w:val="0"/>
          <w:marTop w:val="0"/>
          <w:marBottom w:val="0"/>
          <w:divBdr>
            <w:top w:val="none" w:sz="0" w:space="0" w:color="auto"/>
            <w:left w:val="none" w:sz="0" w:space="0" w:color="auto"/>
            <w:bottom w:val="none" w:sz="0" w:space="0" w:color="auto"/>
            <w:right w:val="none" w:sz="0" w:space="0" w:color="auto"/>
          </w:divBdr>
        </w:div>
        <w:div w:id="682434224">
          <w:marLeft w:val="0"/>
          <w:marRight w:val="0"/>
          <w:marTop w:val="0"/>
          <w:marBottom w:val="0"/>
          <w:divBdr>
            <w:top w:val="none" w:sz="0" w:space="0" w:color="auto"/>
            <w:left w:val="none" w:sz="0" w:space="0" w:color="auto"/>
            <w:bottom w:val="none" w:sz="0" w:space="0" w:color="auto"/>
            <w:right w:val="none" w:sz="0" w:space="0" w:color="auto"/>
          </w:divBdr>
        </w:div>
        <w:div w:id="682434225">
          <w:marLeft w:val="0"/>
          <w:marRight w:val="0"/>
          <w:marTop w:val="0"/>
          <w:marBottom w:val="0"/>
          <w:divBdr>
            <w:top w:val="none" w:sz="0" w:space="0" w:color="auto"/>
            <w:left w:val="none" w:sz="0" w:space="0" w:color="auto"/>
            <w:bottom w:val="none" w:sz="0" w:space="0" w:color="auto"/>
            <w:right w:val="none" w:sz="0" w:space="0" w:color="auto"/>
          </w:divBdr>
        </w:div>
        <w:div w:id="682437156">
          <w:marLeft w:val="0"/>
          <w:marRight w:val="0"/>
          <w:marTop w:val="0"/>
          <w:marBottom w:val="0"/>
          <w:divBdr>
            <w:top w:val="none" w:sz="0" w:space="0" w:color="auto"/>
            <w:left w:val="none" w:sz="0" w:space="0" w:color="auto"/>
            <w:bottom w:val="none" w:sz="0" w:space="0" w:color="auto"/>
            <w:right w:val="none" w:sz="0" w:space="0" w:color="auto"/>
          </w:divBdr>
        </w:div>
        <w:div w:id="682437233">
          <w:marLeft w:val="0"/>
          <w:marRight w:val="0"/>
          <w:marTop w:val="0"/>
          <w:marBottom w:val="0"/>
          <w:divBdr>
            <w:top w:val="none" w:sz="0" w:space="0" w:color="auto"/>
            <w:left w:val="none" w:sz="0" w:space="0" w:color="auto"/>
            <w:bottom w:val="none" w:sz="0" w:space="0" w:color="auto"/>
            <w:right w:val="none" w:sz="0" w:space="0" w:color="auto"/>
          </w:divBdr>
        </w:div>
        <w:div w:id="682437297">
          <w:marLeft w:val="0"/>
          <w:marRight w:val="0"/>
          <w:marTop w:val="0"/>
          <w:marBottom w:val="0"/>
          <w:divBdr>
            <w:top w:val="none" w:sz="0" w:space="0" w:color="auto"/>
            <w:left w:val="none" w:sz="0" w:space="0" w:color="auto"/>
            <w:bottom w:val="none" w:sz="0" w:space="0" w:color="auto"/>
            <w:right w:val="none" w:sz="0" w:space="0" w:color="auto"/>
          </w:divBdr>
        </w:div>
        <w:div w:id="682437356">
          <w:marLeft w:val="0"/>
          <w:marRight w:val="0"/>
          <w:marTop w:val="0"/>
          <w:marBottom w:val="0"/>
          <w:divBdr>
            <w:top w:val="none" w:sz="0" w:space="0" w:color="auto"/>
            <w:left w:val="none" w:sz="0" w:space="0" w:color="auto"/>
            <w:bottom w:val="none" w:sz="0" w:space="0" w:color="auto"/>
            <w:right w:val="none" w:sz="0" w:space="0" w:color="auto"/>
          </w:divBdr>
        </w:div>
        <w:div w:id="682437372">
          <w:marLeft w:val="0"/>
          <w:marRight w:val="0"/>
          <w:marTop w:val="0"/>
          <w:marBottom w:val="0"/>
          <w:divBdr>
            <w:top w:val="none" w:sz="0" w:space="0" w:color="auto"/>
            <w:left w:val="none" w:sz="0" w:space="0" w:color="auto"/>
            <w:bottom w:val="none" w:sz="0" w:space="0" w:color="auto"/>
            <w:right w:val="none" w:sz="0" w:space="0" w:color="auto"/>
          </w:divBdr>
        </w:div>
        <w:div w:id="682437409">
          <w:marLeft w:val="0"/>
          <w:marRight w:val="0"/>
          <w:marTop w:val="0"/>
          <w:marBottom w:val="0"/>
          <w:divBdr>
            <w:top w:val="none" w:sz="0" w:space="0" w:color="auto"/>
            <w:left w:val="none" w:sz="0" w:space="0" w:color="auto"/>
            <w:bottom w:val="none" w:sz="0" w:space="0" w:color="auto"/>
            <w:right w:val="none" w:sz="0" w:space="0" w:color="auto"/>
          </w:divBdr>
        </w:div>
        <w:div w:id="682437416">
          <w:marLeft w:val="0"/>
          <w:marRight w:val="0"/>
          <w:marTop w:val="0"/>
          <w:marBottom w:val="0"/>
          <w:divBdr>
            <w:top w:val="none" w:sz="0" w:space="0" w:color="auto"/>
            <w:left w:val="none" w:sz="0" w:space="0" w:color="auto"/>
            <w:bottom w:val="none" w:sz="0" w:space="0" w:color="auto"/>
            <w:right w:val="none" w:sz="0" w:space="0" w:color="auto"/>
          </w:divBdr>
        </w:div>
        <w:div w:id="682437446">
          <w:marLeft w:val="0"/>
          <w:marRight w:val="0"/>
          <w:marTop w:val="0"/>
          <w:marBottom w:val="0"/>
          <w:divBdr>
            <w:top w:val="none" w:sz="0" w:space="0" w:color="auto"/>
            <w:left w:val="none" w:sz="0" w:space="0" w:color="auto"/>
            <w:bottom w:val="none" w:sz="0" w:space="0" w:color="auto"/>
            <w:right w:val="none" w:sz="0" w:space="0" w:color="auto"/>
          </w:divBdr>
        </w:div>
        <w:div w:id="682437448">
          <w:marLeft w:val="0"/>
          <w:marRight w:val="0"/>
          <w:marTop w:val="0"/>
          <w:marBottom w:val="0"/>
          <w:divBdr>
            <w:top w:val="none" w:sz="0" w:space="0" w:color="auto"/>
            <w:left w:val="none" w:sz="0" w:space="0" w:color="auto"/>
            <w:bottom w:val="none" w:sz="0" w:space="0" w:color="auto"/>
            <w:right w:val="none" w:sz="0" w:space="0" w:color="auto"/>
          </w:divBdr>
        </w:div>
        <w:div w:id="682437467">
          <w:marLeft w:val="0"/>
          <w:marRight w:val="0"/>
          <w:marTop w:val="0"/>
          <w:marBottom w:val="0"/>
          <w:divBdr>
            <w:top w:val="none" w:sz="0" w:space="0" w:color="auto"/>
            <w:left w:val="none" w:sz="0" w:space="0" w:color="auto"/>
            <w:bottom w:val="none" w:sz="0" w:space="0" w:color="auto"/>
            <w:right w:val="none" w:sz="0" w:space="0" w:color="auto"/>
          </w:divBdr>
        </w:div>
        <w:div w:id="682437555">
          <w:marLeft w:val="0"/>
          <w:marRight w:val="0"/>
          <w:marTop w:val="0"/>
          <w:marBottom w:val="0"/>
          <w:divBdr>
            <w:top w:val="none" w:sz="0" w:space="0" w:color="auto"/>
            <w:left w:val="none" w:sz="0" w:space="0" w:color="auto"/>
            <w:bottom w:val="none" w:sz="0" w:space="0" w:color="auto"/>
            <w:right w:val="none" w:sz="0" w:space="0" w:color="auto"/>
          </w:divBdr>
        </w:div>
        <w:div w:id="682437565">
          <w:marLeft w:val="0"/>
          <w:marRight w:val="0"/>
          <w:marTop w:val="0"/>
          <w:marBottom w:val="0"/>
          <w:divBdr>
            <w:top w:val="none" w:sz="0" w:space="0" w:color="auto"/>
            <w:left w:val="none" w:sz="0" w:space="0" w:color="auto"/>
            <w:bottom w:val="none" w:sz="0" w:space="0" w:color="auto"/>
            <w:right w:val="none" w:sz="0" w:space="0" w:color="auto"/>
          </w:divBdr>
        </w:div>
        <w:div w:id="682437609">
          <w:marLeft w:val="0"/>
          <w:marRight w:val="0"/>
          <w:marTop w:val="0"/>
          <w:marBottom w:val="0"/>
          <w:divBdr>
            <w:top w:val="none" w:sz="0" w:space="0" w:color="auto"/>
            <w:left w:val="none" w:sz="0" w:space="0" w:color="auto"/>
            <w:bottom w:val="none" w:sz="0" w:space="0" w:color="auto"/>
            <w:right w:val="none" w:sz="0" w:space="0" w:color="auto"/>
          </w:divBdr>
        </w:div>
        <w:div w:id="682437612">
          <w:marLeft w:val="0"/>
          <w:marRight w:val="0"/>
          <w:marTop w:val="0"/>
          <w:marBottom w:val="0"/>
          <w:divBdr>
            <w:top w:val="none" w:sz="0" w:space="0" w:color="auto"/>
            <w:left w:val="none" w:sz="0" w:space="0" w:color="auto"/>
            <w:bottom w:val="none" w:sz="0" w:space="0" w:color="auto"/>
            <w:right w:val="none" w:sz="0" w:space="0" w:color="auto"/>
          </w:divBdr>
        </w:div>
        <w:div w:id="682437623">
          <w:marLeft w:val="0"/>
          <w:marRight w:val="0"/>
          <w:marTop w:val="0"/>
          <w:marBottom w:val="0"/>
          <w:divBdr>
            <w:top w:val="none" w:sz="0" w:space="0" w:color="auto"/>
            <w:left w:val="none" w:sz="0" w:space="0" w:color="auto"/>
            <w:bottom w:val="none" w:sz="0" w:space="0" w:color="auto"/>
            <w:right w:val="none" w:sz="0" w:space="0" w:color="auto"/>
          </w:divBdr>
        </w:div>
        <w:div w:id="682437637">
          <w:marLeft w:val="0"/>
          <w:marRight w:val="0"/>
          <w:marTop w:val="0"/>
          <w:marBottom w:val="0"/>
          <w:divBdr>
            <w:top w:val="none" w:sz="0" w:space="0" w:color="auto"/>
            <w:left w:val="none" w:sz="0" w:space="0" w:color="auto"/>
            <w:bottom w:val="none" w:sz="0" w:space="0" w:color="auto"/>
            <w:right w:val="none" w:sz="0" w:space="0" w:color="auto"/>
          </w:divBdr>
        </w:div>
        <w:div w:id="682437673">
          <w:marLeft w:val="0"/>
          <w:marRight w:val="0"/>
          <w:marTop w:val="0"/>
          <w:marBottom w:val="0"/>
          <w:divBdr>
            <w:top w:val="none" w:sz="0" w:space="0" w:color="auto"/>
            <w:left w:val="none" w:sz="0" w:space="0" w:color="auto"/>
            <w:bottom w:val="none" w:sz="0" w:space="0" w:color="auto"/>
            <w:right w:val="none" w:sz="0" w:space="0" w:color="auto"/>
          </w:divBdr>
        </w:div>
        <w:div w:id="682437734">
          <w:marLeft w:val="0"/>
          <w:marRight w:val="0"/>
          <w:marTop w:val="0"/>
          <w:marBottom w:val="0"/>
          <w:divBdr>
            <w:top w:val="none" w:sz="0" w:space="0" w:color="auto"/>
            <w:left w:val="none" w:sz="0" w:space="0" w:color="auto"/>
            <w:bottom w:val="none" w:sz="0" w:space="0" w:color="auto"/>
            <w:right w:val="none" w:sz="0" w:space="0" w:color="auto"/>
          </w:divBdr>
        </w:div>
        <w:div w:id="682437765">
          <w:marLeft w:val="0"/>
          <w:marRight w:val="0"/>
          <w:marTop w:val="0"/>
          <w:marBottom w:val="0"/>
          <w:divBdr>
            <w:top w:val="none" w:sz="0" w:space="0" w:color="auto"/>
            <w:left w:val="none" w:sz="0" w:space="0" w:color="auto"/>
            <w:bottom w:val="none" w:sz="0" w:space="0" w:color="auto"/>
            <w:right w:val="none" w:sz="0" w:space="0" w:color="auto"/>
          </w:divBdr>
        </w:div>
        <w:div w:id="682437784">
          <w:marLeft w:val="0"/>
          <w:marRight w:val="0"/>
          <w:marTop w:val="0"/>
          <w:marBottom w:val="0"/>
          <w:divBdr>
            <w:top w:val="none" w:sz="0" w:space="0" w:color="auto"/>
            <w:left w:val="none" w:sz="0" w:space="0" w:color="auto"/>
            <w:bottom w:val="none" w:sz="0" w:space="0" w:color="auto"/>
            <w:right w:val="none" w:sz="0" w:space="0" w:color="auto"/>
          </w:divBdr>
        </w:div>
        <w:div w:id="682437799">
          <w:marLeft w:val="0"/>
          <w:marRight w:val="0"/>
          <w:marTop w:val="0"/>
          <w:marBottom w:val="0"/>
          <w:divBdr>
            <w:top w:val="none" w:sz="0" w:space="0" w:color="auto"/>
            <w:left w:val="none" w:sz="0" w:space="0" w:color="auto"/>
            <w:bottom w:val="none" w:sz="0" w:space="0" w:color="auto"/>
            <w:right w:val="none" w:sz="0" w:space="0" w:color="auto"/>
          </w:divBdr>
        </w:div>
        <w:div w:id="682437808">
          <w:marLeft w:val="0"/>
          <w:marRight w:val="0"/>
          <w:marTop w:val="0"/>
          <w:marBottom w:val="0"/>
          <w:divBdr>
            <w:top w:val="none" w:sz="0" w:space="0" w:color="auto"/>
            <w:left w:val="none" w:sz="0" w:space="0" w:color="auto"/>
            <w:bottom w:val="none" w:sz="0" w:space="0" w:color="auto"/>
            <w:right w:val="none" w:sz="0" w:space="0" w:color="auto"/>
          </w:divBdr>
        </w:div>
        <w:div w:id="682437816">
          <w:marLeft w:val="0"/>
          <w:marRight w:val="0"/>
          <w:marTop w:val="0"/>
          <w:marBottom w:val="0"/>
          <w:divBdr>
            <w:top w:val="none" w:sz="0" w:space="0" w:color="auto"/>
            <w:left w:val="none" w:sz="0" w:space="0" w:color="auto"/>
            <w:bottom w:val="none" w:sz="0" w:space="0" w:color="auto"/>
            <w:right w:val="none" w:sz="0" w:space="0" w:color="auto"/>
          </w:divBdr>
        </w:div>
        <w:div w:id="682437830">
          <w:marLeft w:val="0"/>
          <w:marRight w:val="0"/>
          <w:marTop w:val="0"/>
          <w:marBottom w:val="0"/>
          <w:divBdr>
            <w:top w:val="none" w:sz="0" w:space="0" w:color="auto"/>
            <w:left w:val="none" w:sz="0" w:space="0" w:color="auto"/>
            <w:bottom w:val="none" w:sz="0" w:space="0" w:color="auto"/>
            <w:right w:val="none" w:sz="0" w:space="0" w:color="auto"/>
          </w:divBdr>
        </w:div>
        <w:div w:id="682437848">
          <w:marLeft w:val="0"/>
          <w:marRight w:val="0"/>
          <w:marTop w:val="0"/>
          <w:marBottom w:val="0"/>
          <w:divBdr>
            <w:top w:val="none" w:sz="0" w:space="0" w:color="auto"/>
            <w:left w:val="none" w:sz="0" w:space="0" w:color="auto"/>
            <w:bottom w:val="none" w:sz="0" w:space="0" w:color="auto"/>
            <w:right w:val="none" w:sz="0" w:space="0" w:color="auto"/>
          </w:divBdr>
        </w:div>
        <w:div w:id="682437853">
          <w:marLeft w:val="0"/>
          <w:marRight w:val="0"/>
          <w:marTop w:val="0"/>
          <w:marBottom w:val="0"/>
          <w:divBdr>
            <w:top w:val="none" w:sz="0" w:space="0" w:color="auto"/>
            <w:left w:val="none" w:sz="0" w:space="0" w:color="auto"/>
            <w:bottom w:val="none" w:sz="0" w:space="0" w:color="auto"/>
            <w:right w:val="none" w:sz="0" w:space="0" w:color="auto"/>
          </w:divBdr>
        </w:div>
        <w:div w:id="682437859">
          <w:marLeft w:val="0"/>
          <w:marRight w:val="0"/>
          <w:marTop w:val="0"/>
          <w:marBottom w:val="0"/>
          <w:divBdr>
            <w:top w:val="none" w:sz="0" w:space="0" w:color="auto"/>
            <w:left w:val="none" w:sz="0" w:space="0" w:color="auto"/>
            <w:bottom w:val="none" w:sz="0" w:space="0" w:color="auto"/>
            <w:right w:val="none" w:sz="0" w:space="0" w:color="auto"/>
          </w:divBdr>
        </w:div>
      </w:divsChild>
    </w:div>
    <w:div w:id="682437194">
      <w:marLeft w:val="0"/>
      <w:marRight w:val="0"/>
      <w:marTop w:val="0"/>
      <w:marBottom w:val="0"/>
      <w:divBdr>
        <w:top w:val="none" w:sz="0" w:space="0" w:color="auto"/>
        <w:left w:val="none" w:sz="0" w:space="0" w:color="auto"/>
        <w:bottom w:val="none" w:sz="0" w:space="0" w:color="auto"/>
        <w:right w:val="none" w:sz="0" w:space="0" w:color="auto"/>
      </w:divBdr>
    </w:div>
    <w:div w:id="682437212">
      <w:marLeft w:val="0"/>
      <w:marRight w:val="0"/>
      <w:marTop w:val="0"/>
      <w:marBottom w:val="0"/>
      <w:divBdr>
        <w:top w:val="none" w:sz="0" w:space="0" w:color="auto"/>
        <w:left w:val="none" w:sz="0" w:space="0" w:color="auto"/>
        <w:bottom w:val="none" w:sz="0" w:space="0" w:color="auto"/>
        <w:right w:val="none" w:sz="0" w:space="0" w:color="auto"/>
      </w:divBdr>
      <w:divsChild>
        <w:div w:id="682437307">
          <w:marLeft w:val="0"/>
          <w:marRight w:val="150"/>
          <w:marTop w:val="0"/>
          <w:marBottom w:val="0"/>
          <w:divBdr>
            <w:top w:val="none" w:sz="0" w:space="0" w:color="auto"/>
            <w:left w:val="none" w:sz="0" w:space="0" w:color="auto"/>
            <w:bottom w:val="none" w:sz="0" w:space="0" w:color="auto"/>
            <w:right w:val="none" w:sz="0" w:space="0" w:color="auto"/>
          </w:divBdr>
        </w:div>
      </w:divsChild>
    </w:div>
    <w:div w:id="682437219">
      <w:marLeft w:val="0"/>
      <w:marRight w:val="0"/>
      <w:marTop w:val="0"/>
      <w:marBottom w:val="0"/>
      <w:divBdr>
        <w:top w:val="none" w:sz="0" w:space="0" w:color="auto"/>
        <w:left w:val="none" w:sz="0" w:space="0" w:color="auto"/>
        <w:bottom w:val="none" w:sz="0" w:space="0" w:color="auto"/>
        <w:right w:val="none" w:sz="0" w:space="0" w:color="auto"/>
      </w:divBdr>
      <w:divsChild>
        <w:div w:id="682437210">
          <w:marLeft w:val="0"/>
          <w:marRight w:val="0"/>
          <w:marTop w:val="0"/>
          <w:marBottom w:val="0"/>
          <w:divBdr>
            <w:top w:val="none" w:sz="0" w:space="0" w:color="auto"/>
            <w:left w:val="none" w:sz="0" w:space="0" w:color="auto"/>
            <w:bottom w:val="none" w:sz="0" w:space="0" w:color="auto"/>
            <w:right w:val="none" w:sz="0" w:space="0" w:color="auto"/>
          </w:divBdr>
          <w:divsChild>
            <w:div w:id="682437632">
              <w:marLeft w:val="0"/>
              <w:marRight w:val="0"/>
              <w:marTop w:val="0"/>
              <w:marBottom w:val="0"/>
              <w:divBdr>
                <w:top w:val="none" w:sz="0" w:space="0" w:color="auto"/>
                <w:left w:val="none" w:sz="0" w:space="0" w:color="auto"/>
                <w:bottom w:val="none" w:sz="0" w:space="0" w:color="auto"/>
                <w:right w:val="none" w:sz="0" w:space="0" w:color="auto"/>
              </w:divBdr>
            </w:div>
          </w:divsChild>
        </w:div>
        <w:div w:id="682437315">
          <w:marLeft w:val="0"/>
          <w:marRight w:val="0"/>
          <w:marTop w:val="0"/>
          <w:marBottom w:val="0"/>
          <w:divBdr>
            <w:top w:val="none" w:sz="0" w:space="0" w:color="auto"/>
            <w:left w:val="none" w:sz="0" w:space="0" w:color="auto"/>
            <w:bottom w:val="none" w:sz="0" w:space="0" w:color="auto"/>
            <w:right w:val="none" w:sz="0" w:space="0" w:color="auto"/>
          </w:divBdr>
          <w:divsChild>
            <w:div w:id="68243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220">
      <w:marLeft w:val="0"/>
      <w:marRight w:val="0"/>
      <w:marTop w:val="0"/>
      <w:marBottom w:val="0"/>
      <w:divBdr>
        <w:top w:val="none" w:sz="0" w:space="0" w:color="auto"/>
        <w:left w:val="none" w:sz="0" w:space="0" w:color="auto"/>
        <w:bottom w:val="none" w:sz="0" w:space="0" w:color="auto"/>
        <w:right w:val="none" w:sz="0" w:space="0" w:color="auto"/>
      </w:divBdr>
      <w:divsChild>
        <w:div w:id="682437846">
          <w:marLeft w:val="0"/>
          <w:marRight w:val="0"/>
          <w:marTop w:val="0"/>
          <w:marBottom w:val="0"/>
          <w:divBdr>
            <w:top w:val="none" w:sz="0" w:space="0" w:color="auto"/>
            <w:left w:val="none" w:sz="0" w:space="0" w:color="auto"/>
            <w:bottom w:val="none" w:sz="0" w:space="0" w:color="auto"/>
            <w:right w:val="none" w:sz="0" w:space="0" w:color="auto"/>
          </w:divBdr>
          <w:divsChild>
            <w:div w:id="682434216">
              <w:marLeft w:val="0"/>
              <w:marRight w:val="0"/>
              <w:marTop w:val="0"/>
              <w:marBottom w:val="0"/>
              <w:divBdr>
                <w:top w:val="none" w:sz="0" w:space="0" w:color="auto"/>
                <w:left w:val="none" w:sz="0" w:space="0" w:color="auto"/>
                <w:bottom w:val="none" w:sz="0" w:space="0" w:color="auto"/>
                <w:right w:val="none" w:sz="0" w:space="0" w:color="auto"/>
              </w:divBdr>
            </w:div>
            <w:div w:id="6824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226">
      <w:marLeft w:val="0"/>
      <w:marRight w:val="0"/>
      <w:marTop w:val="0"/>
      <w:marBottom w:val="0"/>
      <w:divBdr>
        <w:top w:val="none" w:sz="0" w:space="0" w:color="auto"/>
        <w:left w:val="none" w:sz="0" w:space="0" w:color="auto"/>
        <w:bottom w:val="none" w:sz="0" w:space="0" w:color="auto"/>
        <w:right w:val="none" w:sz="0" w:space="0" w:color="auto"/>
      </w:divBdr>
    </w:div>
    <w:div w:id="682437232">
      <w:marLeft w:val="0"/>
      <w:marRight w:val="0"/>
      <w:marTop w:val="0"/>
      <w:marBottom w:val="0"/>
      <w:divBdr>
        <w:top w:val="none" w:sz="0" w:space="0" w:color="auto"/>
        <w:left w:val="none" w:sz="0" w:space="0" w:color="auto"/>
        <w:bottom w:val="none" w:sz="0" w:space="0" w:color="auto"/>
        <w:right w:val="none" w:sz="0" w:space="0" w:color="auto"/>
      </w:divBdr>
    </w:div>
    <w:div w:id="682437236">
      <w:marLeft w:val="0"/>
      <w:marRight w:val="0"/>
      <w:marTop w:val="0"/>
      <w:marBottom w:val="0"/>
      <w:divBdr>
        <w:top w:val="none" w:sz="0" w:space="0" w:color="auto"/>
        <w:left w:val="none" w:sz="0" w:space="0" w:color="auto"/>
        <w:bottom w:val="none" w:sz="0" w:space="0" w:color="auto"/>
        <w:right w:val="none" w:sz="0" w:space="0" w:color="auto"/>
      </w:divBdr>
    </w:div>
    <w:div w:id="682437247">
      <w:marLeft w:val="0"/>
      <w:marRight w:val="0"/>
      <w:marTop w:val="0"/>
      <w:marBottom w:val="0"/>
      <w:divBdr>
        <w:top w:val="none" w:sz="0" w:space="0" w:color="auto"/>
        <w:left w:val="none" w:sz="0" w:space="0" w:color="auto"/>
        <w:bottom w:val="none" w:sz="0" w:space="0" w:color="auto"/>
        <w:right w:val="none" w:sz="0" w:space="0" w:color="auto"/>
      </w:divBdr>
      <w:divsChild>
        <w:div w:id="682433964">
          <w:marLeft w:val="0"/>
          <w:marRight w:val="0"/>
          <w:marTop w:val="0"/>
          <w:marBottom w:val="0"/>
          <w:divBdr>
            <w:top w:val="none" w:sz="0" w:space="0" w:color="auto"/>
            <w:left w:val="none" w:sz="0" w:space="0" w:color="auto"/>
            <w:bottom w:val="none" w:sz="0" w:space="0" w:color="auto"/>
            <w:right w:val="none" w:sz="0" w:space="0" w:color="auto"/>
          </w:divBdr>
        </w:div>
        <w:div w:id="682433974">
          <w:marLeft w:val="0"/>
          <w:marRight w:val="0"/>
          <w:marTop w:val="0"/>
          <w:marBottom w:val="0"/>
          <w:divBdr>
            <w:top w:val="none" w:sz="0" w:space="0" w:color="auto"/>
            <w:left w:val="none" w:sz="0" w:space="0" w:color="auto"/>
            <w:bottom w:val="none" w:sz="0" w:space="0" w:color="auto"/>
            <w:right w:val="none" w:sz="0" w:space="0" w:color="auto"/>
          </w:divBdr>
        </w:div>
        <w:div w:id="682433995">
          <w:marLeft w:val="0"/>
          <w:marRight w:val="0"/>
          <w:marTop w:val="0"/>
          <w:marBottom w:val="0"/>
          <w:divBdr>
            <w:top w:val="none" w:sz="0" w:space="0" w:color="auto"/>
            <w:left w:val="none" w:sz="0" w:space="0" w:color="auto"/>
            <w:bottom w:val="none" w:sz="0" w:space="0" w:color="auto"/>
            <w:right w:val="none" w:sz="0" w:space="0" w:color="auto"/>
          </w:divBdr>
        </w:div>
        <w:div w:id="682434021">
          <w:marLeft w:val="0"/>
          <w:marRight w:val="0"/>
          <w:marTop w:val="0"/>
          <w:marBottom w:val="0"/>
          <w:divBdr>
            <w:top w:val="none" w:sz="0" w:space="0" w:color="auto"/>
            <w:left w:val="none" w:sz="0" w:space="0" w:color="auto"/>
            <w:bottom w:val="none" w:sz="0" w:space="0" w:color="auto"/>
            <w:right w:val="none" w:sz="0" w:space="0" w:color="auto"/>
          </w:divBdr>
        </w:div>
        <w:div w:id="682434045">
          <w:marLeft w:val="0"/>
          <w:marRight w:val="0"/>
          <w:marTop w:val="0"/>
          <w:marBottom w:val="0"/>
          <w:divBdr>
            <w:top w:val="none" w:sz="0" w:space="0" w:color="auto"/>
            <w:left w:val="none" w:sz="0" w:space="0" w:color="auto"/>
            <w:bottom w:val="none" w:sz="0" w:space="0" w:color="auto"/>
            <w:right w:val="none" w:sz="0" w:space="0" w:color="auto"/>
          </w:divBdr>
        </w:div>
        <w:div w:id="682434089">
          <w:marLeft w:val="0"/>
          <w:marRight w:val="0"/>
          <w:marTop w:val="0"/>
          <w:marBottom w:val="0"/>
          <w:divBdr>
            <w:top w:val="none" w:sz="0" w:space="0" w:color="auto"/>
            <w:left w:val="none" w:sz="0" w:space="0" w:color="auto"/>
            <w:bottom w:val="none" w:sz="0" w:space="0" w:color="auto"/>
            <w:right w:val="none" w:sz="0" w:space="0" w:color="auto"/>
          </w:divBdr>
        </w:div>
        <w:div w:id="682434106">
          <w:marLeft w:val="0"/>
          <w:marRight w:val="0"/>
          <w:marTop w:val="0"/>
          <w:marBottom w:val="0"/>
          <w:divBdr>
            <w:top w:val="none" w:sz="0" w:space="0" w:color="auto"/>
            <w:left w:val="none" w:sz="0" w:space="0" w:color="auto"/>
            <w:bottom w:val="none" w:sz="0" w:space="0" w:color="auto"/>
            <w:right w:val="none" w:sz="0" w:space="0" w:color="auto"/>
          </w:divBdr>
        </w:div>
        <w:div w:id="682434141">
          <w:marLeft w:val="0"/>
          <w:marRight w:val="0"/>
          <w:marTop w:val="0"/>
          <w:marBottom w:val="0"/>
          <w:divBdr>
            <w:top w:val="none" w:sz="0" w:space="0" w:color="auto"/>
            <w:left w:val="none" w:sz="0" w:space="0" w:color="auto"/>
            <w:bottom w:val="none" w:sz="0" w:space="0" w:color="auto"/>
            <w:right w:val="none" w:sz="0" w:space="0" w:color="auto"/>
          </w:divBdr>
        </w:div>
        <w:div w:id="682434146">
          <w:marLeft w:val="0"/>
          <w:marRight w:val="0"/>
          <w:marTop w:val="0"/>
          <w:marBottom w:val="0"/>
          <w:divBdr>
            <w:top w:val="none" w:sz="0" w:space="0" w:color="auto"/>
            <w:left w:val="none" w:sz="0" w:space="0" w:color="auto"/>
            <w:bottom w:val="none" w:sz="0" w:space="0" w:color="auto"/>
            <w:right w:val="none" w:sz="0" w:space="0" w:color="auto"/>
          </w:divBdr>
        </w:div>
        <w:div w:id="682434155">
          <w:marLeft w:val="0"/>
          <w:marRight w:val="0"/>
          <w:marTop w:val="0"/>
          <w:marBottom w:val="0"/>
          <w:divBdr>
            <w:top w:val="none" w:sz="0" w:space="0" w:color="auto"/>
            <w:left w:val="none" w:sz="0" w:space="0" w:color="auto"/>
            <w:bottom w:val="none" w:sz="0" w:space="0" w:color="auto"/>
            <w:right w:val="none" w:sz="0" w:space="0" w:color="auto"/>
          </w:divBdr>
        </w:div>
        <w:div w:id="682434204">
          <w:marLeft w:val="0"/>
          <w:marRight w:val="0"/>
          <w:marTop w:val="0"/>
          <w:marBottom w:val="0"/>
          <w:divBdr>
            <w:top w:val="none" w:sz="0" w:space="0" w:color="auto"/>
            <w:left w:val="none" w:sz="0" w:space="0" w:color="auto"/>
            <w:bottom w:val="none" w:sz="0" w:space="0" w:color="auto"/>
            <w:right w:val="none" w:sz="0" w:space="0" w:color="auto"/>
          </w:divBdr>
        </w:div>
        <w:div w:id="682437140">
          <w:marLeft w:val="0"/>
          <w:marRight w:val="0"/>
          <w:marTop w:val="0"/>
          <w:marBottom w:val="0"/>
          <w:divBdr>
            <w:top w:val="none" w:sz="0" w:space="0" w:color="auto"/>
            <w:left w:val="none" w:sz="0" w:space="0" w:color="auto"/>
            <w:bottom w:val="none" w:sz="0" w:space="0" w:color="auto"/>
            <w:right w:val="none" w:sz="0" w:space="0" w:color="auto"/>
          </w:divBdr>
        </w:div>
        <w:div w:id="682437178">
          <w:marLeft w:val="0"/>
          <w:marRight w:val="0"/>
          <w:marTop w:val="0"/>
          <w:marBottom w:val="0"/>
          <w:divBdr>
            <w:top w:val="none" w:sz="0" w:space="0" w:color="auto"/>
            <w:left w:val="none" w:sz="0" w:space="0" w:color="auto"/>
            <w:bottom w:val="none" w:sz="0" w:space="0" w:color="auto"/>
            <w:right w:val="none" w:sz="0" w:space="0" w:color="auto"/>
          </w:divBdr>
        </w:div>
        <w:div w:id="682437195">
          <w:marLeft w:val="0"/>
          <w:marRight w:val="0"/>
          <w:marTop w:val="0"/>
          <w:marBottom w:val="0"/>
          <w:divBdr>
            <w:top w:val="none" w:sz="0" w:space="0" w:color="auto"/>
            <w:left w:val="none" w:sz="0" w:space="0" w:color="auto"/>
            <w:bottom w:val="none" w:sz="0" w:space="0" w:color="auto"/>
            <w:right w:val="none" w:sz="0" w:space="0" w:color="auto"/>
          </w:divBdr>
        </w:div>
        <w:div w:id="682437197">
          <w:marLeft w:val="0"/>
          <w:marRight w:val="0"/>
          <w:marTop w:val="0"/>
          <w:marBottom w:val="0"/>
          <w:divBdr>
            <w:top w:val="none" w:sz="0" w:space="0" w:color="auto"/>
            <w:left w:val="none" w:sz="0" w:space="0" w:color="auto"/>
            <w:bottom w:val="none" w:sz="0" w:space="0" w:color="auto"/>
            <w:right w:val="none" w:sz="0" w:space="0" w:color="auto"/>
          </w:divBdr>
        </w:div>
        <w:div w:id="682437199">
          <w:marLeft w:val="0"/>
          <w:marRight w:val="0"/>
          <w:marTop w:val="0"/>
          <w:marBottom w:val="0"/>
          <w:divBdr>
            <w:top w:val="none" w:sz="0" w:space="0" w:color="auto"/>
            <w:left w:val="none" w:sz="0" w:space="0" w:color="auto"/>
            <w:bottom w:val="none" w:sz="0" w:space="0" w:color="auto"/>
            <w:right w:val="none" w:sz="0" w:space="0" w:color="auto"/>
          </w:divBdr>
        </w:div>
        <w:div w:id="682437203">
          <w:marLeft w:val="0"/>
          <w:marRight w:val="0"/>
          <w:marTop w:val="0"/>
          <w:marBottom w:val="0"/>
          <w:divBdr>
            <w:top w:val="none" w:sz="0" w:space="0" w:color="auto"/>
            <w:left w:val="none" w:sz="0" w:space="0" w:color="auto"/>
            <w:bottom w:val="none" w:sz="0" w:space="0" w:color="auto"/>
            <w:right w:val="none" w:sz="0" w:space="0" w:color="auto"/>
          </w:divBdr>
        </w:div>
        <w:div w:id="682437208">
          <w:marLeft w:val="0"/>
          <w:marRight w:val="0"/>
          <w:marTop w:val="0"/>
          <w:marBottom w:val="0"/>
          <w:divBdr>
            <w:top w:val="none" w:sz="0" w:space="0" w:color="auto"/>
            <w:left w:val="none" w:sz="0" w:space="0" w:color="auto"/>
            <w:bottom w:val="none" w:sz="0" w:space="0" w:color="auto"/>
            <w:right w:val="none" w:sz="0" w:space="0" w:color="auto"/>
          </w:divBdr>
        </w:div>
        <w:div w:id="682437209">
          <w:marLeft w:val="0"/>
          <w:marRight w:val="0"/>
          <w:marTop w:val="0"/>
          <w:marBottom w:val="0"/>
          <w:divBdr>
            <w:top w:val="none" w:sz="0" w:space="0" w:color="auto"/>
            <w:left w:val="none" w:sz="0" w:space="0" w:color="auto"/>
            <w:bottom w:val="none" w:sz="0" w:space="0" w:color="auto"/>
            <w:right w:val="none" w:sz="0" w:space="0" w:color="auto"/>
          </w:divBdr>
        </w:div>
        <w:div w:id="682437231">
          <w:marLeft w:val="0"/>
          <w:marRight w:val="0"/>
          <w:marTop w:val="0"/>
          <w:marBottom w:val="0"/>
          <w:divBdr>
            <w:top w:val="none" w:sz="0" w:space="0" w:color="auto"/>
            <w:left w:val="none" w:sz="0" w:space="0" w:color="auto"/>
            <w:bottom w:val="none" w:sz="0" w:space="0" w:color="auto"/>
            <w:right w:val="none" w:sz="0" w:space="0" w:color="auto"/>
          </w:divBdr>
        </w:div>
        <w:div w:id="682437249">
          <w:marLeft w:val="0"/>
          <w:marRight w:val="0"/>
          <w:marTop w:val="0"/>
          <w:marBottom w:val="0"/>
          <w:divBdr>
            <w:top w:val="none" w:sz="0" w:space="0" w:color="auto"/>
            <w:left w:val="none" w:sz="0" w:space="0" w:color="auto"/>
            <w:bottom w:val="none" w:sz="0" w:space="0" w:color="auto"/>
            <w:right w:val="none" w:sz="0" w:space="0" w:color="auto"/>
          </w:divBdr>
        </w:div>
        <w:div w:id="682437266">
          <w:marLeft w:val="0"/>
          <w:marRight w:val="0"/>
          <w:marTop w:val="0"/>
          <w:marBottom w:val="0"/>
          <w:divBdr>
            <w:top w:val="none" w:sz="0" w:space="0" w:color="auto"/>
            <w:left w:val="none" w:sz="0" w:space="0" w:color="auto"/>
            <w:bottom w:val="none" w:sz="0" w:space="0" w:color="auto"/>
            <w:right w:val="none" w:sz="0" w:space="0" w:color="auto"/>
          </w:divBdr>
        </w:div>
        <w:div w:id="682437273">
          <w:marLeft w:val="0"/>
          <w:marRight w:val="0"/>
          <w:marTop w:val="0"/>
          <w:marBottom w:val="0"/>
          <w:divBdr>
            <w:top w:val="none" w:sz="0" w:space="0" w:color="auto"/>
            <w:left w:val="none" w:sz="0" w:space="0" w:color="auto"/>
            <w:bottom w:val="none" w:sz="0" w:space="0" w:color="auto"/>
            <w:right w:val="none" w:sz="0" w:space="0" w:color="auto"/>
          </w:divBdr>
        </w:div>
        <w:div w:id="682437288">
          <w:marLeft w:val="0"/>
          <w:marRight w:val="0"/>
          <w:marTop w:val="0"/>
          <w:marBottom w:val="0"/>
          <w:divBdr>
            <w:top w:val="none" w:sz="0" w:space="0" w:color="auto"/>
            <w:left w:val="none" w:sz="0" w:space="0" w:color="auto"/>
            <w:bottom w:val="none" w:sz="0" w:space="0" w:color="auto"/>
            <w:right w:val="none" w:sz="0" w:space="0" w:color="auto"/>
          </w:divBdr>
        </w:div>
        <w:div w:id="682437305">
          <w:marLeft w:val="0"/>
          <w:marRight w:val="0"/>
          <w:marTop w:val="0"/>
          <w:marBottom w:val="0"/>
          <w:divBdr>
            <w:top w:val="none" w:sz="0" w:space="0" w:color="auto"/>
            <w:left w:val="none" w:sz="0" w:space="0" w:color="auto"/>
            <w:bottom w:val="none" w:sz="0" w:space="0" w:color="auto"/>
            <w:right w:val="none" w:sz="0" w:space="0" w:color="auto"/>
          </w:divBdr>
        </w:div>
        <w:div w:id="682437321">
          <w:marLeft w:val="0"/>
          <w:marRight w:val="0"/>
          <w:marTop w:val="0"/>
          <w:marBottom w:val="0"/>
          <w:divBdr>
            <w:top w:val="none" w:sz="0" w:space="0" w:color="auto"/>
            <w:left w:val="none" w:sz="0" w:space="0" w:color="auto"/>
            <w:bottom w:val="none" w:sz="0" w:space="0" w:color="auto"/>
            <w:right w:val="none" w:sz="0" w:space="0" w:color="auto"/>
          </w:divBdr>
        </w:div>
        <w:div w:id="682437344">
          <w:marLeft w:val="0"/>
          <w:marRight w:val="0"/>
          <w:marTop w:val="0"/>
          <w:marBottom w:val="0"/>
          <w:divBdr>
            <w:top w:val="none" w:sz="0" w:space="0" w:color="auto"/>
            <w:left w:val="none" w:sz="0" w:space="0" w:color="auto"/>
            <w:bottom w:val="none" w:sz="0" w:space="0" w:color="auto"/>
            <w:right w:val="none" w:sz="0" w:space="0" w:color="auto"/>
          </w:divBdr>
        </w:div>
        <w:div w:id="682437352">
          <w:marLeft w:val="0"/>
          <w:marRight w:val="0"/>
          <w:marTop w:val="0"/>
          <w:marBottom w:val="0"/>
          <w:divBdr>
            <w:top w:val="none" w:sz="0" w:space="0" w:color="auto"/>
            <w:left w:val="none" w:sz="0" w:space="0" w:color="auto"/>
            <w:bottom w:val="none" w:sz="0" w:space="0" w:color="auto"/>
            <w:right w:val="none" w:sz="0" w:space="0" w:color="auto"/>
          </w:divBdr>
        </w:div>
        <w:div w:id="682437364">
          <w:marLeft w:val="0"/>
          <w:marRight w:val="0"/>
          <w:marTop w:val="0"/>
          <w:marBottom w:val="0"/>
          <w:divBdr>
            <w:top w:val="none" w:sz="0" w:space="0" w:color="auto"/>
            <w:left w:val="none" w:sz="0" w:space="0" w:color="auto"/>
            <w:bottom w:val="none" w:sz="0" w:space="0" w:color="auto"/>
            <w:right w:val="none" w:sz="0" w:space="0" w:color="auto"/>
          </w:divBdr>
        </w:div>
        <w:div w:id="682437441">
          <w:marLeft w:val="0"/>
          <w:marRight w:val="0"/>
          <w:marTop w:val="0"/>
          <w:marBottom w:val="0"/>
          <w:divBdr>
            <w:top w:val="none" w:sz="0" w:space="0" w:color="auto"/>
            <w:left w:val="none" w:sz="0" w:space="0" w:color="auto"/>
            <w:bottom w:val="none" w:sz="0" w:space="0" w:color="auto"/>
            <w:right w:val="none" w:sz="0" w:space="0" w:color="auto"/>
          </w:divBdr>
        </w:div>
        <w:div w:id="682437442">
          <w:marLeft w:val="0"/>
          <w:marRight w:val="0"/>
          <w:marTop w:val="0"/>
          <w:marBottom w:val="0"/>
          <w:divBdr>
            <w:top w:val="none" w:sz="0" w:space="0" w:color="auto"/>
            <w:left w:val="none" w:sz="0" w:space="0" w:color="auto"/>
            <w:bottom w:val="none" w:sz="0" w:space="0" w:color="auto"/>
            <w:right w:val="none" w:sz="0" w:space="0" w:color="auto"/>
          </w:divBdr>
        </w:div>
        <w:div w:id="682437477">
          <w:marLeft w:val="0"/>
          <w:marRight w:val="0"/>
          <w:marTop w:val="0"/>
          <w:marBottom w:val="0"/>
          <w:divBdr>
            <w:top w:val="none" w:sz="0" w:space="0" w:color="auto"/>
            <w:left w:val="none" w:sz="0" w:space="0" w:color="auto"/>
            <w:bottom w:val="none" w:sz="0" w:space="0" w:color="auto"/>
            <w:right w:val="none" w:sz="0" w:space="0" w:color="auto"/>
          </w:divBdr>
        </w:div>
        <w:div w:id="682437495">
          <w:marLeft w:val="0"/>
          <w:marRight w:val="0"/>
          <w:marTop w:val="0"/>
          <w:marBottom w:val="0"/>
          <w:divBdr>
            <w:top w:val="none" w:sz="0" w:space="0" w:color="auto"/>
            <w:left w:val="none" w:sz="0" w:space="0" w:color="auto"/>
            <w:bottom w:val="none" w:sz="0" w:space="0" w:color="auto"/>
            <w:right w:val="none" w:sz="0" w:space="0" w:color="auto"/>
          </w:divBdr>
        </w:div>
        <w:div w:id="682437521">
          <w:marLeft w:val="0"/>
          <w:marRight w:val="0"/>
          <w:marTop w:val="0"/>
          <w:marBottom w:val="0"/>
          <w:divBdr>
            <w:top w:val="none" w:sz="0" w:space="0" w:color="auto"/>
            <w:left w:val="none" w:sz="0" w:space="0" w:color="auto"/>
            <w:bottom w:val="none" w:sz="0" w:space="0" w:color="auto"/>
            <w:right w:val="none" w:sz="0" w:space="0" w:color="auto"/>
          </w:divBdr>
        </w:div>
        <w:div w:id="682437636">
          <w:marLeft w:val="0"/>
          <w:marRight w:val="0"/>
          <w:marTop w:val="0"/>
          <w:marBottom w:val="0"/>
          <w:divBdr>
            <w:top w:val="none" w:sz="0" w:space="0" w:color="auto"/>
            <w:left w:val="none" w:sz="0" w:space="0" w:color="auto"/>
            <w:bottom w:val="none" w:sz="0" w:space="0" w:color="auto"/>
            <w:right w:val="none" w:sz="0" w:space="0" w:color="auto"/>
          </w:divBdr>
        </w:div>
        <w:div w:id="682437651">
          <w:marLeft w:val="0"/>
          <w:marRight w:val="0"/>
          <w:marTop w:val="0"/>
          <w:marBottom w:val="0"/>
          <w:divBdr>
            <w:top w:val="none" w:sz="0" w:space="0" w:color="auto"/>
            <w:left w:val="none" w:sz="0" w:space="0" w:color="auto"/>
            <w:bottom w:val="none" w:sz="0" w:space="0" w:color="auto"/>
            <w:right w:val="none" w:sz="0" w:space="0" w:color="auto"/>
          </w:divBdr>
        </w:div>
        <w:div w:id="682437688">
          <w:marLeft w:val="0"/>
          <w:marRight w:val="0"/>
          <w:marTop w:val="0"/>
          <w:marBottom w:val="0"/>
          <w:divBdr>
            <w:top w:val="none" w:sz="0" w:space="0" w:color="auto"/>
            <w:left w:val="none" w:sz="0" w:space="0" w:color="auto"/>
            <w:bottom w:val="none" w:sz="0" w:space="0" w:color="auto"/>
            <w:right w:val="none" w:sz="0" w:space="0" w:color="auto"/>
          </w:divBdr>
        </w:div>
        <w:div w:id="682437690">
          <w:marLeft w:val="0"/>
          <w:marRight w:val="0"/>
          <w:marTop w:val="0"/>
          <w:marBottom w:val="0"/>
          <w:divBdr>
            <w:top w:val="none" w:sz="0" w:space="0" w:color="auto"/>
            <w:left w:val="none" w:sz="0" w:space="0" w:color="auto"/>
            <w:bottom w:val="none" w:sz="0" w:space="0" w:color="auto"/>
            <w:right w:val="none" w:sz="0" w:space="0" w:color="auto"/>
          </w:divBdr>
        </w:div>
        <w:div w:id="682437740">
          <w:marLeft w:val="0"/>
          <w:marRight w:val="0"/>
          <w:marTop w:val="0"/>
          <w:marBottom w:val="0"/>
          <w:divBdr>
            <w:top w:val="none" w:sz="0" w:space="0" w:color="auto"/>
            <w:left w:val="none" w:sz="0" w:space="0" w:color="auto"/>
            <w:bottom w:val="none" w:sz="0" w:space="0" w:color="auto"/>
            <w:right w:val="none" w:sz="0" w:space="0" w:color="auto"/>
          </w:divBdr>
        </w:div>
        <w:div w:id="682437745">
          <w:marLeft w:val="0"/>
          <w:marRight w:val="0"/>
          <w:marTop w:val="0"/>
          <w:marBottom w:val="0"/>
          <w:divBdr>
            <w:top w:val="none" w:sz="0" w:space="0" w:color="auto"/>
            <w:left w:val="none" w:sz="0" w:space="0" w:color="auto"/>
            <w:bottom w:val="none" w:sz="0" w:space="0" w:color="auto"/>
            <w:right w:val="none" w:sz="0" w:space="0" w:color="auto"/>
          </w:divBdr>
        </w:div>
        <w:div w:id="682437778">
          <w:marLeft w:val="0"/>
          <w:marRight w:val="0"/>
          <w:marTop w:val="0"/>
          <w:marBottom w:val="0"/>
          <w:divBdr>
            <w:top w:val="none" w:sz="0" w:space="0" w:color="auto"/>
            <w:left w:val="none" w:sz="0" w:space="0" w:color="auto"/>
            <w:bottom w:val="none" w:sz="0" w:space="0" w:color="auto"/>
            <w:right w:val="none" w:sz="0" w:space="0" w:color="auto"/>
          </w:divBdr>
        </w:div>
        <w:div w:id="682437812">
          <w:marLeft w:val="0"/>
          <w:marRight w:val="0"/>
          <w:marTop w:val="0"/>
          <w:marBottom w:val="0"/>
          <w:divBdr>
            <w:top w:val="none" w:sz="0" w:space="0" w:color="auto"/>
            <w:left w:val="none" w:sz="0" w:space="0" w:color="auto"/>
            <w:bottom w:val="none" w:sz="0" w:space="0" w:color="auto"/>
            <w:right w:val="none" w:sz="0" w:space="0" w:color="auto"/>
          </w:divBdr>
        </w:div>
        <w:div w:id="682437854">
          <w:marLeft w:val="0"/>
          <w:marRight w:val="0"/>
          <w:marTop w:val="0"/>
          <w:marBottom w:val="0"/>
          <w:divBdr>
            <w:top w:val="none" w:sz="0" w:space="0" w:color="auto"/>
            <w:left w:val="none" w:sz="0" w:space="0" w:color="auto"/>
            <w:bottom w:val="none" w:sz="0" w:space="0" w:color="auto"/>
            <w:right w:val="none" w:sz="0" w:space="0" w:color="auto"/>
          </w:divBdr>
        </w:div>
      </w:divsChild>
    </w:div>
    <w:div w:id="682437260">
      <w:marLeft w:val="0"/>
      <w:marRight w:val="0"/>
      <w:marTop w:val="0"/>
      <w:marBottom w:val="0"/>
      <w:divBdr>
        <w:top w:val="none" w:sz="0" w:space="0" w:color="auto"/>
        <w:left w:val="none" w:sz="0" w:space="0" w:color="auto"/>
        <w:bottom w:val="none" w:sz="0" w:space="0" w:color="auto"/>
        <w:right w:val="none" w:sz="0" w:space="0" w:color="auto"/>
      </w:divBdr>
    </w:div>
    <w:div w:id="682437265">
      <w:marLeft w:val="0"/>
      <w:marRight w:val="0"/>
      <w:marTop w:val="0"/>
      <w:marBottom w:val="0"/>
      <w:divBdr>
        <w:top w:val="none" w:sz="0" w:space="0" w:color="auto"/>
        <w:left w:val="none" w:sz="0" w:space="0" w:color="auto"/>
        <w:bottom w:val="none" w:sz="0" w:space="0" w:color="auto"/>
        <w:right w:val="none" w:sz="0" w:space="0" w:color="auto"/>
      </w:divBdr>
    </w:div>
    <w:div w:id="682437267">
      <w:marLeft w:val="0"/>
      <w:marRight w:val="0"/>
      <w:marTop w:val="0"/>
      <w:marBottom w:val="0"/>
      <w:divBdr>
        <w:top w:val="none" w:sz="0" w:space="0" w:color="auto"/>
        <w:left w:val="none" w:sz="0" w:space="0" w:color="auto"/>
        <w:bottom w:val="none" w:sz="0" w:space="0" w:color="auto"/>
        <w:right w:val="none" w:sz="0" w:space="0" w:color="auto"/>
      </w:divBdr>
    </w:div>
    <w:div w:id="682437279">
      <w:marLeft w:val="0"/>
      <w:marRight w:val="0"/>
      <w:marTop w:val="0"/>
      <w:marBottom w:val="0"/>
      <w:divBdr>
        <w:top w:val="none" w:sz="0" w:space="0" w:color="auto"/>
        <w:left w:val="none" w:sz="0" w:space="0" w:color="auto"/>
        <w:bottom w:val="none" w:sz="0" w:space="0" w:color="auto"/>
        <w:right w:val="none" w:sz="0" w:space="0" w:color="auto"/>
      </w:divBdr>
    </w:div>
    <w:div w:id="682437283">
      <w:marLeft w:val="0"/>
      <w:marRight w:val="0"/>
      <w:marTop w:val="0"/>
      <w:marBottom w:val="0"/>
      <w:divBdr>
        <w:top w:val="none" w:sz="0" w:space="0" w:color="auto"/>
        <w:left w:val="none" w:sz="0" w:space="0" w:color="auto"/>
        <w:bottom w:val="none" w:sz="0" w:space="0" w:color="auto"/>
        <w:right w:val="none" w:sz="0" w:space="0" w:color="auto"/>
      </w:divBdr>
      <w:divsChild>
        <w:div w:id="682434050">
          <w:marLeft w:val="0"/>
          <w:marRight w:val="0"/>
          <w:marTop w:val="0"/>
          <w:marBottom w:val="0"/>
          <w:divBdr>
            <w:top w:val="none" w:sz="0" w:space="0" w:color="auto"/>
            <w:left w:val="none" w:sz="0" w:space="0" w:color="auto"/>
            <w:bottom w:val="none" w:sz="0" w:space="0" w:color="auto"/>
            <w:right w:val="none" w:sz="0" w:space="0" w:color="auto"/>
          </w:divBdr>
        </w:div>
      </w:divsChild>
    </w:div>
    <w:div w:id="682437289">
      <w:marLeft w:val="0"/>
      <w:marRight w:val="0"/>
      <w:marTop w:val="0"/>
      <w:marBottom w:val="0"/>
      <w:divBdr>
        <w:top w:val="none" w:sz="0" w:space="0" w:color="auto"/>
        <w:left w:val="none" w:sz="0" w:space="0" w:color="auto"/>
        <w:bottom w:val="none" w:sz="0" w:space="0" w:color="auto"/>
        <w:right w:val="none" w:sz="0" w:space="0" w:color="auto"/>
      </w:divBdr>
      <w:divsChild>
        <w:div w:id="682437185">
          <w:marLeft w:val="0"/>
          <w:marRight w:val="0"/>
          <w:marTop w:val="0"/>
          <w:marBottom w:val="0"/>
          <w:divBdr>
            <w:top w:val="none" w:sz="0" w:space="0" w:color="auto"/>
            <w:left w:val="none" w:sz="0" w:space="0" w:color="auto"/>
            <w:bottom w:val="none" w:sz="0" w:space="0" w:color="auto"/>
            <w:right w:val="none" w:sz="0" w:space="0" w:color="auto"/>
          </w:divBdr>
        </w:div>
        <w:div w:id="682437311">
          <w:marLeft w:val="0"/>
          <w:marRight w:val="0"/>
          <w:marTop w:val="0"/>
          <w:marBottom w:val="0"/>
          <w:divBdr>
            <w:top w:val="none" w:sz="0" w:space="0" w:color="auto"/>
            <w:left w:val="none" w:sz="0" w:space="0" w:color="auto"/>
            <w:bottom w:val="none" w:sz="0" w:space="0" w:color="auto"/>
            <w:right w:val="none" w:sz="0" w:space="0" w:color="auto"/>
          </w:divBdr>
        </w:div>
        <w:div w:id="682437595">
          <w:marLeft w:val="0"/>
          <w:marRight w:val="0"/>
          <w:marTop w:val="0"/>
          <w:marBottom w:val="0"/>
          <w:divBdr>
            <w:top w:val="none" w:sz="0" w:space="0" w:color="auto"/>
            <w:left w:val="none" w:sz="0" w:space="0" w:color="auto"/>
            <w:bottom w:val="none" w:sz="0" w:space="0" w:color="auto"/>
            <w:right w:val="none" w:sz="0" w:space="0" w:color="auto"/>
          </w:divBdr>
          <w:divsChild>
            <w:div w:id="68243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293">
      <w:marLeft w:val="0"/>
      <w:marRight w:val="0"/>
      <w:marTop w:val="0"/>
      <w:marBottom w:val="0"/>
      <w:divBdr>
        <w:top w:val="none" w:sz="0" w:space="0" w:color="auto"/>
        <w:left w:val="none" w:sz="0" w:space="0" w:color="auto"/>
        <w:bottom w:val="none" w:sz="0" w:space="0" w:color="auto"/>
        <w:right w:val="none" w:sz="0" w:space="0" w:color="auto"/>
      </w:divBdr>
    </w:div>
    <w:div w:id="682437318">
      <w:marLeft w:val="0"/>
      <w:marRight w:val="0"/>
      <w:marTop w:val="0"/>
      <w:marBottom w:val="0"/>
      <w:divBdr>
        <w:top w:val="none" w:sz="0" w:space="0" w:color="auto"/>
        <w:left w:val="none" w:sz="0" w:space="0" w:color="auto"/>
        <w:bottom w:val="none" w:sz="0" w:space="0" w:color="auto"/>
        <w:right w:val="none" w:sz="0" w:space="0" w:color="auto"/>
      </w:divBdr>
      <w:divsChild>
        <w:div w:id="682437504">
          <w:marLeft w:val="0"/>
          <w:marRight w:val="0"/>
          <w:marTop w:val="0"/>
          <w:marBottom w:val="0"/>
          <w:divBdr>
            <w:top w:val="none" w:sz="0" w:space="0" w:color="auto"/>
            <w:left w:val="none" w:sz="0" w:space="0" w:color="auto"/>
            <w:bottom w:val="none" w:sz="0" w:space="0" w:color="auto"/>
            <w:right w:val="none" w:sz="0" w:space="0" w:color="auto"/>
          </w:divBdr>
          <w:divsChild>
            <w:div w:id="682437391">
              <w:marLeft w:val="0"/>
              <w:marRight w:val="0"/>
              <w:marTop w:val="0"/>
              <w:marBottom w:val="0"/>
              <w:divBdr>
                <w:top w:val="none" w:sz="0" w:space="0" w:color="auto"/>
                <w:left w:val="none" w:sz="0" w:space="0" w:color="auto"/>
                <w:bottom w:val="none" w:sz="0" w:space="0" w:color="auto"/>
                <w:right w:val="none" w:sz="0" w:space="0" w:color="auto"/>
              </w:divBdr>
            </w:div>
            <w:div w:id="682437798">
              <w:marLeft w:val="0"/>
              <w:marRight w:val="0"/>
              <w:marTop w:val="0"/>
              <w:marBottom w:val="0"/>
              <w:divBdr>
                <w:top w:val="none" w:sz="0" w:space="0" w:color="auto"/>
                <w:left w:val="none" w:sz="0" w:space="0" w:color="auto"/>
                <w:bottom w:val="none" w:sz="0" w:space="0" w:color="auto"/>
                <w:right w:val="none" w:sz="0" w:space="0" w:color="auto"/>
              </w:divBdr>
              <w:divsChild>
                <w:div w:id="682437410">
                  <w:marLeft w:val="0"/>
                  <w:marRight w:val="0"/>
                  <w:marTop w:val="0"/>
                  <w:marBottom w:val="0"/>
                  <w:divBdr>
                    <w:top w:val="none" w:sz="0" w:space="0" w:color="auto"/>
                    <w:left w:val="none" w:sz="0" w:space="0" w:color="auto"/>
                    <w:bottom w:val="none" w:sz="0" w:space="0" w:color="auto"/>
                    <w:right w:val="none" w:sz="0" w:space="0" w:color="auto"/>
                  </w:divBdr>
                  <w:divsChild>
                    <w:div w:id="682437587">
                      <w:marLeft w:val="0"/>
                      <w:marRight w:val="0"/>
                      <w:marTop w:val="0"/>
                      <w:marBottom w:val="0"/>
                      <w:divBdr>
                        <w:top w:val="none" w:sz="0" w:space="0" w:color="auto"/>
                        <w:left w:val="none" w:sz="0" w:space="0" w:color="auto"/>
                        <w:bottom w:val="none" w:sz="0" w:space="0" w:color="auto"/>
                        <w:right w:val="none" w:sz="0" w:space="0" w:color="auto"/>
                      </w:divBdr>
                      <w:divsChild>
                        <w:div w:id="682434197">
                          <w:marLeft w:val="0"/>
                          <w:marRight w:val="0"/>
                          <w:marTop w:val="0"/>
                          <w:marBottom w:val="0"/>
                          <w:divBdr>
                            <w:top w:val="none" w:sz="0" w:space="0" w:color="auto"/>
                            <w:left w:val="none" w:sz="0" w:space="0" w:color="auto"/>
                            <w:bottom w:val="none" w:sz="0" w:space="0" w:color="auto"/>
                            <w:right w:val="none" w:sz="0" w:space="0" w:color="auto"/>
                          </w:divBdr>
                          <w:divsChild>
                            <w:div w:id="682437753">
                              <w:marLeft w:val="0"/>
                              <w:marRight w:val="0"/>
                              <w:marTop w:val="0"/>
                              <w:marBottom w:val="0"/>
                              <w:divBdr>
                                <w:top w:val="none" w:sz="0" w:space="0" w:color="auto"/>
                                <w:left w:val="none" w:sz="0" w:space="0" w:color="auto"/>
                                <w:bottom w:val="none" w:sz="0" w:space="0" w:color="auto"/>
                                <w:right w:val="none" w:sz="0" w:space="0" w:color="auto"/>
                              </w:divBdr>
                            </w:div>
                          </w:divsChild>
                        </w:div>
                        <w:div w:id="682437736">
                          <w:marLeft w:val="0"/>
                          <w:marRight w:val="0"/>
                          <w:marTop w:val="0"/>
                          <w:marBottom w:val="0"/>
                          <w:divBdr>
                            <w:top w:val="none" w:sz="0" w:space="0" w:color="auto"/>
                            <w:left w:val="none" w:sz="0" w:space="0" w:color="auto"/>
                            <w:bottom w:val="none" w:sz="0" w:space="0" w:color="auto"/>
                            <w:right w:val="none" w:sz="0" w:space="0" w:color="auto"/>
                          </w:divBdr>
                          <w:divsChild>
                            <w:div w:id="682433935">
                              <w:marLeft w:val="0"/>
                              <w:marRight w:val="0"/>
                              <w:marTop w:val="0"/>
                              <w:marBottom w:val="0"/>
                              <w:divBdr>
                                <w:top w:val="none" w:sz="0" w:space="0" w:color="auto"/>
                                <w:left w:val="none" w:sz="0" w:space="0" w:color="auto"/>
                                <w:bottom w:val="none" w:sz="0" w:space="0" w:color="auto"/>
                                <w:right w:val="none" w:sz="0" w:space="0" w:color="auto"/>
                              </w:divBdr>
                            </w:div>
                            <w:div w:id="682437526">
                              <w:marLeft w:val="0"/>
                              <w:marRight w:val="0"/>
                              <w:marTop w:val="0"/>
                              <w:marBottom w:val="0"/>
                              <w:divBdr>
                                <w:top w:val="none" w:sz="0" w:space="0" w:color="auto"/>
                                <w:left w:val="none" w:sz="0" w:space="0" w:color="auto"/>
                                <w:bottom w:val="none" w:sz="0" w:space="0" w:color="auto"/>
                                <w:right w:val="none" w:sz="0" w:space="0" w:color="auto"/>
                              </w:divBdr>
                            </w:div>
                            <w:div w:id="68243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7523">
          <w:marLeft w:val="0"/>
          <w:marRight w:val="0"/>
          <w:marTop w:val="0"/>
          <w:marBottom w:val="0"/>
          <w:divBdr>
            <w:top w:val="none" w:sz="0" w:space="0" w:color="auto"/>
            <w:left w:val="none" w:sz="0" w:space="0" w:color="auto"/>
            <w:bottom w:val="none" w:sz="0" w:space="0" w:color="auto"/>
            <w:right w:val="none" w:sz="0" w:space="0" w:color="auto"/>
          </w:divBdr>
          <w:divsChild>
            <w:div w:id="682433911">
              <w:marLeft w:val="0"/>
              <w:marRight w:val="0"/>
              <w:marTop w:val="0"/>
              <w:marBottom w:val="0"/>
              <w:divBdr>
                <w:top w:val="none" w:sz="0" w:space="0" w:color="auto"/>
                <w:left w:val="none" w:sz="0" w:space="0" w:color="auto"/>
                <w:bottom w:val="none" w:sz="0" w:space="0" w:color="auto"/>
                <w:right w:val="none" w:sz="0" w:space="0" w:color="auto"/>
              </w:divBdr>
            </w:div>
            <w:div w:id="68243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325">
      <w:marLeft w:val="0"/>
      <w:marRight w:val="0"/>
      <w:marTop w:val="0"/>
      <w:marBottom w:val="0"/>
      <w:divBdr>
        <w:top w:val="none" w:sz="0" w:space="0" w:color="auto"/>
        <w:left w:val="none" w:sz="0" w:space="0" w:color="auto"/>
        <w:bottom w:val="none" w:sz="0" w:space="0" w:color="auto"/>
        <w:right w:val="none" w:sz="0" w:space="0" w:color="auto"/>
      </w:divBdr>
    </w:div>
    <w:div w:id="682437330">
      <w:marLeft w:val="0"/>
      <w:marRight w:val="0"/>
      <w:marTop w:val="0"/>
      <w:marBottom w:val="0"/>
      <w:divBdr>
        <w:top w:val="none" w:sz="0" w:space="0" w:color="auto"/>
        <w:left w:val="none" w:sz="0" w:space="0" w:color="auto"/>
        <w:bottom w:val="none" w:sz="0" w:space="0" w:color="auto"/>
        <w:right w:val="none" w:sz="0" w:space="0" w:color="auto"/>
      </w:divBdr>
      <w:divsChild>
        <w:div w:id="682434071">
          <w:marLeft w:val="720"/>
          <w:marRight w:val="0"/>
          <w:marTop w:val="100"/>
          <w:marBottom w:val="100"/>
          <w:divBdr>
            <w:top w:val="none" w:sz="0" w:space="0" w:color="auto"/>
            <w:left w:val="none" w:sz="0" w:space="0" w:color="auto"/>
            <w:bottom w:val="none" w:sz="0" w:space="0" w:color="auto"/>
            <w:right w:val="none" w:sz="0" w:space="0" w:color="auto"/>
          </w:divBdr>
          <w:divsChild>
            <w:div w:id="682434193">
              <w:marLeft w:val="0"/>
              <w:marRight w:val="0"/>
              <w:marTop w:val="0"/>
              <w:marBottom w:val="0"/>
              <w:divBdr>
                <w:top w:val="none" w:sz="0" w:space="0" w:color="auto"/>
                <w:left w:val="none" w:sz="0" w:space="0" w:color="auto"/>
                <w:bottom w:val="none" w:sz="0" w:space="0" w:color="auto"/>
                <w:right w:val="none" w:sz="0" w:space="0" w:color="auto"/>
              </w:divBdr>
            </w:div>
          </w:divsChild>
        </w:div>
        <w:div w:id="682434160">
          <w:marLeft w:val="0"/>
          <w:marRight w:val="0"/>
          <w:marTop w:val="0"/>
          <w:marBottom w:val="0"/>
          <w:divBdr>
            <w:top w:val="none" w:sz="0" w:space="0" w:color="auto"/>
            <w:left w:val="none" w:sz="0" w:space="0" w:color="auto"/>
            <w:bottom w:val="none" w:sz="0" w:space="0" w:color="auto"/>
            <w:right w:val="none" w:sz="0" w:space="0" w:color="auto"/>
          </w:divBdr>
        </w:div>
      </w:divsChild>
    </w:div>
    <w:div w:id="682437332">
      <w:marLeft w:val="0"/>
      <w:marRight w:val="0"/>
      <w:marTop w:val="0"/>
      <w:marBottom w:val="0"/>
      <w:divBdr>
        <w:top w:val="none" w:sz="0" w:space="0" w:color="auto"/>
        <w:left w:val="none" w:sz="0" w:space="0" w:color="auto"/>
        <w:bottom w:val="none" w:sz="0" w:space="0" w:color="auto"/>
        <w:right w:val="none" w:sz="0" w:space="0" w:color="auto"/>
      </w:divBdr>
      <w:divsChild>
        <w:div w:id="682437480">
          <w:marLeft w:val="0"/>
          <w:marRight w:val="0"/>
          <w:marTop w:val="0"/>
          <w:marBottom w:val="0"/>
          <w:divBdr>
            <w:top w:val="none" w:sz="0" w:space="0" w:color="auto"/>
            <w:left w:val="none" w:sz="0" w:space="0" w:color="auto"/>
            <w:bottom w:val="none" w:sz="0" w:space="0" w:color="auto"/>
            <w:right w:val="none" w:sz="0" w:space="0" w:color="auto"/>
          </w:divBdr>
          <w:divsChild>
            <w:div w:id="682434112">
              <w:marLeft w:val="0"/>
              <w:marRight w:val="0"/>
              <w:marTop w:val="0"/>
              <w:marBottom w:val="0"/>
              <w:divBdr>
                <w:top w:val="none" w:sz="0" w:space="0" w:color="auto"/>
                <w:left w:val="none" w:sz="0" w:space="0" w:color="auto"/>
                <w:bottom w:val="none" w:sz="0" w:space="0" w:color="auto"/>
                <w:right w:val="none" w:sz="0" w:space="0" w:color="auto"/>
              </w:divBdr>
              <w:divsChild>
                <w:div w:id="682437752">
                  <w:marLeft w:val="0"/>
                  <w:marRight w:val="0"/>
                  <w:marTop w:val="0"/>
                  <w:marBottom w:val="0"/>
                  <w:divBdr>
                    <w:top w:val="none" w:sz="0" w:space="0" w:color="auto"/>
                    <w:left w:val="none" w:sz="0" w:space="0" w:color="auto"/>
                    <w:bottom w:val="none" w:sz="0" w:space="0" w:color="auto"/>
                    <w:right w:val="none" w:sz="0" w:space="0" w:color="auto"/>
                  </w:divBdr>
                  <w:divsChild>
                    <w:div w:id="682434138">
                      <w:marLeft w:val="0"/>
                      <w:marRight w:val="0"/>
                      <w:marTop w:val="0"/>
                      <w:marBottom w:val="0"/>
                      <w:divBdr>
                        <w:top w:val="none" w:sz="0" w:space="0" w:color="auto"/>
                        <w:left w:val="none" w:sz="0" w:space="0" w:color="auto"/>
                        <w:bottom w:val="none" w:sz="0" w:space="0" w:color="auto"/>
                        <w:right w:val="none" w:sz="0" w:space="0" w:color="auto"/>
                      </w:divBdr>
                      <w:divsChild>
                        <w:div w:id="682434153">
                          <w:marLeft w:val="0"/>
                          <w:marRight w:val="0"/>
                          <w:marTop w:val="0"/>
                          <w:marBottom w:val="0"/>
                          <w:divBdr>
                            <w:top w:val="none" w:sz="0" w:space="0" w:color="auto"/>
                            <w:left w:val="none" w:sz="0" w:space="0" w:color="auto"/>
                            <w:bottom w:val="none" w:sz="0" w:space="0" w:color="auto"/>
                            <w:right w:val="none" w:sz="0" w:space="0" w:color="auto"/>
                          </w:divBdr>
                          <w:divsChild>
                            <w:div w:id="682437271">
                              <w:marLeft w:val="0"/>
                              <w:marRight w:val="0"/>
                              <w:marTop w:val="0"/>
                              <w:marBottom w:val="0"/>
                              <w:divBdr>
                                <w:top w:val="none" w:sz="0" w:space="0" w:color="auto"/>
                                <w:left w:val="none" w:sz="0" w:space="0" w:color="auto"/>
                                <w:bottom w:val="none" w:sz="0" w:space="0" w:color="auto"/>
                                <w:right w:val="none" w:sz="0" w:space="0" w:color="auto"/>
                              </w:divBdr>
                              <w:divsChild>
                                <w:div w:id="682437167">
                                  <w:marLeft w:val="0"/>
                                  <w:marRight w:val="0"/>
                                  <w:marTop w:val="0"/>
                                  <w:marBottom w:val="0"/>
                                  <w:divBdr>
                                    <w:top w:val="none" w:sz="0" w:space="0" w:color="auto"/>
                                    <w:left w:val="none" w:sz="0" w:space="0" w:color="auto"/>
                                    <w:bottom w:val="none" w:sz="0" w:space="0" w:color="auto"/>
                                    <w:right w:val="none" w:sz="0" w:space="0" w:color="auto"/>
                                  </w:divBdr>
                                  <w:divsChild>
                                    <w:div w:id="682437503">
                                      <w:marLeft w:val="0"/>
                                      <w:marRight w:val="0"/>
                                      <w:marTop w:val="0"/>
                                      <w:marBottom w:val="0"/>
                                      <w:divBdr>
                                        <w:top w:val="none" w:sz="0" w:space="0" w:color="auto"/>
                                        <w:left w:val="none" w:sz="0" w:space="0" w:color="auto"/>
                                        <w:bottom w:val="none" w:sz="0" w:space="0" w:color="auto"/>
                                        <w:right w:val="none" w:sz="0" w:space="0" w:color="auto"/>
                                      </w:divBdr>
                                      <w:divsChild>
                                        <w:div w:id="682437350">
                                          <w:marLeft w:val="0"/>
                                          <w:marRight w:val="0"/>
                                          <w:marTop w:val="0"/>
                                          <w:marBottom w:val="0"/>
                                          <w:divBdr>
                                            <w:top w:val="none" w:sz="0" w:space="0" w:color="auto"/>
                                            <w:left w:val="none" w:sz="0" w:space="0" w:color="auto"/>
                                            <w:bottom w:val="none" w:sz="0" w:space="0" w:color="auto"/>
                                            <w:right w:val="none" w:sz="0" w:space="0" w:color="auto"/>
                                          </w:divBdr>
                                          <w:divsChild>
                                            <w:div w:id="682434239">
                                              <w:marLeft w:val="0"/>
                                              <w:marRight w:val="0"/>
                                              <w:marTop w:val="0"/>
                                              <w:marBottom w:val="0"/>
                                              <w:divBdr>
                                                <w:top w:val="none" w:sz="0" w:space="0" w:color="auto"/>
                                                <w:left w:val="none" w:sz="0" w:space="0" w:color="auto"/>
                                                <w:bottom w:val="none" w:sz="0" w:space="0" w:color="auto"/>
                                                <w:right w:val="none" w:sz="0" w:space="0" w:color="auto"/>
                                              </w:divBdr>
                                              <w:divsChild>
                                                <w:div w:id="682433923">
                                                  <w:marLeft w:val="0"/>
                                                  <w:marRight w:val="0"/>
                                                  <w:marTop w:val="0"/>
                                                  <w:marBottom w:val="0"/>
                                                  <w:divBdr>
                                                    <w:top w:val="none" w:sz="0" w:space="0" w:color="auto"/>
                                                    <w:left w:val="none" w:sz="0" w:space="0" w:color="auto"/>
                                                    <w:bottom w:val="none" w:sz="0" w:space="0" w:color="auto"/>
                                                    <w:right w:val="none" w:sz="0" w:space="0" w:color="auto"/>
                                                  </w:divBdr>
                                                </w:div>
                                                <w:div w:id="682433924">
                                                  <w:marLeft w:val="0"/>
                                                  <w:marRight w:val="0"/>
                                                  <w:marTop w:val="0"/>
                                                  <w:marBottom w:val="0"/>
                                                  <w:divBdr>
                                                    <w:top w:val="none" w:sz="0" w:space="0" w:color="auto"/>
                                                    <w:left w:val="none" w:sz="0" w:space="0" w:color="auto"/>
                                                    <w:bottom w:val="none" w:sz="0" w:space="0" w:color="auto"/>
                                                    <w:right w:val="none" w:sz="0" w:space="0" w:color="auto"/>
                                                  </w:divBdr>
                                                </w:div>
                                                <w:div w:id="682433937">
                                                  <w:marLeft w:val="0"/>
                                                  <w:marRight w:val="0"/>
                                                  <w:marTop w:val="0"/>
                                                  <w:marBottom w:val="0"/>
                                                  <w:divBdr>
                                                    <w:top w:val="none" w:sz="0" w:space="0" w:color="auto"/>
                                                    <w:left w:val="none" w:sz="0" w:space="0" w:color="auto"/>
                                                    <w:bottom w:val="none" w:sz="0" w:space="0" w:color="auto"/>
                                                    <w:right w:val="none" w:sz="0" w:space="0" w:color="auto"/>
                                                  </w:divBdr>
                                                </w:div>
                                                <w:div w:id="682433940">
                                                  <w:marLeft w:val="720"/>
                                                  <w:marRight w:val="0"/>
                                                  <w:marTop w:val="100"/>
                                                  <w:marBottom w:val="100"/>
                                                  <w:divBdr>
                                                    <w:top w:val="none" w:sz="0" w:space="0" w:color="auto"/>
                                                    <w:left w:val="none" w:sz="0" w:space="0" w:color="auto"/>
                                                    <w:bottom w:val="none" w:sz="0" w:space="0" w:color="auto"/>
                                                    <w:right w:val="none" w:sz="0" w:space="0" w:color="auto"/>
                                                  </w:divBdr>
                                                  <w:divsChild>
                                                    <w:div w:id="682437450">
                                                      <w:marLeft w:val="0"/>
                                                      <w:marRight w:val="0"/>
                                                      <w:marTop w:val="0"/>
                                                      <w:marBottom w:val="0"/>
                                                      <w:divBdr>
                                                        <w:top w:val="none" w:sz="0" w:space="0" w:color="auto"/>
                                                        <w:left w:val="none" w:sz="0" w:space="0" w:color="auto"/>
                                                        <w:bottom w:val="none" w:sz="0" w:space="0" w:color="auto"/>
                                                        <w:right w:val="none" w:sz="0" w:space="0" w:color="auto"/>
                                                      </w:divBdr>
                                                    </w:div>
                                                  </w:divsChild>
                                                </w:div>
                                                <w:div w:id="682433944">
                                                  <w:marLeft w:val="0"/>
                                                  <w:marRight w:val="0"/>
                                                  <w:marTop w:val="0"/>
                                                  <w:marBottom w:val="0"/>
                                                  <w:divBdr>
                                                    <w:top w:val="none" w:sz="0" w:space="0" w:color="auto"/>
                                                    <w:left w:val="none" w:sz="0" w:space="0" w:color="auto"/>
                                                    <w:bottom w:val="none" w:sz="0" w:space="0" w:color="auto"/>
                                                    <w:right w:val="none" w:sz="0" w:space="0" w:color="auto"/>
                                                  </w:divBdr>
                                                </w:div>
                                                <w:div w:id="682433950">
                                                  <w:marLeft w:val="0"/>
                                                  <w:marRight w:val="0"/>
                                                  <w:marTop w:val="0"/>
                                                  <w:marBottom w:val="0"/>
                                                  <w:divBdr>
                                                    <w:top w:val="none" w:sz="0" w:space="0" w:color="auto"/>
                                                    <w:left w:val="none" w:sz="0" w:space="0" w:color="auto"/>
                                                    <w:bottom w:val="none" w:sz="0" w:space="0" w:color="auto"/>
                                                    <w:right w:val="none" w:sz="0" w:space="0" w:color="auto"/>
                                                  </w:divBdr>
                                                </w:div>
                                                <w:div w:id="682433970">
                                                  <w:marLeft w:val="0"/>
                                                  <w:marRight w:val="0"/>
                                                  <w:marTop w:val="0"/>
                                                  <w:marBottom w:val="0"/>
                                                  <w:divBdr>
                                                    <w:top w:val="none" w:sz="0" w:space="0" w:color="auto"/>
                                                    <w:left w:val="none" w:sz="0" w:space="0" w:color="auto"/>
                                                    <w:bottom w:val="none" w:sz="0" w:space="0" w:color="auto"/>
                                                    <w:right w:val="none" w:sz="0" w:space="0" w:color="auto"/>
                                                  </w:divBdr>
                                                </w:div>
                                                <w:div w:id="682433971">
                                                  <w:marLeft w:val="0"/>
                                                  <w:marRight w:val="0"/>
                                                  <w:marTop w:val="0"/>
                                                  <w:marBottom w:val="0"/>
                                                  <w:divBdr>
                                                    <w:top w:val="none" w:sz="0" w:space="0" w:color="auto"/>
                                                    <w:left w:val="none" w:sz="0" w:space="0" w:color="auto"/>
                                                    <w:bottom w:val="none" w:sz="0" w:space="0" w:color="auto"/>
                                                    <w:right w:val="none" w:sz="0" w:space="0" w:color="auto"/>
                                                  </w:divBdr>
                                                </w:div>
                                                <w:div w:id="682434054">
                                                  <w:marLeft w:val="0"/>
                                                  <w:marRight w:val="0"/>
                                                  <w:marTop w:val="0"/>
                                                  <w:marBottom w:val="0"/>
                                                  <w:divBdr>
                                                    <w:top w:val="none" w:sz="0" w:space="0" w:color="auto"/>
                                                    <w:left w:val="none" w:sz="0" w:space="0" w:color="auto"/>
                                                    <w:bottom w:val="none" w:sz="0" w:space="0" w:color="auto"/>
                                                    <w:right w:val="none" w:sz="0" w:space="0" w:color="auto"/>
                                                  </w:divBdr>
                                                </w:div>
                                                <w:div w:id="682434165">
                                                  <w:marLeft w:val="0"/>
                                                  <w:marRight w:val="0"/>
                                                  <w:marTop w:val="0"/>
                                                  <w:marBottom w:val="0"/>
                                                  <w:divBdr>
                                                    <w:top w:val="none" w:sz="0" w:space="0" w:color="auto"/>
                                                    <w:left w:val="none" w:sz="0" w:space="0" w:color="auto"/>
                                                    <w:bottom w:val="none" w:sz="0" w:space="0" w:color="auto"/>
                                                    <w:right w:val="none" w:sz="0" w:space="0" w:color="auto"/>
                                                  </w:divBdr>
                                                </w:div>
                                                <w:div w:id="682434202">
                                                  <w:marLeft w:val="0"/>
                                                  <w:marRight w:val="0"/>
                                                  <w:marTop w:val="0"/>
                                                  <w:marBottom w:val="0"/>
                                                  <w:divBdr>
                                                    <w:top w:val="none" w:sz="0" w:space="0" w:color="auto"/>
                                                    <w:left w:val="none" w:sz="0" w:space="0" w:color="auto"/>
                                                    <w:bottom w:val="none" w:sz="0" w:space="0" w:color="auto"/>
                                                    <w:right w:val="none" w:sz="0" w:space="0" w:color="auto"/>
                                                  </w:divBdr>
                                                </w:div>
                                                <w:div w:id="682434212">
                                                  <w:marLeft w:val="0"/>
                                                  <w:marRight w:val="0"/>
                                                  <w:marTop w:val="0"/>
                                                  <w:marBottom w:val="0"/>
                                                  <w:divBdr>
                                                    <w:top w:val="none" w:sz="0" w:space="0" w:color="auto"/>
                                                    <w:left w:val="none" w:sz="0" w:space="0" w:color="auto"/>
                                                    <w:bottom w:val="none" w:sz="0" w:space="0" w:color="auto"/>
                                                    <w:right w:val="none" w:sz="0" w:space="0" w:color="auto"/>
                                                  </w:divBdr>
                                                </w:div>
                                                <w:div w:id="682437126">
                                                  <w:marLeft w:val="0"/>
                                                  <w:marRight w:val="0"/>
                                                  <w:marTop w:val="0"/>
                                                  <w:marBottom w:val="0"/>
                                                  <w:divBdr>
                                                    <w:top w:val="none" w:sz="0" w:space="0" w:color="auto"/>
                                                    <w:left w:val="none" w:sz="0" w:space="0" w:color="auto"/>
                                                    <w:bottom w:val="none" w:sz="0" w:space="0" w:color="auto"/>
                                                    <w:right w:val="none" w:sz="0" w:space="0" w:color="auto"/>
                                                  </w:divBdr>
                                                </w:div>
                                                <w:div w:id="682437133">
                                                  <w:marLeft w:val="0"/>
                                                  <w:marRight w:val="0"/>
                                                  <w:marTop w:val="0"/>
                                                  <w:marBottom w:val="0"/>
                                                  <w:divBdr>
                                                    <w:top w:val="none" w:sz="0" w:space="0" w:color="auto"/>
                                                    <w:left w:val="none" w:sz="0" w:space="0" w:color="auto"/>
                                                    <w:bottom w:val="none" w:sz="0" w:space="0" w:color="auto"/>
                                                    <w:right w:val="none" w:sz="0" w:space="0" w:color="auto"/>
                                                  </w:divBdr>
                                                </w:div>
                                                <w:div w:id="682437137">
                                                  <w:marLeft w:val="0"/>
                                                  <w:marRight w:val="0"/>
                                                  <w:marTop w:val="0"/>
                                                  <w:marBottom w:val="0"/>
                                                  <w:divBdr>
                                                    <w:top w:val="none" w:sz="0" w:space="0" w:color="auto"/>
                                                    <w:left w:val="none" w:sz="0" w:space="0" w:color="auto"/>
                                                    <w:bottom w:val="none" w:sz="0" w:space="0" w:color="auto"/>
                                                    <w:right w:val="none" w:sz="0" w:space="0" w:color="auto"/>
                                                  </w:divBdr>
                                                </w:div>
                                                <w:div w:id="682437182">
                                                  <w:marLeft w:val="0"/>
                                                  <w:marRight w:val="0"/>
                                                  <w:marTop w:val="0"/>
                                                  <w:marBottom w:val="0"/>
                                                  <w:divBdr>
                                                    <w:top w:val="none" w:sz="0" w:space="0" w:color="auto"/>
                                                    <w:left w:val="none" w:sz="0" w:space="0" w:color="auto"/>
                                                    <w:bottom w:val="none" w:sz="0" w:space="0" w:color="auto"/>
                                                    <w:right w:val="none" w:sz="0" w:space="0" w:color="auto"/>
                                                  </w:divBdr>
                                                </w:div>
                                                <w:div w:id="682437206">
                                                  <w:marLeft w:val="0"/>
                                                  <w:marRight w:val="0"/>
                                                  <w:marTop w:val="0"/>
                                                  <w:marBottom w:val="0"/>
                                                  <w:divBdr>
                                                    <w:top w:val="none" w:sz="0" w:space="0" w:color="auto"/>
                                                    <w:left w:val="none" w:sz="0" w:space="0" w:color="auto"/>
                                                    <w:bottom w:val="none" w:sz="0" w:space="0" w:color="auto"/>
                                                    <w:right w:val="none" w:sz="0" w:space="0" w:color="auto"/>
                                                  </w:divBdr>
                                                </w:div>
                                                <w:div w:id="682437230">
                                                  <w:marLeft w:val="0"/>
                                                  <w:marRight w:val="0"/>
                                                  <w:marTop w:val="0"/>
                                                  <w:marBottom w:val="0"/>
                                                  <w:divBdr>
                                                    <w:top w:val="none" w:sz="0" w:space="0" w:color="auto"/>
                                                    <w:left w:val="none" w:sz="0" w:space="0" w:color="auto"/>
                                                    <w:bottom w:val="none" w:sz="0" w:space="0" w:color="auto"/>
                                                    <w:right w:val="none" w:sz="0" w:space="0" w:color="auto"/>
                                                  </w:divBdr>
                                                </w:div>
                                                <w:div w:id="682437240">
                                                  <w:marLeft w:val="0"/>
                                                  <w:marRight w:val="0"/>
                                                  <w:marTop w:val="0"/>
                                                  <w:marBottom w:val="0"/>
                                                  <w:divBdr>
                                                    <w:top w:val="none" w:sz="0" w:space="0" w:color="auto"/>
                                                    <w:left w:val="none" w:sz="0" w:space="0" w:color="auto"/>
                                                    <w:bottom w:val="none" w:sz="0" w:space="0" w:color="auto"/>
                                                    <w:right w:val="none" w:sz="0" w:space="0" w:color="auto"/>
                                                  </w:divBdr>
                                                </w:div>
                                                <w:div w:id="682437287">
                                                  <w:marLeft w:val="0"/>
                                                  <w:marRight w:val="0"/>
                                                  <w:marTop w:val="0"/>
                                                  <w:marBottom w:val="0"/>
                                                  <w:divBdr>
                                                    <w:top w:val="none" w:sz="0" w:space="0" w:color="auto"/>
                                                    <w:left w:val="none" w:sz="0" w:space="0" w:color="auto"/>
                                                    <w:bottom w:val="none" w:sz="0" w:space="0" w:color="auto"/>
                                                    <w:right w:val="none" w:sz="0" w:space="0" w:color="auto"/>
                                                  </w:divBdr>
                                                </w:div>
                                                <w:div w:id="682437294">
                                                  <w:marLeft w:val="0"/>
                                                  <w:marRight w:val="0"/>
                                                  <w:marTop w:val="0"/>
                                                  <w:marBottom w:val="0"/>
                                                  <w:divBdr>
                                                    <w:top w:val="none" w:sz="0" w:space="0" w:color="auto"/>
                                                    <w:left w:val="none" w:sz="0" w:space="0" w:color="auto"/>
                                                    <w:bottom w:val="none" w:sz="0" w:space="0" w:color="auto"/>
                                                    <w:right w:val="none" w:sz="0" w:space="0" w:color="auto"/>
                                                  </w:divBdr>
                                                </w:div>
                                                <w:div w:id="682437301">
                                                  <w:marLeft w:val="0"/>
                                                  <w:marRight w:val="0"/>
                                                  <w:marTop w:val="0"/>
                                                  <w:marBottom w:val="0"/>
                                                  <w:divBdr>
                                                    <w:top w:val="none" w:sz="0" w:space="0" w:color="auto"/>
                                                    <w:left w:val="none" w:sz="0" w:space="0" w:color="auto"/>
                                                    <w:bottom w:val="none" w:sz="0" w:space="0" w:color="auto"/>
                                                    <w:right w:val="none" w:sz="0" w:space="0" w:color="auto"/>
                                                  </w:divBdr>
                                                </w:div>
                                                <w:div w:id="682437323">
                                                  <w:marLeft w:val="0"/>
                                                  <w:marRight w:val="0"/>
                                                  <w:marTop w:val="0"/>
                                                  <w:marBottom w:val="0"/>
                                                  <w:divBdr>
                                                    <w:top w:val="none" w:sz="0" w:space="0" w:color="auto"/>
                                                    <w:left w:val="none" w:sz="0" w:space="0" w:color="auto"/>
                                                    <w:bottom w:val="none" w:sz="0" w:space="0" w:color="auto"/>
                                                    <w:right w:val="none" w:sz="0" w:space="0" w:color="auto"/>
                                                  </w:divBdr>
                                                </w:div>
                                                <w:div w:id="682437366">
                                                  <w:marLeft w:val="0"/>
                                                  <w:marRight w:val="0"/>
                                                  <w:marTop w:val="0"/>
                                                  <w:marBottom w:val="0"/>
                                                  <w:divBdr>
                                                    <w:top w:val="none" w:sz="0" w:space="0" w:color="auto"/>
                                                    <w:left w:val="none" w:sz="0" w:space="0" w:color="auto"/>
                                                    <w:bottom w:val="none" w:sz="0" w:space="0" w:color="auto"/>
                                                    <w:right w:val="none" w:sz="0" w:space="0" w:color="auto"/>
                                                  </w:divBdr>
                                                </w:div>
                                                <w:div w:id="682437491">
                                                  <w:marLeft w:val="0"/>
                                                  <w:marRight w:val="0"/>
                                                  <w:marTop w:val="0"/>
                                                  <w:marBottom w:val="0"/>
                                                  <w:divBdr>
                                                    <w:top w:val="none" w:sz="0" w:space="0" w:color="auto"/>
                                                    <w:left w:val="none" w:sz="0" w:space="0" w:color="auto"/>
                                                    <w:bottom w:val="none" w:sz="0" w:space="0" w:color="auto"/>
                                                    <w:right w:val="none" w:sz="0" w:space="0" w:color="auto"/>
                                                  </w:divBdr>
                                                </w:div>
                                                <w:div w:id="682437510">
                                                  <w:marLeft w:val="0"/>
                                                  <w:marRight w:val="0"/>
                                                  <w:marTop w:val="0"/>
                                                  <w:marBottom w:val="0"/>
                                                  <w:divBdr>
                                                    <w:top w:val="none" w:sz="0" w:space="0" w:color="auto"/>
                                                    <w:left w:val="none" w:sz="0" w:space="0" w:color="auto"/>
                                                    <w:bottom w:val="none" w:sz="0" w:space="0" w:color="auto"/>
                                                    <w:right w:val="none" w:sz="0" w:space="0" w:color="auto"/>
                                                  </w:divBdr>
                                                </w:div>
                                                <w:div w:id="682437511">
                                                  <w:marLeft w:val="0"/>
                                                  <w:marRight w:val="0"/>
                                                  <w:marTop w:val="0"/>
                                                  <w:marBottom w:val="0"/>
                                                  <w:divBdr>
                                                    <w:top w:val="none" w:sz="0" w:space="0" w:color="auto"/>
                                                    <w:left w:val="none" w:sz="0" w:space="0" w:color="auto"/>
                                                    <w:bottom w:val="none" w:sz="0" w:space="0" w:color="auto"/>
                                                    <w:right w:val="none" w:sz="0" w:space="0" w:color="auto"/>
                                                  </w:divBdr>
                                                </w:div>
                                                <w:div w:id="682437535">
                                                  <w:marLeft w:val="0"/>
                                                  <w:marRight w:val="0"/>
                                                  <w:marTop w:val="0"/>
                                                  <w:marBottom w:val="0"/>
                                                  <w:divBdr>
                                                    <w:top w:val="none" w:sz="0" w:space="0" w:color="auto"/>
                                                    <w:left w:val="none" w:sz="0" w:space="0" w:color="auto"/>
                                                    <w:bottom w:val="none" w:sz="0" w:space="0" w:color="auto"/>
                                                    <w:right w:val="none" w:sz="0" w:space="0" w:color="auto"/>
                                                  </w:divBdr>
                                                </w:div>
                                                <w:div w:id="682437614">
                                                  <w:marLeft w:val="0"/>
                                                  <w:marRight w:val="0"/>
                                                  <w:marTop w:val="0"/>
                                                  <w:marBottom w:val="0"/>
                                                  <w:divBdr>
                                                    <w:top w:val="none" w:sz="0" w:space="0" w:color="auto"/>
                                                    <w:left w:val="none" w:sz="0" w:space="0" w:color="auto"/>
                                                    <w:bottom w:val="none" w:sz="0" w:space="0" w:color="auto"/>
                                                    <w:right w:val="none" w:sz="0" w:space="0" w:color="auto"/>
                                                  </w:divBdr>
                                                </w:div>
                                                <w:div w:id="682437646">
                                                  <w:marLeft w:val="0"/>
                                                  <w:marRight w:val="0"/>
                                                  <w:marTop w:val="0"/>
                                                  <w:marBottom w:val="0"/>
                                                  <w:divBdr>
                                                    <w:top w:val="none" w:sz="0" w:space="0" w:color="auto"/>
                                                    <w:left w:val="none" w:sz="0" w:space="0" w:color="auto"/>
                                                    <w:bottom w:val="none" w:sz="0" w:space="0" w:color="auto"/>
                                                    <w:right w:val="none" w:sz="0" w:space="0" w:color="auto"/>
                                                  </w:divBdr>
                                                </w:div>
                                                <w:div w:id="682437671">
                                                  <w:marLeft w:val="0"/>
                                                  <w:marRight w:val="0"/>
                                                  <w:marTop w:val="0"/>
                                                  <w:marBottom w:val="0"/>
                                                  <w:divBdr>
                                                    <w:top w:val="none" w:sz="0" w:space="0" w:color="auto"/>
                                                    <w:left w:val="none" w:sz="0" w:space="0" w:color="auto"/>
                                                    <w:bottom w:val="none" w:sz="0" w:space="0" w:color="auto"/>
                                                    <w:right w:val="none" w:sz="0" w:space="0" w:color="auto"/>
                                                  </w:divBdr>
                                                </w:div>
                                                <w:div w:id="682437678">
                                                  <w:marLeft w:val="0"/>
                                                  <w:marRight w:val="0"/>
                                                  <w:marTop w:val="0"/>
                                                  <w:marBottom w:val="0"/>
                                                  <w:divBdr>
                                                    <w:top w:val="none" w:sz="0" w:space="0" w:color="auto"/>
                                                    <w:left w:val="none" w:sz="0" w:space="0" w:color="auto"/>
                                                    <w:bottom w:val="none" w:sz="0" w:space="0" w:color="auto"/>
                                                    <w:right w:val="none" w:sz="0" w:space="0" w:color="auto"/>
                                                  </w:divBdr>
                                                </w:div>
                                                <w:div w:id="682437724">
                                                  <w:marLeft w:val="0"/>
                                                  <w:marRight w:val="0"/>
                                                  <w:marTop w:val="0"/>
                                                  <w:marBottom w:val="0"/>
                                                  <w:divBdr>
                                                    <w:top w:val="none" w:sz="0" w:space="0" w:color="auto"/>
                                                    <w:left w:val="none" w:sz="0" w:space="0" w:color="auto"/>
                                                    <w:bottom w:val="none" w:sz="0" w:space="0" w:color="auto"/>
                                                    <w:right w:val="none" w:sz="0" w:space="0" w:color="auto"/>
                                                  </w:divBdr>
                                                </w:div>
                                                <w:div w:id="682437759">
                                                  <w:marLeft w:val="0"/>
                                                  <w:marRight w:val="0"/>
                                                  <w:marTop w:val="0"/>
                                                  <w:marBottom w:val="0"/>
                                                  <w:divBdr>
                                                    <w:top w:val="none" w:sz="0" w:space="0" w:color="auto"/>
                                                    <w:left w:val="none" w:sz="0" w:space="0" w:color="auto"/>
                                                    <w:bottom w:val="none" w:sz="0" w:space="0" w:color="auto"/>
                                                    <w:right w:val="none" w:sz="0" w:space="0" w:color="auto"/>
                                                  </w:divBdr>
                                                </w:div>
                                                <w:div w:id="682437805">
                                                  <w:marLeft w:val="0"/>
                                                  <w:marRight w:val="0"/>
                                                  <w:marTop w:val="0"/>
                                                  <w:marBottom w:val="0"/>
                                                  <w:divBdr>
                                                    <w:top w:val="none" w:sz="0" w:space="0" w:color="auto"/>
                                                    <w:left w:val="none" w:sz="0" w:space="0" w:color="auto"/>
                                                    <w:bottom w:val="none" w:sz="0" w:space="0" w:color="auto"/>
                                                    <w:right w:val="none" w:sz="0" w:space="0" w:color="auto"/>
                                                  </w:divBdr>
                                                </w:div>
                                                <w:div w:id="68243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437704">
          <w:marLeft w:val="0"/>
          <w:marRight w:val="0"/>
          <w:marTop w:val="0"/>
          <w:marBottom w:val="0"/>
          <w:divBdr>
            <w:top w:val="none" w:sz="0" w:space="0" w:color="auto"/>
            <w:left w:val="none" w:sz="0" w:space="0" w:color="auto"/>
            <w:bottom w:val="none" w:sz="0" w:space="0" w:color="auto"/>
            <w:right w:val="none" w:sz="0" w:space="0" w:color="auto"/>
          </w:divBdr>
          <w:divsChild>
            <w:div w:id="68243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336">
      <w:marLeft w:val="0"/>
      <w:marRight w:val="0"/>
      <w:marTop w:val="0"/>
      <w:marBottom w:val="0"/>
      <w:divBdr>
        <w:top w:val="none" w:sz="0" w:space="0" w:color="auto"/>
        <w:left w:val="none" w:sz="0" w:space="0" w:color="auto"/>
        <w:bottom w:val="none" w:sz="0" w:space="0" w:color="auto"/>
        <w:right w:val="none" w:sz="0" w:space="0" w:color="auto"/>
      </w:divBdr>
      <w:divsChild>
        <w:div w:id="682437202">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337">
      <w:marLeft w:val="0"/>
      <w:marRight w:val="0"/>
      <w:marTop w:val="0"/>
      <w:marBottom w:val="0"/>
      <w:divBdr>
        <w:top w:val="none" w:sz="0" w:space="0" w:color="auto"/>
        <w:left w:val="none" w:sz="0" w:space="0" w:color="auto"/>
        <w:bottom w:val="none" w:sz="0" w:space="0" w:color="auto"/>
        <w:right w:val="none" w:sz="0" w:space="0" w:color="auto"/>
      </w:divBdr>
    </w:div>
    <w:div w:id="682437340">
      <w:marLeft w:val="0"/>
      <w:marRight w:val="0"/>
      <w:marTop w:val="0"/>
      <w:marBottom w:val="0"/>
      <w:divBdr>
        <w:top w:val="none" w:sz="0" w:space="0" w:color="auto"/>
        <w:left w:val="none" w:sz="0" w:space="0" w:color="auto"/>
        <w:bottom w:val="none" w:sz="0" w:space="0" w:color="auto"/>
        <w:right w:val="none" w:sz="0" w:space="0" w:color="auto"/>
      </w:divBdr>
    </w:div>
    <w:div w:id="682437353">
      <w:marLeft w:val="0"/>
      <w:marRight w:val="0"/>
      <w:marTop w:val="0"/>
      <w:marBottom w:val="0"/>
      <w:divBdr>
        <w:top w:val="none" w:sz="0" w:space="0" w:color="auto"/>
        <w:left w:val="none" w:sz="0" w:space="0" w:color="auto"/>
        <w:bottom w:val="none" w:sz="0" w:space="0" w:color="auto"/>
        <w:right w:val="none" w:sz="0" w:space="0" w:color="auto"/>
      </w:divBdr>
    </w:div>
    <w:div w:id="682437359">
      <w:marLeft w:val="0"/>
      <w:marRight w:val="0"/>
      <w:marTop w:val="0"/>
      <w:marBottom w:val="0"/>
      <w:divBdr>
        <w:top w:val="none" w:sz="0" w:space="0" w:color="auto"/>
        <w:left w:val="none" w:sz="0" w:space="0" w:color="auto"/>
        <w:bottom w:val="none" w:sz="0" w:space="0" w:color="auto"/>
        <w:right w:val="none" w:sz="0" w:space="0" w:color="auto"/>
      </w:divBdr>
    </w:div>
    <w:div w:id="682437369">
      <w:marLeft w:val="0"/>
      <w:marRight w:val="0"/>
      <w:marTop w:val="0"/>
      <w:marBottom w:val="0"/>
      <w:divBdr>
        <w:top w:val="none" w:sz="0" w:space="0" w:color="auto"/>
        <w:left w:val="none" w:sz="0" w:space="0" w:color="auto"/>
        <w:bottom w:val="none" w:sz="0" w:space="0" w:color="auto"/>
        <w:right w:val="none" w:sz="0" w:space="0" w:color="auto"/>
      </w:divBdr>
    </w:div>
    <w:div w:id="682437389">
      <w:marLeft w:val="0"/>
      <w:marRight w:val="0"/>
      <w:marTop w:val="0"/>
      <w:marBottom w:val="0"/>
      <w:divBdr>
        <w:top w:val="none" w:sz="0" w:space="0" w:color="auto"/>
        <w:left w:val="none" w:sz="0" w:space="0" w:color="auto"/>
        <w:bottom w:val="none" w:sz="0" w:space="0" w:color="auto"/>
        <w:right w:val="none" w:sz="0" w:space="0" w:color="auto"/>
      </w:divBdr>
    </w:div>
    <w:div w:id="682437394">
      <w:marLeft w:val="0"/>
      <w:marRight w:val="0"/>
      <w:marTop w:val="0"/>
      <w:marBottom w:val="0"/>
      <w:divBdr>
        <w:top w:val="none" w:sz="0" w:space="0" w:color="auto"/>
        <w:left w:val="none" w:sz="0" w:space="0" w:color="auto"/>
        <w:bottom w:val="none" w:sz="0" w:space="0" w:color="auto"/>
        <w:right w:val="none" w:sz="0" w:space="0" w:color="auto"/>
      </w:divBdr>
    </w:div>
    <w:div w:id="682437396">
      <w:marLeft w:val="0"/>
      <w:marRight w:val="0"/>
      <w:marTop w:val="0"/>
      <w:marBottom w:val="0"/>
      <w:divBdr>
        <w:top w:val="none" w:sz="0" w:space="0" w:color="auto"/>
        <w:left w:val="none" w:sz="0" w:space="0" w:color="auto"/>
        <w:bottom w:val="none" w:sz="0" w:space="0" w:color="auto"/>
        <w:right w:val="none" w:sz="0" w:space="0" w:color="auto"/>
      </w:divBdr>
      <w:divsChild>
        <w:div w:id="682433988">
          <w:marLeft w:val="0"/>
          <w:marRight w:val="0"/>
          <w:marTop w:val="0"/>
          <w:marBottom w:val="0"/>
          <w:divBdr>
            <w:top w:val="none" w:sz="0" w:space="0" w:color="auto"/>
            <w:left w:val="none" w:sz="0" w:space="0" w:color="auto"/>
            <w:bottom w:val="none" w:sz="0" w:space="0" w:color="auto"/>
            <w:right w:val="none" w:sz="0" w:space="0" w:color="auto"/>
          </w:divBdr>
          <w:divsChild>
            <w:div w:id="682434228">
              <w:marLeft w:val="720"/>
              <w:marRight w:val="720"/>
              <w:marTop w:val="100"/>
              <w:marBottom w:val="100"/>
              <w:divBdr>
                <w:top w:val="none" w:sz="0" w:space="0" w:color="auto"/>
                <w:left w:val="none" w:sz="0" w:space="0" w:color="auto"/>
                <w:bottom w:val="none" w:sz="0" w:space="0" w:color="auto"/>
                <w:right w:val="none" w:sz="0" w:space="0" w:color="auto"/>
              </w:divBdr>
            </w:div>
          </w:divsChild>
        </w:div>
        <w:div w:id="682434199">
          <w:marLeft w:val="0"/>
          <w:marRight w:val="0"/>
          <w:marTop w:val="0"/>
          <w:marBottom w:val="0"/>
          <w:divBdr>
            <w:top w:val="none" w:sz="0" w:space="0" w:color="auto"/>
            <w:left w:val="none" w:sz="0" w:space="0" w:color="auto"/>
            <w:bottom w:val="none" w:sz="0" w:space="0" w:color="auto"/>
            <w:right w:val="none" w:sz="0" w:space="0" w:color="auto"/>
          </w:divBdr>
          <w:divsChild>
            <w:div w:id="682437257">
              <w:marLeft w:val="0"/>
              <w:marRight w:val="0"/>
              <w:marTop w:val="0"/>
              <w:marBottom w:val="0"/>
              <w:divBdr>
                <w:top w:val="none" w:sz="0" w:space="0" w:color="auto"/>
                <w:left w:val="none" w:sz="0" w:space="0" w:color="auto"/>
                <w:bottom w:val="none" w:sz="0" w:space="0" w:color="auto"/>
                <w:right w:val="none" w:sz="0" w:space="0" w:color="auto"/>
              </w:divBdr>
            </w:div>
          </w:divsChild>
        </w:div>
        <w:div w:id="682437589">
          <w:marLeft w:val="0"/>
          <w:marRight w:val="0"/>
          <w:marTop w:val="0"/>
          <w:marBottom w:val="0"/>
          <w:divBdr>
            <w:top w:val="none" w:sz="0" w:space="0" w:color="auto"/>
            <w:left w:val="none" w:sz="0" w:space="0" w:color="auto"/>
            <w:bottom w:val="none" w:sz="0" w:space="0" w:color="auto"/>
            <w:right w:val="none" w:sz="0" w:space="0" w:color="auto"/>
          </w:divBdr>
        </w:div>
      </w:divsChild>
    </w:div>
    <w:div w:id="682437399">
      <w:marLeft w:val="0"/>
      <w:marRight w:val="0"/>
      <w:marTop w:val="0"/>
      <w:marBottom w:val="0"/>
      <w:divBdr>
        <w:top w:val="none" w:sz="0" w:space="0" w:color="auto"/>
        <w:left w:val="none" w:sz="0" w:space="0" w:color="auto"/>
        <w:bottom w:val="none" w:sz="0" w:space="0" w:color="auto"/>
        <w:right w:val="none" w:sz="0" w:space="0" w:color="auto"/>
      </w:divBdr>
    </w:div>
    <w:div w:id="682437405">
      <w:marLeft w:val="0"/>
      <w:marRight w:val="0"/>
      <w:marTop w:val="0"/>
      <w:marBottom w:val="0"/>
      <w:divBdr>
        <w:top w:val="none" w:sz="0" w:space="0" w:color="auto"/>
        <w:left w:val="none" w:sz="0" w:space="0" w:color="auto"/>
        <w:bottom w:val="none" w:sz="0" w:space="0" w:color="auto"/>
        <w:right w:val="none" w:sz="0" w:space="0" w:color="auto"/>
      </w:divBdr>
    </w:div>
    <w:div w:id="682437408">
      <w:marLeft w:val="0"/>
      <w:marRight w:val="0"/>
      <w:marTop w:val="0"/>
      <w:marBottom w:val="0"/>
      <w:divBdr>
        <w:top w:val="none" w:sz="0" w:space="0" w:color="auto"/>
        <w:left w:val="none" w:sz="0" w:space="0" w:color="auto"/>
        <w:bottom w:val="none" w:sz="0" w:space="0" w:color="auto"/>
        <w:right w:val="none" w:sz="0" w:space="0" w:color="auto"/>
      </w:divBdr>
      <w:divsChild>
        <w:div w:id="682437455">
          <w:marLeft w:val="0"/>
          <w:marRight w:val="0"/>
          <w:marTop w:val="0"/>
          <w:marBottom w:val="0"/>
          <w:divBdr>
            <w:top w:val="none" w:sz="0" w:space="0" w:color="auto"/>
            <w:left w:val="none" w:sz="0" w:space="0" w:color="auto"/>
            <w:bottom w:val="none" w:sz="0" w:space="0" w:color="auto"/>
            <w:right w:val="none" w:sz="0" w:space="0" w:color="auto"/>
          </w:divBdr>
          <w:divsChild>
            <w:div w:id="682437326">
              <w:marLeft w:val="0"/>
              <w:marRight w:val="0"/>
              <w:marTop w:val="0"/>
              <w:marBottom w:val="0"/>
              <w:divBdr>
                <w:top w:val="none" w:sz="0" w:space="0" w:color="auto"/>
                <w:left w:val="none" w:sz="0" w:space="0" w:color="auto"/>
                <w:bottom w:val="none" w:sz="0" w:space="0" w:color="auto"/>
                <w:right w:val="none" w:sz="0" w:space="0" w:color="auto"/>
              </w:divBdr>
              <w:divsChild>
                <w:div w:id="682434178">
                  <w:marLeft w:val="0"/>
                  <w:marRight w:val="0"/>
                  <w:marTop w:val="0"/>
                  <w:marBottom w:val="0"/>
                  <w:divBdr>
                    <w:top w:val="none" w:sz="0" w:space="0" w:color="auto"/>
                    <w:left w:val="none" w:sz="0" w:space="0" w:color="auto"/>
                    <w:bottom w:val="none" w:sz="0" w:space="0" w:color="auto"/>
                    <w:right w:val="none" w:sz="0" w:space="0" w:color="auto"/>
                  </w:divBdr>
                  <w:divsChild>
                    <w:div w:id="68243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418">
      <w:marLeft w:val="0"/>
      <w:marRight w:val="0"/>
      <w:marTop w:val="0"/>
      <w:marBottom w:val="0"/>
      <w:divBdr>
        <w:top w:val="none" w:sz="0" w:space="0" w:color="auto"/>
        <w:left w:val="none" w:sz="0" w:space="0" w:color="auto"/>
        <w:bottom w:val="none" w:sz="0" w:space="0" w:color="auto"/>
        <w:right w:val="none" w:sz="0" w:space="0" w:color="auto"/>
      </w:divBdr>
    </w:div>
    <w:div w:id="682437421">
      <w:marLeft w:val="0"/>
      <w:marRight w:val="0"/>
      <w:marTop w:val="0"/>
      <w:marBottom w:val="0"/>
      <w:divBdr>
        <w:top w:val="none" w:sz="0" w:space="0" w:color="auto"/>
        <w:left w:val="none" w:sz="0" w:space="0" w:color="auto"/>
        <w:bottom w:val="none" w:sz="0" w:space="0" w:color="auto"/>
        <w:right w:val="none" w:sz="0" w:space="0" w:color="auto"/>
      </w:divBdr>
      <w:divsChild>
        <w:div w:id="682433918">
          <w:marLeft w:val="0"/>
          <w:marRight w:val="0"/>
          <w:marTop w:val="0"/>
          <w:marBottom w:val="0"/>
          <w:divBdr>
            <w:top w:val="none" w:sz="0" w:space="0" w:color="auto"/>
            <w:left w:val="none" w:sz="0" w:space="0" w:color="auto"/>
            <w:bottom w:val="none" w:sz="0" w:space="0" w:color="auto"/>
            <w:right w:val="none" w:sz="0" w:space="0" w:color="auto"/>
          </w:divBdr>
        </w:div>
        <w:div w:id="682433929">
          <w:marLeft w:val="0"/>
          <w:marRight w:val="0"/>
          <w:marTop w:val="0"/>
          <w:marBottom w:val="0"/>
          <w:divBdr>
            <w:top w:val="none" w:sz="0" w:space="0" w:color="auto"/>
            <w:left w:val="none" w:sz="0" w:space="0" w:color="auto"/>
            <w:bottom w:val="none" w:sz="0" w:space="0" w:color="auto"/>
            <w:right w:val="none" w:sz="0" w:space="0" w:color="auto"/>
          </w:divBdr>
        </w:div>
        <w:div w:id="682433960">
          <w:marLeft w:val="0"/>
          <w:marRight w:val="0"/>
          <w:marTop w:val="0"/>
          <w:marBottom w:val="0"/>
          <w:divBdr>
            <w:top w:val="none" w:sz="0" w:space="0" w:color="auto"/>
            <w:left w:val="none" w:sz="0" w:space="0" w:color="auto"/>
            <w:bottom w:val="none" w:sz="0" w:space="0" w:color="auto"/>
            <w:right w:val="none" w:sz="0" w:space="0" w:color="auto"/>
          </w:divBdr>
        </w:div>
        <w:div w:id="682433969">
          <w:marLeft w:val="0"/>
          <w:marRight w:val="0"/>
          <w:marTop w:val="0"/>
          <w:marBottom w:val="0"/>
          <w:divBdr>
            <w:top w:val="none" w:sz="0" w:space="0" w:color="auto"/>
            <w:left w:val="none" w:sz="0" w:space="0" w:color="auto"/>
            <w:bottom w:val="none" w:sz="0" w:space="0" w:color="auto"/>
            <w:right w:val="none" w:sz="0" w:space="0" w:color="auto"/>
          </w:divBdr>
        </w:div>
        <w:div w:id="682433999">
          <w:marLeft w:val="0"/>
          <w:marRight w:val="0"/>
          <w:marTop w:val="0"/>
          <w:marBottom w:val="0"/>
          <w:divBdr>
            <w:top w:val="none" w:sz="0" w:space="0" w:color="auto"/>
            <w:left w:val="none" w:sz="0" w:space="0" w:color="auto"/>
            <w:bottom w:val="none" w:sz="0" w:space="0" w:color="auto"/>
            <w:right w:val="none" w:sz="0" w:space="0" w:color="auto"/>
          </w:divBdr>
        </w:div>
        <w:div w:id="682434006">
          <w:marLeft w:val="0"/>
          <w:marRight w:val="0"/>
          <w:marTop w:val="0"/>
          <w:marBottom w:val="0"/>
          <w:divBdr>
            <w:top w:val="none" w:sz="0" w:space="0" w:color="auto"/>
            <w:left w:val="none" w:sz="0" w:space="0" w:color="auto"/>
            <w:bottom w:val="none" w:sz="0" w:space="0" w:color="auto"/>
            <w:right w:val="none" w:sz="0" w:space="0" w:color="auto"/>
          </w:divBdr>
        </w:div>
        <w:div w:id="682434025">
          <w:marLeft w:val="0"/>
          <w:marRight w:val="0"/>
          <w:marTop w:val="0"/>
          <w:marBottom w:val="0"/>
          <w:divBdr>
            <w:top w:val="none" w:sz="0" w:space="0" w:color="auto"/>
            <w:left w:val="none" w:sz="0" w:space="0" w:color="auto"/>
            <w:bottom w:val="none" w:sz="0" w:space="0" w:color="auto"/>
            <w:right w:val="none" w:sz="0" w:space="0" w:color="auto"/>
          </w:divBdr>
        </w:div>
        <w:div w:id="682434058">
          <w:marLeft w:val="0"/>
          <w:marRight w:val="0"/>
          <w:marTop w:val="0"/>
          <w:marBottom w:val="0"/>
          <w:divBdr>
            <w:top w:val="none" w:sz="0" w:space="0" w:color="auto"/>
            <w:left w:val="none" w:sz="0" w:space="0" w:color="auto"/>
            <w:bottom w:val="none" w:sz="0" w:space="0" w:color="auto"/>
            <w:right w:val="none" w:sz="0" w:space="0" w:color="auto"/>
          </w:divBdr>
        </w:div>
        <w:div w:id="682434063">
          <w:marLeft w:val="0"/>
          <w:marRight w:val="0"/>
          <w:marTop w:val="0"/>
          <w:marBottom w:val="0"/>
          <w:divBdr>
            <w:top w:val="none" w:sz="0" w:space="0" w:color="auto"/>
            <w:left w:val="none" w:sz="0" w:space="0" w:color="auto"/>
            <w:bottom w:val="none" w:sz="0" w:space="0" w:color="auto"/>
            <w:right w:val="none" w:sz="0" w:space="0" w:color="auto"/>
          </w:divBdr>
        </w:div>
        <w:div w:id="682434085">
          <w:marLeft w:val="0"/>
          <w:marRight w:val="0"/>
          <w:marTop w:val="0"/>
          <w:marBottom w:val="0"/>
          <w:divBdr>
            <w:top w:val="none" w:sz="0" w:space="0" w:color="auto"/>
            <w:left w:val="none" w:sz="0" w:space="0" w:color="auto"/>
            <w:bottom w:val="none" w:sz="0" w:space="0" w:color="auto"/>
            <w:right w:val="none" w:sz="0" w:space="0" w:color="auto"/>
          </w:divBdr>
        </w:div>
        <w:div w:id="682434103">
          <w:marLeft w:val="0"/>
          <w:marRight w:val="0"/>
          <w:marTop w:val="0"/>
          <w:marBottom w:val="0"/>
          <w:divBdr>
            <w:top w:val="none" w:sz="0" w:space="0" w:color="auto"/>
            <w:left w:val="none" w:sz="0" w:space="0" w:color="auto"/>
            <w:bottom w:val="none" w:sz="0" w:space="0" w:color="auto"/>
            <w:right w:val="none" w:sz="0" w:space="0" w:color="auto"/>
          </w:divBdr>
        </w:div>
        <w:div w:id="682434105">
          <w:marLeft w:val="0"/>
          <w:marRight w:val="0"/>
          <w:marTop w:val="0"/>
          <w:marBottom w:val="0"/>
          <w:divBdr>
            <w:top w:val="none" w:sz="0" w:space="0" w:color="auto"/>
            <w:left w:val="none" w:sz="0" w:space="0" w:color="auto"/>
            <w:bottom w:val="none" w:sz="0" w:space="0" w:color="auto"/>
            <w:right w:val="none" w:sz="0" w:space="0" w:color="auto"/>
          </w:divBdr>
        </w:div>
        <w:div w:id="682434108">
          <w:marLeft w:val="0"/>
          <w:marRight w:val="0"/>
          <w:marTop w:val="0"/>
          <w:marBottom w:val="0"/>
          <w:divBdr>
            <w:top w:val="none" w:sz="0" w:space="0" w:color="auto"/>
            <w:left w:val="none" w:sz="0" w:space="0" w:color="auto"/>
            <w:bottom w:val="none" w:sz="0" w:space="0" w:color="auto"/>
            <w:right w:val="none" w:sz="0" w:space="0" w:color="auto"/>
          </w:divBdr>
        </w:div>
        <w:div w:id="682434115">
          <w:marLeft w:val="0"/>
          <w:marRight w:val="0"/>
          <w:marTop w:val="0"/>
          <w:marBottom w:val="0"/>
          <w:divBdr>
            <w:top w:val="none" w:sz="0" w:space="0" w:color="auto"/>
            <w:left w:val="none" w:sz="0" w:space="0" w:color="auto"/>
            <w:bottom w:val="none" w:sz="0" w:space="0" w:color="auto"/>
            <w:right w:val="none" w:sz="0" w:space="0" w:color="auto"/>
          </w:divBdr>
        </w:div>
        <w:div w:id="682434174">
          <w:marLeft w:val="0"/>
          <w:marRight w:val="0"/>
          <w:marTop w:val="0"/>
          <w:marBottom w:val="0"/>
          <w:divBdr>
            <w:top w:val="none" w:sz="0" w:space="0" w:color="auto"/>
            <w:left w:val="none" w:sz="0" w:space="0" w:color="auto"/>
            <w:bottom w:val="none" w:sz="0" w:space="0" w:color="auto"/>
            <w:right w:val="none" w:sz="0" w:space="0" w:color="auto"/>
          </w:divBdr>
        </w:div>
        <w:div w:id="682434180">
          <w:marLeft w:val="0"/>
          <w:marRight w:val="0"/>
          <w:marTop w:val="0"/>
          <w:marBottom w:val="0"/>
          <w:divBdr>
            <w:top w:val="none" w:sz="0" w:space="0" w:color="auto"/>
            <w:left w:val="none" w:sz="0" w:space="0" w:color="auto"/>
            <w:bottom w:val="none" w:sz="0" w:space="0" w:color="auto"/>
            <w:right w:val="none" w:sz="0" w:space="0" w:color="auto"/>
          </w:divBdr>
        </w:div>
        <w:div w:id="682434185">
          <w:marLeft w:val="0"/>
          <w:marRight w:val="0"/>
          <w:marTop w:val="0"/>
          <w:marBottom w:val="0"/>
          <w:divBdr>
            <w:top w:val="none" w:sz="0" w:space="0" w:color="auto"/>
            <w:left w:val="none" w:sz="0" w:space="0" w:color="auto"/>
            <w:bottom w:val="none" w:sz="0" w:space="0" w:color="auto"/>
            <w:right w:val="none" w:sz="0" w:space="0" w:color="auto"/>
          </w:divBdr>
        </w:div>
        <w:div w:id="682434211">
          <w:marLeft w:val="0"/>
          <w:marRight w:val="0"/>
          <w:marTop w:val="0"/>
          <w:marBottom w:val="0"/>
          <w:divBdr>
            <w:top w:val="none" w:sz="0" w:space="0" w:color="auto"/>
            <w:left w:val="none" w:sz="0" w:space="0" w:color="auto"/>
            <w:bottom w:val="none" w:sz="0" w:space="0" w:color="auto"/>
            <w:right w:val="none" w:sz="0" w:space="0" w:color="auto"/>
          </w:divBdr>
        </w:div>
        <w:div w:id="682437153">
          <w:marLeft w:val="0"/>
          <w:marRight w:val="0"/>
          <w:marTop w:val="0"/>
          <w:marBottom w:val="0"/>
          <w:divBdr>
            <w:top w:val="none" w:sz="0" w:space="0" w:color="auto"/>
            <w:left w:val="none" w:sz="0" w:space="0" w:color="auto"/>
            <w:bottom w:val="none" w:sz="0" w:space="0" w:color="auto"/>
            <w:right w:val="none" w:sz="0" w:space="0" w:color="auto"/>
          </w:divBdr>
        </w:div>
        <w:div w:id="682437154">
          <w:marLeft w:val="0"/>
          <w:marRight w:val="0"/>
          <w:marTop w:val="0"/>
          <w:marBottom w:val="0"/>
          <w:divBdr>
            <w:top w:val="none" w:sz="0" w:space="0" w:color="auto"/>
            <w:left w:val="none" w:sz="0" w:space="0" w:color="auto"/>
            <w:bottom w:val="none" w:sz="0" w:space="0" w:color="auto"/>
            <w:right w:val="none" w:sz="0" w:space="0" w:color="auto"/>
          </w:divBdr>
        </w:div>
        <w:div w:id="682437155">
          <w:marLeft w:val="0"/>
          <w:marRight w:val="0"/>
          <w:marTop w:val="0"/>
          <w:marBottom w:val="0"/>
          <w:divBdr>
            <w:top w:val="none" w:sz="0" w:space="0" w:color="auto"/>
            <w:left w:val="none" w:sz="0" w:space="0" w:color="auto"/>
            <w:bottom w:val="none" w:sz="0" w:space="0" w:color="auto"/>
            <w:right w:val="none" w:sz="0" w:space="0" w:color="auto"/>
          </w:divBdr>
        </w:div>
        <w:div w:id="682437161">
          <w:marLeft w:val="0"/>
          <w:marRight w:val="0"/>
          <w:marTop w:val="0"/>
          <w:marBottom w:val="0"/>
          <w:divBdr>
            <w:top w:val="none" w:sz="0" w:space="0" w:color="auto"/>
            <w:left w:val="none" w:sz="0" w:space="0" w:color="auto"/>
            <w:bottom w:val="none" w:sz="0" w:space="0" w:color="auto"/>
            <w:right w:val="none" w:sz="0" w:space="0" w:color="auto"/>
          </w:divBdr>
        </w:div>
        <w:div w:id="682437173">
          <w:marLeft w:val="0"/>
          <w:marRight w:val="0"/>
          <w:marTop w:val="0"/>
          <w:marBottom w:val="0"/>
          <w:divBdr>
            <w:top w:val="none" w:sz="0" w:space="0" w:color="auto"/>
            <w:left w:val="none" w:sz="0" w:space="0" w:color="auto"/>
            <w:bottom w:val="none" w:sz="0" w:space="0" w:color="auto"/>
            <w:right w:val="none" w:sz="0" w:space="0" w:color="auto"/>
          </w:divBdr>
        </w:div>
        <w:div w:id="682437229">
          <w:marLeft w:val="0"/>
          <w:marRight w:val="0"/>
          <w:marTop w:val="0"/>
          <w:marBottom w:val="0"/>
          <w:divBdr>
            <w:top w:val="none" w:sz="0" w:space="0" w:color="auto"/>
            <w:left w:val="none" w:sz="0" w:space="0" w:color="auto"/>
            <w:bottom w:val="none" w:sz="0" w:space="0" w:color="auto"/>
            <w:right w:val="none" w:sz="0" w:space="0" w:color="auto"/>
          </w:divBdr>
        </w:div>
        <w:div w:id="682437258">
          <w:marLeft w:val="0"/>
          <w:marRight w:val="0"/>
          <w:marTop w:val="0"/>
          <w:marBottom w:val="0"/>
          <w:divBdr>
            <w:top w:val="none" w:sz="0" w:space="0" w:color="auto"/>
            <w:left w:val="none" w:sz="0" w:space="0" w:color="auto"/>
            <w:bottom w:val="none" w:sz="0" w:space="0" w:color="auto"/>
            <w:right w:val="none" w:sz="0" w:space="0" w:color="auto"/>
          </w:divBdr>
        </w:div>
        <w:div w:id="682437277">
          <w:marLeft w:val="0"/>
          <w:marRight w:val="0"/>
          <w:marTop w:val="0"/>
          <w:marBottom w:val="0"/>
          <w:divBdr>
            <w:top w:val="none" w:sz="0" w:space="0" w:color="auto"/>
            <w:left w:val="none" w:sz="0" w:space="0" w:color="auto"/>
            <w:bottom w:val="none" w:sz="0" w:space="0" w:color="auto"/>
            <w:right w:val="none" w:sz="0" w:space="0" w:color="auto"/>
          </w:divBdr>
        </w:div>
        <w:div w:id="682437313">
          <w:marLeft w:val="0"/>
          <w:marRight w:val="0"/>
          <w:marTop w:val="0"/>
          <w:marBottom w:val="0"/>
          <w:divBdr>
            <w:top w:val="none" w:sz="0" w:space="0" w:color="auto"/>
            <w:left w:val="none" w:sz="0" w:space="0" w:color="auto"/>
            <w:bottom w:val="none" w:sz="0" w:space="0" w:color="auto"/>
            <w:right w:val="none" w:sz="0" w:space="0" w:color="auto"/>
          </w:divBdr>
        </w:div>
        <w:div w:id="682437334">
          <w:marLeft w:val="0"/>
          <w:marRight w:val="0"/>
          <w:marTop w:val="0"/>
          <w:marBottom w:val="0"/>
          <w:divBdr>
            <w:top w:val="none" w:sz="0" w:space="0" w:color="auto"/>
            <w:left w:val="none" w:sz="0" w:space="0" w:color="auto"/>
            <w:bottom w:val="none" w:sz="0" w:space="0" w:color="auto"/>
            <w:right w:val="none" w:sz="0" w:space="0" w:color="auto"/>
          </w:divBdr>
        </w:div>
        <w:div w:id="682437362">
          <w:marLeft w:val="0"/>
          <w:marRight w:val="0"/>
          <w:marTop w:val="0"/>
          <w:marBottom w:val="0"/>
          <w:divBdr>
            <w:top w:val="none" w:sz="0" w:space="0" w:color="auto"/>
            <w:left w:val="none" w:sz="0" w:space="0" w:color="auto"/>
            <w:bottom w:val="none" w:sz="0" w:space="0" w:color="auto"/>
            <w:right w:val="none" w:sz="0" w:space="0" w:color="auto"/>
          </w:divBdr>
        </w:div>
        <w:div w:id="682437376">
          <w:marLeft w:val="0"/>
          <w:marRight w:val="0"/>
          <w:marTop w:val="0"/>
          <w:marBottom w:val="0"/>
          <w:divBdr>
            <w:top w:val="none" w:sz="0" w:space="0" w:color="auto"/>
            <w:left w:val="none" w:sz="0" w:space="0" w:color="auto"/>
            <w:bottom w:val="none" w:sz="0" w:space="0" w:color="auto"/>
            <w:right w:val="none" w:sz="0" w:space="0" w:color="auto"/>
          </w:divBdr>
        </w:div>
        <w:div w:id="682437382">
          <w:marLeft w:val="0"/>
          <w:marRight w:val="0"/>
          <w:marTop w:val="0"/>
          <w:marBottom w:val="0"/>
          <w:divBdr>
            <w:top w:val="none" w:sz="0" w:space="0" w:color="auto"/>
            <w:left w:val="none" w:sz="0" w:space="0" w:color="auto"/>
            <w:bottom w:val="none" w:sz="0" w:space="0" w:color="auto"/>
            <w:right w:val="none" w:sz="0" w:space="0" w:color="auto"/>
          </w:divBdr>
        </w:div>
        <w:div w:id="682437562">
          <w:marLeft w:val="0"/>
          <w:marRight w:val="0"/>
          <w:marTop w:val="0"/>
          <w:marBottom w:val="0"/>
          <w:divBdr>
            <w:top w:val="none" w:sz="0" w:space="0" w:color="auto"/>
            <w:left w:val="none" w:sz="0" w:space="0" w:color="auto"/>
            <w:bottom w:val="none" w:sz="0" w:space="0" w:color="auto"/>
            <w:right w:val="none" w:sz="0" w:space="0" w:color="auto"/>
          </w:divBdr>
        </w:div>
        <w:div w:id="682437564">
          <w:marLeft w:val="0"/>
          <w:marRight w:val="0"/>
          <w:marTop w:val="0"/>
          <w:marBottom w:val="0"/>
          <w:divBdr>
            <w:top w:val="none" w:sz="0" w:space="0" w:color="auto"/>
            <w:left w:val="none" w:sz="0" w:space="0" w:color="auto"/>
            <w:bottom w:val="none" w:sz="0" w:space="0" w:color="auto"/>
            <w:right w:val="none" w:sz="0" w:space="0" w:color="auto"/>
          </w:divBdr>
        </w:div>
        <w:div w:id="682437581">
          <w:marLeft w:val="0"/>
          <w:marRight w:val="0"/>
          <w:marTop w:val="0"/>
          <w:marBottom w:val="0"/>
          <w:divBdr>
            <w:top w:val="none" w:sz="0" w:space="0" w:color="auto"/>
            <w:left w:val="none" w:sz="0" w:space="0" w:color="auto"/>
            <w:bottom w:val="none" w:sz="0" w:space="0" w:color="auto"/>
            <w:right w:val="none" w:sz="0" w:space="0" w:color="auto"/>
          </w:divBdr>
        </w:div>
        <w:div w:id="682437592">
          <w:marLeft w:val="0"/>
          <w:marRight w:val="0"/>
          <w:marTop w:val="0"/>
          <w:marBottom w:val="0"/>
          <w:divBdr>
            <w:top w:val="none" w:sz="0" w:space="0" w:color="auto"/>
            <w:left w:val="none" w:sz="0" w:space="0" w:color="auto"/>
            <w:bottom w:val="none" w:sz="0" w:space="0" w:color="auto"/>
            <w:right w:val="none" w:sz="0" w:space="0" w:color="auto"/>
          </w:divBdr>
        </w:div>
        <w:div w:id="682437624">
          <w:marLeft w:val="0"/>
          <w:marRight w:val="0"/>
          <w:marTop w:val="0"/>
          <w:marBottom w:val="0"/>
          <w:divBdr>
            <w:top w:val="none" w:sz="0" w:space="0" w:color="auto"/>
            <w:left w:val="none" w:sz="0" w:space="0" w:color="auto"/>
            <w:bottom w:val="none" w:sz="0" w:space="0" w:color="auto"/>
            <w:right w:val="none" w:sz="0" w:space="0" w:color="auto"/>
          </w:divBdr>
        </w:div>
        <w:div w:id="682437630">
          <w:marLeft w:val="0"/>
          <w:marRight w:val="0"/>
          <w:marTop w:val="0"/>
          <w:marBottom w:val="0"/>
          <w:divBdr>
            <w:top w:val="none" w:sz="0" w:space="0" w:color="auto"/>
            <w:left w:val="none" w:sz="0" w:space="0" w:color="auto"/>
            <w:bottom w:val="none" w:sz="0" w:space="0" w:color="auto"/>
            <w:right w:val="none" w:sz="0" w:space="0" w:color="auto"/>
          </w:divBdr>
        </w:div>
        <w:div w:id="682437707">
          <w:marLeft w:val="0"/>
          <w:marRight w:val="0"/>
          <w:marTop w:val="0"/>
          <w:marBottom w:val="0"/>
          <w:divBdr>
            <w:top w:val="none" w:sz="0" w:space="0" w:color="auto"/>
            <w:left w:val="none" w:sz="0" w:space="0" w:color="auto"/>
            <w:bottom w:val="none" w:sz="0" w:space="0" w:color="auto"/>
            <w:right w:val="none" w:sz="0" w:space="0" w:color="auto"/>
          </w:divBdr>
        </w:div>
        <w:div w:id="682437750">
          <w:marLeft w:val="0"/>
          <w:marRight w:val="0"/>
          <w:marTop w:val="0"/>
          <w:marBottom w:val="0"/>
          <w:divBdr>
            <w:top w:val="none" w:sz="0" w:space="0" w:color="auto"/>
            <w:left w:val="none" w:sz="0" w:space="0" w:color="auto"/>
            <w:bottom w:val="none" w:sz="0" w:space="0" w:color="auto"/>
            <w:right w:val="none" w:sz="0" w:space="0" w:color="auto"/>
          </w:divBdr>
        </w:div>
        <w:div w:id="682437792">
          <w:marLeft w:val="0"/>
          <w:marRight w:val="0"/>
          <w:marTop w:val="0"/>
          <w:marBottom w:val="0"/>
          <w:divBdr>
            <w:top w:val="none" w:sz="0" w:space="0" w:color="auto"/>
            <w:left w:val="none" w:sz="0" w:space="0" w:color="auto"/>
            <w:bottom w:val="none" w:sz="0" w:space="0" w:color="auto"/>
            <w:right w:val="none" w:sz="0" w:space="0" w:color="auto"/>
          </w:divBdr>
        </w:div>
        <w:div w:id="682437835">
          <w:marLeft w:val="0"/>
          <w:marRight w:val="0"/>
          <w:marTop w:val="0"/>
          <w:marBottom w:val="0"/>
          <w:divBdr>
            <w:top w:val="none" w:sz="0" w:space="0" w:color="auto"/>
            <w:left w:val="none" w:sz="0" w:space="0" w:color="auto"/>
            <w:bottom w:val="none" w:sz="0" w:space="0" w:color="auto"/>
            <w:right w:val="none" w:sz="0" w:space="0" w:color="auto"/>
          </w:divBdr>
        </w:div>
      </w:divsChild>
    </w:div>
    <w:div w:id="682437425">
      <w:marLeft w:val="0"/>
      <w:marRight w:val="0"/>
      <w:marTop w:val="0"/>
      <w:marBottom w:val="0"/>
      <w:divBdr>
        <w:top w:val="none" w:sz="0" w:space="0" w:color="auto"/>
        <w:left w:val="none" w:sz="0" w:space="0" w:color="auto"/>
        <w:bottom w:val="none" w:sz="0" w:space="0" w:color="auto"/>
        <w:right w:val="none" w:sz="0" w:space="0" w:color="auto"/>
      </w:divBdr>
    </w:div>
    <w:div w:id="682437426">
      <w:marLeft w:val="0"/>
      <w:marRight w:val="0"/>
      <w:marTop w:val="0"/>
      <w:marBottom w:val="0"/>
      <w:divBdr>
        <w:top w:val="none" w:sz="0" w:space="0" w:color="auto"/>
        <w:left w:val="none" w:sz="0" w:space="0" w:color="auto"/>
        <w:bottom w:val="none" w:sz="0" w:space="0" w:color="auto"/>
        <w:right w:val="none" w:sz="0" w:space="0" w:color="auto"/>
      </w:divBdr>
    </w:div>
    <w:div w:id="682437432">
      <w:marLeft w:val="0"/>
      <w:marRight w:val="0"/>
      <w:marTop w:val="0"/>
      <w:marBottom w:val="0"/>
      <w:divBdr>
        <w:top w:val="none" w:sz="0" w:space="0" w:color="auto"/>
        <w:left w:val="none" w:sz="0" w:space="0" w:color="auto"/>
        <w:bottom w:val="none" w:sz="0" w:space="0" w:color="auto"/>
        <w:right w:val="none" w:sz="0" w:space="0" w:color="auto"/>
      </w:divBdr>
      <w:divsChild>
        <w:div w:id="682433953">
          <w:marLeft w:val="0"/>
          <w:marRight w:val="0"/>
          <w:marTop w:val="0"/>
          <w:marBottom w:val="0"/>
          <w:divBdr>
            <w:top w:val="none" w:sz="0" w:space="0" w:color="auto"/>
            <w:left w:val="none" w:sz="0" w:space="0" w:color="auto"/>
            <w:bottom w:val="none" w:sz="0" w:space="0" w:color="auto"/>
            <w:right w:val="none" w:sz="0" w:space="0" w:color="auto"/>
          </w:divBdr>
        </w:div>
        <w:div w:id="682434090">
          <w:marLeft w:val="0"/>
          <w:marRight w:val="0"/>
          <w:marTop w:val="0"/>
          <w:marBottom w:val="0"/>
          <w:divBdr>
            <w:top w:val="none" w:sz="0" w:space="0" w:color="auto"/>
            <w:left w:val="none" w:sz="0" w:space="0" w:color="auto"/>
            <w:bottom w:val="none" w:sz="0" w:space="0" w:color="auto"/>
            <w:right w:val="none" w:sz="0" w:space="0" w:color="auto"/>
          </w:divBdr>
        </w:div>
        <w:div w:id="682434107">
          <w:marLeft w:val="0"/>
          <w:marRight w:val="0"/>
          <w:marTop w:val="0"/>
          <w:marBottom w:val="0"/>
          <w:divBdr>
            <w:top w:val="none" w:sz="0" w:space="0" w:color="auto"/>
            <w:left w:val="none" w:sz="0" w:space="0" w:color="auto"/>
            <w:bottom w:val="none" w:sz="0" w:space="0" w:color="auto"/>
            <w:right w:val="none" w:sz="0" w:space="0" w:color="auto"/>
          </w:divBdr>
        </w:div>
        <w:div w:id="682437825">
          <w:marLeft w:val="0"/>
          <w:marRight w:val="0"/>
          <w:marTop w:val="0"/>
          <w:marBottom w:val="0"/>
          <w:divBdr>
            <w:top w:val="none" w:sz="0" w:space="0" w:color="auto"/>
            <w:left w:val="none" w:sz="0" w:space="0" w:color="auto"/>
            <w:bottom w:val="none" w:sz="0" w:space="0" w:color="auto"/>
            <w:right w:val="none" w:sz="0" w:space="0" w:color="auto"/>
          </w:divBdr>
        </w:div>
        <w:div w:id="682437851">
          <w:marLeft w:val="0"/>
          <w:marRight w:val="0"/>
          <w:marTop w:val="0"/>
          <w:marBottom w:val="0"/>
          <w:divBdr>
            <w:top w:val="none" w:sz="0" w:space="0" w:color="auto"/>
            <w:left w:val="none" w:sz="0" w:space="0" w:color="auto"/>
            <w:bottom w:val="none" w:sz="0" w:space="0" w:color="auto"/>
            <w:right w:val="none" w:sz="0" w:space="0" w:color="auto"/>
          </w:divBdr>
        </w:div>
      </w:divsChild>
    </w:div>
    <w:div w:id="682437435">
      <w:marLeft w:val="0"/>
      <w:marRight w:val="0"/>
      <w:marTop w:val="0"/>
      <w:marBottom w:val="0"/>
      <w:divBdr>
        <w:top w:val="none" w:sz="0" w:space="0" w:color="auto"/>
        <w:left w:val="none" w:sz="0" w:space="0" w:color="auto"/>
        <w:bottom w:val="none" w:sz="0" w:space="0" w:color="auto"/>
        <w:right w:val="none" w:sz="0" w:space="0" w:color="auto"/>
      </w:divBdr>
    </w:div>
    <w:div w:id="682437443">
      <w:marLeft w:val="0"/>
      <w:marRight w:val="0"/>
      <w:marTop w:val="0"/>
      <w:marBottom w:val="0"/>
      <w:divBdr>
        <w:top w:val="none" w:sz="0" w:space="0" w:color="auto"/>
        <w:left w:val="none" w:sz="0" w:space="0" w:color="auto"/>
        <w:bottom w:val="none" w:sz="0" w:space="0" w:color="auto"/>
        <w:right w:val="none" w:sz="0" w:space="0" w:color="auto"/>
      </w:divBdr>
    </w:div>
    <w:div w:id="682437452">
      <w:marLeft w:val="0"/>
      <w:marRight w:val="0"/>
      <w:marTop w:val="0"/>
      <w:marBottom w:val="0"/>
      <w:divBdr>
        <w:top w:val="none" w:sz="0" w:space="0" w:color="auto"/>
        <w:left w:val="none" w:sz="0" w:space="0" w:color="auto"/>
        <w:bottom w:val="none" w:sz="0" w:space="0" w:color="auto"/>
        <w:right w:val="none" w:sz="0" w:space="0" w:color="auto"/>
      </w:divBdr>
    </w:div>
    <w:div w:id="682437461">
      <w:marLeft w:val="0"/>
      <w:marRight w:val="0"/>
      <w:marTop w:val="0"/>
      <w:marBottom w:val="0"/>
      <w:divBdr>
        <w:top w:val="none" w:sz="0" w:space="0" w:color="auto"/>
        <w:left w:val="none" w:sz="0" w:space="0" w:color="auto"/>
        <w:bottom w:val="none" w:sz="0" w:space="0" w:color="auto"/>
        <w:right w:val="none" w:sz="0" w:space="0" w:color="auto"/>
      </w:divBdr>
      <w:divsChild>
        <w:div w:id="682437160">
          <w:marLeft w:val="0"/>
          <w:marRight w:val="0"/>
          <w:marTop w:val="0"/>
          <w:marBottom w:val="0"/>
          <w:divBdr>
            <w:top w:val="none" w:sz="0" w:space="0" w:color="auto"/>
            <w:left w:val="none" w:sz="0" w:space="0" w:color="auto"/>
            <w:bottom w:val="none" w:sz="0" w:space="0" w:color="auto"/>
            <w:right w:val="none" w:sz="0" w:space="0" w:color="auto"/>
          </w:divBdr>
        </w:div>
        <w:div w:id="682437626">
          <w:marLeft w:val="0"/>
          <w:marRight w:val="0"/>
          <w:marTop w:val="0"/>
          <w:marBottom w:val="0"/>
          <w:divBdr>
            <w:top w:val="none" w:sz="0" w:space="0" w:color="auto"/>
            <w:left w:val="none" w:sz="0" w:space="0" w:color="auto"/>
            <w:bottom w:val="none" w:sz="0" w:space="0" w:color="auto"/>
            <w:right w:val="none" w:sz="0" w:space="0" w:color="auto"/>
          </w:divBdr>
        </w:div>
        <w:div w:id="682437860">
          <w:marLeft w:val="0"/>
          <w:marRight w:val="0"/>
          <w:marTop w:val="0"/>
          <w:marBottom w:val="0"/>
          <w:divBdr>
            <w:top w:val="none" w:sz="0" w:space="0" w:color="auto"/>
            <w:left w:val="none" w:sz="0" w:space="0" w:color="auto"/>
            <w:bottom w:val="none" w:sz="0" w:space="0" w:color="auto"/>
            <w:right w:val="none" w:sz="0" w:space="0" w:color="auto"/>
          </w:divBdr>
        </w:div>
      </w:divsChild>
    </w:div>
    <w:div w:id="682437463">
      <w:marLeft w:val="0"/>
      <w:marRight w:val="0"/>
      <w:marTop w:val="0"/>
      <w:marBottom w:val="0"/>
      <w:divBdr>
        <w:top w:val="none" w:sz="0" w:space="0" w:color="auto"/>
        <w:left w:val="none" w:sz="0" w:space="0" w:color="auto"/>
        <w:bottom w:val="none" w:sz="0" w:space="0" w:color="auto"/>
        <w:right w:val="none" w:sz="0" w:space="0" w:color="auto"/>
      </w:divBdr>
      <w:divsChild>
        <w:div w:id="682433986">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468">
      <w:marLeft w:val="0"/>
      <w:marRight w:val="0"/>
      <w:marTop w:val="0"/>
      <w:marBottom w:val="0"/>
      <w:divBdr>
        <w:top w:val="none" w:sz="0" w:space="0" w:color="auto"/>
        <w:left w:val="none" w:sz="0" w:space="0" w:color="auto"/>
        <w:bottom w:val="none" w:sz="0" w:space="0" w:color="auto"/>
        <w:right w:val="none" w:sz="0" w:space="0" w:color="auto"/>
      </w:divBdr>
      <w:divsChild>
        <w:div w:id="682433998">
          <w:marLeft w:val="0"/>
          <w:marRight w:val="0"/>
          <w:marTop w:val="0"/>
          <w:marBottom w:val="0"/>
          <w:divBdr>
            <w:top w:val="none" w:sz="0" w:space="0" w:color="auto"/>
            <w:left w:val="none" w:sz="0" w:space="0" w:color="auto"/>
            <w:bottom w:val="none" w:sz="0" w:space="0" w:color="auto"/>
            <w:right w:val="none" w:sz="0" w:space="0" w:color="auto"/>
          </w:divBdr>
        </w:div>
        <w:div w:id="682434037">
          <w:marLeft w:val="0"/>
          <w:marRight w:val="0"/>
          <w:marTop w:val="0"/>
          <w:marBottom w:val="0"/>
          <w:divBdr>
            <w:top w:val="none" w:sz="0" w:space="0" w:color="auto"/>
            <w:left w:val="none" w:sz="0" w:space="0" w:color="auto"/>
            <w:bottom w:val="none" w:sz="0" w:space="0" w:color="auto"/>
            <w:right w:val="none" w:sz="0" w:space="0" w:color="auto"/>
          </w:divBdr>
        </w:div>
        <w:div w:id="682434136">
          <w:marLeft w:val="0"/>
          <w:marRight w:val="0"/>
          <w:marTop w:val="0"/>
          <w:marBottom w:val="0"/>
          <w:divBdr>
            <w:top w:val="none" w:sz="0" w:space="0" w:color="auto"/>
            <w:left w:val="none" w:sz="0" w:space="0" w:color="auto"/>
            <w:bottom w:val="none" w:sz="0" w:space="0" w:color="auto"/>
            <w:right w:val="none" w:sz="0" w:space="0" w:color="auto"/>
          </w:divBdr>
        </w:div>
        <w:div w:id="682434159">
          <w:marLeft w:val="0"/>
          <w:marRight w:val="0"/>
          <w:marTop w:val="0"/>
          <w:marBottom w:val="0"/>
          <w:divBdr>
            <w:top w:val="none" w:sz="0" w:space="0" w:color="auto"/>
            <w:left w:val="none" w:sz="0" w:space="0" w:color="auto"/>
            <w:bottom w:val="none" w:sz="0" w:space="0" w:color="auto"/>
            <w:right w:val="none" w:sz="0" w:space="0" w:color="auto"/>
          </w:divBdr>
        </w:div>
        <w:div w:id="682434182">
          <w:marLeft w:val="0"/>
          <w:marRight w:val="0"/>
          <w:marTop w:val="0"/>
          <w:marBottom w:val="0"/>
          <w:divBdr>
            <w:top w:val="none" w:sz="0" w:space="0" w:color="auto"/>
            <w:left w:val="none" w:sz="0" w:space="0" w:color="auto"/>
            <w:bottom w:val="none" w:sz="0" w:space="0" w:color="auto"/>
            <w:right w:val="none" w:sz="0" w:space="0" w:color="auto"/>
          </w:divBdr>
        </w:div>
        <w:div w:id="682434208">
          <w:marLeft w:val="0"/>
          <w:marRight w:val="0"/>
          <w:marTop w:val="0"/>
          <w:marBottom w:val="0"/>
          <w:divBdr>
            <w:top w:val="none" w:sz="0" w:space="0" w:color="auto"/>
            <w:left w:val="none" w:sz="0" w:space="0" w:color="auto"/>
            <w:bottom w:val="none" w:sz="0" w:space="0" w:color="auto"/>
            <w:right w:val="none" w:sz="0" w:space="0" w:color="auto"/>
          </w:divBdr>
        </w:div>
        <w:div w:id="682434210">
          <w:marLeft w:val="0"/>
          <w:marRight w:val="0"/>
          <w:marTop w:val="0"/>
          <w:marBottom w:val="0"/>
          <w:divBdr>
            <w:top w:val="none" w:sz="0" w:space="0" w:color="auto"/>
            <w:left w:val="none" w:sz="0" w:space="0" w:color="auto"/>
            <w:bottom w:val="none" w:sz="0" w:space="0" w:color="auto"/>
            <w:right w:val="none" w:sz="0" w:space="0" w:color="auto"/>
          </w:divBdr>
        </w:div>
        <w:div w:id="682437170">
          <w:marLeft w:val="0"/>
          <w:marRight w:val="0"/>
          <w:marTop w:val="0"/>
          <w:marBottom w:val="0"/>
          <w:divBdr>
            <w:top w:val="none" w:sz="0" w:space="0" w:color="auto"/>
            <w:left w:val="none" w:sz="0" w:space="0" w:color="auto"/>
            <w:bottom w:val="none" w:sz="0" w:space="0" w:color="auto"/>
            <w:right w:val="none" w:sz="0" w:space="0" w:color="auto"/>
          </w:divBdr>
        </w:div>
        <w:div w:id="682437174">
          <w:marLeft w:val="0"/>
          <w:marRight w:val="0"/>
          <w:marTop w:val="0"/>
          <w:marBottom w:val="0"/>
          <w:divBdr>
            <w:top w:val="none" w:sz="0" w:space="0" w:color="auto"/>
            <w:left w:val="none" w:sz="0" w:space="0" w:color="auto"/>
            <w:bottom w:val="none" w:sz="0" w:space="0" w:color="auto"/>
            <w:right w:val="none" w:sz="0" w:space="0" w:color="auto"/>
          </w:divBdr>
        </w:div>
        <w:div w:id="682437179">
          <w:marLeft w:val="0"/>
          <w:marRight w:val="0"/>
          <w:marTop w:val="0"/>
          <w:marBottom w:val="0"/>
          <w:divBdr>
            <w:top w:val="none" w:sz="0" w:space="0" w:color="auto"/>
            <w:left w:val="none" w:sz="0" w:space="0" w:color="auto"/>
            <w:bottom w:val="none" w:sz="0" w:space="0" w:color="auto"/>
            <w:right w:val="none" w:sz="0" w:space="0" w:color="auto"/>
          </w:divBdr>
        </w:div>
        <w:div w:id="682437256">
          <w:marLeft w:val="0"/>
          <w:marRight w:val="0"/>
          <w:marTop w:val="0"/>
          <w:marBottom w:val="0"/>
          <w:divBdr>
            <w:top w:val="none" w:sz="0" w:space="0" w:color="auto"/>
            <w:left w:val="none" w:sz="0" w:space="0" w:color="auto"/>
            <w:bottom w:val="none" w:sz="0" w:space="0" w:color="auto"/>
            <w:right w:val="none" w:sz="0" w:space="0" w:color="auto"/>
          </w:divBdr>
        </w:div>
        <w:div w:id="682437320">
          <w:marLeft w:val="0"/>
          <w:marRight w:val="0"/>
          <w:marTop w:val="0"/>
          <w:marBottom w:val="0"/>
          <w:divBdr>
            <w:top w:val="none" w:sz="0" w:space="0" w:color="auto"/>
            <w:left w:val="none" w:sz="0" w:space="0" w:color="auto"/>
            <w:bottom w:val="none" w:sz="0" w:space="0" w:color="auto"/>
            <w:right w:val="none" w:sz="0" w:space="0" w:color="auto"/>
          </w:divBdr>
        </w:div>
        <w:div w:id="682437342">
          <w:marLeft w:val="0"/>
          <w:marRight w:val="0"/>
          <w:marTop w:val="0"/>
          <w:marBottom w:val="0"/>
          <w:divBdr>
            <w:top w:val="none" w:sz="0" w:space="0" w:color="auto"/>
            <w:left w:val="none" w:sz="0" w:space="0" w:color="auto"/>
            <w:bottom w:val="none" w:sz="0" w:space="0" w:color="auto"/>
            <w:right w:val="none" w:sz="0" w:space="0" w:color="auto"/>
          </w:divBdr>
        </w:div>
        <w:div w:id="682437371">
          <w:marLeft w:val="0"/>
          <w:marRight w:val="0"/>
          <w:marTop w:val="0"/>
          <w:marBottom w:val="0"/>
          <w:divBdr>
            <w:top w:val="none" w:sz="0" w:space="0" w:color="auto"/>
            <w:left w:val="none" w:sz="0" w:space="0" w:color="auto"/>
            <w:bottom w:val="none" w:sz="0" w:space="0" w:color="auto"/>
            <w:right w:val="none" w:sz="0" w:space="0" w:color="auto"/>
          </w:divBdr>
        </w:div>
        <w:div w:id="682437380">
          <w:marLeft w:val="0"/>
          <w:marRight w:val="0"/>
          <w:marTop w:val="0"/>
          <w:marBottom w:val="0"/>
          <w:divBdr>
            <w:top w:val="none" w:sz="0" w:space="0" w:color="auto"/>
            <w:left w:val="none" w:sz="0" w:space="0" w:color="auto"/>
            <w:bottom w:val="none" w:sz="0" w:space="0" w:color="auto"/>
            <w:right w:val="none" w:sz="0" w:space="0" w:color="auto"/>
          </w:divBdr>
        </w:div>
        <w:div w:id="682437427">
          <w:marLeft w:val="0"/>
          <w:marRight w:val="0"/>
          <w:marTop w:val="0"/>
          <w:marBottom w:val="0"/>
          <w:divBdr>
            <w:top w:val="none" w:sz="0" w:space="0" w:color="auto"/>
            <w:left w:val="none" w:sz="0" w:space="0" w:color="auto"/>
            <w:bottom w:val="none" w:sz="0" w:space="0" w:color="auto"/>
            <w:right w:val="none" w:sz="0" w:space="0" w:color="auto"/>
          </w:divBdr>
        </w:div>
        <w:div w:id="682437525">
          <w:marLeft w:val="0"/>
          <w:marRight w:val="0"/>
          <w:marTop w:val="0"/>
          <w:marBottom w:val="0"/>
          <w:divBdr>
            <w:top w:val="none" w:sz="0" w:space="0" w:color="auto"/>
            <w:left w:val="none" w:sz="0" w:space="0" w:color="auto"/>
            <w:bottom w:val="none" w:sz="0" w:space="0" w:color="auto"/>
            <w:right w:val="none" w:sz="0" w:space="0" w:color="auto"/>
          </w:divBdr>
        </w:div>
        <w:div w:id="682437549">
          <w:marLeft w:val="0"/>
          <w:marRight w:val="0"/>
          <w:marTop w:val="0"/>
          <w:marBottom w:val="0"/>
          <w:divBdr>
            <w:top w:val="none" w:sz="0" w:space="0" w:color="auto"/>
            <w:left w:val="none" w:sz="0" w:space="0" w:color="auto"/>
            <w:bottom w:val="none" w:sz="0" w:space="0" w:color="auto"/>
            <w:right w:val="none" w:sz="0" w:space="0" w:color="auto"/>
          </w:divBdr>
        </w:div>
        <w:div w:id="682437580">
          <w:marLeft w:val="0"/>
          <w:marRight w:val="0"/>
          <w:marTop w:val="0"/>
          <w:marBottom w:val="0"/>
          <w:divBdr>
            <w:top w:val="none" w:sz="0" w:space="0" w:color="auto"/>
            <w:left w:val="none" w:sz="0" w:space="0" w:color="auto"/>
            <w:bottom w:val="none" w:sz="0" w:space="0" w:color="auto"/>
            <w:right w:val="none" w:sz="0" w:space="0" w:color="auto"/>
          </w:divBdr>
        </w:div>
        <w:div w:id="682437608">
          <w:marLeft w:val="0"/>
          <w:marRight w:val="0"/>
          <w:marTop w:val="0"/>
          <w:marBottom w:val="0"/>
          <w:divBdr>
            <w:top w:val="none" w:sz="0" w:space="0" w:color="auto"/>
            <w:left w:val="none" w:sz="0" w:space="0" w:color="auto"/>
            <w:bottom w:val="none" w:sz="0" w:space="0" w:color="auto"/>
            <w:right w:val="none" w:sz="0" w:space="0" w:color="auto"/>
          </w:divBdr>
        </w:div>
        <w:div w:id="682437618">
          <w:marLeft w:val="0"/>
          <w:marRight w:val="0"/>
          <w:marTop w:val="0"/>
          <w:marBottom w:val="0"/>
          <w:divBdr>
            <w:top w:val="none" w:sz="0" w:space="0" w:color="auto"/>
            <w:left w:val="none" w:sz="0" w:space="0" w:color="auto"/>
            <w:bottom w:val="none" w:sz="0" w:space="0" w:color="auto"/>
            <w:right w:val="none" w:sz="0" w:space="0" w:color="auto"/>
          </w:divBdr>
        </w:div>
        <w:div w:id="682437631">
          <w:marLeft w:val="0"/>
          <w:marRight w:val="0"/>
          <w:marTop w:val="0"/>
          <w:marBottom w:val="0"/>
          <w:divBdr>
            <w:top w:val="none" w:sz="0" w:space="0" w:color="auto"/>
            <w:left w:val="none" w:sz="0" w:space="0" w:color="auto"/>
            <w:bottom w:val="none" w:sz="0" w:space="0" w:color="auto"/>
            <w:right w:val="none" w:sz="0" w:space="0" w:color="auto"/>
          </w:divBdr>
        </w:div>
        <w:div w:id="682437639">
          <w:marLeft w:val="0"/>
          <w:marRight w:val="0"/>
          <w:marTop w:val="0"/>
          <w:marBottom w:val="0"/>
          <w:divBdr>
            <w:top w:val="none" w:sz="0" w:space="0" w:color="auto"/>
            <w:left w:val="none" w:sz="0" w:space="0" w:color="auto"/>
            <w:bottom w:val="none" w:sz="0" w:space="0" w:color="auto"/>
            <w:right w:val="none" w:sz="0" w:space="0" w:color="auto"/>
          </w:divBdr>
        </w:div>
        <w:div w:id="682437650">
          <w:marLeft w:val="0"/>
          <w:marRight w:val="0"/>
          <w:marTop w:val="0"/>
          <w:marBottom w:val="0"/>
          <w:divBdr>
            <w:top w:val="none" w:sz="0" w:space="0" w:color="auto"/>
            <w:left w:val="none" w:sz="0" w:space="0" w:color="auto"/>
            <w:bottom w:val="none" w:sz="0" w:space="0" w:color="auto"/>
            <w:right w:val="none" w:sz="0" w:space="0" w:color="auto"/>
          </w:divBdr>
        </w:div>
        <w:div w:id="682437702">
          <w:marLeft w:val="0"/>
          <w:marRight w:val="0"/>
          <w:marTop w:val="0"/>
          <w:marBottom w:val="0"/>
          <w:divBdr>
            <w:top w:val="none" w:sz="0" w:space="0" w:color="auto"/>
            <w:left w:val="none" w:sz="0" w:space="0" w:color="auto"/>
            <w:bottom w:val="none" w:sz="0" w:space="0" w:color="auto"/>
            <w:right w:val="none" w:sz="0" w:space="0" w:color="auto"/>
          </w:divBdr>
        </w:div>
        <w:div w:id="682437715">
          <w:marLeft w:val="0"/>
          <w:marRight w:val="0"/>
          <w:marTop w:val="0"/>
          <w:marBottom w:val="0"/>
          <w:divBdr>
            <w:top w:val="none" w:sz="0" w:space="0" w:color="auto"/>
            <w:left w:val="none" w:sz="0" w:space="0" w:color="auto"/>
            <w:bottom w:val="none" w:sz="0" w:space="0" w:color="auto"/>
            <w:right w:val="none" w:sz="0" w:space="0" w:color="auto"/>
          </w:divBdr>
        </w:div>
        <w:div w:id="682437742">
          <w:marLeft w:val="0"/>
          <w:marRight w:val="0"/>
          <w:marTop w:val="0"/>
          <w:marBottom w:val="0"/>
          <w:divBdr>
            <w:top w:val="none" w:sz="0" w:space="0" w:color="auto"/>
            <w:left w:val="none" w:sz="0" w:space="0" w:color="auto"/>
            <w:bottom w:val="none" w:sz="0" w:space="0" w:color="auto"/>
            <w:right w:val="none" w:sz="0" w:space="0" w:color="auto"/>
          </w:divBdr>
        </w:div>
        <w:div w:id="682437754">
          <w:marLeft w:val="0"/>
          <w:marRight w:val="0"/>
          <w:marTop w:val="0"/>
          <w:marBottom w:val="0"/>
          <w:divBdr>
            <w:top w:val="none" w:sz="0" w:space="0" w:color="auto"/>
            <w:left w:val="none" w:sz="0" w:space="0" w:color="auto"/>
            <w:bottom w:val="none" w:sz="0" w:space="0" w:color="auto"/>
            <w:right w:val="none" w:sz="0" w:space="0" w:color="auto"/>
          </w:divBdr>
        </w:div>
        <w:div w:id="682437760">
          <w:marLeft w:val="0"/>
          <w:marRight w:val="0"/>
          <w:marTop w:val="0"/>
          <w:marBottom w:val="0"/>
          <w:divBdr>
            <w:top w:val="none" w:sz="0" w:space="0" w:color="auto"/>
            <w:left w:val="none" w:sz="0" w:space="0" w:color="auto"/>
            <w:bottom w:val="none" w:sz="0" w:space="0" w:color="auto"/>
            <w:right w:val="none" w:sz="0" w:space="0" w:color="auto"/>
          </w:divBdr>
        </w:div>
        <w:div w:id="682437855">
          <w:marLeft w:val="0"/>
          <w:marRight w:val="0"/>
          <w:marTop w:val="0"/>
          <w:marBottom w:val="0"/>
          <w:divBdr>
            <w:top w:val="none" w:sz="0" w:space="0" w:color="auto"/>
            <w:left w:val="none" w:sz="0" w:space="0" w:color="auto"/>
            <w:bottom w:val="none" w:sz="0" w:space="0" w:color="auto"/>
            <w:right w:val="none" w:sz="0" w:space="0" w:color="auto"/>
          </w:divBdr>
        </w:div>
      </w:divsChild>
    </w:div>
    <w:div w:id="682437471">
      <w:marLeft w:val="0"/>
      <w:marRight w:val="0"/>
      <w:marTop w:val="0"/>
      <w:marBottom w:val="0"/>
      <w:divBdr>
        <w:top w:val="none" w:sz="0" w:space="0" w:color="auto"/>
        <w:left w:val="none" w:sz="0" w:space="0" w:color="auto"/>
        <w:bottom w:val="none" w:sz="0" w:space="0" w:color="auto"/>
        <w:right w:val="none" w:sz="0" w:space="0" w:color="auto"/>
      </w:divBdr>
      <w:divsChild>
        <w:div w:id="682437802">
          <w:marLeft w:val="0"/>
          <w:marRight w:val="0"/>
          <w:marTop w:val="0"/>
          <w:marBottom w:val="0"/>
          <w:divBdr>
            <w:top w:val="none" w:sz="0" w:space="0" w:color="auto"/>
            <w:left w:val="none" w:sz="0" w:space="0" w:color="auto"/>
            <w:bottom w:val="none" w:sz="0" w:space="0" w:color="auto"/>
            <w:right w:val="none" w:sz="0" w:space="0" w:color="auto"/>
          </w:divBdr>
        </w:div>
      </w:divsChild>
    </w:div>
    <w:div w:id="682437485">
      <w:marLeft w:val="0"/>
      <w:marRight w:val="0"/>
      <w:marTop w:val="0"/>
      <w:marBottom w:val="0"/>
      <w:divBdr>
        <w:top w:val="none" w:sz="0" w:space="0" w:color="auto"/>
        <w:left w:val="none" w:sz="0" w:space="0" w:color="auto"/>
        <w:bottom w:val="none" w:sz="0" w:space="0" w:color="auto"/>
        <w:right w:val="none" w:sz="0" w:space="0" w:color="auto"/>
      </w:divBdr>
    </w:div>
    <w:div w:id="682437486">
      <w:marLeft w:val="0"/>
      <w:marRight w:val="0"/>
      <w:marTop w:val="0"/>
      <w:marBottom w:val="0"/>
      <w:divBdr>
        <w:top w:val="none" w:sz="0" w:space="0" w:color="auto"/>
        <w:left w:val="none" w:sz="0" w:space="0" w:color="auto"/>
        <w:bottom w:val="none" w:sz="0" w:space="0" w:color="auto"/>
        <w:right w:val="none" w:sz="0" w:space="0" w:color="auto"/>
      </w:divBdr>
    </w:div>
    <w:div w:id="682437489">
      <w:marLeft w:val="0"/>
      <w:marRight w:val="0"/>
      <w:marTop w:val="0"/>
      <w:marBottom w:val="0"/>
      <w:divBdr>
        <w:top w:val="none" w:sz="0" w:space="0" w:color="auto"/>
        <w:left w:val="none" w:sz="0" w:space="0" w:color="auto"/>
        <w:bottom w:val="none" w:sz="0" w:space="0" w:color="auto"/>
        <w:right w:val="none" w:sz="0" w:space="0" w:color="auto"/>
      </w:divBdr>
    </w:div>
    <w:div w:id="682437494">
      <w:marLeft w:val="0"/>
      <w:marRight w:val="0"/>
      <w:marTop w:val="0"/>
      <w:marBottom w:val="0"/>
      <w:divBdr>
        <w:top w:val="none" w:sz="0" w:space="0" w:color="auto"/>
        <w:left w:val="none" w:sz="0" w:space="0" w:color="auto"/>
        <w:bottom w:val="none" w:sz="0" w:space="0" w:color="auto"/>
        <w:right w:val="none" w:sz="0" w:space="0" w:color="auto"/>
      </w:divBdr>
    </w:div>
    <w:div w:id="682437516">
      <w:marLeft w:val="0"/>
      <w:marRight w:val="0"/>
      <w:marTop w:val="0"/>
      <w:marBottom w:val="0"/>
      <w:divBdr>
        <w:top w:val="none" w:sz="0" w:space="0" w:color="auto"/>
        <w:left w:val="none" w:sz="0" w:space="0" w:color="auto"/>
        <w:bottom w:val="none" w:sz="0" w:space="0" w:color="auto"/>
        <w:right w:val="none" w:sz="0" w:space="0" w:color="auto"/>
      </w:divBdr>
      <w:divsChild>
        <w:div w:id="682433922">
          <w:marLeft w:val="720"/>
          <w:marRight w:val="0"/>
          <w:marTop w:val="100"/>
          <w:marBottom w:val="100"/>
          <w:divBdr>
            <w:top w:val="none" w:sz="0" w:space="0" w:color="auto"/>
            <w:left w:val="none" w:sz="0" w:space="0" w:color="auto"/>
            <w:bottom w:val="none" w:sz="0" w:space="0" w:color="auto"/>
            <w:right w:val="none" w:sz="0" w:space="0" w:color="auto"/>
          </w:divBdr>
          <w:divsChild>
            <w:div w:id="682437246">
              <w:marLeft w:val="720"/>
              <w:marRight w:val="0"/>
              <w:marTop w:val="100"/>
              <w:marBottom w:val="100"/>
              <w:divBdr>
                <w:top w:val="none" w:sz="0" w:space="0" w:color="auto"/>
                <w:left w:val="none" w:sz="0" w:space="0" w:color="auto"/>
                <w:bottom w:val="none" w:sz="0" w:space="0" w:color="auto"/>
                <w:right w:val="none" w:sz="0" w:space="0" w:color="auto"/>
              </w:divBdr>
              <w:divsChild>
                <w:div w:id="68243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3941">
          <w:marLeft w:val="0"/>
          <w:marRight w:val="0"/>
          <w:marTop w:val="0"/>
          <w:marBottom w:val="0"/>
          <w:divBdr>
            <w:top w:val="none" w:sz="0" w:space="0" w:color="auto"/>
            <w:left w:val="none" w:sz="0" w:space="0" w:color="auto"/>
            <w:bottom w:val="none" w:sz="0" w:space="0" w:color="auto"/>
            <w:right w:val="none" w:sz="0" w:space="0" w:color="auto"/>
          </w:divBdr>
        </w:div>
        <w:div w:id="682433991">
          <w:marLeft w:val="0"/>
          <w:marRight w:val="0"/>
          <w:marTop w:val="0"/>
          <w:marBottom w:val="0"/>
          <w:divBdr>
            <w:top w:val="none" w:sz="0" w:space="0" w:color="auto"/>
            <w:left w:val="none" w:sz="0" w:space="0" w:color="auto"/>
            <w:bottom w:val="none" w:sz="0" w:space="0" w:color="auto"/>
            <w:right w:val="none" w:sz="0" w:space="0" w:color="auto"/>
          </w:divBdr>
        </w:div>
        <w:div w:id="682434221">
          <w:marLeft w:val="0"/>
          <w:marRight w:val="0"/>
          <w:marTop w:val="0"/>
          <w:marBottom w:val="0"/>
          <w:divBdr>
            <w:top w:val="none" w:sz="0" w:space="0" w:color="auto"/>
            <w:left w:val="none" w:sz="0" w:space="0" w:color="auto"/>
            <w:bottom w:val="none" w:sz="0" w:space="0" w:color="auto"/>
            <w:right w:val="none" w:sz="0" w:space="0" w:color="auto"/>
          </w:divBdr>
        </w:div>
        <w:div w:id="682437121">
          <w:marLeft w:val="0"/>
          <w:marRight w:val="0"/>
          <w:marTop w:val="0"/>
          <w:marBottom w:val="0"/>
          <w:divBdr>
            <w:top w:val="none" w:sz="0" w:space="0" w:color="auto"/>
            <w:left w:val="none" w:sz="0" w:space="0" w:color="auto"/>
            <w:bottom w:val="none" w:sz="0" w:space="0" w:color="auto"/>
            <w:right w:val="none" w:sz="0" w:space="0" w:color="auto"/>
          </w:divBdr>
        </w:div>
        <w:div w:id="682437710">
          <w:marLeft w:val="0"/>
          <w:marRight w:val="0"/>
          <w:marTop w:val="0"/>
          <w:marBottom w:val="0"/>
          <w:divBdr>
            <w:top w:val="none" w:sz="0" w:space="0" w:color="auto"/>
            <w:left w:val="none" w:sz="0" w:space="0" w:color="auto"/>
            <w:bottom w:val="none" w:sz="0" w:space="0" w:color="auto"/>
            <w:right w:val="none" w:sz="0" w:space="0" w:color="auto"/>
          </w:divBdr>
        </w:div>
        <w:div w:id="682437814">
          <w:marLeft w:val="0"/>
          <w:marRight w:val="0"/>
          <w:marTop w:val="0"/>
          <w:marBottom w:val="0"/>
          <w:divBdr>
            <w:top w:val="none" w:sz="0" w:space="0" w:color="auto"/>
            <w:left w:val="none" w:sz="0" w:space="0" w:color="auto"/>
            <w:bottom w:val="none" w:sz="0" w:space="0" w:color="auto"/>
            <w:right w:val="none" w:sz="0" w:space="0" w:color="auto"/>
          </w:divBdr>
        </w:div>
      </w:divsChild>
    </w:div>
    <w:div w:id="682437533">
      <w:marLeft w:val="0"/>
      <w:marRight w:val="0"/>
      <w:marTop w:val="0"/>
      <w:marBottom w:val="0"/>
      <w:divBdr>
        <w:top w:val="none" w:sz="0" w:space="0" w:color="auto"/>
        <w:left w:val="none" w:sz="0" w:space="0" w:color="auto"/>
        <w:bottom w:val="none" w:sz="0" w:space="0" w:color="auto"/>
        <w:right w:val="none" w:sz="0" w:space="0" w:color="auto"/>
      </w:divBdr>
      <w:divsChild>
        <w:div w:id="682437482">
          <w:marLeft w:val="0"/>
          <w:marRight w:val="0"/>
          <w:marTop w:val="0"/>
          <w:marBottom w:val="0"/>
          <w:divBdr>
            <w:top w:val="none" w:sz="0" w:space="0" w:color="auto"/>
            <w:left w:val="none" w:sz="0" w:space="0" w:color="auto"/>
            <w:bottom w:val="none" w:sz="0" w:space="0" w:color="auto"/>
            <w:right w:val="none" w:sz="0" w:space="0" w:color="auto"/>
          </w:divBdr>
          <w:divsChild>
            <w:div w:id="682437774">
              <w:marLeft w:val="0"/>
              <w:marRight w:val="0"/>
              <w:marTop w:val="0"/>
              <w:marBottom w:val="0"/>
              <w:divBdr>
                <w:top w:val="none" w:sz="0" w:space="0" w:color="auto"/>
                <w:left w:val="none" w:sz="0" w:space="0" w:color="auto"/>
                <w:bottom w:val="none" w:sz="0" w:space="0" w:color="auto"/>
                <w:right w:val="none" w:sz="0" w:space="0" w:color="auto"/>
              </w:divBdr>
              <w:divsChild>
                <w:div w:id="682437255">
                  <w:marLeft w:val="0"/>
                  <w:marRight w:val="0"/>
                  <w:marTop w:val="0"/>
                  <w:marBottom w:val="0"/>
                  <w:divBdr>
                    <w:top w:val="none" w:sz="0" w:space="0" w:color="auto"/>
                    <w:left w:val="none" w:sz="0" w:space="0" w:color="auto"/>
                    <w:bottom w:val="none" w:sz="0" w:space="0" w:color="auto"/>
                    <w:right w:val="none" w:sz="0" w:space="0" w:color="auto"/>
                  </w:divBdr>
                  <w:divsChild>
                    <w:div w:id="682437152">
                      <w:marLeft w:val="0"/>
                      <w:marRight w:val="0"/>
                      <w:marTop w:val="0"/>
                      <w:marBottom w:val="0"/>
                      <w:divBdr>
                        <w:top w:val="none" w:sz="0" w:space="0" w:color="auto"/>
                        <w:left w:val="none" w:sz="0" w:space="0" w:color="auto"/>
                        <w:bottom w:val="none" w:sz="0" w:space="0" w:color="auto"/>
                        <w:right w:val="none" w:sz="0" w:space="0" w:color="auto"/>
                      </w:divBdr>
                      <w:divsChild>
                        <w:div w:id="682437431">
                          <w:marLeft w:val="0"/>
                          <w:marRight w:val="0"/>
                          <w:marTop w:val="0"/>
                          <w:marBottom w:val="0"/>
                          <w:divBdr>
                            <w:top w:val="none" w:sz="0" w:space="0" w:color="auto"/>
                            <w:left w:val="none" w:sz="0" w:space="0" w:color="auto"/>
                            <w:bottom w:val="none" w:sz="0" w:space="0" w:color="auto"/>
                            <w:right w:val="none" w:sz="0" w:space="0" w:color="auto"/>
                          </w:divBdr>
                          <w:divsChild>
                            <w:div w:id="682434206">
                              <w:marLeft w:val="0"/>
                              <w:marRight w:val="0"/>
                              <w:marTop w:val="0"/>
                              <w:marBottom w:val="0"/>
                              <w:divBdr>
                                <w:top w:val="none" w:sz="0" w:space="0" w:color="auto"/>
                                <w:left w:val="none" w:sz="0" w:space="0" w:color="auto"/>
                                <w:bottom w:val="none" w:sz="0" w:space="0" w:color="auto"/>
                                <w:right w:val="none" w:sz="0" w:space="0" w:color="auto"/>
                              </w:divBdr>
                              <w:divsChild>
                                <w:div w:id="682437520">
                                  <w:marLeft w:val="0"/>
                                  <w:marRight w:val="0"/>
                                  <w:marTop w:val="0"/>
                                  <w:marBottom w:val="0"/>
                                  <w:divBdr>
                                    <w:top w:val="none" w:sz="0" w:space="0" w:color="auto"/>
                                    <w:left w:val="none" w:sz="0" w:space="0" w:color="auto"/>
                                    <w:bottom w:val="none" w:sz="0" w:space="0" w:color="auto"/>
                                    <w:right w:val="none" w:sz="0" w:space="0" w:color="auto"/>
                                  </w:divBdr>
                                  <w:divsChild>
                                    <w:div w:id="682433973">
                                      <w:marLeft w:val="0"/>
                                      <w:marRight w:val="0"/>
                                      <w:marTop w:val="0"/>
                                      <w:marBottom w:val="0"/>
                                      <w:divBdr>
                                        <w:top w:val="none" w:sz="0" w:space="0" w:color="auto"/>
                                        <w:left w:val="none" w:sz="0" w:space="0" w:color="auto"/>
                                        <w:bottom w:val="none" w:sz="0" w:space="0" w:color="auto"/>
                                        <w:right w:val="none" w:sz="0" w:space="0" w:color="auto"/>
                                      </w:divBdr>
                                    </w:div>
                                    <w:div w:id="682437298">
                                      <w:marLeft w:val="0"/>
                                      <w:marRight w:val="0"/>
                                      <w:marTop w:val="0"/>
                                      <w:marBottom w:val="0"/>
                                      <w:divBdr>
                                        <w:top w:val="none" w:sz="0" w:space="0" w:color="auto"/>
                                        <w:left w:val="none" w:sz="0" w:space="0" w:color="auto"/>
                                        <w:bottom w:val="none" w:sz="0" w:space="0" w:color="auto"/>
                                        <w:right w:val="none" w:sz="0" w:space="0" w:color="auto"/>
                                      </w:divBdr>
                                    </w:div>
                                    <w:div w:id="68243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7475">
                          <w:marLeft w:val="0"/>
                          <w:marRight w:val="0"/>
                          <w:marTop w:val="0"/>
                          <w:marBottom w:val="0"/>
                          <w:divBdr>
                            <w:top w:val="none" w:sz="0" w:space="0" w:color="auto"/>
                            <w:left w:val="none" w:sz="0" w:space="0" w:color="auto"/>
                            <w:bottom w:val="none" w:sz="0" w:space="0" w:color="auto"/>
                            <w:right w:val="none" w:sz="0" w:space="0" w:color="auto"/>
                          </w:divBdr>
                          <w:divsChild>
                            <w:div w:id="682437282">
                              <w:marLeft w:val="0"/>
                              <w:marRight w:val="0"/>
                              <w:marTop w:val="0"/>
                              <w:marBottom w:val="0"/>
                              <w:divBdr>
                                <w:top w:val="none" w:sz="0" w:space="0" w:color="auto"/>
                                <w:left w:val="none" w:sz="0" w:space="0" w:color="auto"/>
                                <w:bottom w:val="none" w:sz="0" w:space="0" w:color="auto"/>
                                <w:right w:val="none" w:sz="0" w:space="0" w:color="auto"/>
                              </w:divBdr>
                            </w:div>
                            <w:div w:id="68243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7534">
      <w:marLeft w:val="0"/>
      <w:marRight w:val="0"/>
      <w:marTop w:val="0"/>
      <w:marBottom w:val="0"/>
      <w:divBdr>
        <w:top w:val="none" w:sz="0" w:space="0" w:color="auto"/>
        <w:left w:val="none" w:sz="0" w:space="0" w:color="auto"/>
        <w:bottom w:val="none" w:sz="0" w:space="0" w:color="auto"/>
        <w:right w:val="none" w:sz="0" w:space="0" w:color="auto"/>
      </w:divBdr>
    </w:div>
    <w:div w:id="682437538">
      <w:marLeft w:val="0"/>
      <w:marRight w:val="0"/>
      <w:marTop w:val="0"/>
      <w:marBottom w:val="0"/>
      <w:divBdr>
        <w:top w:val="none" w:sz="0" w:space="0" w:color="auto"/>
        <w:left w:val="none" w:sz="0" w:space="0" w:color="auto"/>
        <w:bottom w:val="none" w:sz="0" w:space="0" w:color="auto"/>
        <w:right w:val="none" w:sz="0" w:space="0" w:color="auto"/>
      </w:divBdr>
    </w:div>
    <w:div w:id="682437540">
      <w:marLeft w:val="0"/>
      <w:marRight w:val="0"/>
      <w:marTop w:val="0"/>
      <w:marBottom w:val="0"/>
      <w:divBdr>
        <w:top w:val="none" w:sz="0" w:space="0" w:color="auto"/>
        <w:left w:val="none" w:sz="0" w:space="0" w:color="auto"/>
        <w:bottom w:val="none" w:sz="0" w:space="0" w:color="auto"/>
        <w:right w:val="none" w:sz="0" w:space="0" w:color="auto"/>
      </w:divBdr>
      <w:divsChild>
        <w:div w:id="682437378">
          <w:marLeft w:val="0"/>
          <w:marRight w:val="0"/>
          <w:marTop w:val="0"/>
          <w:marBottom w:val="0"/>
          <w:divBdr>
            <w:top w:val="none" w:sz="0" w:space="0" w:color="auto"/>
            <w:left w:val="none" w:sz="0" w:space="0" w:color="auto"/>
            <w:bottom w:val="none" w:sz="0" w:space="0" w:color="auto"/>
            <w:right w:val="none" w:sz="0" w:space="0" w:color="auto"/>
          </w:divBdr>
        </w:div>
        <w:div w:id="682437444">
          <w:marLeft w:val="720"/>
          <w:marRight w:val="0"/>
          <w:marTop w:val="100"/>
          <w:marBottom w:val="100"/>
          <w:divBdr>
            <w:top w:val="none" w:sz="0" w:space="0" w:color="auto"/>
            <w:left w:val="none" w:sz="0" w:space="0" w:color="auto"/>
            <w:bottom w:val="none" w:sz="0" w:space="0" w:color="auto"/>
            <w:right w:val="none" w:sz="0" w:space="0" w:color="auto"/>
          </w:divBdr>
        </w:div>
      </w:divsChild>
    </w:div>
    <w:div w:id="682437541">
      <w:marLeft w:val="0"/>
      <w:marRight w:val="0"/>
      <w:marTop w:val="0"/>
      <w:marBottom w:val="0"/>
      <w:divBdr>
        <w:top w:val="none" w:sz="0" w:space="0" w:color="auto"/>
        <w:left w:val="none" w:sz="0" w:space="0" w:color="auto"/>
        <w:bottom w:val="none" w:sz="0" w:space="0" w:color="auto"/>
        <w:right w:val="none" w:sz="0" w:space="0" w:color="auto"/>
      </w:divBdr>
    </w:div>
    <w:div w:id="682437550">
      <w:marLeft w:val="0"/>
      <w:marRight w:val="0"/>
      <w:marTop w:val="0"/>
      <w:marBottom w:val="0"/>
      <w:divBdr>
        <w:top w:val="none" w:sz="0" w:space="0" w:color="auto"/>
        <w:left w:val="none" w:sz="0" w:space="0" w:color="auto"/>
        <w:bottom w:val="none" w:sz="0" w:space="0" w:color="auto"/>
        <w:right w:val="none" w:sz="0" w:space="0" w:color="auto"/>
      </w:divBdr>
      <w:divsChild>
        <w:div w:id="682434033">
          <w:marLeft w:val="0"/>
          <w:marRight w:val="0"/>
          <w:marTop w:val="0"/>
          <w:marBottom w:val="0"/>
          <w:divBdr>
            <w:top w:val="none" w:sz="0" w:space="0" w:color="auto"/>
            <w:left w:val="none" w:sz="0" w:space="0" w:color="auto"/>
            <w:bottom w:val="none" w:sz="0" w:space="0" w:color="auto"/>
            <w:right w:val="none" w:sz="0" w:space="0" w:color="auto"/>
          </w:divBdr>
        </w:div>
        <w:div w:id="682437259">
          <w:marLeft w:val="0"/>
          <w:marRight w:val="0"/>
          <w:marTop w:val="0"/>
          <w:marBottom w:val="0"/>
          <w:divBdr>
            <w:top w:val="none" w:sz="0" w:space="0" w:color="auto"/>
            <w:left w:val="none" w:sz="0" w:space="0" w:color="auto"/>
            <w:bottom w:val="none" w:sz="0" w:space="0" w:color="auto"/>
            <w:right w:val="none" w:sz="0" w:space="0" w:color="auto"/>
          </w:divBdr>
        </w:div>
      </w:divsChild>
    </w:div>
    <w:div w:id="682437551">
      <w:marLeft w:val="0"/>
      <w:marRight w:val="0"/>
      <w:marTop w:val="0"/>
      <w:marBottom w:val="0"/>
      <w:divBdr>
        <w:top w:val="none" w:sz="0" w:space="0" w:color="auto"/>
        <w:left w:val="none" w:sz="0" w:space="0" w:color="auto"/>
        <w:bottom w:val="none" w:sz="0" w:space="0" w:color="auto"/>
        <w:right w:val="none" w:sz="0" w:space="0" w:color="auto"/>
      </w:divBdr>
    </w:div>
    <w:div w:id="682437556">
      <w:marLeft w:val="0"/>
      <w:marRight w:val="0"/>
      <w:marTop w:val="0"/>
      <w:marBottom w:val="0"/>
      <w:divBdr>
        <w:top w:val="none" w:sz="0" w:space="0" w:color="auto"/>
        <w:left w:val="none" w:sz="0" w:space="0" w:color="auto"/>
        <w:bottom w:val="none" w:sz="0" w:space="0" w:color="auto"/>
        <w:right w:val="none" w:sz="0" w:space="0" w:color="auto"/>
      </w:divBdr>
    </w:div>
    <w:div w:id="682437559">
      <w:marLeft w:val="0"/>
      <w:marRight w:val="0"/>
      <w:marTop w:val="0"/>
      <w:marBottom w:val="0"/>
      <w:divBdr>
        <w:top w:val="none" w:sz="0" w:space="0" w:color="auto"/>
        <w:left w:val="none" w:sz="0" w:space="0" w:color="auto"/>
        <w:bottom w:val="none" w:sz="0" w:space="0" w:color="auto"/>
        <w:right w:val="none" w:sz="0" w:space="0" w:color="auto"/>
      </w:divBdr>
    </w:div>
    <w:div w:id="682437571">
      <w:marLeft w:val="0"/>
      <w:marRight w:val="0"/>
      <w:marTop w:val="0"/>
      <w:marBottom w:val="0"/>
      <w:divBdr>
        <w:top w:val="none" w:sz="0" w:space="0" w:color="auto"/>
        <w:left w:val="none" w:sz="0" w:space="0" w:color="auto"/>
        <w:bottom w:val="none" w:sz="0" w:space="0" w:color="auto"/>
        <w:right w:val="none" w:sz="0" w:space="0" w:color="auto"/>
      </w:divBdr>
      <w:divsChild>
        <w:div w:id="682437222">
          <w:marLeft w:val="0"/>
          <w:marRight w:val="0"/>
          <w:marTop w:val="0"/>
          <w:marBottom w:val="0"/>
          <w:divBdr>
            <w:top w:val="none" w:sz="0" w:space="0" w:color="auto"/>
            <w:left w:val="none" w:sz="0" w:space="0" w:color="auto"/>
            <w:bottom w:val="none" w:sz="0" w:space="0" w:color="auto"/>
            <w:right w:val="none" w:sz="0" w:space="0" w:color="auto"/>
          </w:divBdr>
          <w:divsChild>
            <w:div w:id="682433919">
              <w:marLeft w:val="720"/>
              <w:marRight w:val="720"/>
              <w:marTop w:val="100"/>
              <w:marBottom w:val="100"/>
              <w:divBdr>
                <w:top w:val="none" w:sz="0" w:space="0" w:color="auto"/>
                <w:left w:val="none" w:sz="0" w:space="0" w:color="auto"/>
                <w:bottom w:val="none" w:sz="0" w:space="0" w:color="auto"/>
                <w:right w:val="none" w:sz="0" w:space="0" w:color="auto"/>
              </w:divBdr>
            </w:div>
            <w:div w:id="682437122">
              <w:marLeft w:val="720"/>
              <w:marRight w:val="720"/>
              <w:marTop w:val="100"/>
              <w:marBottom w:val="100"/>
              <w:divBdr>
                <w:top w:val="none" w:sz="0" w:space="0" w:color="auto"/>
                <w:left w:val="none" w:sz="0" w:space="0" w:color="auto"/>
                <w:bottom w:val="none" w:sz="0" w:space="0" w:color="auto"/>
                <w:right w:val="none" w:sz="0" w:space="0" w:color="auto"/>
              </w:divBdr>
            </w:div>
            <w:div w:id="682437216">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7572">
      <w:marLeft w:val="0"/>
      <w:marRight w:val="0"/>
      <w:marTop w:val="0"/>
      <w:marBottom w:val="0"/>
      <w:divBdr>
        <w:top w:val="none" w:sz="0" w:space="0" w:color="auto"/>
        <w:left w:val="none" w:sz="0" w:space="0" w:color="auto"/>
        <w:bottom w:val="none" w:sz="0" w:space="0" w:color="auto"/>
        <w:right w:val="none" w:sz="0" w:space="0" w:color="auto"/>
      </w:divBdr>
    </w:div>
    <w:div w:id="682437579">
      <w:marLeft w:val="0"/>
      <w:marRight w:val="0"/>
      <w:marTop w:val="0"/>
      <w:marBottom w:val="0"/>
      <w:divBdr>
        <w:top w:val="none" w:sz="0" w:space="0" w:color="auto"/>
        <w:left w:val="none" w:sz="0" w:space="0" w:color="auto"/>
        <w:bottom w:val="none" w:sz="0" w:space="0" w:color="auto"/>
        <w:right w:val="none" w:sz="0" w:space="0" w:color="auto"/>
      </w:divBdr>
    </w:div>
    <w:div w:id="682437590">
      <w:marLeft w:val="0"/>
      <w:marRight w:val="0"/>
      <w:marTop w:val="0"/>
      <w:marBottom w:val="0"/>
      <w:divBdr>
        <w:top w:val="none" w:sz="0" w:space="0" w:color="auto"/>
        <w:left w:val="none" w:sz="0" w:space="0" w:color="auto"/>
        <w:bottom w:val="none" w:sz="0" w:space="0" w:color="auto"/>
        <w:right w:val="none" w:sz="0" w:space="0" w:color="auto"/>
      </w:divBdr>
    </w:div>
    <w:div w:id="682437594">
      <w:marLeft w:val="0"/>
      <w:marRight w:val="0"/>
      <w:marTop w:val="0"/>
      <w:marBottom w:val="0"/>
      <w:divBdr>
        <w:top w:val="none" w:sz="0" w:space="0" w:color="auto"/>
        <w:left w:val="none" w:sz="0" w:space="0" w:color="auto"/>
        <w:bottom w:val="none" w:sz="0" w:space="0" w:color="auto"/>
        <w:right w:val="none" w:sz="0" w:space="0" w:color="auto"/>
      </w:divBdr>
      <w:divsChild>
        <w:div w:id="682434068">
          <w:marLeft w:val="0"/>
          <w:marRight w:val="0"/>
          <w:marTop w:val="0"/>
          <w:marBottom w:val="0"/>
          <w:divBdr>
            <w:top w:val="none" w:sz="0" w:space="0" w:color="auto"/>
            <w:left w:val="none" w:sz="0" w:space="0" w:color="auto"/>
            <w:bottom w:val="none" w:sz="0" w:space="0" w:color="auto"/>
            <w:right w:val="none" w:sz="0" w:space="0" w:color="auto"/>
          </w:divBdr>
          <w:divsChild>
            <w:div w:id="682437472">
              <w:marLeft w:val="0"/>
              <w:marRight w:val="0"/>
              <w:marTop w:val="0"/>
              <w:marBottom w:val="0"/>
              <w:divBdr>
                <w:top w:val="none" w:sz="0" w:space="0" w:color="auto"/>
                <w:left w:val="none" w:sz="0" w:space="0" w:color="auto"/>
                <w:bottom w:val="none" w:sz="0" w:space="0" w:color="auto"/>
                <w:right w:val="none" w:sz="0" w:space="0" w:color="auto"/>
              </w:divBdr>
            </w:div>
          </w:divsChild>
        </w:div>
        <w:div w:id="682437833">
          <w:marLeft w:val="0"/>
          <w:marRight w:val="0"/>
          <w:marTop w:val="0"/>
          <w:marBottom w:val="0"/>
          <w:divBdr>
            <w:top w:val="none" w:sz="0" w:space="0" w:color="auto"/>
            <w:left w:val="none" w:sz="0" w:space="0" w:color="auto"/>
            <w:bottom w:val="none" w:sz="0" w:space="0" w:color="auto"/>
            <w:right w:val="none" w:sz="0" w:space="0" w:color="auto"/>
          </w:divBdr>
        </w:div>
      </w:divsChild>
    </w:div>
    <w:div w:id="682437600">
      <w:marLeft w:val="0"/>
      <w:marRight w:val="0"/>
      <w:marTop w:val="0"/>
      <w:marBottom w:val="0"/>
      <w:divBdr>
        <w:top w:val="none" w:sz="0" w:space="0" w:color="auto"/>
        <w:left w:val="none" w:sz="0" w:space="0" w:color="auto"/>
        <w:bottom w:val="none" w:sz="0" w:space="0" w:color="auto"/>
        <w:right w:val="none" w:sz="0" w:space="0" w:color="auto"/>
      </w:divBdr>
    </w:div>
    <w:div w:id="682437601">
      <w:marLeft w:val="0"/>
      <w:marRight w:val="0"/>
      <w:marTop w:val="0"/>
      <w:marBottom w:val="0"/>
      <w:divBdr>
        <w:top w:val="none" w:sz="0" w:space="0" w:color="auto"/>
        <w:left w:val="none" w:sz="0" w:space="0" w:color="auto"/>
        <w:bottom w:val="none" w:sz="0" w:space="0" w:color="auto"/>
        <w:right w:val="none" w:sz="0" w:space="0" w:color="auto"/>
      </w:divBdr>
    </w:div>
    <w:div w:id="682437606">
      <w:marLeft w:val="0"/>
      <w:marRight w:val="0"/>
      <w:marTop w:val="0"/>
      <w:marBottom w:val="0"/>
      <w:divBdr>
        <w:top w:val="none" w:sz="0" w:space="0" w:color="auto"/>
        <w:left w:val="none" w:sz="0" w:space="0" w:color="auto"/>
        <w:bottom w:val="none" w:sz="0" w:space="0" w:color="auto"/>
        <w:right w:val="none" w:sz="0" w:space="0" w:color="auto"/>
      </w:divBdr>
    </w:div>
    <w:div w:id="682437620">
      <w:marLeft w:val="0"/>
      <w:marRight w:val="0"/>
      <w:marTop w:val="0"/>
      <w:marBottom w:val="0"/>
      <w:divBdr>
        <w:top w:val="none" w:sz="0" w:space="0" w:color="auto"/>
        <w:left w:val="none" w:sz="0" w:space="0" w:color="auto"/>
        <w:bottom w:val="none" w:sz="0" w:space="0" w:color="auto"/>
        <w:right w:val="none" w:sz="0" w:space="0" w:color="auto"/>
      </w:divBdr>
      <w:divsChild>
        <w:div w:id="682437420">
          <w:marLeft w:val="0"/>
          <w:marRight w:val="0"/>
          <w:marTop w:val="0"/>
          <w:marBottom w:val="0"/>
          <w:divBdr>
            <w:top w:val="none" w:sz="0" w:space="0" w:color="auto"/>
            <w:left w:val="none" w:sz="0" w:space="0" w:color="auto"/>
            <w:bottom w:val="none" w:sz="0" w:space="0" w:color="auto"/>
            <w:right w:val="none" w:sz="0" w:space="0" w:color="auto"/>
          </w:divBdr>
          <w:divsChild>
            <w:div w:id="682437368">
              <w:marLeft w:val="0"/>
              <w:marRight w:val="0"/>
              <w:marTop w:val="0"/>
              <w:marBottom w:val="0"/>
              <w:divBdr>
                <w:top w:val="none" w:sz="0" w:space="0" w:color="auto"/>
                <w:left w:val="none" w:sz="0" w:space="0" w:color="auto"/>
                <w:bottom w:val="none" w:sz="0" w:space="0" w:color="auto"/>
                <w:right w:val="none" w:sz="0" w:space="0" w:color="auto"/>
              </w:divBdr>
              <w:divsChild>
                <w:div w:id="68243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7622">
      <w:marLeft w:val="0"/>
      <w:marRight w:val="0"/>
      <w:marTop w:val="0"/>
      <w:marBottom w:val="0"/>
      <w:divBdr>
        <w:top w:val="none" w:sz="0" w:space="0" w:color="auto"/>
        <w:left w:val="none" w:sz="0" w:space="0" w:color="auto"/>
        <w:bottom w:val="none" w:sz="0" w:space="0" w:color="auto"/>
        <w:right w:val="none" w:sz="0" w:space="0" w:color="auto"/>
      </w:divBdr>
    </w:div>
    <w:div w:id="682437625">
      <w:marLeft w:val="0"/>
      <w:marRight w:val="0"/>
      <w:marTop w:val="0"/>
      <w:marBottom w:val="0"/>
      <w:divBdr>
        <w:top w:val="none" w:sz="0" w:space="0" w:color="auto"/>
        <w:left w:val="none" w:sz="0" w:space="0" w:color="auto"/>
        <w:bottom w:val="none" w:sz="0" w:space="0" w:color="auto"/>
        <w:right w:val="none" w:sz="0" w:space="0" w:color="auto"/>
      </w:divBdr>
      <w:divsChild>
        <w:div w:id="682437196">
          <w:marLeft w:val="0"/>
          <w:marRight w:val="0"/>
          <w:marTop w:val="0"/>
          <w:marBottom w:val="0"/>
          <w:divBdr>
            <w:top w:val="none" w:sz="0" w:space="0" w:color="auto"/>
            <w:left w:val="none" w:sz="0" w:space="0" w:color="auto"/>
            <w:bottom w:val="none" w:sz="0" w:space="0" w:color="auto"/>
            <w:right w:val="none" w:sz="0" w:space="0" w:color="auto"/>
          </w:divBdr>
        </w:div>
      </w:divsChild>
    </w:div>
    <w:div w:id="682437645">
      <w:marLeft w:val="0"/>
      <w:marRight w:val="0"/>
      <w:marTop w:val="0"/>
      <w:marBottom w:val="0"/>
      <w:divBdr>
        <w:top w:val="none" w:sz="0" w:space="0" w:color="auto"/>
        <w:left w:val="none" w:sz="0" w:space="0" w:color="auto"/>
        <w:bottom w:val="none" w:sz="0" w:space="0" w:color="auto"/>
        <w:right w:val="none" w:sz="0" w:space="0" w:color="auto"/>
      </w:divBdr>
    </w:div>
    <w:div w:id="682437647">
      <w:marLeft w:val="0"/>
      <w:marRight w:val="0"/>
      <w:marTop w:val="0"/>
      <w:marBottom w:val="0"/>
      <w:divBdr>
        <w:top w:val="none" w:sz="0" w:space="0" w:color="auto"/>
        <w:left w:val="none" w:sz="0" w:space="0" w:color="auto"/>
        <w:bottom w:val="none" w:sz="0" w:space="0" w:color="auto"/>
        <w:right w:val="none" w:sz="0" w:space="0" w:color="auto"/>
      </w:divBdr>
    </w:div>
    <w:div w:id="682437655">
      <w:marLeft w:val="0"/>
      <w:marRight w:val="0"/>
      <w:marTop w:val="0"/>
      <w:marBottom w:val="0"/>
      <w:divBdr>
        <w:top w:val="none" w:sz="0" w:space="0" w:color="auto"/>
        <w:left w:val="none" w:sz="0" w:space="0" w:color="auto"/>
        <w:bottom w:val="none" w:sz="0" w:space="0" w:color="auto"/>
        <w:right w:val="none" w:sz="0" w:space="0" w:color="auto"/>
      </w:divBdr>
    </w:div>
    <w:div w:id="682437656">
      <w:marLeft w:val="0"/>
      <w:marRight w:val="0"/>
      <w:marTop w:val="0"/>
      <w:marBottom w:val="0"/>
      <w:divBdr>
        <w:top w:val="none" w:sz="0" w:space="0" w:color="auto"/>
        <w:left w:val="none" w:sz="0" w:space="0" w:color="auto"/>
        <w:bottom w:val="none" w:sz="0" w:space="0" w:color="auto"/>
        <w:right w:val="none" w:sz="0" w:space="0" w:color="auto"/>
      </w:divBdr>
      <w:divsChild>
        <w:div w:id="682434030">
          <w:marLeft w:val="600"/>
          <w:marRight w:val="0"/>
          <w:marTop w:val="0"/>
          <w:marBottom w:val="0"/>
          <w:divBdr>
            <w:top w:val="none" w:sz="0" w:space="0" w:color="auto"/>
            <w:left w:val="none" w:sz="0" w:space="0" w:color="auto"/>
            <w:bottom w:val="none" w:sz="0" w:space="0" w:color="auto"/>
            <w:right w:val="none" w:sz="0" w:space="0" w:color="auto"/>
          </w:divBdr>
        </w:div>
      </w:divsChild>
    </w:div>
    <w:div w:id="682437666">
      <w:marLeft w:val="0"/>
      <w:marRight w:val="0"/>
      <w:marTop w:val="0"/>
      <w:marBottom w:val="0"/>
      <w:divBdr>
        <w:top w:val="none" w:sz="0" w:space="0" w:color="auto"/>
        <w:left w:val="none" w:sz="0" w:space="0" w:color="auto"/>
        <w:bottom w:val="none" w:sz="0" w:space="0" w:color="auto"/>
        <w:right w:val="none" w:sz="0" w:space="0" w:color="auto"/>
      </w:divBdr>
    </w:div>
    <w:div w:id="682437670">
      <w:marLeft w:val="0"/>
      <w:marRight w:val="0"/>
      <w:marTop w:val="0"/>
      <w:marBottom w:val="0"/>
      <w:divBdr>
        <w:top w:val="none" w:sz="0" w:space="0" w:color="auto"/>
        <w:left w:val="none" w:sz="0" w:space="0" w:color="auto"/>
        <w:bottom w:val="none" w:sz="0" w:space="0" w:color="auto"/>
        <w:right w:val="none" w:sz="0" w:space="0" w:color="auto"/>
      </w:divBdr>
    </w:div>
    <w:div w:id="682437677">
      <w:marLeft w:val="0"/>
      <w:marRight w:val="0"/>
      <w:marTop w:val="0"/>
      <w:marBottom w:val="0"/>
      <w:divBdr>
        <w:top w:val="none" w:sz="0" w:space="0" w:color="auto"/>
        <w:left w:val="none" w:sz="0" w:space="0" w:color="auto"/>
        <w:bottom w:val="none" w:sz="0" w:space="0" w:color="auto"/>
        <w:right w:val="none" w:sz="0" w:space="0" w:color="auto"/>
      </w:divBdr>
    </w:div>
    <w:div w:id="682437680">
      <w:marLeft w:val="0"/>
      <w:marRight w:val="0"/>
      <w:marTop w:val="0"/>
      <w:marBottom w:val="0"/>
      <w:divBdr>
        <w:top w:val="none" w:sz="0" w:space="0" w:color="auto"/>
        <w:left w:val="none" w:sz="0" w:space="0" w:color="auto"/>
        <w:bottom w:val="none" w:sz="0" w:space="0" w:color="auto"/>
        <w:right w:val="none" w:sz="0" w:space="0" w:color="auto"/>
      </w:divBdr>
    </w:div>
    <w:div w:id="682437681">
      <w:marLeft w:val="0"/>
      <w:marRight w:val="0"/>
      <w:marTop w:val="0"/>
      <w:marBottom w:val="0"/>
      <w:divBdr>
        <w:top w:val="none" w:sz="0" w:space="0" w:color="auto"/>
        <w:left w:val="none" w:sz="0" w:space="0" w:color="auto"/>
        <w:bottom w:val="none" w:sz="0" w:space="0" w:color="auto"/>
        <w:right w:val="none" w:sz="0" w:space="0" w:color="auto"/>
      </w:divBdr>
      <w:divsChild>
        <w:div w:id="682437191">
          <w:marLeft w:val="0"/>
          <w:marRight w:val="0"/>
          <w:marTop w:val="0"/>
          <w:marBottom w:val="0"/>
          <w:divBdr>
            <w:top w:val="none" w:sz="0" w:space="0" w:color="auto"/>
            <w:left w:val="none" w:sz="0" w:space="0" w:color="auto"/>
            <w:bottom w:val="none" w:sz="0" w:space="0" w:color="auto"/>
            <w:right w:val="none" w:sz="0" w:space="0" w:color="auto"/>
          </w:divBdr>
          <w:divsChild>
            <w:div w:id="682437207">
              <w:marLeft w:val="0"/>
              <w:marRight w:val="0"/>
              <w:marTop w:val="0"/>
              <w:marBottom w:val="0"/>
              <w:divBdr>
                <w:top w:val="none" w:sz="0" w:space="0" w:color="auto"/>
                <w:left w:val="none" w:sz="0" w:space="0" w:color="auto"/>
                <w:bottom w:val="none" w:sz="0" w:space="0" w:color="auto"/>
                <w:right w:val="none" w:sz="0" w:space="0" w:color="auto"/>
              </w:divBdr>
              <w:divsChild>
                <w:div w:id="682437275">
                  <w:marLeft w:val="0"/>
                  <w:marRight w:val="0"/>
                  <w:marTop w:val="0"/>
                  <w:marBottom w:val="0"/>
                  <w:divBdr>
                    <w:top w:val="none" w:sz="0" w:space="0" w:color="auto"/>
                    <w:left w:val="none" w:sz="0" w:space="0" w:color="auto"/>
                    <w:bottom w:val="none" w:sz="0" w:space="0" w:color="auto"/>
                    <w:right w:val="none" w:sz="0" w:space="0" w:color="auto"/>
                  </w:divBdr>
                </w:div>
                <w:div w:id="682437333">
                  <w:marLeft w:val="0"/>
                  <w:marRight w:val="0"/>
                  <w:marTop w:val="0"/>
                  <w:marBottom w:val="0"/>
                  <w:divBdr>
                    <w:top w:val="none" w:sz="0" w:space="0" w:color="auto"/>
                    <w:left w:val="none" w:sz="0" w:space="0" w:color="auto"/>
                    <w:bottom w:val="none" w:sz="0" w:space="0" w:color="auto"/>
                    <w:right w:val="none" w:sz="0" w:space="0" w:color="auto"/>
                  </w:divBdr>
                </w:div>
                <w:div w:id="682437388">
                  <w:marLeft w:val="0"/>
                  <w:marRight w:val="0"/>
                  <w:marTop w:val="0"/>
                  <w:marBottom w:val="0"/>
                  <w:divBdr>
                    <w:top w:val="none" w:sz="0" w:space="0" w:color="auto"/>
                    <w:left w:val="none" w:sz="0" w:space="0" w:color="auto"/>
                    <w:bottom w:val="none" w:sz="0" w:space="0" w:color="auto"/>
                    <w:right w:val="none" w:sz="0" w:space="0" w:color="auto"/>
                  </w:divBdr>
                  <w:divsChild>
                    <w:div w:id="682434097">
                      <w:marLeft w:val="0"/>
                      <w:marRight w:val="0"/>
                      <w:marTop w:val="0"/>
                      <w:marBottom w:val="0"/>
                      <w:divBdr>
                        <w:top w:val="none" w:sz="0" w:space="0" w:color="auto"/>
                        <w:left w:val="none" w:sz="0" w:space="0" w:color="auto"/>
                        <w:bottom w:val="none" w:sz="0" w:space="0" w:color="auto"/>
                        <w:right w:val="none" w:sz="0" w:space="0" w:color="auto"/>
                      </w:divBdr>
                    </w:div>
                    <w:div w:id="682434176">
                      <w:marLeft w:val="0"/>
                      <w:marRight w:val="0"/>
                      <w:marTop w:val="0"/>
                      <w:marBottom w:val="0"/>
                      <w:divBdr>
                        <w:top w:val="none" w:sz="0" w:space="0" w:color="auto"/>
                        <w:left w:val="none" w:sz="0" w:space="0" w:color="auto"/>
                        <w:bottom w:val="none" w:sz="0" w:space="0" w:color="auto"/>
                        <w:right w:val="none" w:sz="0" w:space="0" w:color="auto"/>
                      </w:divBdr>
                    </w:div>
                    <w:div w:id="682437123">
                      <w:marLeft w:val="0"/>
                      <w:marRight w:val="0"/>
                      <w:marTop w:val="0"/>
                      <w:marBottom w:val="0"/>
                      <w:divBdr>
                        <w:top w:val="none" w:sz="0" w:space="0" w:color="auto"/>
                        <w:left w:val="none" w:sz="0" w:space="0" w:color="auto"/>
                        <w:bottom w:val="none" w:sz="0" w:space="0" w:color="auto"/>
                        <w:right w:val="none" w:sz="0" w:space="0" w:color="auto"/>
                      </w:divBdr>
                      <w:divsChild>
                        <w:div w:id="682437127">
                          <w:marLeft w:val="0"/>
                          <w:marRight w:val="0"/>
                          <w:marTop w:val="0"/>
                          <w:marBottom w:val="0"/>
                          <w:divBdr>
                            <w:top w:val="none" w:sz="0" w:space="0" w:color="auto"/>
                            <w:left w:val="none" w:sz="0" w:space="0" w:color="auto"/>
                            <w:bottom w:val="none" w:sz="0" w:space="0" w:color="auto"/>
                            <w:right w:val="none" w:sz="0" w:space="0" w:color="auto"/>
                          </w:divBdr>
                        </w:div>
                      </w:divsChild>
                    </w:div>
                    <w:div w:id="682437449">
                      <w:marLeft w:val="0"/>
                      <w:marRight w:val="0"/>
                      <w:marTop w:val="0"/>
                      <w:marBottom w:val="296"/>
                      <w:divBdr>
                        <w:top w:val="none" w:sz="0" w:space="0" w:color="auto"/>
                        <w:left w:val="none" w:sz="0" w:space="0" w:color="auto"/>
                        <w:bottom w:val="none" w:sz="0" w:space="0" w:color="auto"/>
                        <w:right w:val="none" w:sz="0" w:space="0" w:color="auto"/>
                      </w:divBdr>
                      <w:divsChild>
                        <w:div w:id="682437772">
                          <w:marLeft w:val="0"/>
                          <w:marRight w:val="0"/>
                          <w:marTop w:val="0"/>
                          <w:marBottom w:val="0"/>
                          <w:divBdr>
                            <w:top w:val="none" w:sz="0" w:space="0" w:color="auto"/>
                            <w:left w:val="none" w:sz="0" w:space="0" w:color="auto"/>
                            <w:bottom w:val="none" w:sz="0" w:space="0" w:color="auto"/>
                            <w:right w:val="none" w:sz="0" w:space="0" w:color="auto"/>
                          </w:divBdr>
                        </w:div>
                      </w:divsChild>
                    </w:div>
                    <w:div w:id="682437578">
                      <w:marLeft w:val="0"/>
                      <w:marRight w:val="0"/>
                      <w:marTop w:val="0"/>
                      <w:marBottom w:val="0"/>
                      <w:divBdr>
                        <w:top w:val="none" w:sz="0" w:space="0" w:color="auto"/>
                        <w:left w:val="none" w:sz="0" w:space="0" w:color="auto"/>
                        <w:bottom w:val="none" w:sz="0" w:space="0" w:color="auto"/>
                        <w:right w:val="none" w:sz="0" w:space="0" w:color="auto"/>
                      </w:divBdr>
                    </w:div>
                    <w:div w:id="68243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684">
      <w:marLeft w:val="0"/>
      <w:marRight w:val="0"/>
      <w:marTop w:val="0"/>
      <w:marBottom w:val="0"/>
      <w:divBdr>
        <w:top w:val="none" w:sz="0" w:space="0" w:color="auto"/>
        <w:left w:val="none" w:sz="0" w:space="0" w:color="auto"/>
        <w:bottom w:val="none" w:sz="0" w:space="0" w:color="auto"/>
        <w:right w:val="none" w:sz="0" w:space="0" w:color="auto"/>
      </w:divBdr>
      <w:divsChild>
        <w:div w:id="682437292">
          <w:marLeft w:val="0"/>
          <w:marRight w:val="0"/>
          <w:marTop w:val="0"/>
          <w:marBottom w:val="0"/>
          <w:divBdr>
            <w:top w:val="none" w:sz="0" w:space="0" w:color="auto"/>
            <w:left w:val="none" w:sz="0" w:space="0" w:color="auto"/>
            <w:bottom w:val="none" w:sz="0" w:space="0" w:color="auto"/>
            <w:right w:val="none" w:sz="0" w:space="0" w:color="auto"/>
          </w:divBdr>
        </w:div>
        <w:div w:id="682437714">
          <w:marLeft w:val="0"/>
          <w:marRight w:val="0"/>
          <w:marTop w:val="0"/>
          <w:marBottom w:val="0"/>
          <w:divBdr>
            <w:top w:val="none" w:sz="0" w:space="0" w:color="auto"/>
            <w:left w:val="none" w:sz="0" w:space="0" w:color="auto"/>
            <w:bottom w:val="none" w:sz="0" w:space="0" w:color="auto"/>
            <w:right w:val="none" w:sz="0" w:space="0" w:color="auto"/>
          </w:divBdr>
          <w:divsChild>
            <w:div w:id="682437261">
              <w:marLeft w:val="720"/>
              <w:marRight w:val="0"/>
              <w:marTop w:val="100"/>
              <w:marBottom w:val="100"/>
              <w:divBdr>
                <w:top w:val="none" w:sz="0" w:space="0" w:color="auto"/>
                <w:left w:val="none" w:sz="0" w:space="0" w:color="auto"/>
                <w:bottom w:val="none" w:sz="0" w:space="0" w:color="auto"/>
                <w:right w:val="none" w:sz="0" w:space="0" w:color="auto"/>
              </w:divBdr>
              <w:divsChild>
                <w:div w:id="682437228">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682437693">
      <w:marLeft w:val="0"/>
      <w:marRight w:val="0"/>
      <w:marTop w:val="0"/>
      <w:marBottom w:val="0"/>
      <w:divBdr>
        <w:top w:val="none" w:sz="0" w:space="0" w:color="auto"/>
        <w:left w:val="none" w:sz="0" w:space="0" w:color="auto"/>
        <w:bottom w:val="none" w:sz="0" w:space="0" w:color="auto"/>
        <w:right w:val="none" w:sz="0" w:space="0" w:color="auto"/>
      </w:divBdr>
      <w:divsChild>
        <w:div w:id="682434121">
          <w:marLeft w:val="0"/>
          <w:marRight w:val="0"/>
          <w:marTop w:val="0"/>
          <w:marBottom w:val="0"/>
          <w:divBdr>
            <w:top w:val="none" w:sz="0" w:space="0" w:color="auto"/>
            <w:left w:val="none" w:sz="0" w:space="0" w:color="auto"/>
            <w:bottom w:val="none" w:sz="0" w:space="0" w:color="auto"/>
            <w:right w:val="none" w:sz="0" w:space="0" w:color="auto"/>
          </w:divBdr>
        </w:div>
        <w:div w:id="682434207">
          <w:marLeft w:val="0"/>
          <w:marRight w:val="0"/>
          <w:marTop w:val="0"/>
          <w:marBottom w:val="0"/>
          <w:divBdr>
            <w:top w:val="none" w:sz="0" w:space="0" w:color="auto"/>
            <w:left w:val="none" w:sz="0" w:space="0" w:color="auto"/>
            <w:bottom w:val="none" w:sz="0" w:space="0" w:color="auto"/>
            <w:right w:val="none" w:sz="0" w:space="0" w:color="auto"/>
          </w:divBdr>
        </w:div>
        <w:div w:id="682434231">
          <w:marLeft w:val="0"/>
          <w:marRight w:val="0"/>
          <w:marTop w:val="0"/>
          <w:marBottom w:val="0"/>
          <w:divBdr>
            <w:top w:val="none" w:sz="0" w:space="0" w:color="auto"/>
            <w:left w:val="none" w:sz="0" w:space="0" w:color="auto"/>
            <w:bottom w:val="none" w:sz="0" w:space="0" w:color="auto"/>
            <w:right w:val="none" w:sz="0" w:space="0" w:color="auto"/>
          </w:divBdr>
          <w:divsChild>
            <w:div w:id="68243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699">
      <w:marLeft w:val="0"/>
      <w:marRight w:val="0"/>
      <w:marTop w:val="0"/>
      <w:marBottom w:val="0"/>
      <w:divBdr>
        <w:top w:val="none" w:sz="0" w:space="0" w:color="auto"/>
        <w:left w:val="none" w:sz="0" w:space="0" w:color="auto"/>
        <w:bottom w:val="none" w:sz="0" w:space="0" w:color="auto"/>
        <w:right w:val="none" w:sz="0" w:space="0" w:color="auto"/>
      </w:divBdr>
      <w:divsChild>
        <w:div w:id="682437483">
          <w:marLeft w:val="0"/>
          <w:marRight w:val="0"/>
          <w:marTop w:val="0"/>
          <w:marBottom w:val="0"/>
          <w:divBdr>
            <w:top w:val="none" w:sz="0" w:space="0" w:color="auto"/>
            <w:left w:val="none" w:sz="0" w:space="0" w:color="auto"/>
            <w:bottom w:val="none" w:sz="0" w:space="0" w:color="auto"/>
            <w:right w:val="none" w:sz="0" w:space="0" w:color="auto"/>
          </w:divBdr>
          <w:divsChild>
            <w:div w:id="682437796">
              <w:marLeft w:val="0"/>
              <w:marRight w:val="0"/>
              <w:marTop w:val="0"/>
              <w:marBottom w:val="0"/>
              <w:divBdr>
                <w:top w:val="none" w:sz="0" w:space="0" w:color="auto"/>
                <w:left w:val="none" w:sz="0" w:space="0" w:color="auto"/>
                <w:bottom w:val="none" w:sz="0" w:space="0" w:color="auto"/>
                <w:right w:val="none" w:sz="0" w:space="0" w:color="auto"/>
              </w:divBdr>
            </w:div>
          </w:divsChild>
        </w:div>
        <w:div w:id="682437676">
          <w:marLeft w:val="301"/>
          <w:marRight w:val="0"/>
          <w:marTop w:val="125"/>
          <w:marBottom w:val="125"/>
          <w:divBdr>
            <w:top w:val="none" w:sz="0" w:space="0" w:color="auto"/>
            <w:left w:val="none" w:sz="0" w:space="0" w:color="auto"/>
            <w:bottom w:val="none" w:sz="0" w:space="0" w:color="auto"/>
            <w:right w:val="none" w:sz="0" w:space="0" w:color="auto"/>
          </w:divBdr>
        </w:div>
      </w:divsChild>
    </w:div>
    <w:div w:id="682437701">
      <w:marLeft w:val="0"/>
      <w:marRight w:val="0"/>
      <w:marTop w:val="0"/>
      <w:marBottom w:val="0"/>
      <w:divBdr>
        <w:top w:val="none" w:sz="0" w:space="0" w:color="auto"/>
        <w:left w:val="none" w:sz="0" w:space="0" w:color="auto"/>
        <w:bottom w:val="none" w:sz="0" w:space="0" w:color="auto"/>
        <w:right w:val="none" w:sz="0" w:space="0" w:color="auto"/>
      </w:divBdr>
    </w:div>
    <w:div w:id="682437709">
      <w:marLeft w:val="0"/>
      <w:marRight w:val="0"/>
      <w:marTop w:val="0"/>
      <w:marBottom w:val="0"/>
      <w:divBdr>
        <w:top w:val="none" w:sz="0" w:space="0" w:color="auto"/>
        <w:left w:val="none" w:sz="0" w:space="0" w:color="auto"/>
        <w:bottom w:val="none" w:sz="0" w:space="0" w:color="auto"/>
        <w:right w:val="none" w:sz="0" w:space="0" w:color="auto"/>
      </w:divBdr>
    </w:div>
    <w:div w:id="682437711">
      <w:marLeft w:val="0"/>
      <w:marRight w:val="0"/>
      <w:marTop w:val="0"/>
      <w:marBottom w:val="0"/>
      <w:divBdr>
        <w:top w:val="none" w:sz="0" w:space="0" w:color="auto"/>
        <w:left w:val="none" w:sz="0" w:space="0" w:color="auto"/>
        <w:bottom w:val="none" w:sz="0" w:space="0" w:color="auto"/>
        <w:right w:val="none" w:sz="0" w:space="0" w:color="auto"/>
      </w:divBdr>
      <w:divsChild>
        <w:div w:id="682434075">
          <w:marLeft w:val="0"/>
          <w:marRight w:val="0"/>
          <w:marTop w:val="0"/>
          <w:marBottom w:val="0"/>
          <w:divBdr>
            <w:top w:val="none" w:sz="0" w:space="0" w:color="auto"/>
            <w:left w:val="none" w:sz="0" w:space="0" w:color="auto"/>
            <w:bottom w:val="none" w:sz="0" w:space="0" w:color="auto"/>
            <w:right w:val="none" w:sz="0" w:space="0" w:color="auto"/>
          </w:divBdr>
          <w:divsChild>
            <w:div w:id="682433920">
              <w:marLeft w:val="0"/>
              <w:marRight w:val="0"/>
              <w:marTop w:val="0"/>
              <w:marBottom w:val="0"/>
              <w:divBdr>
                <w:top w:val="none" w:sz="0" w:space="0" w:color="auto"/>
                <w:left w:val="none" w:sz="0" w:space="0" w:color="auto"/>
                <w:bottom w:val="none" w:sz="0" w:space="0" w:color="auto"/>
                <w:right w:val="none" w:sz="0" w:space="0" w:color="auto"/>
              </w:divBdr>
            </w:div>
            <w:div w:id="682433931">
              <w:marLeft w:val="0"/>
              <w:marRight w:val="0"/>
              <w:marTop w:val="0"/>
              <w:marBottom w:val="0"/>
              <w:divBdr>
                <w:top w:val="none" w:sz="0" w:space="0" w:color="auto"/>
                <w:left w:val="none" w:sz="0" w:space="0" w:color="auto"/>
                <w:bottom w:val="none" w:sz="0" w:space="0" w:color="auto"/>
                <w:right w:val="none" w:sz="0" w:space="0" w:color="auto"/>
              </w:divBdr>
            </w:div>
            <w:div w:id="682433938">
              <w:marLeft w:val="0"/>
              <w:marRight w:val="0"/>
              <w:marTop w:val="0"/>
              <w:marBottom w:val="0"/>
              <w:divBdr>
                <w:top w:val="none" w:sz="0" w:space="0" w:color="auto"/>
                <w:left w:val="none" w:sz="0" w:space="0" w:color="auto"/>
                <w:bottom w:val="none" w:sz="0" w:space="0" w:color="auto"/>
                <w:right w:val="none" w:sz="0" w:space="0" w:color="auto"/>
              </w:divBdr>
            </w:div>
            <w:div w:id="682434027">
              <w:marLeft w:val="0"/>
              <w:marRight w:val="0"/>
              <w:marTop w:val="0"/>
              <w:marBottom w:val="0"/>
              <w:divBdr>
                <w:top w:val="none" w:sz="0" w:space="0" w:color="auto"/>
                <w:left w:val="none" w:sz="0" w:space="0" w:color="auto"/>
                <w:bottom w:val="none" w:sz="0" w:space="0" w:color="auto"/>
                <w:right w:val="none" w:sz="0" w:space="0" w:color="auto"/>
              </w:divBdr>
            </w:div>
            <w:div w:id="682434067">
              <w:marLeft w:val="0"/>
              <w:marRight w:val="0"/>
              <w:marTop w:val="0"/>
              <w:marBottom w:val="0"/>
              <w:divBdr>
                <w:top w:val="none" w:sz="0" w:space="0" w:color="auto"/>
                <w:left w:val="none" w:sz="0" w:space="0" w:color="auto"/>
                <w:bottom w:val="none" w:sz="0" w:space="0" w:color="auto"/>
                <w:right w:val="none" w:sz="0" w:space="0" w:color="auto"/>
              </w:divBdr>
            </w:div>
            <w:div w:id="682434183">
              <w:marLeft w:val="0"/>
              <w:marRight w:val="0"/>
              <w:marTop w:val="0"/>
              <w:marBottom w:val="0"/>
              <w:divBdr>
                <w:top w:val="none" w:sz="0" w:space="0" w:color="auto"/>
                <w:left w:val="none" w:sz="0" w:space="0" w:color="auto"/>
                <w:bottom w:val="none" w:sz="0" w:space="0" w:color="auto"/>
                <w:right w:val="none" w:sz="0" w:space="0" w:color="auto"/>
              </w:divBdr>
            </w:div>
            <w:div w:id="682434217">
              <w:marLeft w:val="0"/>
              <w:marRight w:val="0"/>
              <w:marTop w:val="0"/>
              <w:marBottom w:val="0"/>
              <w:divBdr>
                <w:top w:val="none" w:sz="0" w:space="0" w:color="auto"/>
                <w:left w:val="none" w:sz="0" w:space="0" w:color="auto"/>
                <w:bottom w:val="none" w:sz="0" w:space="0" w:color="auto"/>
                <w:right w:val="none" w:sz="0" w:space="0" w:color="auto"/>
              </w:divBdr>
            </w:div>
            <w:div w:id="682434218">
              <w:marLeft w:val="0"/>
              <w:marRight w:val="0"/>
              <w:marTop w:val="0"/>
              <w:marBottom w:val="0"/>
              <w:divBdr>
                <w:top w:val="none" w:sz="0" w:space="0" w:color="auto"/>
                <w:left w:val="none" w:sz="0" w:space="0" w:color="auto"/>
                <w:bottom w:val="none" w:sz="0" w:space="0" w:color="auto"/>
                <w:right w:val="none" w:sz="0" w:space="0" w:color="auto"/>
              </w:divBdr>
            </w:div>
            <w:div w:id="682437118">
              <w:marLeft w:val="0"/>
              <w:marRight w:val="0"/>
              <w:marTop w:val="0"/>
              <w:marBottom w:val="0"/>
              <w:divBdr>
                <w:top w:val="none" w:sz="0" w:space="0" w:color="auto"/>
                <w:left w:val="none" w:sz="0" w:space="0" w:color="auto"/>
                <w:bottom w:val="none" w:sz="0" w:space="0" w:color="auto"/>
                <w:right w:val="none" w:sz="0" w:space="0" w:color="auto"/>
              </w:divBdr>
            </w:div>
            <w:div w:id="682437253">
              <w:marLeft w:val="0"/>
              <w:marRight w:val="0"/>
              <w:marTop w:val="0"/>
              <w:marBottom w:val="0"/>
              <w:divBdr>
                <w:top w:val="none" w:sz="0" w:space="0" w:color="auto"/>
                <w:left w:val="none" w:sz="0" w:space="0" w:color="auto"/>
                <w:bottom w:val="none" w:sz="0" w:space="0" w:color="auto"/>
                <w:right w:val="none" w:sz="0" w:space="0" w:color="auto"/>
              </w:divBdr>
            </w:div>
            <w:div w:id="682437290">
              <w:marLeft w:val="0"/>
              <w:marRight w:val="0"/>
              <w:marTop w:val="0"/>
              <w:marBottom w:val="0"/>
              <w:divBdr>
                <w:top w:val="none" w:sz="0" w:space="0" w:color="auto"/>
                <w:left w:val="none" w:sz="0" w:space="0" w:color="auto"/>
                <w:bottom w:val="none" w:sz="0" w:space="0" w:color="auto"/>
                <w:right w:val="none" w:sz="0" w:space="0" w:color="auto"/>
              </w:divBdr>
            </w:div>
            <w:div w:id="682437303">
              <w:marLeft w:val="0"/>
              <w:marRight w:val="0"/>
              <w:marTop w:val="0"/>
              <w:marBottom w:val="0"/>
              <w:divBdr>
                <w:top w:val="none" w:sz="0" w:space="0" w:color="auto"/>
                <w:left w:val="none" w:sz="0" w:space="0" w:color="auto"/>
                <w:bottom w:val="none" w:sz="0" w:space="0" w:color="auto"/>
                <w:right w:val="none" w:sz="0" w:space="0" w:color="auto"/>
              </w:divBdr>
            </w:div>
            <w:div w:id="682437384">
              <w:marLeft w:val="0"/>
              <w:marRight w:val="0"/>
              <w:marTop w:val="0"/>
              <w:marBottom w:val="0"/>
              <w:divBdr>
                <w:top w:val="none" w:sz="0" w:space="0" w:color="auto"/>
                <w:left w:val="none" w:sz="0" w:space="0" w:color="auto"/>
                <w:bottom w:val="none" w:sz="0" w:space="0" w:color="auto"/>
                <w:right w:val="none" w:sz="0" w:space="0" w:color="auto"/>
              </w:divBdr>
            </w:div>
            <w:div w:id="682437407">
              <w:marLeft w:val="0"/>
              <w:marRight w:val="0"/>
              <w:marTop w:val="0"/>
              <w:marBottom w:val="0"/>
              <w:divBdr>
                <w:top w:val="none" w:sz="0" w:space="0" w:color="auto"/>
                <w:left w:val="none" w:sz="0" w:space="0" w:color="auto"/>
                <w:bottom w:val="none" w:sz="0" w:space="0" w:color="auto"/>
                <w:right w:val="none" w:sz="0" w:space="0" w:color="auto"/>
              </w:divBdr>
            </w:div>
            <w:div w:id="682437422">
              <w:marLeft w:val="0"/>
              <w:marRight w:val="0"/>
              <w:marTop w:val="0"/>
              <w:marBottom w:val="0"/>
              <w:divBdr>
                <w:top w:val="none" w:sz="0" w:space="0" w:color="auto"/>
                <w:left w:val="none" w:sz="0" w:space="0" w:color="auto"/>
                <w:bottom w:val="none" w:sz="0" w:space="0" w:color="auto"/>
                <w:right w:val="none" w:sz="0" w:space="0" w:color="auto"/>
              </w:divBdr>
            </w:div>
            <w:div w:id="682437447">
              <w:marLeft w:val="0"/>
              <w:marRight w:val="0"/>
              <w:marTop w:val="0"/>
              <w:marBottom w:val="0"/>
              <w:divBdr>
                <w:top w:val="none" w:sz="0" w:space="0" w:color="auto"/>
                <w:left w:val="none" w:sz="0" w:space="0" w:color="auto"/>
                <w:bottom w:val="none" w:sz="0" w:space="0" w:color="auto"/>
                <w:right w:val="none" w:sz="0" w:space="0" w:color="auto"/>
              </w:divBdr>
            </w:div>
            <w:div w:id="682437478">
              <w:marLeft w:val="0"/>
              <w:marRight w:val="0"/>
              <w:marTop w:val="0"/>
              <w:marBottom w:val="0"/>
              <w:divBdr>
                <w:top w:val="none" w:sz="0" w:space="0" w:color="auto"/>
                <w:left w:val="none" w:sz="0" w:space="0" w:color="auto"/>
                <w:bottom w:val="none" w:sz="0" w:space="0" w:color="auto"/>
                <w:right w:val="none" w:sz="0" w:space="0" w:color="auto"/>
              </w:divBdr>
            </w:div>
            <w:div w:id="682437518">
              <w:marLeft w:val="0"/>
              <w:marRight w:val="0"/>
              <w:marTop w:val="0"/>
              <w:marBottom w:val="0"/>
              <w:divBdr>
                <w:top w:val="none" w:sz="0" w:space="0" w:color="auto"/>
                <w:left w:val="none" w:sz="0" w:space="0" w:color="auto"/>
                <w:bottom w:val="none" w:sz="0" w:space="0" w:color="auto"/>
                <w:right w:val="none" w:sz="0" w:space="0" w:color="auto"/>
              </w:divBdr>
            </w:div>
            <w:div w:id="682437591">
              <w:marLeft w:val="0"/>
              <w:marRight w:val="0"/>
              <w:marTop w:val="0"/>
              <w:marBottom w:val="0"/>
              <w:divBdr>
                <w:top w:val="none" w:sz="0" w:space="0" w:color="auto"/>
                <w:left w:val="none" w:sz="0" w:space="0" w:color="auto"/>
                <w:bottom w:val="none" w:sz="0" w:space="0" w:color="auto"/>
                <w:right w:val="none" w:sz="0" w:space="0" w:color="auto"/>
              </w:divBdr>
            </w:div>
            <w:div w:id="682437597">
              <w:marLeft w:val="0"/>
              <w:marRight w:val="0"/>
              <w:marTop w:val="0"/>
              <w:marBottom w:val="0"/>
              <w:divBdr>
                <w:top w:val="none" w:sz="0" w:space="0" w:color="auto"/>
                <w:left w:val="none" w:sz="0" w:space="0" w:color="auto"/>
                <w:bottom w:val="none" w:sz="0" w:space="0" w:color="auto"/>
                <w:right w:val="none" w:sz="0" w:space="0" w:color="auto"/>
              </w:divBdr>
              <w:divsChild>
                <w:div w:id="682433913">
                  <w:marLeft w:val="0"/>
                  <w:marRight w:val="0"/>
                  <w:marTop w:val="0"/>
                  <w:marBottom w:val="0"/>
                  <w:divBdr>
                    <w:top w:val="none" w:sz="0" w:space="0" w:color="auto"/>
                    <w:left w:val="none" w:sz="0" w:space="0" w:color="auto"/>
                    <w:bottom w:val="none" w:sz="0" w:space="0" w:color="auto"/>
                    <w:right w:val="none" w:sz="0" w:space="0" w:color="auto"/>
                  </w:divBdr>
                </w:div>
                <w:div w:id="682433926">
                  <w:marLeft w:val="0"/>
                  <w:marRight w:val="0"/>
                  <w:marTop w:val="0"/>
                  <w:marBottom w:val="0"/>
                  <w:divBdr>
                    <w:top w:val="none" w:sz="0" w:space="0" w:color="auto"/>
                    <w:left w:val="none" w:sz="0" w:space="0" w:color="auto"/>
                    <w:bottom w:val="none" w:sz="0" w:space="0" w:color="auto"/>
                    <w:right w:val="none" w:sz="0" w:space="0" w:color="auto"/>
                  </w:divBdr>
                </w:div>
                <w:div w:id="682433983">
                  <w:marLeft w:val="0"/>
                  <w:marRight w:val="0"/>
                  <w:marTop w:val="0"/>
                  <w:marBottom w:val="0"/>
                  <w:divBdr>
                    <w:top w:val="none" w:sz="0" w:space="0" w:color="auto"/>
                    <w:left w:val="none" w:sz="0" w:space="0" w:color="auto"/>
                    <w:bottom w:val="none" w:sz="0" w:space="0" w:color="auto"/>
                    <w:right w:val="none" w:sz="0" w:space="0" w:color="auto"/>
                  </w:divBdr>
                </w:div>
                <w:div w:id="682434005">
                  <w:marLeft w:val="0"/>
                  <w:marRight w:val="0"/>
                  <w:marTop w:val="0"/>
                  <w:marBottom w:val="0"/>
                  <w:divBdr>
                    <w:top w:val="none" w:sz="0" w:space="0" w:color="auto"/>
                    <w:left w:val="none" w:sz="0" w:space="0" w:color="auto"/>
                    <w:bottom w:val="none" w:sz="0" w:space="0" w:color="auto"/>
                    <w:right w:val="none" w:sz="0" w:space="0" w:color="auto"/>
                  </w:divBdr>
                </w:div>
                <w:div w:id="682434022">
                  <w:marLeft w:val="0"/>
                  <w:marRight w:val="0"/>
                  <w:marTop w:val="0"/>
                  <w:marBottom w:val="0"/>
                  <w:divBdr>
                    <w:top w:val="none" w:sz="0" w:space="0" w:color="auto"/>
                    <w:left w:val="none" w:sz="0" w:space="0" w:color="auto"/>
                    <w:bottom w:val="none" w:sz="0" w:space="0" w:color="auto"/>
                    <w:right w:val="none" w:sz="0" w:space="0" w:color="auto"/>
                  </w:divBdr>
                </w:div>
                <w:div w:id="682434034">
                  <w:marLeft w:val="0"/>
                  <w:marRight w:val="0"/>
                  <w:marTop w:val="0"/>
                  <w:marBottom w:val="0"/>
                  <w:divBdr>
                    <w:top w:val="none" w:sz="0" w:space="0" w:color="auto"/>
                    <w:left w:val="none" w:sz="0" w:space="0" w:color="auto"/>
                    <w:bottom w:val="none" w:sz="0" w:space="0" w:color="auto"/>
                    <w:right w:val="none" w:sz="0" w:space="0" w:color="auto"/>
                  </w:divBdr>
                </w:div>
                <w:div w:id="682434114">
                  <w:marLeft w:val="0"/>
                  <w:marRight w:val="0"/>
                  <w:marTop w:val="0"/>
                  <w:marBottom w:val="0"/>
                  <w:divBdr>
                    <w:top w:val="none" w:sz="0" w:space="0" w:color="auto"/>
                    <w:left w:val="none" w:sz="0" w:space="0" w:color="auto"/>
                    <w:bottom w:val="none" w:sz="0" w:space="0" w:color="auto"/>
                    <w:right w:val="none" w:sz="0" w:space="0" w:color="auto"/>
                  </w:divBdr>
                </w:div>
                <w:div w:id="682434154">
                  <w:marLeft w:val="0"/>
                  <w:marRight w:val="0"/>
                  <w:marTop w:val="0"/>
                  <w:marBottom w:val="0"/>
                  <w:divBdr>
                    <w:top w:val="none" w:sz="0" w:space="0" w:color="auto"/>
                    <w:left w:val="none" w:sz="0" w:space="0" w:color="auto"/>
                    <w:bottom w:val="none" w:sz="0" w:space="0" w:color="auto"/>
                    <w:right w:val="none" w:sz="0" w:space="0" w:color="auto"/>
                  </w:divBdr>
                </w:div>
                <w:div w:id="682434189">
                  <w:marLeft w:val="0"/>
                  <w:marRight w:val="0"/>
                  <w:marTop w:val="0"/>
                  <w:marBottom w:val="0"/>
                  <w:divBdr>
                    <w:top w:val="none" w:sz="0" w:space="0" w:color="auto"/>
                    <w:left w:val="none" w:sz="0" w:space="0" w:color="auto"/>
                    <w:bottom w:val="none" w:sz="0" w:space="0" w:color="auto"/>
                    <w:right w:val="none" w:sz="0" w:space="0" w:color="auto"/>
                  </w:divBdr>
                </w:div>
                <w:div w:id="682434194">
                  <w:marLeft w:val="0"/>
                  <w:marRight w:val="0"/>
                  <w:marTop w:val="0"/>
                  <w:marBottom w:val="0"/>
                  <w:divBdr>
                    <w:top w:val="none" w:sz="0" w:space="0" w:color="auto"/>
                    <w:left w:val="none" w:sz="0" w:space="0" w:color="auto"/>
                    <w:bottom w:val="none" w:sz="0" w:space="0" w:color="auto"/>
                    <w:right w:val="none" w:sz="0" w:space="0" w:color="auto"/>
                  </w:divBdr>
                </w:div>
                <w:div w:id="682437130">
                  <w:marLeft w:val="0"/>
                  <w:marRight w:val="0"/>
                  <w:marTop w:val="0"/>
                  <w:marBottom w:val="0"/>
                  <w:divBdr>
                    <w:top w:val="none" w:sz="0" w:space="0" w:color="auto"/>
                    <w:left w:val="none" w:sz="0" w:space="0" w:color="auto"/>
                    <w:bottom w:val="none" w:sz="0" w:space="0" w:color="auto"/>
                    <w:right w:val="none" w:sz="0" w:space="0" w:color="auto"/>
                  </w:divBdr>
                </w:div>
                <w:div w:id="682437144">
                  <w:marLeft w:val="0"/>
                  <w:marRight w:val="0"/>
                  <w:marTop w:val="0"/>
                  <w:marBottom w:val="0"/>
                  <w:divBdr>
                    <w:top w:val="none" w:sz="0" w:space="0" w:color="auto"/>
                    <w:left w:val="none" w:sz="0" w:space="0" w:color="auto"/>
                    <w:bottom w:val="none" w:sz="0" w:space="0" w:color="auto"/>
                    <w:right w:val="none" w:sz="0" w:space="0" w:color="auto"/>
                  </w:divBdr>
                </w:div>
                <w:div w:id="682437145">
                  <w:marLeft w:val="0"/>
                  <w:marRight w:val="0"/>
                  <w:marTop w:val="0"/>
                  <w:marBottom w:val="0"/>
                  <w:divBdr>
                    <w:top w:val="none" w:sz="0" w:space="0" w:color="auto"/>
                    <w:left w:val="none" w:sz="0" w:space="0" w:color="auto"/>
                    <w:bottom w:val="none" w:sz="0" w:space="0" w:color="auto"/>
                    <w:right w:val="none" w:sz="0" w:space="0" w:color="auto"/>
                  </w:divBdr>
                </w:div>
                <w:div w:id="682437225">
                  <w:marLeft w:val="0"/>
                  <w:marRight w:val="0"/>
                  <w:marTop w:val="0"/>
                  <w:marBottom w:val="0"/>
                  <w:divBdr>
                    <w:top w:val="none" w:sz="0" w:space="0" w:color="auto"/>
                    <w:left w:val="none" w:sz="0" w:space="0" w:color="auto"/>
                    <w:bottom w:val="none" w:sz="0" w:space="0" w:color="auto"/>
                    <w:right w:val="none" w:sz="0" w:space="0" w:color="auto"/>
                  </w:divBdr>
                </w:div>
                <w:div w:id="682437239">
                  <w:marLeft w:val="0"/>
                  <w:marRight w:val="0"/>
                  <w:marTop w:val="0"/>
                  <w:marBottom w:val="0"/>
                  <w:divBdr>
                    <w:top w:val="none" w:sz="0" w:space="0" w:color="auto"/>
                    <w:left w:val="none" w:sz="0" w:space="0" w:color="auto"/>
                    <w:bottom w:val="none" w:sz="0" w:space="0" w:color="auto"/>
                    <w:right w:val="none" w:sz="0" w:space="0" w:color="auto"/>
                  </w:divBdr>
                </w:div>
                <w:div w:id="682437285">
                  <w:marLeft w:val="0"/>
                  <w:marRight w:val="0"/>
                  <w:marTop w:val="0"/>
                  <w:marBottom w:val="0"/>
                  <w:divBdr>
                    <w:top w:val="none" w:sz="0" w:space="0" w:color="auto"/>
                    <w:left w:val="none" w:sz="0" w:space="0" w:color="auto"/>
                    <w:bottom w:val="none" w:sz="0" w:space="0" w:color="auto"/>
                    <w:right w:val="none" w:sz="0" w:space="0" w:color="auto"/>
                  </w:divBdr>
                </w:div>
                <w:div w:id="682437365">
                  <w:marLeft w:val="0"/>
                  <w:marRight w:val="0"/>
                  <w:marTop w:val="0"/>
                  <w:marBottom w:val="0"/>
                  <w:divBdr>
                    <w:top w:val="none" w:sz="0" w:space="0" w:color="auto"/>
                    <w:left w:val="none" w:sz="0" w:space="0" w:color="auto"/>
                    <w:bottom w:val="none" w:sz="0" w:space="0" w:color="auto"/>
                    <w:right w:val="none" w:sz="0" w:space="0" w:color="auto"/>
                  </w:divBdr>
                </w:div>
                <w:div w:id="682437414">
                  <w:marLeft w:val="0"/>
                  <w:marRight w:val="0"/>
                  <w:marTop w:val="0"/>
                  <w:marBottom w:val="0"/>
                  <w:divBdr>
                    <w:top w:val="none" w:sz="0" w:space="0" w:color="auto"/>
                    <w:left w:val="none" w:sz="0" w:space="0" w:color="auto"/>
                    <w:bottom w:val="none" w:sz="0" w:space="0" w:color="auto"/>
                    <w:right w:val="none" w:sz="0" w:space="0" w:color="auto"/>
                  </w:divBdr>
                </w:div>
                <w:div w:id="682437456">
                  <w:marLeft w:val="0"/>
                  <w:marRight w:val="0"/>
                  <w:marTop w:val="0"/>
                  <w:marBottom w:val="0"/>
                  <w:divBdr>
                    <w:top w:val="none" w:sz="0" w:space="0" w:color="auto"/>
                    <w:left w:val="none" w:sz="0" w:space="0" w:color="auto"/>
                    <w:bottom w:val="none" w:sz="0" w:space="0" w:color="auto"/>
                    <w:right w:val="none" w:sz="0" w:space="0" w:color="auto"/>
                  </w:divBdr>
                </w:div>
                <w:div w:id="682437481">
                  <w:marLeft w:val="0"/>
                  <w:marRight w:val="0"/>
                  <w:marTop w:val="0"/>
                  <w:marBottom w:val="0"/>
                  <w:divBdr>
                    <w:top w:val="none" w:sz="0" w:space="0" w:color="auto"/>
                    <w:left w:val="none" w:sz="0" w:space="0" w:color="auto"/>
                    <w:bottom w:val="none" w:sz="0" w:space="0" w:color="auto"/>
                    <w:right w:val="none" w:sz="0" w:space="0" w:color="auto"/>
                  </w:divBdr>
                </w:div>
                <w:div w:id="682437507">
                  <w:marLeft w:val="0"/>
                  <w:marRight w:val="0"/>
                  <w:marTop w:val="0"/>
                  <w:marBottom w:val="0"/>
                  <w:divBdr>
                    <w:top w:val="none" w:sz="0" w:space="0" w:color="auto"/>
                    <w:left w:val="none" w:sz="0" w:space="0" w:color="auto"/>
                    <w:bottom w:val="none" w:sz="0" w:space="0" w:color="auto"/>
                    <w:right w:val="none" w:sz="0" w:space="0" w:color="auto"/>
                  </w:divBdr>
                </w:div>
                <w:div w:id="682437512">
                  <w:marLeft w:val="0"/>
                  <w:marRight w:val="0"/>
                  <w:marTop w:val="0"/>
                  <w:marBottom w:val="0"/>
                  <w:divBdr>
                    <w:top w:val="none" w:sz="0" w:space="0" w:color="auto"/>
                    <w:left w:val="none" w:sz="0" w:space="0" w:color="auto"/>
                    <w:bottom w:val="none" w:sz="0" w:space="0" w:color="auto"/>
                    <w:right w:val="none" w:sz="0" w:space="0" w:color="auto"/>
                  </w:divBdr>
                </w:div>
                <w:div w:id="682437522">
                  <w:marLeft w:val="0"/>
                  <w:marRight w:val="0"/>
                  <w:marTop w:val="0"/>
                  <w:marBottom w:val="0"/>
                  <w:divBdr>
                    <w:top w:val="none" w:sz="0" w:space="0" w:color="auto"/>
                    <w:left w:val="none" w:sz="0" w:space="0" w:color="auto"/>
                    <w:bottom w:val="none" w:sz="0" w:space="0" w:color="auto"/>
                    <w:right w:val="none" w:sz="0" w:space="0" w:color="auto"/>
                  </w:divBdr>
                </w:div>
                <w:div w:id="682437566">
                  <w:marLeft w:val="0"/>
                  <w:marRight w:val="0"/>
                  <w:marTop w:val="0"/>
                  <w:marBottom w:val="0"/>
                  <w:divBdr>
                    <w:top w:val="none" w:sz="0" w:space="0" w:color="auto"/>
                    <w:left w:val="none" w:sz="0" w:space="0" w:color="auto"/>
                    <w:bottom w:val="none" w:sz="0" w:space="0" w:color="auto"/>
                    <w:right w:val="none" w:sz="0" w:space="0" w:color="auto"/>
                  </w:divBdr>
                </w:div>
                <w:div w:id="682437567">
                  <w:marLeft w:val="0"/>
                  <w:marRight w:val="0"/>
                  <w:marTop w:val="0"/>
                  <w:marBottom w:val="0"/>
                  <w:divBdr>
                    <w:top w:val="none" w:sz="0" w:space="0" w:color="auto"/>
                    <w:left w:val="none" w:sz="0" w:space="0" w:color="auto"/>
                    <w:bottom w:val="none" w:sz="0" w:space="0" w:color="auto"/>
                    <w:right w:val="none" w:sz="0" w:space="0" w:color="auto"/>
                  </w:divBdr>
                </w:div>
                <w:div w:id="682437576">
                  <w:marLeft w:val="0"/>
                  <w:marRight w:val="0"/>
                  <w:marTop w:val="0"/>
                  <w:marBottom w:val="0"/>
                  <w:divBdr>
                    <w:top w:val="none" w:sz="0" w:space="0" w:color="auto"/>
                    <w:left w:val="single" w:sz="36" w:space="11" w:color="DDDDDD"/>
                    <w:bottom w:val="none" w:sz="0" w:space="0" w:color="auto"/>
                    <w:right w:val="none" w:sz="0" w:space="0" w:color="auto"/>
                  </w:divBdr>
                  <w:divsChild>
                    <w:div w:id="682433900">
                      <w:marLeft w:val="0"/>
                      <w:marRight w:val="0"/>
                      <w:marTop w:val="0"/>
                      <w:marBottom w:val="0"/>
                      <w:divBdr>
                        <w:top w:val="none" w:sz="0" w:space="0" w:color="auto"/>
                        <w:left w:val="none" w:sz="0" w:space="0" w:color="auto"/>
                        <w:bottom w:val="none" w:sz="0" w:space="0" w:color="auto"/>
                        <w:right w:val="none" w:sz="0" w:space="0" w:color="auto"/>
                      </w:divBdr>
                    </w:div>
                    <w:div w:id="682437744">
                      <w:marLeft w:val="0"/>
                      <w:marRight w:val="0"/>
                      <w:marTop w:val="0"/>
                      <w:marBottom w:val="0"/>
                      <w:divBdr>
                        <w:top w:val="none" w:sz="0" w:space="0" w:color="auto"/>
                        <w:left w:val="none" w:sz="0" w:space="0" w:color="auto"/>
                        <w:bottom w:val="none" w:sz="0" w:space="0" w:color="auto"/>
                        <w:right w:val="none" w:sz="0" w:space="0" w:color="auto"/>
                      </w:divBdr>
                    </w:div>
                  </w:divsChild>
                </w:div>
                <w:div w:id="682437605">
                  <w:marLeft w:val="0"/>
                  <w:marRight w:val="0"/>
                  <w:marTop w:val="0"/>
                  <w:marBottom w:val="0"/>
                  <w:divBdr>
                    <w:top w:val="none" w:sz="0" w:space="0" w:color="auto"/>
                    <w:left w:val="none" w:sz="0" w:space="0" w:color="auto"/>
                    <w:bottom w:val="none" w:sz="0" w:space="0" w:color="auto"/>
                    <w:right w:val="none" w:sz="0" w:space="0" w:color="auto"/>
                  </w:divBdr>
                </w:div>
                <w:div w:id="682437627">
                  <w:marLeft w:val="0"/>
                  <w:marRight w:val="0"/>
                  <w:marTop w:val="0"/>
                  <w:marBottom w:val="0"/>
                  <w:divBdr>
                    <w:top w:val="none" w:sz="0" w:space="0" w:color="auto"/>
                    <w:left w:val="none" w:sz="0" w:space="0" w:color="auto"/>
                    <w:bottom w:val="none" w:sz="0" w:space="0" w:color="auto"/>
                    <w:right w:val="none" w:sz="0" w:space="0" w:color="auto"/>
                  </w:divBdr>
                </w:div>
                <w:div w:id="682437638">
                  <w:marLeft w:val="0"/>
                  <w:marRight w:val="0"/>
                  <w:marTop w:val="0"/>
                  <w:marBottom w:val="0"/>
                  <w:divBdr>
                    <w:top w:val="none" w:sz="0" w:space="0" w:color="auto"/>
                    <w:left w:val="none" w:sz="0" w:space="0" w:color="auto"/>
                    <w:bottom w:val="none" w:sz="0" w:space="0" w:color="auto"/>
                    <w:right w:val="none" w:sz="0" w:space="0" w:color="auto"/>
                  </w:divBdr>
                </w:div>
                <w:div w:id="682437662">
                  <w:marLeft w:val="0"/>
                  <w:marRight w:val="0"/>
                  <w:marTop w:val="0"/>
                  <w:marBottom w:val="0"/>
                  <w:divBdr>
                    <w:top w:val="none" w:sz="0" w:space="0" w:color="auto"/>
                    <w:left w:val="none" w:sz="0" w:space="0" w:color="auto"/>
                    <w:bottom w:val="none" w:sz="0" w:space="0" w:color="auto"/>
                    <w:right w:val="none" w:sz="0" w:space="0" w:color="auto"/>
                  </w:divBdr>
                </w:div>
                <w:div w:id="682437669">
                  <w:marLeft w:val="0"/>
                  <w:marRight w:val="0"/>
                  <w:marTop w:val="0"/>
                  <w:marBottom w:val="0"/>
                  <w:divBdr>
                    <w:top w:val="none" w:sz="0" w:space="0" w:color="auto"/>
                    <w:left w:val="none" w:sz="0" w:space="0" w:color="auto"/>
                    <w:bottom w:val="none" w:sz="0" w:space="0" w:color="auto"/>
                    <w:right w:val="none" w:sz="0" w:space="0" w:color="auto"/>
                  </w:divBdr>
                </w:div>
                <w:div w:id="682437687">
                  <w:marLeft w:val="0"/>
                  <w:marRight w:val="0"/>
                  <w:marTop w:val="0"/>
                  <w:marBottom w:val="0"/>
                  <w:divBdr>
                    <w:top w:val="none" w:sz="0" w:space="0" w:color="auto"/>
                    <w:left w:val="none" w:sz="0" w:space="0" w:color="auto"/>
                    <w:bottom w:val="none" w:sz="0" w:space="0" w:color="auto"/>
                    <w:right w:val="none" w:sz="0" w:space="0" w:color="auto"/>
                  </w:divBdr>
                </w:div>
                <w:div w:id="682437696">
                  <w:marLeft w:val="0"/>
                  <w:marRight w:val="0"/>
                  <w:marTop w:val="0"/>
                  <w:marBottom w:val="0"/>
                  <w:divBdr>
                    <w:top w:val="none" w:sz="0" w:space="0" w:color="auto"/>
                    <w:left w:val="none" w:sz="0" w:space="0" w:color="auto"/>
                    <w:bottom w:val="none" w:sz="0" w:space="0" w:color="auto"/>
                    <w:right w:val="none" w:sz="0" w:space="0" w:color="auto"/>
                  </w:divBdr>
                </w:div>
                <w:div w:id="682437809">
                  <w:marLeft w:val="0"/>
                  <w:marRight w:val="0"/>
                  <w:marTop w:val="0"/>
                  <w:marBottom w:val="0"/>
                  <w:divBdr>
                    <w:top w:val="none" w:sz="0" w:space="0" w:color="auto"/>
                    <w:left w:val="none" w:sz="0" w:space="0" w:color="auto"/>
                    <w:bottom w:val="none" w:sz="0" w:space="0" w:color="auto"/>
                    <w:right w:val="none" w:sz="0" w:space="0" w:color="auto"/>
                  </w:divBdr>
                </w:div>
                <w:div w:id="682437817">
                  <w:marLeft w:val="0"/>
                  <w:marRight w:val="0"/>
                  <w:marTop w:val="0"/>
                  <w:marBottom w:val="0"/>
                  <w:divBdr>
                    <w:top w:val="none" w:sz="0" w:space="0" w:color="auto"/>
                    <w:left w:val="none" w:sz="0" w:space="0" w:color="auto"/>
                    <w:bottom w:val="none" w:sz="0" w:space="0" w:color="auto"/>
                    <w:right w:val="none" w:sz="0" w:space="0" w:color="auto"/>
                  </w:divBdr>
                </w:div>
                <w:div w:id="682437820">
                  <w:marLeft w:val="0"/>
                  <w:marRight w:val="0"/>
                  <w:marTop w:val="0"/>
                  <w:marBottom w:val="0"/>
                  <w:divBdr>
                    <w:top w:val="none" w:sz="0" w:space="0" w:color="auto"/>
                    <w:left w:val="none" w:sz="0" w:space="0" w:color="auto"/>
                    <w:bottom w:val="none" w:sz="0" w:space="0" w:color="auto"/>
                    <w:right w:val="none" w:sz="0" w:space="0" w:color="auto"/>
                  </w:divBdr>
                </w:div>
                <w:div w:id="682437826">
                  <w:marLeft w:val="0"/>
                  <w:marRight w:val="0"/>
                  <w:marTop w:val="0"/>
                  <w:marBottom w:val="0"/>
                  <w:divBdr>
                    <w:top w:val="none" w:sz="0" w:space="0" w:color="auto"/>
                    <w:left w:val="none" w:sz="0" w:space="0" w:color="auto"/>
                    <w:bottom w:val="none" w:sz="0" w:space="0" w:color="auto"/>
                    <w:right w:val="none" w:sz="0" w:space="0" w:color="auto"/>
                  </w:divBdr>
                </w:div>
                <w:div w:id="682437828">
                  <w:marLeft w:val="0"/>
                  <w:marRight w:val="0"/>
                  <w:marTop w:val="0"/>
                  <w:marBottom w:val="0"/>
                  <w:divBdr>
                    <w:top w:val="none" w:sz="0" w:space="0" w:color="auto"/>
                    <w:left w:val="none" w:sz="0" w:space="0" w:color="auto"/>
                    <w:bottom w:val="none" w:sz="0" w:space="0" w:color="auto"/>
                    <w:right w:val="none" w:sz="0" w:space="0" w:color="auto"/>
                  </w:divBdr>
                </w:div>
                <w:div w:id="682437840">
                  <w:marLeft w:val="0"/>
                  <w:marRight w:val="0"/>
                  <w:marTop w:val="0"/>
                  <w:marBottom w:val="0"/>
                  <w:divBdr>
                    <w:top w:val="none" w:sz="0" w:space="0" w:color="auto"/>
                    <w:left w:val="none" w:sz="0" w:space="0" w:color="auto"/>
                    <w:bottom w:val="none" w:sz="0" w:space="0" w:color="auto"/>
                    <w:right w:val="none" w:sz="0" w:space="0" w:color="auto"/>
                  </w:divBdr>
                </w:div>
              </w:divsChild>
            </w:div>
            <w:div w:id="682437602">
              <w:marLeft w:val="0"/>
              <w:marRight w:val="0"/>
              <w:marTop w:val="0"/>
              <w:marBottom w:val="0"/>
              <w:divBdr>
                <w:top w:val="none" w:sz="0" w:space="0" w:color="auto"/>
                <w:left w:val="none" w:sz="0" w:space="0" w:color="auto"/>
                <w:bottom w:val="none" w:sz="0" w:space="0" w:color="auto"/>
                <w:right w:val="none" w:sz="0" w:space="0" w:color="auto"/>
              </w:divBdr>
            </w:div>
            <w:div w:id="682437607">
              <w:marLeft w:val="0"/>
              <w:marRight w:val="0"/>
              <w:marTop w:val="0"/>
              <w:marBottom w:val="0"/>
              <w:divBdr>
                <w:top w:val="none" w:sz="0" w:space="0" w:color="auto"/>
                <w:left w:val="none" w:sz="0" w:space="0" w:color="auto"/>
                <w:bottom w:val="none" w:sz="0" w:space="0" w:color="auto"/>
                <w:right w:val="none" w:sz="0" w:space="0" w:color="auto"/>
              </w:divBdr>
            </w:div>
            <w:div w:id="682437629">
              <w:marLeft w:val="0"/>
              <w:marRight w:val="0"/>
              <w:marTop w:val="0"/>
              <w:marBottom w:val="0"/>
              <w:divBdr>
                <w:top w:val="none" w:sz="0" w:space="0" w:color="auto"/>
                <w:left w:val="none" w:sz="0" w:space="0" w:color="auto"/>
                <w:bottom w:val="none" w:sz="0" w:space="0" w:color="auto"/>
                <w:right w:val="none" w:sz="0" w:space="0" w:color="auto"/>
              </w:divBdr>
            </w:div>
            <w:div w:id="682437686">
              <w:marLeft w:val="0"/>
              <w:marRight w:val="0"/>
              <w:marTop w:val="0"/>
              <w:marBottom w:val="0"/>
              <w:divBdr>
                <w:top w:val="none" w:sz="0" w:space="0" w:color="auto"/>
                <w:left w:val="none" w:sz="0" w:space="0" w:color="auto"/>
                <w:bottom w:val="none" w:sz="0" w:space="0" w:color="auto"/>
                <w:right w:val="none" w:sz="0" w:space="0" w:color="auto"/>
              </w:divBdr>
            </w:div>
            <w:div w:id="682437739">
              <w:marLeft w:val="0"/>
              <w:marRight w:val="0"/>
              <w:marTop w:val="0"/>
              <w:marBottom w:val="0"/>
              <w:divBdr>
                <w:top w:val="none" w:sz="0" w:space="0" w:color="auto"/>
                <w:left w:val="none" w:sz="0" w:space="0" w:color="auto"/>
                <w:bottom w:val="none" w:sz="0" w:space="0" w:color="auto"/>
                <w:right w:val="none" w:sz="0" w:space="0" w:color="auto"/>
              </w:divBdr>
            </w:div>
            <w:div w:id="682437746">
              <w:marLeft w:val="0"/>
              <w:marRight w:val="0"/>
              <w:marTop w:val="0"/>
              <w:marBottom w:val="0"/>
              <w:divBdr>
                <w:top w:val="none" w:sz="0" w:space="0" w:color="auto"/>
                <w:left w:val="none" w:sz="0" w:space="0" w:color="auto"/>
                <w:bottom w:val="none" w:sz="0" w:space="0" w:color="auto"/>
                <w:right w:val="none" w:sz="0" w:space="0" w:color="auto"/>
              </w:divBdr>
            </w:div>
          </w:divsChild>
        </w:div>
        <w:div w:id="682437401">
          <w:marLeft w:val="0"/>
          <w:marRight w:val="0"/>
          <w:marTop w:val="0"/>
          <w:marBottom w:val="0"/>
          <w:divBdr>
            <w:top w:val="none" w:sz="0" w:space="0" w:color="auto"/>
            <w:left w:val="none" w:sz="0" w:space="0" w:color="auto"/>
            <w:bottom w:val="none" w:sz="0" w:space="0" w:color="auto"/>
            <w:right w:val="none" w:sz="0" w:space="0" w:color="auto"/>
          </w:divBdr>
        </w:div>
        <w:div w:id="682437430">
          <w:marLeft w:val="0"/>
          <w:marRight w:val="0"/>
          <w:marTop w:val="0"/>
          <w:marBottom w:val="0"/>
          <w:divBdr>
            <w:top w:val="none" w:sz="0" w:space="0" w:color="auto"/>
            <w:left w:val="none" w:sz="0" w:space="0" w:color="auto"/>
            <w:bottom w:val="none" w:sz="0" w:space="0" w:color="auto"/>
            <w:right w:val="none" w:sz="0" w:space="0" w:color="auto"/>
          </w:divBdr>
        </w:div>
        <w:div w:id="682437445">
          <w:marLeft w:val="0"/>
          <w:marRight w:val="0"/>
          <w:marTop w:val="0"/>
          <w:marBottom w:val="0"/>
          <w:divBdr>
            <w:top w:val="none" w:sz="0" w:space="0" w:color="auto"/>
            <w:left w:val="none" w:sz="0" w:space="0" w:color="auto"/>
            <w:bottom w:val="none" w:sz="0" w:space="0" w:color="auto"/>
            <w:right w:val="none" w:sz="0" w:space="0" w:color="auto"/>
          </w:divBdr>
        </w:div>
        <w:div w:id="682437732">
          <w:marLeft w:val="0"/>
          <w:marRight w:val="0"/>
          <w:marTop w:val="0"/>
          <w:marBottom w:val="0"/>
          <w:divBdr>
            <w:top w:val="none" w:sz="0" w:space="0" w:color="auto"/>
            <w:left w:val="none" w:sz="0" w:space="0" w:color="auto"/>
            <w:bottom w:val="none" w:sz="0" w:space="0" w:color="auto"/>
            <w:right w:val="none" w:sz="0" w:space="0" w:color="auto"/>
          </w:divBdr>
        </w:div>
      </w:divsChild>
    </w:div>
    <w:div w:id="682437716">
      <w:marLeft w:val="0"/>
      <w:marRight w:val="0"/>
      <w:marTop w:val="0"/>
      <w:marBottom w:val="0"/>
      <w:divBdr>
        <w:top w:val="none" w:sz="0" w:space="0" w:color="auto"/>
        <w:left w:val="none" w:sz="0" w:space="0" w:color="auto"/>
        <w:bottom w:val="none" w:sz="0" w:space="0" w:color="auto"/>
        <w:right w:val="none" w:sz="0" w:space="0" w:color="auto"/>
      </w:divBdr>
    </w:div>
    <w:div w:id="682437717">
      <w:marLeft w:val="0"/>
      <w:marRight w:val="0"/>
      <w:marTop w:val="0"/>
      <w:marBottom w:val="0"/>
      <w:divBdr>
        <w:top w:val="none" w:sz="0" w:space="0" w:color="auto"/>
        <w:left w:val="none" w:sz="0" w:space="0" w:color="auto"/>
        <w:bottom w:val="none" w:sz="0" w:space="0" w:color="auto"/>
        <w:right w:val="none" w:sz="0" w:space="0" w:color="auto"/>
      </w:divBdr>
      <w:divsChild>
        <w:div w:id="682437398">
          <w:marLeft w:val="0"/>
          <w:marRight w:val="0"/>
          <w:marTop w:val="0"/>
          <w:marBottom w:val="0"/>
          <w:divBdr>
            <w:top w:val="none" w:sz="0" w:space="0" w:color="auto"/>
            <w:left w:val="none" w:sz="0" w:space="0" w:color="auto"/>
            <w:bottom w:val="none" w:sz="0" w:space="0" w:color="auto"/>
            <w:right w:val="none" w:sz="0" w:space="0" w:color="auto"/>
          </w:divBdr>
        </w:div>
      </w:divsChild>
    </w:div>
    <w:div w:id="682437723">
      <w:marLeft w:val="0"/>
      <w:marRight w:val="0"/>
      <w:marTop w:val="0"/>
      <w:marBottom w:val="0"/>
      <w:divBdr>
        <w:top w:val="none" w:sz="0" w:space="0" w:color="auto"/>
        <w:left w:val="none" w:sz="0" w:space="0" w:color="auto"/>
        <w:bottom w:val="none" w:sz="0" w:space="0" w:color="auto"/>
        <w:right w:val="none" w:sz="0" w:space="0" w:color="auto"/>
      </w:divBdr>
    </w:div>
    <w:div w:id="682437727">
      <w:marLeft w:val="0"/>
      <w:marRight w:val="0"/>
      <w:marTop w:val="0"/>
      <w:marBottom w:val="0"/>
      <w:divBdr>
        <w:top w:val="none" w:sz="0" w:space="0" w:color="auto"/>
        <w:left w:val="none" w:sz="0" w:space="0" w:color="auto"/>
        <w:bottom w:val="none" w:sz="0" w:space="0" w:color="auto"/>
        <w:right w:val="none" w:sz="0" w:space="0" w:color="auto"/>
      </w:divBdr>
    </w:div>
    <w:div w:id="682437729">
      <w:marLeft w:val="0"/>
      <w:marRight w:val="0"/>
      <w:marTop w:val="0"/>
      <w:marBottom w:val="0"/>
      <w:divBdr>
        <w:top w:val="none" w:sz="0" w:space="0" w:color="auto"/>
        <w:left w:val="none" w:sz="0" w:space="0" w:color="auto"/>
        <w:bottom w:val="none" w:sz="0" w:space="0" w:color="auto"/>
        <w:right w:val="none" w:sz="0" w:space="0" w:color="auto"/>
      </w:divBdr>
    </w:div>
    <w:div w:id="682437730">
      <w:marLeft w:val="0"/>
      <w:marRight w:val="0"/>
      <w:marTop w:val="0"/>
      <w:marBottom w:val="0"/>
      <w:divBdr>
        <w:top w:val="none" w:sz="0" w:space="0" w:color="auto"/>
        <w:left w:val="none" w:sz="0" w:space="0" w:color="auto"/>
        <w:bottom w:val="none" w:sz="0" w:space="0" w:color="auto"/>
        <w:right w:val="none" w:sz="0" w:space="0" w:color="auto"/>
      </w:divBdr>
    </w:div>
    <w:div w:id="682437737">
      <w:marLeft w:val="0"/>
      <w:marRight w:val="0"/>
      <w:marTop w:val="0"/>
      <w:marBottom w:val="0"/>
      <w:divBdr>
        <w:top w:val="none" w:sz="0" w:space="0" w:color="auto"/>
        <w:left w:val="none" w:sz="0" w:space="0" w:color="auto"/>
        <w:bottom w:val="none" w:sz="0" w:space="0" w:color="auto"/>
        <w:right w:val="none" w:sz="0" w:space="0" w:color="auto"/>
      </w:divBdr>
    </w:div>
    <w:div w:id="682437747">
      <w:marLeft w:val="0"/>
      <w:marRight w:val="0"/>
      <w:marTop w:val="0"/>
      <w:marBottom w:val="0"/>
      <w:divBdr>
        <w:top w:val="none" w:sz="0" w:space="0" w:color="auto"/>
        <w:left w:val="none" w:sz="0" w:space="0" w:color="auto"/>
        <w:bottom w:val="none" w:sz="0" w:space="0" w:color="auto"/>
        <w:right w:val="none" w:sz="0" w:space="0" w:color="auto"/>
      </w:divBdr>
    </w:div>
    <w:div w:id="682437751">
      <w:marLeft w:val="0"/>
      <w:marRight w:val="0"/>
      <w:marTop w:val="0"/>
      <w:marBottom w:val="0"/>
      <w:divBdr>
        <w:top w:val="none" w:sz="0" w:space="0" w:color="auto"/>
        <w:left w:val="none" w:sz="0" w:space="0" w:color="auto"/>
        <w:bottom w:val="none" w:sz="0" w:space="0" w:color="auto"/>
        <w:right w:val="none" w:sz="0" w:space="0" w:color="auto"/>
      </w:divBdr>
    </w:div>
    <w:div w:id="682437755">
      <w:marLeft w:val="0"/>
      <w:marRight w:val="0"/>
      <w:marTop w:val="0"/>
      <w:marBottom w:val="0"/>
      <w:divBdr>
        <w:top w:val="none" w:sz="0" w:space="0" w:color="auto"/>
        <w:left w:val="none" w:sz="0" w:space="0" w:color="auto"/>
        <w:bottom w:val="none" w:sz="0" w:space="0" w:color="auto"/>
        <w:right w:val="none" w:sz="0" w:space="0" w:color="auto"/>
      </w:divBdr>
    </w:div>
    <w:div w:id="682437758">
      <w:marLeft w:val="0"/>
      <w:marRight w:val="0"/>
      <w:marTop w:val="0"/>
      <w:marBottom w:val="0"/>
      <w:divBdr>
        <w:top w:val="none" w:sz="0" w:space="0" w:color="auto"/>
        <w:left w:val="none" w:sz="0" w:space="0" w:color="auto"/>
        <w:bottom w:val="none" w:sz="0" w:space="0" w:color="auto"/>
        <w:right w:val="none" w:sz="0" w:space="0" w:color="auto"/>
      </w:divBdr>
    </w:div>
    <w:div w:id="682437769">
      <w:marLeft w:val="0"/>
      <w:marRight w:val="0"/>
      <w:marTop w:val="0"/>
      <w:marBottom w:val="0"/>
      <w:divBdr>
        <w:top w:val="none" w:sz="0" w:space="0" w:color="auto"/>
        <w:left w:val="none" w:sz="0" w:space="0" w:color="auto"/>
        <w:bottom w:val="none" w:sz="0" w:space="0" w:color="auto"/>
        <w:right w:val="none" w:sz="0" w:space="0" w:color="auto"/>
      </w:divBdr>
      <w:divsChild>
        <w:div w:id="682437513">
          <w:marLeft w:val="0"/>
          <w:marRight w:val="0"/>
          <w:marTop w:val="0"/>
          <w:marBottom w:val="0"/>
          <w:divBdr>
            <w:top w:val="none" w:sz="0" w:space="0" w:color="auto"/>
            <w:left w:val="none" w:sz="0" w:space="0" w:color="auto"/>
            <w:bottom w:val="none" w:sz="0" w:space="0" w:color="auto"/>
            <w:right w:val="none" w:sz="0" w:space="0" w:color="auto"/>
          </w:divBdr>
          <w:divsChild>
            <w:div w:id="682437465">
              <w:marLeft w:val="0"/>
              <w:marRight w:val="0"/>
              <w:marTop w:val="0"/>
              <w:marBottom w:val="0"/>
              <w:divBdr>
                <w:top w:val="none" w:sz="0" w:space="0" w:color="auto"/>
                <w:left w:val="none" w:sz="0" w:space="0" w:color="auto"/>
                <w:bottom w:val="none" w:sz="0" w:space="0" w:color="auto"/>
                <w:right w:val="none" w:sz="0" w:space="0" w:color="auto"/>
              </w:divBdr>
              <w:divsChild>
                <w:div w:id="682434164">
                  <w:marLeft w:val="0"/>
                  <w:marRight w:val="0"/>
                  <w:marTop w:val="0"/>
                  <w:marBottom w:val="0"/>
                  <w:divBdr>
                    <w:top w:val="none" w:sz="0" w:space="0" w:color="auto"/>
                    <w:left w:val="none" w:sz="0" w:space="0" w:color="auto"/>
                    <w:bottom w:val="none" w:sz="0" w:space="0" w:color="auto"/>
                    <w:right w:val="none" w:sz="0" w:space="0" w:color="auto"/>
                  </w:divBdr>
                  <w:divsChild>
                    <w:div w:id="682437201">
                      <w:marLeft w:val="0"/>
                      <w:marRight w:val="0"/>
                      <w:marTop w:val="0"/>
                      <w:marBottom w:val="0"/>
                      <w:divBdr>
                        <w:top w:val="none" w:sz="0" w:space="0" w:color="auto"/>
                        <w:left w:val="none" w:sz="0" w:space="0" w:color="auto"/>
                        <w:bottom w:val="none" w:sz="0" w:space="0" w:color="auto"/>
                        <w:right w:val="none" w:sz="0" w:space="0" w:color="auto"/>
                      </w:divBdr>
                      <w:divsChild>
                        <w:div w:id="682437244">
                          <w:marLeft w:val="0"/>
                          <w:marRight w:val="0"/>
                          <w:marTop w:val="0"/>
                          <w:marBottom w:val="0"/>
                          <w:divBdr>
                            <w:top w:val="none" w:sz="0" w:space="0" w:color="auto"/>
                            <w:left w:val="none" w:sz="0" w:space="0" w:color="auto"/>
                            <w:bottom w:val="none" w:sz="0" w:space="0" w:color="auto"/>
                            <w:right w:val="none" w:sz="0" w:space="0" w:color="auto"/>
                          </w:divBdr>
                          <w:divsChild>
                            <w:div w:id="682437582">
                              <w:marLeft w:val="0"/>
                              <w:marRight w:val="0"/>
                              <w:marTop w:val="0"/>
                              <w:marBottom w:val="0"/>
                              <w:divBdr>
                                <w:top w:val="none" w:sz="0" w:space="0" w:color="auto"/>
                                <w:left w:val="none" w:sz="0" w:space="0" w:color="auto"/>
                                <w:bottom w:val="none" w:sz="0" w:space="0" w:color="auto"/>
                                <w:right w:val="none" w:sz="0" w:space="0" w:color="auto"/>
                              </w:divBdr>
                              <w:divsChild>
                                <w:div w:id="682433957">
                                  <w:marLeft w:val="0"/>
                                  <w:marRight w:val="0"/>
                                  <w:marTop w:val="0"/>
                                  <w:marBottom w:val="0"/>
                                  <w:divBdr>
                                    <w:top w:val="none" w:sz="0" w:space="0" w:color="auto"/>
                                    <w:left w:val="none" w:sz="0" w:space="0" w:color="auto"/>
                                    <w:bottom w:val="none" w:sz="0" w:space="0" w:color="auto"/>
                                    <w:right w:val="none" w:sz="0" w:space="0" w:color="auto"/>
                                  </w:divBdr>
                                </w:div>
                                <w:div w:id="682437545">
                                  <w:marLeft w:val="0"/>
                                  <w:marRight w:val="0"/>
                                  <w:marTop w:val="0"/>
                                  <w:marBottom w:val="0"/>
                                  <w:divBdr>
                                    <w:top w:val="none" w:sz="0" w:space="0" w:color="auto"/>
                                    <w:left w:val="none" w:sz="0" w:space="0" w:color="auto"/>
                                    <w:bottom w:val="none" w:sz="0" w:space="0" w:color="auto"/>
                                    <w:right w:val="none" w:sz="0" w:space="0" w:color="auto"/>
                                  </w:divBdr>
                                  <w:divsChild>
                                    <w:div w:id="682437801">
                                      <w:marLeft w:val="0"/>
                                      <w:marRight w:val="0"/>
                                      <w:marTop w:val="0"/>
                                      <w:marBottom w:val="0"/>
                                      <w:divBdr>
                                        <w:top w:val="none" w:sz="0" w:space="0" w:color="auto"/>
                                        <w:left w:val="none" w:sz="0" w:space="0" w:color="auto"/>
                                        <w:bottom w:val="none" w:sz="0" w:space="0" w:color="auto"/>
                                        <w:right w:val="none" w:sz="0" w:space="0" w:color="auto"/>
                                      </w:divBdr>
                                    </w:div>
                                  </w:divsChild>
                                </w:div>
                                <w:div w:id="682437552">
                                  <w:marLeft w:val="0"/>
                                  <w:marRight w:val="0"/>
                                  <w:marTop w:val="0"/>
                                  <w:marBottom w:val="0"/>
                                  <w:divBdr>
                                    <w:top w:val="none" w:sz="0" w:space="0" w:color="auto"/>
                                    <w:left w:val="none" w:sz="0" w:space="0" w:color="auto"/>
                                    <w:bottom w:val="none" w:sz="0" w:space="0" w:color="auto"/>
                                    <w:right w:val="none" w:sz="0" w:space="0" w:color="auto"/>
                                  </w:divBdr>
                                  <w:divsChild>
                                    <w:div w:id="682433943">
                                      <w:marLeft w:val="0"/>
                                      <w:marRight w:val="0"/>
                                      <w:marTop w:val="0"/>
                                      <w:marBottom w:val="0"/>
                                      <w:divBdr>
                                        <w:top w:val="none" w:sz="0" w:space="0" w:color="auto"/>
                                        <w:left w:val="none" w:sz="0" w:space="0" w:color="auto"/>
                                        <w:bottom w:val="none" w:sz="0" w:space="0" w:color="auto"/>
                                        <w:right w:val="none" w:sz="0" w:space="0" w:color="auto"/>
                                      </w:divBdr>
                                    </w:div>
                                    <w:div w:id="68243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2437779">
      <w:marLeft w:val="0"/>
      <w:marRight w:val="0"/>
      <w:marTop w:val="0"/>
      <w:marBottom w:val="0"/>
      <w:divBdr>
        <w:top w:val="none" w:sz="0" w:space="0" w:color="auto"/>
        <w:left w:val="none" w:sz="0" w:space="0" w:color="auto"/>
        <w:bottom w:val="none" w:sz="0" w:space="0" w:color="auto"/>
        <w:right w:val="none" w:sz="0" w:space="0" w:color="auto"/>
      </w:divBdr>
    </w:div>
    <w:div w:id="682437785">
      <w:marLeft w:val="0"/>
      <w:marRight w:val="0"/>
      <w:marTop w:val="0"/>
      <w:marBottom w:val="0"/>
      <w:divBdr>
        <w:top w:val="none" w:sz="0" w:space="0" w:color="auto"/>
        <w:left w:val="none" w:sz="0" w:space="0" w:color="auto"/>
        <w:bottom w:val="none" w:sz="0" w:space="0" w:color="auto"/>
        <w:right w:val="none" w:sz="0" w:space="0" w:color="auto"/>
      </w:divBdr>
    </w:div>
    <w:div w:id="682437786">
      <w:marLeft w:val="0"/>
      <w:marRight w:val="0"/>
      <w:marTop w:val="0"/>
      <w:marBottom w:val="0"/>
      <w:divBdr>
        <w:top w:val="none" w:sz="0" w:space="0" w:color="auto"/>
        <w:left w:val="none" w:sz="0" w:space="0" w:color="auto"/>
        <w:bottom w:val="none" w:sz="0" w:space="0" w:color="auto"/>
        <w:right w:val="none" w:sz="0" w:space="0" w:color="auto"/>
      </w:divBdr>
    </w:div>
    <w:div w:id="682437794">
      <w:marLeft w:val="0"/>
      <w:marRight w:val="0"/>
      <w:marTop w:val="0"/>
      <w:marBottom w:val="0"/>
      <w:divBdr>
        <w:top w:val="none" w:sz="0" w:space="0" w:color="auto"/>
        <w:left w:val="none" w:sz="0" w:space="0" w:color="auto"/>
        <w:bottom w:val="none" w:sz="0" w:space="0" w:color="auto"/>
        <w:right w:val="none" w:sz="0" w:space="0" w:color="auto"/>
      </w:divBdr>
    </w:div>
    <w:div w:id="682437795">
      <w:marLeft w:val="0"/>
      <w:marRight w:val="0"/>
      <w:marTop w:val="0"/>
      <w:marBottom w:val="0"/>
      <w:divBdr>
        <w:top w:val="none" w:sz="0" w:space="0" w:color="auto"/>
        <w:left w:val="none" w:sz="0" w:space="0" w:color="auto"/>
        <w:bottom w:val="none" w:sz="0" w:space="0" w:color="auto"/>
        <w:right w:val="none" w:sz="0" w:space="0" w:color="auto"/>
      </w:divBdr>
      <w:divsChild>
        <w:div w:id="682433961">
          <w:marLeft w:val="0"/>
          <w:marRight w:val="0"/>
          <w:marTop w:val="0"/>
          <w:marBottom w:val="0"/>
          <w:divBdr>
            <w:top w:val="none" w:sz="0" w:space="0" w:color="auto"/>
            <w:left w:val="none" w:sz="0" w:space="0" w:color="auto"/>
            <w:bottom w:val="none" w:sz="0" w:space="0" w:color="auto"/>
            <w:right w:val="none" w:sz="0" w:space="0" w:color="auto"/>
          </w:divBdr>
        </w:div>
        <w:div w:id="682437148">
          <w:marLeft w:val="0"/>
          <w:marRight w:val="0"/>
          <w:marTop w:val="0"/>
          <w:marBottom w:val="0"/>
          <w:divBdr>
            <w:top w:val="none" w:sz="0" w:space="0" w:color="auto"/>
            <w:left w:val="none" w:sz="0" w:space="0" w:color="auto"/>
            <w:bottom w:val="none" w:sz="0" w:space="0" w:color="auto"/>
            <w:right w:val="none" w:sz="0" w:space="0" w:color="auto"/>
          </w:divBdr>
        </w:div>
        <w:div w:id="682437272">
          <w:marLeft w:val="0"/>
          <w:marRight w:val="0"/>
          <w:marTop w:val="0"/>
          <w:marBottom w:val="0"/>
          <w:divBdr>
            <w:top w:val="none" w:sz="0" w:space="0" w:color="auto"/>
            <w:left w:val="none" w:sz="0" w:space="0" w:color="auto"/>
            <w:bottom w:val="none" w:sz="0" w:space="0" w:color="auto"/>
            <w:right w:val="none" w:sz="0" w:space="0" w:color="auto"/>
          </w:divBdr>
        </w:div>
        <w:div w:id="682437458">
          <w:marLeft w:val="0"/>
          <w:marRight w:val="0"/>
          <w:marTop w:val="0"/>
          <w:marBottom w:val="0"/>
          <w:divBdr>
            <w:top w:val="none" w:sz="0" w:space="0" w:color="auto"/>
            <w:left w:val="none" w:sz="0" w:space="0" w:color="auto"/>
            <w:bottom w:val="none" w:sz="0" w:space="0" w:color="auto"/>
            <w:right w:val="none" w:sz="0" w:space="0" w:color="auto"/>
          </w:divBdr>
        </w:div>
        <w:div w:id="682437806">
          <w:marLeft w:val="0"/>
          <w:marRight w:val="0"/>
          <w:marTop w:val="0"/>
          <w:marBottom w:val="0"/>
          <w:divBdr>
            <w:top w:val="none" w:sz="0" w:space="0" w:color="auto"/>
            <w:left w:val="none" w:sz="0" w:space="0" w:color="auto"/>
            <w:bottom w:val="none" w:sz="0" w:space="0" w:color="auto"/>
            <w:right w:val="none" w:sz="0" w:space="0" w:color="auto"/>
          </w:divBdr>
        </w:div>
      </w:divsChild>
    </w:div>
    <w:div w:id="682437803">
      <w:marLeft w:val="0"/>
      <w:marRight w:val="0"/>
      <w:marTop w:val="0"/>
      <w:marBottom w:val="0"/>
      <w:divBdr>
        <w:top w:val="none" w:sz="0" w:space="0" w:color="auto"/>
        <w:left w:val="none" w:sz="0" w:space="0" w:color="auto"/>
        <w:bottom w:val="none" w:sz="0" w:space="0" w:color="auto"/>
        <w:right w:val="none" w:sz="0" w:space="0" w:color="auto"/>
      </w:divBdr>
    </w:div>
    <w:div w:id="682437811">
      <w:marLeft w:val="0"/>
      <w:marRight w:val="0"/>
      <w:marTop w:val="0"/>
      <w:marBottom w:val="0"/>
      <w:divBdr>
        <w:top w:val="none" w:sz="0" w:space="0" w:color="auto"/>
        <w:left w:val="none" w:sz="0" w:space="0" w:color="auto"/>
        <w:bottom w:val="none" w:sz="0" w:space="0" w:color="auto"/>
        <w:right w:val="none" w:sz="0" w:space="0" w:color="auto"/>
      </w:divBdr>
      <w:divsChild>
        <w:div w:id="682434087">
          <w:marLeft w:val="0"/>
          <w:marRight w:val="0"/>
          <w:marTop w:val="0"/>
          <w:marBottom w:val="0"/>
          <w:divBdr>
            <w:top w:val="none" w:sz="0" w:space="0" w:color="auto"/>
            <w:left w:val="none" w:sz="0" w:space="0" w:color="auto"/>
            <w:bottom w:val="none" w:sz="0" w:space="0" w:color="auto"/>
            <w:right w:val="none" w:sz="0" w:space="0" w:color="auto"/>
          </w:divBdr>
          <w:divsChild>
            <w:div w:id="682433915">
              <w:marLeft w:val="0"/>
              <w:marRight w:val="0"/>
              <w:marTop w:val="0"/>
              <w:marBottom w:val="0"/>
              <w:divBdr>
                <w:top w:val="none" w:sz="0" w:space="0" w:color="auto"/>
                <w:left w:val="none" w:sz="0" w:space="0" w:color="auto"/>
                <w:bottom w:val="none" w:sz="0" w:space="0" w:color="auto"/>
                <w:right w:val="none" w:sz="0" w:space="0" w:color="auto"/>
              </w:divBdr>
            </w:div>
            <w:div w:id="682433927">
              <w:marLeft w:val="0"/>
              <w:marRight w:val="0"/>
              <w:marTop w:val="0"/>
              <w:marBottom w:val="0"/>
              <w:divBdr>
                <w:top w:val="none" w:sz="0" w:space="0" w:color="auto"/>
                <w:left w:val="none" w:sz="0" w:space="0" w:color="auto"/>
                <w:bottom w:val="none" w:sz="0" w:space="0" w:color="auto"/>
                <w:right w:val="none" w:sz="0" w:space="0" w:color="auto"/>
              </w:divBdr>
            </w:div>
            <w:div w:id="682433966">
              <w:marLeft w:val="0"/>
              <w:marRight w:val="0"/>
              <w:marTop w:val="0"/>
              <w:marBottom w:val="0"/>
              <w:divBdr>
                <w:top w:val="none" w:sz="0" w:space="0" w:color="auto"/>
                <w:left w:val="none" w:sz="0" w:space="0" w:color="auto"/>
                <w:bottom w:val="none" w:sz="0" w:space="0" w:color="auto"/>
                <w:right w:val="none" w:sz="0" w:space="0" w:color="auto"/>
              </w:divBdr>
            </w:div>
            <w:div w:id="682434046">
              <w:marLeft w:val="0"/>
              <w:marRight w:val="0"/>
              <w:marTop w:val="0"/>
              <w:marBottom w:val="0"/>
              <w:divBdr>
                <w:top w:val="none" w:sz="0" w:space="0" w:color="auto"/>
                <w:left w:val="none" w:sz="0" w:space="0" w:color="auto"/>
                <w:bottom w:val="none" w:sz="0" w:space="0" w:color="auto"/>
                <w:right w:val="none" w:sz="0" w:space="0" w:color="auto"/>
              </w:divBdr>
            </w:div>
            <w:div w:id="682434069">
              <w:marLeft w:val="0"/>
              <w:marRight w:val="0"/>
              <w:marTop w:val="0"/>
              <w:marBottom w:val="0"/>
              <w:divBdr>
                <w:top w:val="none" w:sz="0" w:space="0" w:color="auto"/>
                <w:left w:val="none" w:sz="0" w:space="0" w:color="auto"/>
                <w:bottom w:val="none" w:sz="0" w:space="0" w:color="auto"/>
                <w:right w:val="none" w:sz="0" w:space="0" w:color="auto"/>
              </w:divBdr>
            </w:div>
            <w:div w:id="682434098">
              <w:marLeft w:val="0"/>
              <w:marRight w:val="0"/>
              <w:marTop w:val="0"/>
              <w:marBottom w:val="0"/>
              <w:divBdr>
                <w:top w:val="none" w:sz="0" w:space="0" w:color="auto"/>
                <w:left w:val="none" w:sz="0" w:space="0" w:color="auto"/>
                <w:bottom w:val="none" w:sz="0" w:space="0" w:color="auto"/>
                <w:right w:val="none" w:sz="0" w:space="0" w:color="auto"/>
              </w:divBdr>
            </w:div>
            <w:div w:id="682434117">
              <w:marLeft w:val="0"/>
              <w:marRight w:val="0"/>
              <w:marTop w:val="0"/>
              <w:marBottom w:val="0"/>
              <w:divBdr>
                <w:top w:val="none" w:sz="0" w:space="0" w:color="auto"/>
                <w:left w:val="none" w:sz="0" w:space="0" w:color="auto"/>
                <w:bottom w:val="none" w:sz="0" w:space="0" w:color="auto"/>
                <w:right w:val="none" w:sz="0" w:space="0" w:color="auto"/>
              </w:divBdr>
            </w:div>
            <w:div w:id="682434168">
              <w:marLeft w:val="0"/>
              <w:marRight w:val="0"/>
              <w:marTop w:val="0"/>
              <w:marBottom w:val="0"/>
              <w:divBdr>
                <w:top w:val="none" w:sz="0" w:space="0" w:color="auto"/>
                <w:left w:val="none" w:sz="0" w:space="0" w:color="auto"/>
                <w:bottom w:val="none" w:sz="0" w:space="0" w:color="auto"/>
                <w:right w:val="none" w:sz="0" w:space="0" w:color="auto"/>
              </w:divBdr>
            </w:div>
            <w:div w:id="682434184">
              <w:marLeft w:val="0"/>
              <w:marRight w:val="0"/>
              <w:marTop w:val="0"/>
              <w:marBottom w:val="0"/>
              <w:divBdr>
                <w:top w:val="none" w:sz="0" w:space="0" w:color="auto"/>
                <w:left w:val="none" w:sz="0" w:space="0" w:color="auto"/>
                <w:bottom w:val="none" w:sz="0" w:space="0" w:color="auto"/>
                <w:right w:val="none" w:sz="0" w:space="0" w:color="auto"/>
              </w:divBdr>
            </w:div>
            <w:div w:id="682434196">
              <w:marLeft w:val="0"/>
              <w:marRight w:val="0"/>
              <w:marTop w:val="0"/>
              <w:marBottom w:val="0"/>
              <w:divBdr>
                <w:top w:val="none" w:sz="0" w:space="0" w:color="auto"/>
                <w:left w:val="none" w:sz="0" w:space="0" w:color="auto"/>
                <w:bottom w:val="none" w:sz="0" w:space="0" w:color="auto"/>
                <w:right w:val="none" w:sz="0" w:space="0" w:color="auto"/>
              </w:divBdr>
            </w:div>
            <w:div w:id="682434200">
              <w:marLeft w:val="0"/>
              <w:marRight w:val="0"/>
              <w:marTop w:val="0"/>
              <w:marBottom w:val="0"/>
              <w:divBdr>
                <w:top w:val="none" w:sz="0" w:space="0" w:color="auto"/>
                <w:left w:val="none" w:sz="0" w:space="0" w:color="auto"/>
                <w:bottom w:val="none" w:sz="0" w:space="0" w:color="auto"/>
                <w:right w:val="none" w:sz="0" w:space="0" w:color="auto"/>
              </w:divBdr>
            </w:div>
            <w:div w:id="682434201">
              <w:marLeft w:val="0"/>
              <w:marRight w:val="0"/>
              <w:marTop w:val="0"/>
              <w:marBottom w:val="0"/>
              <w:divBdr>
                <w:top w:val="none" w:sz="0" w:space="0" w:color="auto"/>
                <w:left w:val="none" w:sz="0" w:space="0" w:color="auto"/>
                <w:bottom w:val="none" w:sz="0" w:space="0" w:color="auto"/>
                <w:right w:val="none" w:sz="0" w:space="0" w:color="auto"/>
              </w:divBdr>
            </w:div>
            <w:div w:id="682434236">
              <w:marLeft w:val="0"/>
              <w:marRight w:val="0"/>
              <w:marTop w:val="0"/>
              <w:marBottom w:val="0"/>
              <w:divBdr>
                <w:top w:val="none" w:sz="0" w:space="0" w:color="auto"/>
                <w:left w:val="none" w:sz="0" w:space="0" w:color="auto"/>
                <w:bottom w:val="none" w:sz="0" w:space="0" w:color="auto"/>
                <w:right w:val="none" w:sz="0" w:space="0" w:color="auto"/>
              </w:divBdr>
            </w:div>
            <w:div w:id="682434240">
              <w:marLeft w:val="0"/>
              <w:marRight w:val="0"/>
              <w:marTop w:val="0"/>
              <w:marBottom w:val="0"/>
              <w:divBdr>
                <w:top w:val="none" w:sz="0" w:space="0" w:color="auto"/>
                <w:left w:val="none" w:sz="0" w:space="0" w:color="auto"/>
                <w:bottom w:val="none" w:sz="0" w:space="0" w:color="auto"/>
                <w:right w:val="none" w:sz="0" w:space="0" w:color="auto"/>
              </w:divBdr>
            </w:div>
            <w:div w:id="682437125">
              <w:marLeft w:val="0"/>
              <w:marRight w:val="0"/>
              <w:marTop w:val="0"/>
              <w:marBottom w:val="0"/>
              <w:divBdr>
                <w:top w:val="none" w:sz="0" w:space="0" w:color="auto"/>
                <w:left w:val="none" w:sz="0" w:space="0" w:color="auto"/>
                <w:bottom w:val="none" w:sz="0" w:space="0" w:color="auto"/>
                <w:right w:val="none" w:sz="0" w:space="0" w:color="auto"/>
              </w:divBdr>
            </w:div>
            <w:div w:id="682437129">
              <w:marLeft w:val="0"/>
              <w:marRight w:val="0"/>
              <w:marTop w:val="0"/>
              <w:marBottom w:val="0"/>
              <w:divBdr>
                <w:top w:val="none" w:sz="0" w:space="0" w:color="auto"/>
                <w:left w:val="none" w:sz="0" w:space="0" w:color="auto"/>
                <w:bottom w:val="none" w:sz="0" w:space="0" w:color="auto"/>
                <w:right w:val="none" w:sz="0" w:space="0" w:color="auto"/>
              </w:divBdr>
            </w:div>
            <w:div w:id="682437180">
              <w:marLeft w:val="0"/>
              <w:marRight w:val="0"/>
              <w:marTop w:val="0"/>
              <w:marBottom w:val="0"/>
              <w:divBdr>
                <w:top w:val="none" w:sz="0" w:space="0" w:color="auto"/>
                <w:left w:val="none" w:sz="0" w:space="0" w:color="auto"/>
                <w:bottom w:val="none" w:sz="0" w:space="0" w:color="auto"/>
                <w:right w:val="none" w:sz="0" w:space="0" w:color="auto"/>
              </w:divBdr>
            </w:div>
            <w:div w:id="682437217">
              <w:marLeft w:val="0"/>
              <w:marRight w:val="0"/>
              <w:marTop w:val="0"/>
              <w:marBottom w:val="0"/>
              <w:divBdr>
                <w:top w:val="none" w:sz="0" w:space="0" w:color="auto"/>
                <w:left w:val="none" w:sz="0" w:space="0" w:color="auto"/>
                <w:bottom w:val="none" w:sz="0" w:space="0" w:color="auto"/>
                <w:right w:val="none" w:sz="0" w:space="0" w:color="auto"/>
              </w:divBdr>
            </w:div>
            <w:div w:id="682437238">
              <w:marLeft w:val="0"/>
              <w:marRight w:val="0"/>
              <w:marTop w:val="0"/>
              <w:marBottom w:val="0"/>
              <w:divBdr>
                <w:top w:val="none" w:sz="0" w:space="0" w:color="auto"/>
                <w:left w:val="none" w:sz="0" w:space="0" w:color="auto"/>
                <w:bottom w:val="none" w:sz="0" w:space="0" w:color="auto"/>
                <w:right w:val="none" w:sz="0" w:space="0" w:color="auto"/>
              </w:divBdr>
            </w:div>
            <w:div w:id="682437250">
              <w:marLeft w:val="0"/>
              <w:marRight w:val="0"/>
              <w:marTop w:val="0"/>
              <w:marBottom w:val="0"/>
              <w:divBdr>
                <w:top w:val="none" w:sz="0" w:space="0" w:color="auto"/>
                <w:left w:val="none" w:sz="0" w:space="0" w:color="auto"/>
                <w:bottom w:val="none" w:sz="0" w:space="0" w:color="auto"/>
                <w:right w:val="none" w:sz="0" w:space="0" w:color="auto"/>
              </w:divBdr>
            </w:div>
            <w:div w:id="682437252">
              <w:marLeft w:val="0"/>
              <w:marRight w:val="0"/>
              <w:marTop w:val="0"/>
              <w:marBottom w:val="0"/>
              <w:divBdr>
                <w:top w:val="none" w:sz="0" w:space="0" w:color="auto"/>
                <w:left w:val="none" w:sz="0" w:space="0" w:color="auto"/>
                <w:bottom w:val="none" w:sz="0" w:space="0" w:color="auto"/>
                <w:right w:val="none" w:sz="0" w:space="0" w:color="auto"/>
              </w:divBdr>
            </w:div>
            <w:div w:id="682437341">
              <w:marLeft w:val="0"/>
              <w:marRight w:val="0"/>
              <w:marTop w:val="0"/>
              <w:marBottom w:val="0"/>
              <w:divBdr>
                <w:top w:val="none" w:sz="0" w:space="0" w:color="auto"/>
                <w:left w:val="none" w:sz="0" w:space="0" w:color="auto"/>
                <w:bottom w:val="none" w:sz="0" w:space="0" w:color="auto"/>
                <w:right w:val="none" w:sz="0" w:space="0" w:color="auto"/>
              </w:divBdr>
            </w:div>
            <w:div w:id="682437375">
              <w:marLeft w:val="0"/>
              <w:marRight w:val="0"/>
              <w:marTop w:val="0"/>
              <w:marBottom w:val="0"/>
              <w:divBdr>
                <w:top w:val="none" w:sz="0" w:space="0" w:color="auto"/>
                <w:left w:val="none" w:sz="0" w:space="0" w:color="auto"/>
                <w:bottom w:val="none" w:sz="0" w:space="0" w:color="auto"/>
                <w:right w:val="none" w:sz="0" w:space="0" w:color="auto"/>
              </w:divBdr>
            </w:div>
            <w:div w:id="682437379">
              <w:marLeft w:val="0"/>
              <w:marRight w:val="0"/>
              <w:marTop w:val="0"/>
              <w:marBottom w:val="0"/>
              <w:divBdr>
                <w:top w:val="none" w:sz="0" w:space="0" w:color="auto"/>
                <w:left w:val="none" w:sz="0" w:space="0" w:color="auto"/>
                <w:bottom w:val="none" w:sz="0" w:space="0" w:color="auto"/>
                <w:right w:val="none" w:sz="0" w:space="0" w:color="auto"/>
              </w:divBdr>
            </w:div>
            <w:div w:id="682437423">
              <w:marLeft w:val="0"/>
              <w:marRight w:val="0"/>
              <w:marTop w:val="0"/>
              <w:marBottom w:val="0"/>
              <w:divBdr>
                <w:top w:val="none" w:sz="0" w:space="0" w:color="auto"/>
                <w:left w:val="none" w:sz="0" w:space="0" w:color="auto"/>
                <w:bottom w:val="none" w:sz="0" w:space="0" w:color="auto"/>
                <w:right w:val="none" w:sz="0" w:space="0" w:color="auto"/>
              </w:divBdr>
            </w:div>
            <w:div w:id="682437459">
              <w:marLeft w:val="0"/>
              <w:marRight w:val="0"/>
              <w:marTop w:val="0"/>
              <w:marBottom w:val="0"/>
              <w:divBdr>
                <w:top w:val="none" w:sz="0" w:space="0" w:color="auto"/>
                <w:left w:val="none" w:sz="0" w:space="0" w:color="auto"/>
                <w:bottom w:val="none" w:sz="0" w:space="0" w:color="auto"/>
                <w:right w:val="none" w:sz="0" w:space="0" w:color="auto"/>
              </w:divBdr>
            </w:div>
            <w:div w:id="682437502">
              <w:marLeft w:val="0"/>
              <w:marRight w:val="0"/>
              <w:marTop w:val="0"/>
              <w:marBottom w:val="0"/>
              <w:divBdr>
                <w:top w:val="none" w:sz="0" w:space="0" w:color="auto"/>
                <w:left w:val="none" w:sz="0" w:space="0" w:color="auto"/>
                <w:bottom w:val="none" w:sz="0" w:space="0" w:color="auto"/>
                <w:right w:val="none" w:sz="0" w:space="0" w:color="auto"/>
              </w:divBdr>
            </w:div>
            <w:div w:id="682437560">
              <w:marLeft w:val="0"/>
              <w:marRight w:val="0"/>
              <w:marTop w:val="0"/>
              <w:marBottom w:val="0"/>
              <w:divBdr>
                <w:top w:val="none" w:sz="0" w:space="0" w:color="auto"/>
                <w:left w:val="none" w:sz="0" w:space="0" w:color="auto"/>
                <w:bottom w:val="none" w:sz="0" w:space="0" w:color="auto"/>
                <w:right w:val="none" w:sz="0" w:space="0" w:color="auto"/>
              </w:divBdr>
            </w:div>
            <w:div w:id="682437599">
              <w:marLeft w:val="0"/>
              <w:marRight w:val="0"/>
              <w:marTop w:val="0"/>
              <w:marBottom w:val="0"/>
              <w:divBdr>
                <w:top w:val="none" w:sz="0" w:space="0" w:color="auto"/>
                <w:left w:val="none" w:sz="0" w:space="0" w:color="auto"/>
                <w:bottom w:val="none" w:sz="0" w:space="0" w:color="auto"/>
                <w:right w:val="none" w:sz="0" w:space="0" w:color="auto"/>
              </w:divBdr>
            </w:div>
            <w:div w:id="682437611">
              <w:marLeft w:val="0"/>
              <w:marRight w:val="0"/>
              <w:marTop w:val="0"/>
              <w:marBottom w:val="0"/>
              <w:divBdr>
                <w:top w:val="none" w:sz="0" w:space="0" w:color="auto"/>
                <w:left w:val="none" w:sz="0" w:space="0" w:color="auto"/>
                <w:bottom w:val="none" w:sz="0" w:space="0" w:color="auto"/>
                <w:right w:val="none" w:sz="0" w:space="0" w:color="auto"/>
              </w:divBdr>
            </w:div>
            <w:div w:id="682437649">
              <w:marLeft w:val="0"/>
              <w:marRight w:val="0"/>
              <w:marTop w:val="0"/>
              <w:marBottom w:val="0"/>
              <w:divBdr>
                <w:top w:val="none" w:sz="0" w:space="0" w:color="auto"/>
                <w:left w:val="none" w:sz="0" w:space="0" w:color="auto"/>
                <w:bottom w:val="none" w:sz="0" w:space="0" w:color="auto"/>
                <w:right w:val="none" w:sz="0" w:space="0" w:color="auto"/>
              </w:divBdr>
            </w:div>
            <w:div w:id="682437657">
              <w:marLeft w:val="0"/>
              <w:marRight w:val="0"/>
              <w:marTop w:val="0"/>
              <w:marBottom w:val="0"/>
              <w:divBdr>
                <w:top w:val="none" w:sz="0" w:space="0" w:color="auto"/>
                <w:left w:val="none" w:sz="0" w:space="0" w:color="auto"/>
                <w:bottom w:val="none" w:sz="0" w:space="0" w:color="auto"/>
                <w:right w:val="none" w:sz="0" w:space="0" w:color="auto"/>
              </w:divBdr>
            </w:div>
            <w:div w:id="682437659">
              <w:marLeft w:val="0"/>
              <w:marRight w:val="0"/>
              <w:marTop w:val="0"/>
              <w:marBottom w:val="0"/>
              <w:divBdr>
                <w:top w:val="none" w:sz="0" w:space="0" w:color="auto"/>
                <w:left w:val="none" w:sz="0" w:space="0" w:color="auto"/>
                <w:bottom w:val="none" w:sz="0" w:space="0" w:color="auto"/>
                <w:right w:val="none" w:sz="0" w:space="0" w:color="auto"/>
              </w:divBdr>
            </w:div>
            <w:div w:id="682437708">
              <w:marLeft w:val="0"/>
              <w:marRight w:val="0"/>
              <w:marTop w:val="0"/>
              <w:marBottom w:val="0"/>
              <w:divBdr>
                <w:top w:val="none" w:sz="0" w:space="0" w:color="auto"/>
                <w:left w:val="none" w:sz="0" w:space="0" w:color="auto"/>
                <w:bottom w:val="none" w:sz="0" w:space="0" w:color="auto"/>
                <w:right w:val="none" w:sz="0" w:space="0" w:color="auto"/>
              </w:divBdr>
            </w:div>
            <w:div w:id="682437719">
              <w:marLeft w:val="0"/>
              <w:marRight w:val="0"/>
              <w:marTop w:val="0"/>
              <w:marBottom w:val="0"/>
              <w:divBdr>
                <w:top w:val="none" w:sz="0" w:space="0" w:color="auto"/>
                <w:left w:val="none" w:sz="0" w:space="0" w:color="auto"/>
                <w:bottom w:val="none" w:sz="0" w:space="0" w:color="auto"/>
                <w:right w:val="none" w:sz="0" w:space="0" w:color="auto"/>
              </w:divBdr>
            </w:div>
            <w:div w:id="682437720">
              <w:marLeft w:val="0"/>
              <w:marRight w:val="0"/>
              <w:marTop w:val="0"/>
              <w:marBottom w:val="0"/>
              <w:divBdr>
                <w:top w:val="none" w:sz="0" w:space="0" w:color="auto"/>
                <w:left w:val="none" w:sz="0" w:space="0" w:color="auto"/>
                <w:bottom w:val="none" w:sz="0" w:space="0" w:color="auto"/>
                <w:right w:val="none" w:sz="0" w:space="0" w:color="auto"/>
              </w:divBdr>
            </w:div>
            <w:div w:id="682437725">
              <w:marLeft w:val="0"/>
              <w:marRight w:val="0"/>
              <w:marTop w:val="0"/>
              <w:marBottom w:val="0"/>
              <w:divBdr>
                <w:top w:val="none" w:sz="0" w:space="0" w:color="auto"/>
                <w:left w:val="none" w:sz="0" w:space="0" w:color="auto"/>
                <w:bottom w:val="none" w:sz="0" w:space="0" w:color="auto"/>
                <w:right w:val="none" w:sz="0" w:space="0" w:color="auto"/>
              </w:divBdr>
            </w:div>
            <w:div w:id="682437726">
              <w:marLeft w:val="0"/>
              <w:marRight w:val="0"/>
              <w:marTop w:val="0"/>
              <w:marBottom w:val="0"/>
              <w:divBdr>
                <w:top w:val="none" w:sz="0" w:space="0" w:color="auto"/>
                <w:left w:val="none" w:sz="0" w:space="0" w:color="auto"/>
                <w:bottom w:val="none" w:sz="0" w:space="0" w:color="auto"/>
                <w:right w:val="none" w:sz="0" w:space="0" w:color="auto"/>
              </w:divBdr>
            </w:div>
            <w:div w:id="682437768">
              <w:marLeft w:val="0"/>
              <w:marRight w:val="0"/>
              <w:marTop w:val="0"/>
              <w:marBottom w:val="0"/>
              <w:divBdr>
                <w:top w:val="none" w:sz="0" w:space="0" w:color="auto"/>
                <w:left w:val="none" w:sz="0" w:space="0" w:color="auto"/>
                <w:bottom w:val="none" w:sz="0" w:space="0" w:color="auto"/>
                <w:right w:val="none" w:sz="0" w:space="0" w:color="auto"/>
              </w:divBdr>
            </w:div>
            <w:div w:id="682437783">
              <w:marLeft w:val="0"/>
              <w:marRight w:val="0"/>
              <w:marTop w:val="0"/>
              <w:marBottom w:val="0"/>
              <w:divBdr>
                <w:top w:val="none" w:sz="0" w:space="0" w:color="auto"/>
                <w:left w:val="none" w:sz="0" w:space="0" w:color="auto"/>
                <w:bottom w:val="none" w:sz="0" w:space="0" w:color="auto"/>
                <w:right w:val="none" w:sz="0" w:space="0" w:color="auto"/>
              </w:divBdr>
            </w:div>
            <w:div w:id="682437790">
              <w:marLeft w:val="0"/>
              <w:marRight w:val="0"/>
              <w:marTop w:val="0"/>
              <w:marBottom w:val="0"/>
              <w:divBdr>
                <w:top w:val="none" w:sz="0" w:space="0" w:color="auto"/>
                <w:left w:val="none" w:sz="0" w:space="0" w:color="auto"/>
                <w:bottom w:val="none" w:sz="0" w:space="0" w:color="auto"/>
                <w:right w:val="none" w:sz="0" w:space="0" w:color="auto"/>
              </w:divBdr>
            </w:div>
            <w:div w:id="682437819">
              <w:marLeft w:val="0"/>
              <w:marRight w:val="0"/>
              <w:marTop w:val="0"/>
              <w:marBottom w:val="0"/>
              <w:divBdr>
                <w:top w:val="none" w:sz="0" w:space="0" w:color="auto"/>
                <w:left w:val="none" w:sz="0" w:space="0" w:color="auto"/>
                <w:bottom w:val="none" w:sz="0" w:space="0" w:color="auto"/>
                <w:right w:val="none" w:sz="0" w:space="0" w:color="auto"/>
              </w:divBdr>
            </w:div>
            <w:div w:id="682437827">
              <w:marLeft w:val="0"/>
              <w:marRight w:val="0"/>
              <w:marTop w:val="0"/>
              <w:marBottom w:val="0"/>
              <w:divBdr>
                <w:top w:val="none" w:sz="0" w:space="0" w:color="auto"/>
                <w:left w:val="none" w:sz="0" w:space="0" w:color="auto"/>
                <w:bottom w:val="none" w:sz="0" w:space="0" w:color="auto"/>
                <w:right w:val="none" w:sz="0" w:space="0" w:color="auto"/>
              </w:divBdr>
            </w:div>
            <w:div w:id="682437844">
              <w:marLeft w:val="0"/>
              <w:marRight w:val="0"/>
              <w:marTop w:val="0"/>
              <w:marBottom w:val="0"/>
              <w:divBdr>
                <w:top w:val="none" w:sz="0" w:space="0" w:color="auto"/>
                <w:left w:val="none" w:sz="0" w:space="0" w:color="auto"/>
                <w:bottom w:val="none" w:sz="0" w:space="0" w:color="auto"/>
                <w:right w:val="none" w:sz="0" w:space="0" w:color="auto"/>
              </w:divBdr>
            </w:div>
          </w:divsChild>
        </w:div>
        <w:div w:id="682434126">
          <w:marLeft w:val="0"/>
          <w:marRight w:val="0"/>
          <w:marTop w:val="0"/>
          <w:marBottom w:val="0"/>
          <w:divBdr>
            <w:top w:val="none" w:sz="0" w:space="0" w:color="auto"/>
            <w:left w:val="none" w:sz="0" w:space="0" w:color="auto"/>
            <w:bottom w:val="none" w:sz="0" w:space="0" w:color="auto"/>
            <w:right w:val="none" w:sz="0" w:space="0" w:color="auto"/>
          </w:divBdr>
        </w:div>
        <w:div w:id="682437419">
          <w:marLeft w:val="0"/>
          <w:marRight w:val="0"/>
          <w:marTop w:val="0"/>
          <w:marBottom w:val="0"/>
          <w:divBdr>
            <w:top w:val="none" w:sz="0" w:space="0" w:color="auto"/>
            <w:left w:val="none" w:sz="0" w:space="0" w:color="auto"/>
            <w:bottom w:val="none" w:sz="0" w:space="0" w:color="auto"/>
            <w:right w:val="none" w:sz="0" w:space="0" w:color="auto"/>
          </w:divBdr>
        </w:div>
      </w:divsChild>
    </w:div>
    <w:div w:id="682437824">
      <w:marLeft w:val="0"/>
      <w:marRight w:val="0"/>
      <w:marTop w:val="0"/>
      <w:marBottom w:val="0"/>
      <w:divBdr>
        <w:top w:val="none" w:sz="0" w:space="0" w:color="auto"/>
        <w:left w:val="none" w:sz="0" w:space="0" w:color="auto"/>
        <w:bottom w:val="none" w:sz="0" w:space="0" w:color="auto"/>
        <w:right w:val="none" w:sz="0" w:space="0" w:color="auto"/>
      </w:divBdr>
      <w:divsChild>
        <w:div w:id="682433904">
          <w:marLeft w:val="0"/>
          <w:marRight w:val="0"/>
          <w:marTop w:val="0"/>
          <w:marBottom w:val="0"/>
          <w:divBdr>
            <w:top w:val="none" w:sz="0" w:space="0" w:color="auto"/>
            <w:left w:val="none" w:sz="0" w:space="0" w:color="auto"/>
            <w:bottom w:val="none" w:sz="0" w:space="0" w:color="auto"/>
            <w:right w:val="none" w:sz="0" w:space="0" w:color="auto"/>
          </w:divBdr>
        </w:div>
        <w:div w:id="682433907">
          <w:marLeft w:val="0"/>
          <w:marRight w:val="0"/>
          <w:marTop w:val="0"/>
          <w:marBottom w:val="0"/>
          <w:divBdr>
            <w:top w:val="none" w:sz="0" w:space="0" w:color="auto"/>
            <w:left w:val="none" w:sz="0" w:space="0" w:color="auto"/>
            <w:bottom w:val="none" w:sz="0" w:space="0" w:color="auto"/>
            <w:right w:val="none" w:sz="0" w:space="0" w:color="auto"/>
          </w:divBdr>
        </w:div>
        <w:div w:id="682433921">
          <w:marLeft w:val="0"/>
          <w:marRight w:val="0"/>
          <w:marTop w:val="0"/>
          <w:marBottom w:val="0"/>
          <w:divBdr>
            <w:top w:val="none" w:sz="0" w:space="0" w:color="auto"/>
            <w:left w:val="none" w:sz="0" w:space="0" w:color="auto"/>
            <w:bottom w:val="none" w:sz="0" w:space="0" w:color="auto"/>
            <w:right w:val="none" w:sz="0" w:space="0" w:color="auto"/>
          </w:divBdr>
        </w:div>
        <w:div w:id="682433982">
          <w:marLeft w:val="0"/>
          <w:marRight w:val="0"/>
          <w:marTop w:val="0"/>
          <w:marBottom w:val="0"/>
          <w:divBdr>
            <w:top w:val="none" w:sz="0" w:space="0" w:color="auto"/>
            <w:left w:val="none" w:sz="0" w:space="0" w:color="auto"/>
            <w:bottom w:val="none" w:sz="0" w:space="0" w:color="auto"/>
            <w:right w:val="none" w:sz="0" w:space="0" w:color="auto"/>
          </w:divBdr>
        </w:div>
        <w:div w:id="682434003">
          <w:marLeft w:val="0"/>
          <w:marRight w:val="0"/>
          <w:marTop w:val="0"/>
          <w:marBottom w:val="0"/>
          <w:divBdr>
            <w:top w:val="none" w:sz="0" w:space="0" w:color="auto"/>
            <w:left w:val="none" w:sz="0" w:space="0" w:color="auto"/>
            <w:bottom w:val="none" w:sz="0" w:space="0" w:color="auto"/>
            <w:right w:val="none" w:sz="0" w:space="0" w:color="auto"/>
          </w:divBdr>
        </w:div>
        <w:div w:id="682434004">
          <w:marLeft w:val="0"/>
          <w:marRight w:val="0"/>
          <w:marTop w:val="0"/>
          <w:marBottom w:val="0"/>
          <w:divBdr>
            <w:top w:val="none" w:sz="0" w:space="0" w:color="auto"/>
            <w:left w:val="none" w:sz="0" w:space="0" w:color="auto"/>
            <w:bottom w:val="none" w:sz="0" w:space="0" w:color="auto"/>
            <w:right w:val="none" w:sz="0" w:space="0" w:color="auto"/>
          </w:divBdr>
        </w:div>
        <w:div w:id="682434007">
          <w:marLeft w:val="0"/>
          <w:marRight w:val="0"/>
          <w:marTop w:val="0"/>
          <w:marBottom w:val="0"/>
          <w:divBdr>
            <w:top w:val="none" w:sz="0" w:space="0" w:color="auto"/>
            <w:left w:val="none" w:sz="0" w:space="0" w:color="auto"/>
            <w:bottom w:val="none" w:sz="0" w:space="0" w:color="auto"/>
            <w:right w:val="none" w:sz="0" w:space="0" w:color="auto"/>
          </w:divBdr>
        </w:div>
        <w:div w:id="682434019">
          <w:marLeft w:val="0"/>
          <w:marRight w:val="0"/>
          <w:marTop w:val="0"/>
          <w:marBottom w:val="0"/>
          <w:divBdr>
            <w:top w:val="none" w:sz="0" w:space="0" w:color="auto"/>
            <w:left w:val="none" w:sz="0" w:space="0" w:color="auto"/>
            <w:bottom w:val="none" w:sz="0" w:space="0" w:color="auto"/>
            <w:right w:val="none" w:sz="0" w:space="0" w:color="auto"/>
          </w:divBdr>
        </w:div>
        <w:div w:id="682434120">
          <w:marLeft w:val="0"/>
          <w:marRight w:val="0"/>
          <w:marTop w:val="0"/>
          <w:marBottom w:val="0"/>
          <w:divBdr>
            <w:top w:val="none" w:sz="0" w:space="0" w:color="auto"/>
            <w:left w:val="none" w:sz="0" w:space="0" w:color="auto"/>
            <w:bottom w:val="none" w:sz="0" w:space="0" w:color="auto"/>
            <w:right w:val="none" w:sz="0" w:space="0" w:color="auto"/>
          </w:divBdr>
        </w:div>
        <w:div w:id="682434131">
          <w:marLeft w:val="0"/>
          <w:marRight w:val="0"/>
          <w:marTop w:val="0"/>
          <w:marBottom w:val="0"/>
          <w:divBdr>
            <w:top w:val="none" w:sz="0" w:space="0" w:color="auto"/>
            <w:left w:val="none" w:sz="0" w:space="0" w:color="auto"/>
            <w:bottom w:val="none" w:sz="0" w:space="0" w:color="auto"/>
            <w:right w:val="none" w:sz="0" w:space="0" w:color="auto"/>
          </w:divBdr>
        </w:div>
        <w:div w:id="682434139">
          <w:marLeft w:val="0"/>
          <w:marRight w:val="0"/>
          <w:marTop w:val="0"/>
          <w:marBottom w:val="0"/>
          <w:divBdr>
            <w:top w:val="none" w:sz="0" w:space="0" w:color="auto"/>
            <w:left w:val="none" w:sz="0" w:space="0" w:color="auto"/>
            <w:bottom w:val="none" w:sz="0" w:space="0" w:color="auto"/>
            <w:right w:val="none" w:sz="0" w:space="0" w:color="auto"/>
          </w:divBdr>
        </w:div>
        <w:div w:id="682434158">
          <w:marLeft w:val="0"/>
          <w:marRight w:val="0"/>
          <w:marTop w:val="0"/>
          <w:marBottom w:val="0"/>
          <w:divBdr>
            <w:top w:val="none" w:sz="0" w:space="0" w:color="auto"/>
            <w:left w:val="none" w:sz="0" w:space="0" w:color="auto"/>
            <w:bottom w:val="none" w:sz="0" w:space="0" w:color="auto"/>
            <w:right w:val="none" w:sz="0" w:space="0" w:color="auto"/>
          </w:divBdr>
        </w:div>
        <w:div w:id="682434161">
          <w:marLeft w:val="0"/>
          <w:marRight w:val="0"/>
          <w:marTop w:val="0"/>
          <w:marBottom w:val="0"/>
          <w:divBdr>
            <w:top w:val="none" w:sz="0" w:space="0" w:color="auto"/>
            <w:left w:val="none" w:sz="0" w:space="0" w:color="auto"/>
            <w:bottom w:val="none" w:sz="0" w:space="0" w:color="auto"/>
            <w:right w:val="none" w:sz="0" w:space="0" w:color="auto"/>
          </w:divBdr>
        </w:div>
        <w:div w:id="682434192">
          <w:marLeft w:val="0"/>
          <w:marRight w:val="0"/>
          <w:marTop w:val="0"/>
          <w:marBottom w:val="0"/>
          <w:divBdr>
            <w:top w:val="none" w:sz="0" w:space="0" w:color="auto"/>
            <w:left w:val="none" w:sz="0" w:space="0" w:color="auto"/>
            <w:bottom w:val="none" w:sz="0" w:space="0" w:color="auto"/>
            <w:right w:val="none" w:sz="0" w:space="0" w:color="auto"/>
          </w:divBdr>
        </w:div>
        <w:div w:id="682434214">
          <w:marLeft w:val="0"/>
          <w:marRight w:val="0"/>
          <w:marTop w:val="0"/>
          <w:marBottom w:val="0"/>
          <w:divBdr>
            <w:top w:val="none" w:sz="0" w:space="0" w:color="auto"/>
            <w:left w:val="none" w:sz="0" w:space="0" w:color="auto"/>
            <w:bottom w:val="none" w:sz="0" w:space="0" w:color="auto"/>
            <w:right w:val="none" w:sz="0" w:space="0" w:color="auto"/>
          </w:divBdr>
        </w:div>
        <w:div w:id="682437146">
          <w:marLeft w:val="0"/>
          <w:marRight w:val="0"/>
          <w:marTop w:val="0"/>
          <w:marBottom w:val="0"/>
          <w:divBdr>
            <w:top w:val="none" w:sz="0" w:space="0" w:color="auto"/>
            <w:left w:val="none" w:sz="0" w:space="0" w:color="auto"/>
            <w:bottom w:val="none" w:sz="0" w:space="0" w:color="auto"/>
            <w:right w:val="none" w:sz="0" w:space="0" w:color="auto"/>
          </w:divBdr>
        </w:div>
        <w:div w:id="682437150">
          <w:marLeft w:val="0"/>
          <w:marRight w:val="0"/>
          <w:marTop w:val="0"/>
          <w:marBottom w:val="0"/>
          <w:divBdr>
            <w:top w:val="none" w:sz="0" w:space="0" w:color="auto"/>
            <w:left w:val="none" w:sz="0" w:space="0" w:color="auto"/>
            <w:bottom w:val="none" w:sz="0" w:space="0" w:color="auto"/>
            <w:right w:val="none" w:sz="0" w:space="0" w:color="auto"/>
          </w:divBdr>
        </w:div>
        <w:div w:id="682437234">
          <w:marLeft w:val="0"/>
          <w:marRight w:val="0"/>
          <w:marTop w:val="0"/>
          <w:marBottom w:val="0"/>
          <w:divBdr>
            <w:top w:val="none" w:sz="0" w:space="0" w:color="auto"/>
            <w:left w:val="none" w:sz="0" w:space="0" w:color="auto"/>
            <w:bottom w:val="none" w:sz="0" w:space="0" w:color="auto"/>
            <w:right w:val="none" w:sz="0" w:space="0" w:color="auto"/>
          </w:divBdr>
        </w:div>
        <w:div w:id="682437243">
          <w:marLeft w:val="0"/>
          <w:marRight w:val="0"/>
          <w:marTop w:val="0"/>
          <w:marBottom w:val="0"/>
          <w:divBdr>
            <w:top w:val="none" w:sz="0" w:space="0" w:color="auto"/>
            <w:left w:val="none" w:sz="0" w:space="0" w:color="auto"/>
            <w:bottom w:val="none" w:sz="0" w:space="0" w:color="auto"/>
            <w:right w:val="none" w:sz="0" w:space="0" w:color="auto"/>
          </w:divBdr>
        </w:div>
        <w:div w:id="682437248">
          <w:marLeft w:val="0"/>
          <w:marRight w:val="0"/>
          <w:marTop w:val="0"/>
          <w:marBottom w:val="0"/>
          <w:divBdr>
            <w:top w:val="none" w:sz="0" w:space="0" w:color="auto"/>
            <w:left w:val="none" w:sz="0" w:space="0" w:color="auto"/>
            <w:bottom w:val="none" w:sz="0" w:space="0" w:color="auto"/>
            <w:right w:val="none" w:sz="0" w:space="0" w:color="auto"/>
          </w:divBdr>
        </w:div>
        <w:div w:id="682437251">
          <w:marLeft w:val="0"/>
          <w:marRight w:val="0"/>
          <w:marTop w:val="0"/>
          <w:marBottom w:val="0"/>
          <w:divBdr>
            <w:top w:val="none" w:sz="0" w:space="0" w:color="auto"/>
            <w:left w:val="none" w:sz="0" w:space="0" w:color="auto"/>
            <w:bottom w:val="none" w:sz="0" w:space="0" w:color="auto"/>
            <w:right w:val="none" w:sz="0" w:space="0" w:color="auto"/>
          </w:divBdr>
        </w:div>
        <w:div w:id="682437274">
          <w:marLeft w:val="0"/>
          <w:marRight w:val="0"/>
          <w:marTop w:val="0"/>
          <w:marBottom w:val="0"/>
          <w:divBdr>
            <w:top w:val="none" w:sz="0" w:space="0" w:color="auto"/>
            <w:left w:val="none" w:sz="0" w:space="0" w:color="auto"/>
            <w:bottom w:val="none" w:sz="0" w:space="0" w:color="auto"/>
            <w:right w:val="none" w:sz="0" w:space="0" w:color="auto"/>
          </w:divBdr>
        </w:div>
        <w:div w:id="682437346">
          <w:marLeft w:val="0"/>
          <w:marRight w:val="0"/>
          <w:marTop w:val="0"/>
          <w:marBottom w:val="0"/>
          <w:divBdr>
            <w:top w:val="none" w:sz="0" w:space="0" w:color="auto"/>
            <w:left w:val="none" w:sz="0" w:space="0" w:color="auto"/>
            <w:bottom w:val="none" w:sz="0" w:space="0" w:color="auto"/>
            <w:right w:val="none" w:sz="0" w:space="0" w:color="auto"/>
          </w:divBdr>
        </w:div>
        <w:div w:id="682437360">
          <w:marLeft w:val="0"/>
          <w:marRight w:val="0"/>
          <w:marTop w:val="0"/>
          <w:marBottom w:val="0"/>
          <w:divBdr>
            <w:top w:val="none" w:sz="0" w:space="0" w:color="auto"/>
            <w:left w:val="none" w:sz="0" w:space="0" w:color="auto"/>
            <w:bottom w:val="none" w:sz="0" w:space="0" w:color="auto"/>
            <w:right w:val="none" w:sz="0" w:space="0" w:color="auto"/>
          </w:divBdr>
        </w:div>
        <w:div w:id="682437403">
          <w:marLeft w:val="0"/>
          <w:marRight w:val="0"/>
          <w:marTop w:val="0"/>
          <w:marBottom w:val="0"/>
          <w:divBdr>
            <w:top w:val="none" w:sz="0" w:space="0" w:color="auto"/>
            <w:left w:val="none" w:sz="0" w:space="0" w:color="auto"/>
            <w:bottom w:val="none" w:sz="0" w:space="0" w:color="auto"/>
            <w:right w:val="none" w:sz="0" w:space="0" w:color="auto"/>
          </w:divBdr>
        </w:div>
        <w:div w:id="682437424">
          <w:marLeft w:val="0"/>
          <w:marRight w:val="0"/>
          <w:marTop w:val="0"/>
          <w:marBottom w:val="0"/>
          <w:divBdr>
            <w:top w:val="none" w:sz="0" w:space="0" w:color="auto"/>
            <w:left w:val="none" w:sz="0" w:space="0" w:color="auto"/>
            <w:bottom w:val="none" w:sz="0" w:space="0" w:color="auto"/>
            <w:right w:val="none" w:sz="0" w:space="0" w:color="auto"/>
          </w:divBdr>
        </w:div>
        <w:div w:id="682437436">
          <w:marLeft w:val="0"/>
          <w:marRight w:val="0"/>
          <w:marTop w:val="0"/>
          <w:marBottom w:val="0"/>
          <w:divBdr>
            <w:top w:val="none" w:sz="0" w:space="0" w:color="auto"/>
            <w:left w:val="none" w:sz="0" w:space="0" w:color="auto"/>
            <w:bottom w:val="none" w:sz="0" w:space="0" w:color="auto"/>
            <w:right w:val="none" w:sz="0" w:space="0" w:color="auto"/>
          </w:divBdr>
        </w:div>
        <w:div w:id="682437457">
          <w:marLeft w:val="0"/>
          <w:marRight w:val="0"/>
          <w:marTop w:val="0"/>
          <w:marBottom w:val="0"/>
          <w:divBdr>
            <w:top w:val="none" w:sz="0" w:space="0" w:color="auto"/>
            <w:left w:val="none" w:sz="0" w:space="0" w:color="auto"/>
            <w:bottom w:val="none" w:sz="0" w:space="0" w:color="auto"/>
            <w:right w:val="none" w:sz="0" w:space="0" w:color="auto"/>
          </w:divBdr>
        </w:div>
        <w:div w:id="682437497">
          <w:marLeft w:val="0"/>
          <w:marRight w:val="0"/>
          <w:marTop w:val="0"/>
          <w:marBottom w:val="0"/>
          <w:divBdr>
            <w:top w:val="none" w:sz="0" w:space="0" w:color="auto"/>
            <w:left w:val="none" w:sz="0" w:space="0" w:color="auto"/>
            <w:bottom w:val="none" w:sz="0" w:space="0" w:color="auto"/>
            <w:right w:val="none" w:sz="0" w:space="0" w:color="auto"/>
          </w:divBdr>
        </w:div>
        <w:div w:id="682437500">
          <w:marLeft w:val="0"/>
          <w:marRight w:val="0"/>
          <w:marTop w:val="0"/>
          <w:marBottom w:val="0"/>
          <w:divBdr>
            <w:top w:val="none" w:sz="0" w:space="0" w:color="auto"/>
            <w:left w:val="none" w:sz="0" w:space="0" w:color="auto"/>
            <w:bottom w:val="none" w:sz="0" w:space="0" w:color="auto"/>
            <w:right w:val="none" w:sz="0" w:space="0" w:color="auto"/>
          </w:divBdr>
        </w:div>
        <w:div w:id="682437509">
          <w:marLeft w:val="0"/>
          <w:marRight w:val="0"/>
          <w:marTop w:val="0"/>
          <w:marBottom w:val="0"/>
          <w:divBdr>
            <w:top w:val="none" w:sz="0" w:space="0" w:color="auto"/>
            <w:left w:val="none" w:sz="0" w:space="0" w:color="auto"/>
            <w:bottom w:val="none" w:sz="0" w:space="0" w:color="auto"/>
            <w:right w:val="none" w:sz="0" w:space="0" w:color="auto"/>
          </w:divBdr>
        </w:div>
        <w:div w:id="682437529">
          <w:marLeft w:val="0"/>
          <w:marRight w:val="0"/>
          <w:marTop w:val="0"/>
          <w:marBottom w:val="0"/>
          <w:divBdr>
            <w:top w:val="none" w:sz="0" w:space="0" w:color="auto"/>
            <w:left w:val="none" w:sz="0" w:space="0" w:color="auto"/>
            <w:bottom w:val="none" w:sz="0" w:space="0" w:color="auto"/>
            <w:right w:val="none" w:sz="0" w:space="0" w:color="auto"/>
          </w:divBdr>
        </w:div>
        <w:div w:id="682437617">
          <w:marLeft w:val="0"/>
          <w:marRight w:val="0"/>
          <w:marTop w:val="0"/>
          <w:marBottom w:val="0"/>
          <w:divBdr>
            <w:top w:val="none" w:sz="0" w:space="0" w:color="auto"/>
            <w:left w:val="none" w:sz="0" w:space="0" w:color="auto"/>
            <w:bottom w:val="none" w:sz="0" w:space="0" w:color="auto"/>
            <w:right w:val="none" w:sz="0" w:space="0" w:color="auto"/>
          </w:divBdr>
        </w:div>
        <w:div w:id="682437644">
          <w:marLeft w:val="0"/>
          <w:marRight w:val="0"/>
          <w:marTop w:val="0"/>
          <w:marBottom w:val="0"/>
          <w:divBdr>
            <w:top w:val="none" w:sz="0" w:space="0" w:color="auto"/>
            <w:left w:val="none" w:sz="0" w:space="0" w:color="auto"/>
            <w:bottom w:val="none" w:sz="0" w:space="0" w:color="auto"/>
            <w:right w:val="none" w:sz="0" w:space="0" w:color="auto"/>
          </w:divBdr>
        </w:div>
        <w:div w:id="682437661">
          <w:marLeft w:val="0"/>
          <w:marRight w:val="0"/>
          <w:marTop w:val="0"/>
          <w:marBottom w:val="0"/>
          <w:divBdr>
            <w:top w:val="none" w:sz="0" w:space="0" w:color="auto"/>
            <w:left w:val="none" w:sz="0" w:space="0" w:color="auto"/>
            <w:bottom w:val="none" w:sz="0" w:space="0" w:color="auto"/>
            <w:right w:val="none" w:sz="0" w:space="0" w:color="auto"/>
          </w:divBdr>
        </w:div>
        <w:div w:id="682437706">
          <w:marLeft w:val="0"/>
          <w:marRight w:val="0"/>
          <w:marTop w:val="0"/>
          <w:marBottom w:val="0"/>
          <w:divBdr>
            <w:top w:val="none" w:sz="0" w:space="0" w:color="auto"/>
            <w:left w:val="none" w:sz="0" w:space="0" w:color="auto"/>
            <w:bottom w:val="none" w:sz="0" w:space="0" w:color="auto"/>
            <w:right w:val="none" w:sz="0" w:space="0" w:color="auto"/>
          </w:divBdr>
        </w:div>
        <w:div w:id="682437735">
          <w:marLeft w:val="0"/>
          <w:marRight w:val="0"/>
          <w:marTop w:val="0"/>
          <w:marBottom w:val="0"/>
          <w:divBdr>
            <w:top w:val="none" w:sz="0" w:space="0" w:color="auto"/>
            <w:left w:val="none" w:sz="0" w:space="0" w:color="auto"/>
            <w:bottom w:val="none" w:sz="0" w:space="0" w:color="auto"/>
            <w:right w:val="none" w:sz="0" w:space="0" w:color="auto"/>
          </w:divBdr>
        </w:div>
        <w:div w:id="682437738">
          <w:marLeft w:val="0"/>
          <w:marRight w:val="0"/>
          <w:marTop w:val="0"/>
          <w:marBottom w:val="0"/>
          <w:divBdr>
            <w:top w:val="none" w:sz="0" w:space="0" w:color="auto"/>
            <w:left w:val="none" w:sz="0" w:space="0" w:color="auto"/>
            <w:bottom w:val="none" w:sz="0" w:space="0" w:color="auto"/>
            <w:right w:val="none" w:sz="0" w:space="0" w:color="auto"/>
          </w:divBdr>
        </w:div>
        <w:div w:id="682437741">
          <w:marLeft w:val="0"/>
          <w:marRight w:val="0"/>
          <w:marTop w:val="0"/>
          <w:marBottom w:val="0"/>
          <w:divBdr>
            <w:top w:val="none" w:sz="0" w:space="0" w:color="auto"/>
            <w:left w:val="none" w:sz="0" w:space="0" w:color="auto"/>
            <w:bottom w:val="none" w:sz="0" w:space="0" w:color="auto"/>
            <w:right w:val="none" w:sz="0" w:space="0" w:color="auto"/>
          </w:divBdr>
        </w:div>
        <w:div w:id="682437757">
          <w:marLeft w:val="0"/>
          <w:marRight w:val="0"/>
          <w:marTop w:val="0"/>
          <w:marBottom w:val="0"/>
          <w:divBdr>
            <w:top w:val="none" w:sz="0" w:space="0" w:color="auto"/>
            <w:left w:val="none" w:sz="0" w:space="0" w:color="auto"/>
            <w:bottom w:val="none" w:sz="0" w:space="0" w:color="auto"/>
            <w:right w:val="none" w:sz="0" w:space="0" w:color="auto"/>
          </w:divBdr>
        </w:div>
        <w:div w:id="682437764">
          <w:marLeft w:val="0"/>
          <w:marRight w:val="0"/>
          <w:marTop w:val="0"/>
          <w:marBottom w:val="0"/>
          <w:divBdr>
            <w:top w:val="none" w:sz="0" w:space="0" w:color="auto"/>
            <w:left w:val="none" w:sz="0" w:space="0" w:color="auto"/>
            <w:bottom w:val="none" w:sz="0" w:space="0" w:color="auto"/>
            <w:right w:val="none" w:sz="0" w:space="0" w:color="auto"/>
          </w:divBdr>
        </w:div>
        <w:div w:id="682437773">
          <w:marLeft w:val="0"/>
          <w:marRight w:val="0"/>
          <w:marTop w:val="0"/>
          <w:marBottom w:val="0"/>
          <w:divBdr>
            <w:top w:val="none" w:sz="0" w:space="0" w:color="auto"/>
            <w:left w:val="none" w:sz="0" w:space="0" w:color="auto"/>
            <w:bottom w:val="none" w:sz="0" w:space="0" w:color="auto"/>
            <w:right w:val="none" w:sz="0" w:space="0" w:color="auto"/>
          </w:divBdr>
        </w:div>
        <w:div w:id="682437775">
          <w:marLeft w:val="0"/>
          <w:marRight w:val="0"/>
          <w:marTop w:val="0"/>
          <w:marBottom w:val="0"/>
          <w:divBdr>
            <w:top w:val="none" w:sz="0" w:space="0" w:color="auto"/>
            <w:left w:val="none" w:sz="0" w:space="0" w:color="auto"/>
            <w:bottom w:val="none" w:sz="0" w:space="0" w:color="auto"/>
            <w:right w:val="none" w:sz="0" w:space="0" w:color="auto"/>
          </w:divBdr>
        </w:div>
        <w:div w:id="682437776">
          <w:marLeft w:val="0"/>
          <w:marRight w:val="0"/>
          <w:marTop w:val="0"/>
          <w:marBottom w:val="0"/>
          <w:divBdr>
            <w:top w:val="none" w:sz="0" w:space="0" w:color="auto"/>
            <w:left w:val="none" w:sz="0" w:space="0" w:color="auto"/>
            <w:bottom w:val="none" w:sz="0" w:space="0" w:color="auto"/>
            <w:right w:val="none" w:sz="0" w:space="0" w:color="auto"/>
          </w:divBdr>
        </w:div>
        <w:div w:id="682437829">
          <w:marLeft w:val="0"/>
          <w:marRight w:val="0"/>
          <w:marTop w:val="0"/>
          <w:marBottom w:val="0"/>
          <w:divBdr>
            <w:top w:val="none" w:sz="0" w:space="0" w:color="auto"/>
            <w:left w:val="none" w:sz="0" w:space="0" w:color="auto"/>
            <w:bottom w:val="none" w:sz="0" w:space="0" w:color="auto"/>
            <w:right w:val="none" w:sz="0" w:space="0" w:color="auto"/>
          </w:divBdr>
        </w:div>
      </w:divsChild>
    </w:div>
    <w:div w:id="682437831">
      <w:marLeft w:val="0"/>
      <w:marRight w:val="0"/>
      <w:marTop w:val="0"/>
      <w:marBottom w:val="0"/>
      <w:divBdr>
        <w:top w:val="none" w:sz="0" w:space="0" w:color="auto"/>
        <w:left w:val="none" w:sz="0" w:space="0" w:color="auto"/>
        <w:bottom w:val="none" w:sz="0" w:space="0" w:color="auto"/>
        <w:right w:val="none" w:sz="0" w:space="0" w:color="auto"/>
      </w:divBdr>
    </w:div>
    <w:div w:id="682437834">
      <w:marLeft w:val="0"/>
      <w:marRight w:val="0"/>
      <w:marTop w:val="0"/>
      <w:marBottom w:val="0"/>
      <w:divBdr>
        <w:top w:val="none" w:sz="0" w:space="0" w:color="auto"/>
        <w:left w:val="none" w:sz="0" w:space="0" w:color="auto"/>
        <w:bottom w:val="none" w:sz="0" w:space="0" w:color="auto"/>
        <w:right w:val="none" w:sz="0" w:space="0" w:color="auto"/>
      </w:divBdr>
    </w:div>
    <w:div w:id="682437837">
      <w:marLeft w:val="0"/>
      <w:marRight w:val="0"/>
      <w:marTop w:val="0"/>
      <w:marBottom w:val="0"/>
      <w:divBdr>
        <w:top w:val="none" w:sz="0" w:space="0" w:color="auto"/>
        <w:left w:val="none" w:sz="0" w:space="0" w:color="auto"/>
        <w:bottom w:val="none" w:sz="0" w:space="0" w:color="auto"/>
        <w:right w:val="none" w:sz="0" w:space="0" w:color="auto"/>
      </w:divBdr>
      <w:divsChild>
        <w:div w:id="682437749">
          <w:marLeft w:val="0"/>
          <w:marRight w:val="0"/>
          <w:marTop w:val="0"/>
          <w:marBottom w:val="0"/>
          <w:divBdr>
            <w:top w:val="none" w:sz="0" w:space="0" w:color="auto"/>
            <w:left w:val="none" w:sz="0" w:space="0" w:color="auto"/>
            <w:bottom w:val="none" w:sz="0" w:space="0" w:color="auto"/>
            <w:right w:val="none" w:sz="0" w:space="0" w:color="auto"/>
          </w:divBdr>
          <w:divsChild>
            <w:div w:id="682433946">
              <w:marLeft w:val="0"/>
              <w:marRight w:val="0"/>
              <w:marTop w:val="0"/>
              <w:marBottom w:val="0"/>
              <w:divBdr>
                <w:top w:val="none" w:sz="0" w:space="0" w:color="auto"/>
                <w:left w:val="none" w:sz="0" w:space="0" w:color="auto"/>
                <w:bottom w:val="none" w:sz="0" w:space="0" w:color="auto"/>
                <w:right w:val="none" w:sz="0" w:space="0" w:color="auto"/>
              </w:divBdr>
              <w:divsChild>
                <w:div w:id="682434062">
                  <w:marLeft w:val="0"/>
                  <w:marRight w:val="0"/>
                  <w:marTop w:val="0"/>
                  <w:marBottom w:val="0"/>
                  <w:divBdr>
                    <w:top w:val="none" w:sz="0" w:space="0" w:color="auto"/>
                    <w:left w:val="none" w:sz="0" w:space="0" w:color="auto"/>
                    <w:bottom w:val="none" w:sz="0" w:space="0" w:color="auto"/>
                    <w:right w:val="none" w:sz="0" w:space="0" w:color="auto"/>
                  </w:divBdr>
                  <w:divsChild>
                    <w:div w:id="682437263">
                      <w:marLeft w:val="0"/>
                      <w:marRight w:val="0"/>
                      <w:marTop w:val="0"/>
                      <w:marBottom w:val="0"/>
                      <w:divBdr>
                        <w:top w:val="none" w:sz="0" w:space="0" w:color="auto"/>
                        <w:left w:val="none" w:sz="0" w:space="0" w:color="auto"/>
                        <w:bottom w:val="none" w:sz="0" w:space="0" w:color="auto"/>
                        <w:right w:val="none" w:sz="0" w:space="0" w:color="auto"/>
                      </w:divBdr>
                      <w:divsChild>
                        <w:div w:id="68243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187">
                  <w:marLeft w:val="0"/>
                  <w:marRight w:val="0"/>
                  <w:marTop w:val="0"/>
                  <w:marBottom w:val="0"/>
                  <w:divBdr>
                    <w:top w:val="none" w:sz="0" w:space="0" w:color="auto"/>
                    <w:left w:val="none" w:sz="0" w:space="0" w:color="auto"/>
                    <w:bottom w:val="none" w:sz="0" w:space="0" w:color="auto"/>
                    <w:right w:val="none" w:sz="0" w:space="0" w:color="auto"/>
                  </w:divBdr>
                  <w:divsChild>
                    <w:div w:id="682434032">
                      <w:marLeft w:val="0"/>
                      <w:marRight w:val="0"/>
                      <w:marTop w:val="0"/>
                      <w:marBottom w:val="0"/>
                      <w:divBdr>
                        <w:top w:val="none" w:sz="0" w:space="0" w:color="auto"/>
                        <w:left w:val="none" w:sz="0" w:space="0" w:color="auto"/>
                        <w:bottom w:val="none" w:sz="0" w:space="0" w:color="auto"/>
                        <w:right w:val="none" w:sz="0" w:space="0" w:color="auto"/>
                      </w:divBdr>
                    </w:div>
                    <w:div w:id="682434092">
                      <w:marLeft w:val="0"/>
                      <w:marRight w:val="0"/>
                      <w:marTop w:val="0"/>
                      <w:marBottom w:val="0"/>
                      <w:divBdr>
                        <w:top w:val="none" w:sz="0" w:space="0" w:color="auto"/>
                        <w:left w:val="none" w:sz="0" w:space="0" w:color="auto"/>
                        <w:bottom w:val="none" w:sz="0" w:space="0" w:color="auto"/>
                        <w:right w:val="none" w:sz="0" w:space="0" w:color="auto"/>
                      </w:divBdr>
                    </w:div>
                    <w:div w:id="682437221">
                      <w:marLeft w:val="0"/>
                      <w:marRight w:val="0"/>
                      <w:marTop w:val="0"/>
                      <w:marBottom w:val="0"/>
                      <w:divBdr>
                        <w:top w:val="none" w:sz="0" w:space="0" w:color="auto"/>
                        <w:left w:val="none" w:sz="0" w:space="0" w:color="auto"/>
                        <w:bottom w:val="none" w:sz="0" w:space="0" w:color="auto"/>
                        <w:right w:val="none" w:sz="0" w:space="0" w:color="auto"/>
                      </w:divBdr>
                    </w:div>
                    <w:div w:id="682437338">
                      <w:marLeft w:val="0"/>
                      <w:marRight w:val="0"/>
                      <w:marTop w:val="0"/>
                      <w:marBottom w:val="0"/>
                      <w:divBdr>
                        <w:top w:val="none" w:sz="0" w:space="0" w:color="auto"/>
                        <w:left w:val="none" w:sz="0" w:space="0" w:color="auto"/>
                        <w:bottom w:val="none" w:sz="0" w:space="0" w:color="auto"/>
                        <w:right w:val="none" w:sz="0" w:space="0" w:color="auto"/>
                      </w:divBdr>
                    </w:div>
                    <w:div w:id="682437339">
                      <w:marLeft w:val="0"/>
                      <w:marRight w:val="0"/>
                      <w:marTop w:val="0"/>
                      <w:marBottom w:val="0"/>
                      <w:divBdr>
                        <w:top w:val="none" w:sz="0" w:space="0" w:color="auto"/>
                        <w:left w:val="none" w:sz="0" w:space="0" w:color="auto"/>
                        <w:bottom w:val="none" w:sz="0" w:space="0" w:color="auto"/>
                        <w:right w:val="none" w:sz="0" w:space="0" w:color="auto"/>
                      </w:divBdr>
                    </w:div>
                    <w:div w:id="682437437">
                      <w:marLeft w:val="0"/>
                      <w:marRight w:val="0"/>
                      <w:marTop w:val="0"/>
                      <w:marBottom w:val="0"/>
                      <w:divBdr>
                        <w:top w:val="none" w:sz="0" w:space="0" w:color="auto"/>
                        <w:left w:val="none" w:sz="0" w:space="0" w:color="auto"/>
                        <w:bottom w:val="none" w:sz="0" w:space="0" w:color="auto"/>
                        <w:right w:val="none" w:sz="0" w:space="0" w:color="auto"/>
                      </w:divBdr>
                    </w:div>
                    <w:div w:id="682437674">
                      <w:marLeft w:val="0"/>
                      <w:marRight w:val="0"/>
                      <w:marTop w:val="0"/>
                      <w:marBottom w:val="0"/>
                      <w:divBdr>
                        <w:top w:val="none" w:sz="0" w:space="0" w:color="auto"/>
                        <w:left w:val="none" w:sz="0" w:space="0" w:color="auto"/>
                        <w:bottom w:val="none" w:sz="0" w:space="0" w:color="auto"/>
                        <w:right w:val="none" w:sz="0" w:space="0" w:color="auto"/>
                      </w:divBdr>
                    </w:div>
                    <w:div w:id="682437763">
                      <w:marLeft w:val="0"/>
                      <w:marRight w:val="0"/>
                      <w:marTop w:val="0"/>
                      <w:marBottom w:val="0"/>
                      <w:divBdr>
                        <w:top w:val="none" w:sz="0" w:space="0" w:color="auto"/>
                        <w:left w:val="none" w:sz="0" w:space="0" w:color="auto"/>
                        <w:bottom w:val="none" w:sz="0" w:space="0" w:color="auto"/>
                        <w:right w:val="none" w:sz="0" w:space="0" w:color="auto"/>
                      </w:divBdr>
                      <w:divsChild>
                        <w:div w:id="682437473">
                          <w:marLeft w:val="0"/>
                          <w:marRight w:val="0"/>
                          <w:marTop w:val="0"/>
                          <w:marBottom w:val="0"/>
                          <w:divBdr>
                            <w:top w:val="none" w:sz="0" w:space="0" w:color="auto"/>
                            <w:left w:val="none" w:sz="0" w:space="0" w:color="auto"/>
                            <w:bottom w:val="none" w:sz="0" w:space="0" w:color="auto"/>
                            <w:right w:val="none" w:sz="0" w:space="0" w:color="auto"/>
                          </w:divBdr>
                          <w:divsChild>
                            <w:div w:id="682433909">
                              <w:marLeft w:val="0"/>
                              <w:marRight w:val="0"/>
                              <w:marTop w:val="0"/>
                              <w:marBottom w:val="0"/>
                              <w:divBdr>
                                <w:top w:val="none" w:sz="0" w:space="0" w:color="auto"/>
                                <w:left w:val="none" w:sz="0" w:space="0" w:color="auto"/>
                                <w:bottom w:val="none" w:sz="0" w:space="0" w:color="auto"/>
                                <w:right w:val="none" w:sz="0" w:space="0" w:color="auto"/>
                              </w:divBdr>
                            </w:div>
                            <w:div w:id="682433916">
                              <w:marLeft w:val="0"/>
                              <w:marRight w:val="0"/>
                              <w:marTop w:val="0"/>
                              <w:marBottom w:val="0"/>
                              <w:divBdr>
                                <w:top w:val="none" w:sz="0" w:space="0" w:color="auto"/>
                                <w:left w:val="none" w:sz="0" w:space="0" w:color="auto"/>
                                <w:bottom w:val="none" w:sz="0" w:space="0" w:color="auto"/>
                                <w:right w:val="none" w:sz="0" w:space="0" w:color="auto"/>
                              </w:divBdr>
                            </w:div>
                            <w:div w:id="682433925">
                              <w:marLeft w:val="0"/>
                              <w:marRight w:val="0"/>
                              <w:marTop w:val="0"/>
                              <w:marBottom w:val="0"/>
                              <w:divBdr>
                                <w:top w:val="none" w:sz="0" w:space="0" w:color="auto"/>
                                <w:left w:val="none" w:sz="0" w:space="0" w:color="auto"/>
                                <w:bottom w:val="none" w:sz="0" w:space="0" w:color="auto"/>
                                <w:right w:val="none" w:sz="0" w:space="0" w:color="auto"/>
                              </w:divBdr>
                            </w:div>
                            <w:div w:id="682433975">
                              <w:marLeft w:val="0"/>
                              <w:marRight w:val="0"/>
                              <w:marTop w:val="0"/>
                              <w:marBottom w:val="0"/>
                              <w:divBdr>
                                <w:top w:val="none" w:sz="0" w:space="0" w:color="auto"/>
                                <w:left w:val="none" w:sz="0" w:space="0" w:color="auto"/>
                                <w:bottom w:val="none" w:sz="0" w:space="0" w:color="auto"/>
                                <w:right w:val="none" w:sz="0" w:space="0" w:color="auto"/>
                              </w:divBdr>
                            </w:div>
                            <w:div w:id="682434014">
                              <w:marLeft w:val="0"/>
                              <w:marRight w:val="0"/>
                              <w:marTop w:val="0"/>
                              <w:marBottom w:val="0"/>
                              <w:divBdr>
                                <w:top w:val="none" w:sz="0" w:space="0" w:color="auto"/>
                                <w:left w:val="none" w:sz="0" w:space="0" w:color="auto"/>
                                <w:bottom w:val="none" w:sz="0" w:space="0" w:color="auto"/>
                                <w:right w:val="none" w:sz="0" w:space="0" w:color="auto"/>
                              </w:divBdr>
                            </w:div>
                            <w:div w:id="682434048">
                              <w:marLeft w:val="0"/>
                              <w:marRight w:val="0"/>
                              <w:marTop w:val="0"/>
                              <w:marBottom w:val="0"/>
                              <w:divBdr>
                                <w:top w:val="none" w:sz="0" w:space="0" w:color="auto"/>
                                <w:left w:val="none" w:sz="0" w:space="0" w:color="auto"/>
                                <w:bottom w:val="none" w:sz="0" w:space="0" w:color="auto"/>
                                <w:right w:val="none" w:sz="0" w:space="0" w:color="auto"/>
                              </w:divBdr>
                            </w:div>
                            <w:div w:id="682434049">
                              <w:marLeft w:val="0"/>
                              <w:marRight w:val="0"/>
                              <w:marTop w:val="0"/>
                              <w:marBottom w:val="0"/>
                              <w:divBdr>
                                <w:top w:val="none" w:sz="0" w:space="0" w:color="auto"/>
                                <w:left w:val="none" w:sz="0" w:space="0" w:color="auto"/>
                                <w:bottom w:val="none" w:sz="0" w:space="0" w:color="auto"/>
                                <w:right w:val="none" w:sz="0" w:space="0" w:color="auto"/>
                              </w:divBdr>
                            </w:div>
                            <w:div w:id="682434052">
                              <w:marLeft w:val="0"/>
                              <w:marRight w:val="0"/>
                              <w:marTop w:val="0"/>
                              <w:marBottom w:val="0"/>
                              <w:divBdr>
                                <w:top w:val="none" w:sz="0" w:space="0" w:color="auto"/>
                                <w:left w:val="none" w:sz="0" w:space="0" w:color="auto"/>
                                <w:bottom w:val="none" w:sz="0" w:space="0" w:color="auto"/>
                                <w:right w:val="none" w:sz="0" w:space="0" w:color="auto"/>
                              </w:divBdr>
                            </w:div>
                            <w:div w:id="682434102">
                              <w:marLeft w:val="0"/>
                              <w:marRight w:val="0"/>
                              <w:marTop w:val="0"/>
                              <w:marBottom w:val="0"/>
                              <w:divBdr>
                                <w:top w:val="none" w:sz="0" w:space="0" w:color="auto"/>
                                <w:left w:val="none" w:sz="0" w:space="0" w:color="auto"/>
                                <w:bottom w:val="none" w:sz="0" w:space="0" w:color="auto"/>
                                <w:right w:val="none" w:sz="0" w:space="0" w:color="auto"/>
                              </w:divBdr>
                            </w:div>
                            <w:div w:id="682434119">
                              <w:marLeft w:val="0"/>
                              <w:marRight w:val="0"/>
                              <w:marTop w:val="0"/>
                              <w:marBottom w:val="0"/>
                              <w:divBdr>
                                <w:top w:val="none" w:sz="0" w:space="0" w:color="auto"/>
                                <w:left w:val="none" w:sz="0" w:space="0" w:color="auto"/>
                                <w:bottom w:val="none" w:sz="0" w:space="0" w:color="auto"/>
                                <w:right w:val="none" w:sz="0" w:space="0" w:color="auto"/>
                              </w:divBdr>
                            </w:div>
                            <w:div w:id="682434127">
                              <w:marLeft w:val="0"/>
                              <w:marRight w:val="0"/>
                              <w:marTop w:val="0"/>
                              <w:marBottom w:val="0"/>
                              <w:divBdr>
                                <w:top w:val="none" w:sz="0" w:space="0" w:color="auto"/>
                                <w:left w:val="none" w:sz="0" w:space="0" w:color="auto"/>
                                <w:bottom w:val="none" w:sz="0" w:space="0" w:color="auto"/>
                                <w:right w:val="none" w:sz="0" w:space="0" w:color="auto"/>
                              </w:divBdr>
                            </w:div>
                            <w:div w:id="682434130">
                              <w:marLeft w:val="0"/>
                              <w:marRight w:val="0"/>
                              <w:marTop w:val="0"/>
                              <w:marBottom w:val="0"/>
                              <w:divBdr>
                                <w:top w:val="none" w:sz="0" w:space="0" w:color="auto"/>
                                <w:left w:val="none" w:sz="0" w:space="0" w:color="auto"/>
                                <w:bottom w:val="none" w:sz="0" w:space="0" w:color="auto"/>
                                <w:right w:val="none" w:sz="0" w:space="0" w:color="auto"/>
                              </w:divBdr>
                            </w:div>
                            <w:div w:id="682434144">
                              <w:marLeft w:val="0"/>
                              <w:marRight w:val="0"/>
                              <w:marTop w:val="0"/>
                              <w:marBottom w:val="0"/>
                              <w:divBdr>
                                <w:top w:val="none" w:sz="0" w:space="0" w:color="auto"/>
                                <w:left w:val="none" w:sz="0" w:space="0" w:color="auto"/>
                                <w:bottom w:val="none" w:sz="0" w:space="0" w:color="auto"/>
                                <w:right w:val="none" w:sz="0" w:space="0" w:color="auto"/>
                              </w:divBdr>
                            </w:div>
                            <w:div w:id="682434167">
                              <w:marLeft w:val="0"/>
                              <w:marRight w:val="0"/>
                              <w:marTop w:val="0"/>
                              <w:marBottom w:val="0"/>
                              <w:divBdr>
                                <w:top w:val="none" w:sz="0" w:space="0" w:color="auto"/>
                                <w:left w:val="none" w:sz="0" w:space="0" w:color="auto"/>
                                <w:bottom w:val="none" w:sz="0" w:space="0" w:color="auto"/>
                                <w:right w:val="none" w:sz="0" w:space="0" w:color="auto"/>
                              </w:divBdr>
                            </w:div>
                            <w:div w:id="682434171">
                              <w:marLeft w:val="0"/>
                              <w:marRight w:val="0"/>
                              <w:marTop w:val="0"/>
                              <w:marBottom w:val="0"/>
                              <w:divBdr>
                                <w:top w:val="none" w:sz="0" w:space="0" w:color="auto"/>
                                <w:left w:val="none" w:sz="0" w:space="0" w:color="auto"/>
                                <w:bottom w:val="none" w:sz="0" w:space="0" w:color="auto"/>
                                <w:right w:val="none" w:sz="0" w:space="0" w:color="auto"/>
                              </w:divBdr>
                            </w:div>
                            <w:div w:id="682434177">
                              <w:marLeft w:val="0"/>
                              <w:marRight w:val="0"/>
                              <w:marTop w:val="0"/>
                              <w:marBottom w:val="0"/>
                              <w:divBdr>
                                <w:top w:val="none" w:sz="0" w:space="0" w:color="auto"/>
                                <w:left w:val="none" w:sz="0" w:space="0" w:color="auto"/>
                                <w:bottom w:val="none" w:sz="0" w:space="0" w:color="auto"/>
                                <w:right w:val="none" w:sz="0" w:space="0" w:color="auto"/>
                              </w:divBdr>
                            </w:div>
                            <w:div w:id="682434233">
                              <w:marLeft w:val="0"/>
                              <w:marRight w:val="0"/>
                              <w:marTop w:val="0"/>
                              <w:marBottom w:val="0"/>
                              <w:divBdr>
                                <w:top w:val="none" w:sz="0" w:space="0" w:color="auto"/>
                                <w:left w:val="none" w:sz="0" w:space="0" w:color="auto"/>
                                <w:bottom w:val="none" w:sz="0" w:space="0" w:color="auto"/>
                                <w:right w:val="none" w:sz="0" w:space="0" w:color="auto"/>
                              </w:divBdr>
                            </w:div>
                            <w:div w:id="682434238">
                              <w:marLeft w:val="0"/>
                              <w:marRight w:val="0"/>
                              <w:marTop w:val="0"/>
                              <w:marBottom w:val="0"/>
                              <w:divBdr>
                                <w:top w:val="none" w:sz="0" w:space="0" w:color="auto"/>
                                <w:left w:val="none" w:sz="0" w:space="0" w:color="auto"/>
                                <w:bottom w:val="none" w:sz="0" w:space="0" w:color="auto"/>
                                <w:right w:val="none" w:sz="0" w:space="0" w:color="auto"/>
                              </w:divBdr>
                            </w:div>
                            <w:div w:id="682437164">
                              <w:marLeft w:val="0"/>
                              <w:marRight w:val="0"/>
                              <w:marTop w:val="0"/>
                              <w:marBottom w:val="0"/>
                              <w:divBdr>
                                <w:top w:val="none" w:sz="0" w:space="0" w:color="auto"/>
                                <w:left w:val="none" w:sz="0" w:space="0" w:color="auto"/>
                                <w:bottom w:val="none" w:sz="0" w:space="0" w:color="auto"/>
                                <w:right w:val="none" w:sz="0" w:space="0" w:color="auto"/>
                              </w:divBdr>
                            </w:div>
                            <w:div w:id="682437177">
                              <w:marLeft w:val="0"/>
                              <w:marRight w:val="0"/>
                              <w:marTop w:val="0"/>
                              <w:marBottom w:val="0"/>
                              <w:divBdr>
                                <w:top w:val="none" w:sz="0" w:space="0" w:color="auto"/>
                                <w:left w:val="none" w:sz="0" w:space="0" w:color="auto"/>
                                <w:bottom w:val="none" w:sz="0" w:space="0" w:color="auto"/>
                                <w:right w:val="none" w:sz="0" w:space="0" w:color="auto"/>
                              </w:divBdr>
                            </w:div>
                            <w:div w:id="682437181">
                              <w:marLeft w:val="0"/>
                              <w:marRight w:val="0"/>
                              <w:marTop w:val="0"/>
                              <w:marBottom w:val="0"/>
                              <w:divBdr>
                                <w:top w:val="none" w:sz="0" w:space="0" w:color="auto"/>
                                <w:left w:val="none" w:sz="0" w:space="0" w:color="auto"/>
                                <w:bottom w:val="none" w:sz="0" w:space="0" w:color="auto"/>
                                <w:right w:val="none" w:sz="0" w:space="0" w:color="auto"/>
                              </w:divBdr>
                            </w:div>
                            <w:div w:id="682437223">
                              <w:marLeft w:val="0"/>
                              <w:marRight w:val="0"/>
                              <w:marTop w:val="0"/>
                              <w:marBottom w:val="0"/>
                              <w:divBdr>
                                <w:top w:val="none" w:sz="0" w:space="0" w:color="auto"/>
                                <w:left w:val="none" w:sz="0" w:space="0" w:color="auto"/>
                                <w:bottom w:val="none" w:sz="0" w:space="0" w:color="auto"/>
                                <w:right w:val="none" w:sz="0" w:space="0" w:color="auto"/>
                              </w:divBdr>
                            </w:div>
                            <w:div w:id="682437242">
                              <w:marLeft w:val="0"/>
                              <w:marRight w:val="0"/>
                              <w:marTop w:val="0"/>
                              <w:marBottom w:val="0"/>
                              <w:divBdr>
                                <w:top w:val="none" w:sz="0" w:space="0" w:color="auto"/>
                                <w:left w:val="none" w:sz="0" w:space="0" w:color="auto"/>
                                <w:bottom w:val="none" w:sz="0" w:space="0" w:color="auto"/>
                                <w:right w:val="none" w:sz="0" w:space="0" w:color="auto"/>
                              </w:divBdr>
                            </w:div>
                            <w:div w:id="682437276">
                              <w:marLeft w:val="0"/>
                              <w:marRight w:val="0"/>
                              <w:marTop w:val="0"/>
                              <w:marBottom w:val="0"/>
                              <w:divBdr>
                                <w:top w:val="none" w:sz="0" w:space="0" w:color="auto"/>
                                <w:left w:val="none" w:sz="0" w:space="0" w:color="auto"/>
                                <w:bottom w:val="none" w:sz="0" w:space="0" w:color="auto"/>
                                <w:right w:val="none" w:sz="0" w:space="0" w:color="auto"/>
                              </w:divBdr>
                            </w:div>
                            <w:div w:id="682437354">
                              <w:marLeft w:val="0"/>
                              <w:marRight w:val="0"/>
                              <w:marTop w:val="0"/>
                              <w:marBottom w:val="0"/>
                              <w:divBdr>
                                <w:top w:val="none" w:sz="0" w:space="0" w:color="auto"/>
                                <w:left w:val="none" w:sz="0" w:space="0" w:color="auto"/>
                                <w:bottom w:val="none" w:sz="0" w:space="0" w:color="auto"/>
                                <w:right w:val="none" w:sz="0" w:space="0" w:color="auto"/>
                              </w:divBdr>
                            </w:div>
                            <w:div w:id="682437355">
                              <w:marLeft w:val="0"/>
                              <w:marRight w:val="0"/>
                              <w:marTop w:val="0"/>
                              <w:marBottom w:val="0"/>
                              <w:divBdr>
                                <w:top w:val="none" w:sz="0" w:space="0" w:color="auto"/>
                                <w:left w:val="none" w:sz="0" w:space="0" w:color="auto"/>
                                <w:bottom w:val="none" w:sz="0" w:space="0" w:color="auto"/>
                                <w:right w:val="none" w:sz="0" w:space="0" w:color="auto"/>
                              </w:divBdr>
                            </w:div>
                            <w:div w:id="682437367">
                              <w:marLeft w:val="0"/>
                              <w:marRight w:val="0"/>
                              <w:marTop w:val="0"/>
                              <w:marBottom w:val="0"/>
                              <w:divBdr>
                                <w:top w:val="none" w:sz="0" w:space="0" w:color="auto"/>
                                <w:left w:val="none" w:sz="0" w:space="0" w:color="auto"/>
                                <w:bottom w:val="none" w:sz="0" w:space="0" w:color="auto"/>
                                <w:right w:val="none" w:sz="0" w:space="0" w:color="auto"/>
                              </w:divBdr>
                            </w:div>
                            <w:div w:id="682437402">
                              <w:marLeft w:val="0"/>
                              <w:marRight w:val="0"/>
                              <w:marTop w:val="0"/>
                              <w:marBottom w:val="0"/>
                              <w:divBdr>
                                <w:top w:val="none" w:sz="0" w:space="0" w:color="auto"/>
                                <w:left w:val="none" w:sz="0" w:space="0" w:color="auto"/>
                                <w:bottom w:val="none" w:sz="0" w:space="0" w:color="auto"/>
                                <w:right w:val="none" w:sz="0" w:space="0" w:color="auto"/>
                              </w:divBdr>
                            </w:div>
                            <w:div w:id="682437440">
                              <w:marLeft w:val="0"/>
                              <w:marRight w:val="0"/>
                              <w:marTop w:val="0"/>
                              <w:marBottom w:val="0"/>
                              <w:divBdr>
                                <w:top w:val="none" w:sz="0" w:space="0" w:color="auto"/>
                                <w:left w:val="none" w:sz="0" w:space="0" w:color="auto"/>
                                <w:bottom w:val="none" w:sz="0" w:space="0" w:color="auto"/>
                                <w:right w:val="none" w:sz="0" w:space="0" w:color="auto"/>
                              </w:divBdr>
                            </w:div>
                            <w:div w:id="682437492">
                              <w:marLeft w:val="0"/>
                              <w:marRight w:val="0"/>
                              <w:marTop w:val="0"/>
                              <w:marBottom w:val="0"/>
                              <w:divBdr>
                                <w:top w:val="none" w:sz="0" w:space="0" w:color="auto"/>
                                <w:left w:val="none" w:sz="0" w:space="0" w:color="auto"/>
                                <w:bottom w:val="none" w:sz="0" w:space="0" w:color="auto"/>
                                <w:right w:val="none" w:sz="0" w:space="0" w:color="auto"/>
                              </w:divBdr>
                            </w:div>
                            <w:div w:id="682437542">
                              <w:marLeft w:val="0"/>
                              <w:marRight w:val="0"/>
                              <w:marTop w:val="0"/>
                              <w:marBottom w:val="0"/>
                              <w:divBdr>
                                <w:top w:val="none" w:sz="0" w:space="0" w:color="auto"/>
                                <w:left w:val="none" w:sz="0" w:space="0" w:color="auto"/>
                                <w:bottom w:val="none" w:sz="0" w:space="0" w:color="auto"/>
                                <w:right w:val="none" w:sz="0" w:space="0" w:color="auto"/>
                              </w:divBdr>
                            </w:div>
                            <w:div w:id="682437569">
                              <w:marLeft w:val="0"/>
                              <w:marRight w:val="0"/>
                              <w:marTop w:val="0"/>
                              <w:marBottom w:val="0"/>
                              <w:divBdr>
                                <w:top w:val="none" w:sz="0" w:space="0" w:color="auto"/>
                                <w:left w:val="none" w:sz="0" w:space="0" w:color="auto"/>
                                <w:bottom w:val="none" w:sz="0" w:space="0" w:color="auto"/>
                                <w:right w:val="none" w:sz="0" w:space="0" w:color="auto"/>
                              </w:divBdr>
                            </w:div>
                            <w:div w:id="682437648">
                              <w:marLeft w:val="0"/>
                              <w:marRight w:val="0"/>
                              <w:marTop w:val="0"/>
                              <w:marBottom w:val="0"/>
                              <w:divBdr>
                                <w:top w:val="none" w:sz="0" w:space="0" w:color="auto"/>
                                <w:left w:val="none" w:sz="0" w:space="0" w:color="auto"/>
                                <w:bottom w:val="none" w:sz="0" w:space="0" w:color="auto"/>
                                <w:right w:val="none" w:sz="0" w:space="0" w:color="auto"/>
                              </w:divBdr>
                            </w:div>
                            <w:div w:id="682437653">
                              <w:marLeft w:val="0"/>
                              <w:marRight w:val="0"/>
                              <w:marTop w:val="0"/>
                              <w:marBottom w:val="0"/>
                              <w:divBdr>
                                <w:top w:val="none" w:sz="0" w:space="0" w:color="auto"/>
                                <w:left w:val="none" w:sz="0" w:space="0" w:color="auto"/>
                                <w:bottom w:val="none" w:sz="0" w:space="0" w:color="auto"/>
                                <w:right w:val="none" w:sz="0" w:space="0" w:color="auto"/>
                              </w:divBdr>
                            </w:div>
                            <w:div w:id="682437728">
                              <w:marLeft w:val="0"/>
                              <w:marRight w:val="0"/>
                              <w:marTop w:val="0"/>
                              <w:marBottom w:val="0"/>
                              <w:divBdr>
                                <w:top w:val="none" w:sz="0" w:space="0" w:color="auto"/>
                                <w:left w:val="none" w:sz="0" w:space="0" w:color="auto"/>
                                <w:bottom w:val="none" w:sz="0" w:space="0" w:color="auto"/>
                                <w:right w:val="none" w:sz="0" w:space="0" w:color="auto"/>
                              </w:divBdr>
                            </w:div>
                            <w:div w:id="682437762">
                              <w:marLeft w:val="0"/>
                              <w:marRight w:val="0"/>
                              <w:marTop w:val="0"/>
                              <w:marBottom w:val="0"/>
                              <w:divBdr>
                                <w:top w:val="none" w:sz="0" w:space="0" w:color="auto"/>
                                <w:left w:val="none" w:sz="0" w:space="0" w:color="auto"/>
                                <w:bottom w:val="none" w:sz="0" w:space="0" w:color="auto"/>
                                <w:right w:val="none" w:sz="0" w:space="0" w:color="auto"/>
                              </w:divBdr>
                            </w:div>
                            <w:div w:id="682437766">
                              <w:marLeft w:val="0"/>
                              <w:marRight w:val="0"/>
                              <w:marTop w:val="0"/>
                              <w:marBottom w:val="0"/>
                              <w:divBdr>
                                <w:top w:val="none" w:sz="0" w:space="0" w:color="auto"/>
                                <w:left w:val="none" w:sz="0" w:space="0" w:color="auto"/>
                                <w:bottom w:val="none" w:sz="0" w:space="0" w:color="auto"/>
                                <w:right w:val="none" w:sz="0" w:space="0" w:color="auto"/>
                              </w:divBdr>
                            </w:div>
                            <w:div w:id="682437770">
                              <w:marLeft w:val="0"/>
                              <w:marRight w:val="0"/>
                              <w:marTop w:val="0"/>
                              <w:marBottom w:val="0"/>
                              <w:divBdr>
                                <w:top w:val="none" w:sz="0" w:space="0" w:color="auto"/>
                                <w:left w:val="none" w:sz="0" w:space="0" w:color="auto"/>
                                <w:bottom w:val="none" w:sz="0" w:space="0" w:color="auto"/>
                                <w:right w:val="none" w:sz="0" w:space="0" w:color="auto"/>
                              </w:divBdr>
                            </w:div>
                            <w:div w:id="682437807">
                              <w:marLeft w:val="0"/>
                              <w:marRight w:val="0"/>
                              <w:marTop w:val="0"/>
                              <w:marBottom w:val="0"/>
                              <w:divBdr>
                                <w:top w:val="none" w:sz="0" w:space="0" w:color="auto"/>
                                <w:left w:val="none" w:sz="0" w:space="0" w:color="auto"/>
                                <w:bottom w:val="none" w:sz="0" w:space="0" w:color="auto"/>
                                <w:right w:val="none" w:sz="0" w:space="0" w:color="auto"/>
                              </w:divBdr>
                            </w:div>
                            <w:div w:id="68243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7838">
      <w:marLeft w:val="0"/>
      <w:marRight w:val="0"/>
      <w:marTop w:val="0"/>
      <w:marBottom w:val="0"/>
      <w:divBdr>
        <w:top w:val="none" w:sz="0" w:space="0" w:color="auto"/>
        <w:left w:val="none" w:sz="0" w:space="0" w:color="auto"/>
        <w:bottom w:val="none" w:sz="0" w:space="0" w:color="auto"/>
        <w:right w:val="none" w:sz="0" w:space="0" w:color="auto"/>
      </w:divBdr>
      <w:divsChild>
        <w:div w:id="682434179">
          <w:marLeft w:val="0"/>
          <w:marRight w:val="0"/>
          <w:marTop w:val="0"/>
          <w:marBottom w:val="0"/>
          <w:divBdr>
            <w:top w:val="none" w:sz="0" w:space="0" w:color="auto"/>
            <w:left w:val="none" w:sz="0" w:space="0" w:color="auto"/>
            <w:bottom w:val="none" w:sz="0" w:space="0" w:color="auto"/>
            <w:right w:val="none" w:sz="0" w:space="0" w:color="auto"/>
          </w:divBdr>
        </w:div>
        <w:div w:id="682434181">
          <w:marLeft w:val="0"/>
          <w:marRight w:val="0"/>
          <w:marTop w:val="0"/>
          <w:marBottom w:val="0"/>
          <w:divBdr>
            <w:top w:val="none" w:sz="0" w:space="0" w:color="auto"/>
            <w:left w:val="none" w:sz="0" w:space="0" w:color="auto"/>
            <w:bottom w:val="none" w:sz="0" w:space="0" w:color="auto"/>
            <w:right w:val="none" w:sz="0" w:space="0" w:color="auto"/>
          </w:divBdr>
        </w:div>
      </w:divsChild>
    </w:div>
    <w:div w:id="682437839">
      <w:marLeft w:val="0"/>
      <w:marRight w:val="0"/>
      <w:marTop w:val="0"/>
      <w:marBottom w:val="0"/>
      <w:divBdr>
        <w:top w:val="none" w:sz="0" w:space="0" w:color="auto"/>
        <w:left w:val="none" w:sz="0" w:space="0" w:color="auto"/>
        <w:bottom w:val="none" w:sz="0" w:space="0" w:color="auto"/>
        <w:right w:val="none" w:sz="0" w:space="0" w:color="auto"/>
      </w:divBdr>
    </w:div>
    <w:div w:id="682437849">
      <w:marLeft w:val="0"/>
      <w:marRight w:val="0"/>
      <w:marTop w:val="0"/>
      <w:marBottom w:val="0"/>
      <w:divBdr>
        <w:top w:val="none" w:sz="0" w:space="0" w:color="auto"/>
        <w:left w:val="none" w:sz="0" w:space="0" w:color="auto"/>
        <w:bottom w:val="none" w:sz="0" w:space="0" w:color="auto"/>
        <w:right w:val="none" w:sz="0" w:space="0" w:color="auto"/>
      </w:divBdr>
    </w:div>
    <w:div w:id="682437850">
      <w:marLeft w:val="0"/>
      <w:marRight w:val="0"/>
      <w:marTop w:val="0"/>
      <w:marBottom w:val="0"/>
      <w:divBdr>
        <w:top w:val="none" w:sz="0" w:space="0" w:color="auto"/>
        <w:left w:val="none" w:sz="0" w:space="0" w:color="auto"/>
        <w:bottom w:val="none" w:sz="0" w:space="0" w:color="auto"/>
        <w:right w:val="none" w:sz="0" w:space="0" w:color="auto"/>
      </w:divBdr>
    </w:div>
    <w:div w:id="682437861">
      <w:marLeft w:val="0"/>
      <w:marRight w:val="0"/>
      <w:marTop w:val="0"/>
      <w:marBottom w:val="0"/>
      <w:divBdr>
        <w:top w:val="none" w:sz="0" w:space="0" w:color="auto"/>
        <w:left w:val="none" w:sz="0" w:space="0" w:color="auto"/>
        <w:bottom w:val="none" w:sz="0" w:space="0" w:color="auto"/>
        <w:right w:val="none" w:sz="0" w:space="0" w:color="auto"/>
      </w:divBdr>
    </w:div>
    <w:div w:id="685207872">
      <w:bodyDiv w:val="1"/>
      <w:marLeft w:val="0"/>
      <w:marRight w:val="0"/>
      <w:marTop w:val="0"/>
      <w:marBottom w:val="0"/>
      <w:divBdr>
        <w:top w:val="none" w:sz="0" w:space="0" w:color="auto"/>
        <w:left w:val="none" w:sz="0" w:space="0" w:color="auto"/>
        <w:bottom w:val="none" w:sz="0" w:space="0" w:color="auto"/>
        <w:right w:val="none" w:sz="0" w:space="0" w:color="auto"/>
      </w:divBdr>
    </w:div>
    <w:div w:id="703290275">
      <w:bodyDiv w:val="1"/>
      <w:marLeft w:val="0"/>
      <w:marRight w:val="0"/>
      <w:marTop w:val="0"/>
      <w:marBottom w:val="0"/>
      <w:divBdr>
        <w:top w:val="none" w:sz="0" w:space="0" w:color="auto"/>
        <w:left w:val="none" w:sz="0" w:space="0" w:color="auto"/>
        <w:bottom w:val="none" w:sz="0" w:space="0" w:color="auto"/>
        <w:right w:val="none" w:sz="0" w:space="0" w:color="auto"/>
      </w:divBdr>
    </w:div>
    <w:div w:id="706611889">
      <w:bodyDiv w:val="1"/>
      <w:marLeft w:val="0"/>
      <w:marRight w:val="0"/>
      <w:marTop w:val="0"/>
      <w:marBottom w:val="0"/>
      <w:divBdr>
        <w:top w:val="none" w:sz="0" w:space="0" w:color="auto"/>
        <w:left w:val="none" w:sz="0" w:space="0" w:color="auto"/>
        <w:bottom w:val="none" w:sz="0" w:space="0" w:color="auto"/>
        <w:right w:val="none" w:sz="0" w:space="0" w:color="auto"/>
      </w:divBdr>
    </w:div>
    <w:div w:id="732969538">
      <w:bodyDiv w:val="1"/>
      <w:marLeft w:val="0"/>
      <w:marRight w:val="0"/>
      <w:marTop w:val="0"/>
      <w:marBottom w:val="0"/>
      <w:divBdr>
        <w:top w:val="none" w:sz="0" w:space="0" w:color="auto"/>
        <w:left w:val="none" w:sz="0" w:space="0" w:color="auto"/>
        <w:bottom w:val="none" w:sz="0" w:space="0" w:color="auto"/>
        <w:right w:val="none" w:sz="0" w:space="0" w:color="auto"/>
      </w:divBdr>
      <w:divsChild>
        <w:div w:id="401416102">
          <w:marLeft w:val="0"/>
          <w:marRight w:val="0"/>
          <w:marTop w:val="0"/>
          <w:marBottom w:val="0"/>
          <w:divBdr>
            <w:top w:val="none" w:sz="0" w:space="0" w:color="auto"/>
            <w:left w:val="none" w:sz="0" w:space="0" w:color="auto"/>
            <w:bottom w:val="none" w:sz="0" w:space="0" w:color="auto"/>
            <w:right w:val="none" w:sz="0" w:space="0" w:color="auto"/>
          </w:divBdr>
        </w:div>
        <w:div w:id="679817562">
          <w:marLeft w:val="0"/>
          <w:marRight w:val="0"/>
          <w:marTop w:val="0"/>
          <w:marBottom w:val="0"/>
          <w:divBdr>
            <w:top w:val="none" w:sz="0" w:space="0" w:color="auto"/>
            <w:left w:val="none" w:sz="0" w:space="0" w:color="auto"/>
            <w:bottom w:val="none" w:sz="0" w:space="0" w:color="auto"/>
            <w:right w:val="none" w:sz="0" w:space="0" w:color="auto"/>
          </w:divBdr>
        </w:div>
        <w:div w:id="1023747369">
          <w:marLeft w:val="0"/>
          <w:marRight w:val="0"/>
          <w:marTop w:val="0"/>
          <w:marBottom w:val="0"/>
          <w:divBdr>
            <w:top w:val="none" w:sz="0" w:space="0" w:color="auto"/>
            <w:left w:val="none" w:sz="0" w:space="0" w:color="auto"/>
            <w:bottom w:val="none" w:sz="0" w:space="0" w:color="auto"/>
            <w:right w:val="none" w:sz="0" w:space="0" w:color="auto"/>
          </w:divBdr>
        </w:div>
        <w:div w:id="1864434773">
          <w:marLeft w:val="0"/>
          <w:marRight w:val="0"/>
          <w:marTop w:val="0"/>
          <w:marBottom w:val="0"/>
          <w:divBdr>
            <w:top w:val="none" w:sz="0" w:space="0" w:color="auto"/>
            <w:left w:val="none" w:sz="0" w:space="0" w:color="auto"/>
            <w:bottom w:val="none" w:sz="0" w:space="0" w:color="auto"/>
            <w:right w:val="none" w:sz="0" w:space="0" w:color="auto"/>
          </w:divBdr>
        </w:div>
      </w:divsChild>
    </w:div>
    <w:div w:id="736247245">
      <w:bodyDiv w:val="1"/>
      <w:marLeft w:val="0"/>
      <w:marRight w:val="0"/>
      <w:marTop w:val="0"/>
      <w:marBottom w:val="0"/>
      <w:divBdr>
        <w:top w:val="none" w:sz="0" w:space="0" w:color="auto"/>
        <w:left w:val="none" w:sz="0" w:space="0" w:color="auto"/>
        <w:bottom w:val="none" w:sz="0" w:space="0" w:color="auto"/>
        <w:right w:val="none" w:sz="0" w:space="0" w:color="auto"/>
      </w:divBdr>
    </w:div>
    <w:div w:id="737165747">
      <w:bodyDiv w:val="1"/>
      <w:marLeft w:val="0"/>
      <w:marRight w:val="0"/>
      <w:marTop w:val="0"/>
      <w:marBottom w:val="0"/>
      <w:divBdr>
        <w:top w:val="none" w:sz="0" w:space="0" w:color="auto"/>
        <w:left w:val="none" w:sz="0" w:space="0" w:color="auto"/>
        <w:bottom w:val="none" w:sz="0" w:space="0" w:color="auto"/>
        <w:right w:val="none" w:sz="0" w:space="0" w:color="auto"/>
      </w:divBdr>
    </w:div>
    <w:div w:id="738290682">
      <w:bodyDiv w:val="1"/>
      <w:marLeft w:val="0"/>
      <w:marRight w:val="0"/>
      <w:marTop w:val="0"/>
      <w:marBottom w:val="0"/>
      <w:divBdr>
        <w:top w:val="none" w:sz="0" w:space="0" w:color="auto"/>
        <w:left w:val="none" w:sz="0" w:space="0" w:color="auto"/>
        <w:bottom w:val="none" w:sz="0" w:space="0" w:color="auto"/>
        <w:right w:val="none" w:sz="0" w:space="0" w:color="auto"/>
      </w:divBdr>
      <w:divsChild>
        <w:div w:id="1762749425">
          <w:marLeft w:val="0"/>
          <w:marRight w:val="0"/>
          <w:marTop w:val="395"/>
          <w:marBottom w:val="0"/>
          <w:divBdr>
            <w:top w:val="none" w:sz="0" w:space="0" w:color="auto"/>
            <w:left w:val="none" w:sz="0" w:space="0" w:color="auto"/>
            <w:bottom w:val="none" w:sz="0" w:space="0" w:color="auto"/>
            <w:right w:val="none" w:sz="0" w:space="0" w:color="auto"/>
          </w:divBdr>
          <w:divsChild>
            <w:div w:id="372386705">
              <w:marLeft w:val="0"/>
              <w:marRight w:val="0"/>
              <w:marTop w:val="0"/>
              <w:marBottom w:val="0"/>
              <w:divBdr>
                <w:top w:val="none" w:sz="0" w:space="0" w:color="auto"/>
                <w:left w:val="none" w:sz="0" w:space="0" w:color="auto"/>
                <w:bottom w:val="none" w:sz="0" w:space="0" w:color="auto"/>
                <w:right w:val="none" w:sz="0" w:space="0" w:color="auto"/>
              </w:divBdr>
            </w:div>
            <w:div w:id="208734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514">
      <w:bodyDiv w:val="1"/>
      <w:marLeft w:val="0"/>
      <w:marRight w:val="0"/>
      <w:marTop w:val="0"/>
      <w:marBottom w:val="0"/>
      <w:divBdr>
        <w:top w:val="none" w:sz="0" w:space="0" w:color="auto"/>
        <w:left w:val="none" w:sz="0" w:space="0" w:color="auto"/>
        <w:bottom w:val="none" w:sz="0" w:space="0" w:color="auto"/>
        <w:right w:val="none" w:sz="0" w:space="0" w:color="auto"/>
      </w:divBdr>
      <w:divsChild>
        <w:div w:id="198050610">
          <w:marLeft w:val="0"/>
          <w:marRight w:val="0"/>
          <w:marTop w:val="0"/>
          <w:marBottom w:val="0"/>
          <w:divBdr>
            <w:top w:val="none" w:sz="0" w:space="0" w:color="auto"/>
            <w:left w:val="none" w:sz="0" w:space="0" w:color="auto"/>
            <w:bottom w:val="none" w:sz="0" w:space="0" w:color="auto"/>
            <w:right w:val="none" w:sz="0" w:space="0" w:color="auto"/>
          </w:divBdr>
          <w:divsChild>
            <w:div w:id="315106200">
              <w:marLeft w:val="0"/>
              <w:marRight w:val="0"/>
              <w:marTop w:val="0"/>
              <w:marBottom w:val="0"/>
              <w:divBdr>
                <w:top w:val="none" w:sz="0" w:space="0" w:color="auto"/>
                <w:left w:val="none" w:sz="0" w:space="0" w:color="auto"/>
                <w:bottom w:val="none" w:sz="0" w:space="0" w:color="auto"/>
                <w:right w:val="none" w:sz="0" w:space="0" w:color="auto"/>
              </w:divBdr>
              <w:divsChild>
                <w:div w:id="108010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348122">
      <w:bodyDiv w:val="1"/>
      <w:marLeft w:val="0"/>
      <w:marRight w:val="0"/>
      <w:marTop w:val="0"/>
      <w:marBottom w:val="0"/>
      <w:divBdr>
        <w:top w:val="none" w:sz="0" w:space="0" w:color="auto"/>
        <w:left w:val="none" w:sz="0" w:space="0" w:color="auto"/>
        <w:bottom w:val="none" w:sz="0" w:space="0" w:color="auto"/>
        <w:right w:val="none" w:sz="0" w:space="0" w:color="auto"/>
      </w:divBdr>
      <w:divsChild>
        <w:div w:id="1174614644">
          <w:marLeft w:val="0"/>
          <w:marRight w:val="0"/>
          <w:marTop w:val="90"/>
          <w:marBottom w:val="0"/>
          <w:divBdr>
            <w:top w:val="none" w:sz="0" w:space="0" w:color="auto"/>
            <w:left w:val="none" w:sz="0" w:space="0" w:color="auto"/>
            <w:bottom w:val="none" w:sz="0" w:space="0" w:color="auto"/>
            <w:right w:val="none" w:sz="0" w:space="0" w:color="auto"/>
          </w:divBdr>
        </w:div>
        <w:div w:id="1494376353">
          <w:marLeft w:val="0"/>
          <w:marRight w:val="0"/>
          <w:marTop w:val="0"/>
          <w:marBottom w:val="0"/>
          <w:divBdr>
            <w:top w:val="none" w:sz="0" w:space="0" w:color="auto"/>
            <w:left w:val="none" w:sz="0" w:space="0" w:color="auto"/>
            <w:bottom w:val="none" w:sz="0" w:space="0" w:color="auto"/>
            <w:right w:val="none" w:sz="0" w:space="0" w:color="auto"/>
          </w:divBdr>
          <w:divsChild>
            <w:div w:id="1045445702">
              <w:marLeft w:val="0"/>
              <w:marRight w:val="0"/>
              <w:marTop w:val="0"/>
              <w:marBottom w:val="0"/>
              <w:divBdr>
                <w:top w:val="none" w:sz="0" w:space="0" w:color="auto"/>
                <w:left w:val="none" w:sz="0" w:space="0" w:color="auto"/>
                <w:bottom w:val="none" w:sz="0" w:space="0" w:color="auto"/>
                <w:right w:val="none" w:sz="0" w:space="0" w:color="auto"/>
              </w:divBdr>
            </w:div>
          </w:divsChild>
        </w:div>
        <w:div w:id="1528253373">
          <w:marLeft w:val="0"/>
          <w:marRight w:val="0"/>
          <w:marTop w:val="0"/>
          <w:marBottom w:val="0"/>
          <w:divBdr>
            <w:top w:val="none" w:sz="0" w:space="0" w:color="auto"/>
            <w:left w:val="none" w:sz="0" w:space="0" w:color="auto"/>
            <w:bottom w:val="none" w:sz="0" w:space="0" w:color="auto"/>
            <w:right w:val="none" w:sz="0" w:space="0" w:color="auto"/>
          </w:divBdr>
          <w:divsChild>
            <w:div w:id="412242528">
              <w:marLeft w:val="0"/>
              <w:marRight w:val="0"/>
              <w:marTop w:val="0"/>
              <w:marBottom w:val="0"/>
              <w:divBdr>
                <w:top w:val="none" w:sz="0" w:space="0" w:color="auto"/>
                <w:left w:val="none" w:sz="0" w:space="0" w:color="auto"/>
                <w:bottom w:val="none" w:sz="0" w:space="0" w:color="auto"/>
                <w:right w:val="none" w:sz="0" w:space="0" w:color="auto"/>
              </w:divBdr>
              <w:divsChild>
                <w:div w:id="1370298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762338954">
      <w:bodyDiv w:val="1"/>
      <w:marLeft w:val="0"/>
      <w:marRight w:val="0"/>
      <w:marTop w:val="0"/>
      <w:marBottom w:val="0"/>
      <w:divBdr>
        <w:top w:val="none" w:sz="0" w:space="0" w:color="auto"/>
        <w:left w:val="none" w:sz="0" w:space="0" w:color="auto"/>
        <w:bottom w:val="none" w:sz="0" w:space="0" w:color="auto"/>
        <w:right w:val="none" w:sz="0" w:space="0" w:color="auto"/>
      </w:divBdr>
      <w:divsChild>
        <w:div w:id="351301064">
          <w:marLeft w:val="0"/>
          <w:marRight w:val="0"/>
          <w:marTop w:val="0"/>
          <w:marBottom w:val="0"/>
          <w:divBdr>
            <w:top w:val="none" w:sz="0" w:space="0" w:color="auto"/>
            <w:left w:val="none" w:sz="0" w:space="0" w:color="auto"/>
            <w:bottom w:val="none" w:sz="0" w:space="0" w:color="auto"/>
            <w:right w:val="none" w:sz="0" w:space="0" w:color="auto"/>
          </w:divBdr>
        </w:div>
      </w:divsChild>
    </w:div>
    <w:div w:id="778643838">
      <w:bodyDiv w:val="1"/>
      <w:marLeft w:val="0"/>
      <w:marRight w:val="0"/>
      <w:marTop w:val="0"/>
      <w:marBottom w:val="0"/>
      <w:divBdr>
        <w:top w:val="none" w:sz="0" w:space="0" w:color="auto"/>
        <w:left w:val="none" w:sz="0" w:space="0" w:color="auto"/>
        <w:bottom w:val="none" w:sz="0" w:space="0" w:color="auto"/>
        <w:right w:val="none" w:sz="0" w:space="0" w:color="auto"/>
      </w:divBdr>
    </w:div>
    <w:div w:id="796604476">
      <w:bodyDiv w:val="1"/>
      <w:marLeft w:val="0"/>
      <w:marRight w:val="0"/>
      <w:marTop w:val="0"/>
      <w:marBottom w:val="0"/>
      <w:divBdr>
        <w:top w:val="none" w:sz="0" w:space="0" w:color="auto"/>
        <w:left w:val="none" w:sz="0" w:space="0" w:color="auto"/>
        <w:bottom w:val="none" w:sz="0" w:space="0" w:color="auto"/>
        <w:right w:val="none" w:sz="0" w:space="0" w:color="auto"/>
      </w:divBdr>
    </w:div>
    <w:div w:id="805128508">
      <w:bodyDiv w:val="1"/>
      <w:marLeft w:val="0"/>
      <w:marRight w:val="0"/>
      <w:marTop w:val="0"/>
      <w:marBottom w:val="0"/>
      <w:divBdr>
        <w:top w:val="none" w:sz="0" w:space="0" w:color="auto"/>
        <w:left w:val="none" w:sz="0" w:space="0" w:color="auto"/>
        <w:bottom w:val="none" w:sz="0" w:space="0" w:color="auto"/>
        <w:right w:val="none" w:sz="0" w:space="0" w:color="auto"/>
      </w:divBdr>
    </w:div>
    <w:div w:id="848566042">
      <w:bodyDiv w:val="1"/>
      <w:marLeft w:val="0"/>
      <w:marRight w:val="0"/>
      <w:marTop w:val="0"/>
      <w:marBottom w:val="0"/>
      <w:divBdr>
        <w:top w:val="none" w:sz="0" w:space="0" w:color="auto"/>
        <w:left w:val="none" w:sz="0" w:space="0" w:color="auto"/>
        <w:bottom w:val="none" w:sz="0" w:space="0" w:color="auto"/>
        <w:right w:val="none" w:sz="0" w:space="0" w:color="auto"/>
      </w:divBdr>
    </w:div>
    <w:div w:id="849150118">
      <w:bodyDiv w:val="1"/>
      <w:marLeft w:val="0"/>
      <w:marRight w:val="0"/>
      <w:marTop w:val="0"/>
      <w:marBottom w:val="0"/>
      <w:divBdr>
        <w:top w:val="none" w:sz="0" w:space="0" w:color="auto"/>
        <w:left w:val="none" w:sz="0" w:space="0" w:color="auto"/>
        <w:bottom w:val="none" w:sz="0" w:space="0" w:color="auto"/>
        <w:right w:val="none" w:sz="0" w:space="0" w:color="auto"/>
      </w:divBdr>
    </w:div>
    <w:div w:id="903175001">
      <w:bodyDiv w:val="1"/>
      <w:marLeft w:val="0"/>
      <w:marRight w:val="0"/>
      <w:marTop w:val="0"/>
      <w:marBottom w:val="0"/>
      <w:divBdr>
        <w:top w:val="none" w:sz="0" w:space="0" w:color="auto"/>
        <w:left w:val="none" w:sz="0" w:space="0" w:color="auto"/>
        <w:bottom w:val="none" w:sz="0" w:space="0" w:color="auto"/>
        <w:right w:val="none" w:sz="0" w:space="0" w:color="auto"/>
      </w:divBdr>
    </w:div>
    <w:div w:id="913471730">
      <w:bodyDiv w:val="1"/>
      <w:marLeft w:val="0"/>
      <w:marRight w:val="0"/>
      <w:marTop w:val="0"/>
      <w:marBottom w:val="0"/>
      <w:divBdr>
        <w:top w:val="none" w:sz="0" w:space="0" w:color="auto"/>
        <w:left w:val="none" w:sz="0" w:space="0" w:color="auto"/>
        <w:bottom w:val="none" w:sz="0" w:space="0" w:color="auto"/>
        <w:right w:val="none" w:sz="0" w:space="0" w:color="auto"/>
      </w:divBdr>
    </w:div>
    <w:div w:id="913510681">
      <w:bodyDiv w:val="1"/>
      <w:marLeft w:val="0"/>
      <w:marRight w:val="0"/>
      <w:marTop w:val="0"/>
      <w:marBottom w:val="0"/>
      <w:divBdr>
        <w:top w:val="none" w:sz="0" w:space="0" w:color="auto"/>
        <w:left w:val="none" w:sz="0" w:space="0" w:color="auto"/>
        <w:bottom w:val="none" w:sz="0" w:space="0" w:color="auto"/>
        <w:right w:val="none" w:sz="0" w:space="0" w:color="auto"/>
      </w:divBdr>
    </w:div>
    <w:div w:id="927226047">
      <w:bodyDiv w:val="1"/>
      <w:marLeft w:val="0"/>
      <w:marRight w:val="0"/>
      <w:marTop w:val="0"/>
      <w:marBottom w:val="0"/>
      <w:divBdr>
        <w:top w:val="none" w:sz="0" w:space="0" w:color="auto"/>
        <w:left w:val="none" w:sz="0" w:space="0" w:color="auto"/>
        <w:bottom w:val="none" w:sz="0" w:space="0" w:color="auto"/>
        <w:right w:val="none" w:sz="0" w:space="0" w:color="auto"/>
      </w:divBdr>
    </w:div>
    <w:div w:id="928199030">
      <w:bodyDiv w:val="1"/>
      <w:marLeft w:val="0"/>
      <w:marRight w:val="0"/>
      <w:marTop w:val="0"/>
      <w:marBottom w:val="0"/>
      <w:divBdr>
        <w:top w:val="none" w:sz="0" w:space="0" w:color="auto"/>
        <w:left w:val="none" w:sz="0" w:space="0" w:color="auto"/>
        <w:bottom w:val="none" w:sz="0" w:space="0" w:color="auto"/>
        <w:right w:val="none" w:sz="0" w:space="0" w:color="auto"/>
      </w:divBdr>
    </w:div>
    <w:div w:id="929890889">
      <w:bodyDiv w:val="1"/>
      <w:marLeft w:val="0"/>
      <w:marRight w:val="0"/>
      <w:marTop w:val="0"/>
      <w:marBottom w:val="0"/>
      <w:divBdr>
        <w:top w:val="none" w:sz="0" w:space="0" w:color="auto"/>
        <w:left w:val="none" w:sz="0" w:space="0" w:color="auto"/>
        <w:bottom w:val="none" w:sz="0" w:space="0" w:color="auto"/>
        <w:right w:val="none" w:sz="0" w:space="0" w:color="auto"/>
      </w:divBdr>
    </w:div>
    <w:div w:id="935864093">
      <w:bodyDiv w:val="1"/>
      <w:marLeft w:val="0"/>
      <w:marRight w:val="0"/>
      <w:marTop w:val="0"/>
      <w:marBottom w:val="0"/>
      <w:divBdr>
        <w:top w:val="none" w:sz="0" w:space="0" w:color="auto"/>
        <w:left w:val="none" w:sz="0" w:space="0" w:color="auto"/>
        <w:bottom w:val="none" w:sz="0" w:space="0" w:color="auto"/>
        <w:right w:val="none" w:sz="0" w:space="0" w:color="auto"/>
      </w:divBdr>
    </w:div>
    <w:div w:id="949631966">
      <w:bodyDiv w:val="1"/>
      <w:marLeft w:val="0"/>
      <w:marRight w:val="0"/>
      <w:marTop w:val="0"/>
      <w:marBottom w:val="0"/>
      <w:divBdr>
        <w:top w:val="none" w:sz="0" w:space="0" w:color="auto"/>
        <w:left w:val="none" w:sz="0" w:space="0" w:color="auto"/>
        <w:bottom w:val="none" w:sz="0" w:space="0" w:color="auto"/>
        <w:right w:val="none" w:sz="0" w:space="0" w:color="auto"/>
      </w:divBdr>
    </w:div>
    <w:div w:id="950934886">
      <w:bodyDiv w:val="1"/>
      <w:marLeft w:val="0"/>
      <w:marRight w:val="0"/>
      <w:marTop w:val="0"/>
      <w:marBottom w:val="0"/>
      <w:divBdr>
        <w:top w:val="none" w:sz="0" w:space="0" w:color="auto"/>
        <w:left w:val="none" w:sz="0" w:space="0" w:color="auto"/>
        <w:bottom w:val="none" w:sz="0" w:space="0" w:color="auto"/>
        <w:right w:val="none" w:sz="0" w:space="0" w:color="auto"/>
      </w:divBdr>
      <w:divsChild>
        <w:div w:id="522979878">
          <w:marLeft w:val="349"/>
          <w:marRight w:val="0"/>
          <w:marTop w:val="0"/>
          <w:marBottom w:val="0"/>
          <w:divBdr>
            <w:top w:val="none" w:sz="0" w:space="0" w:color="auto"/>
            <w:left w:val="none" w:sz="0" w:space="0" w:color="auto"/>
            <w:bottom w:val="none" w:sz="0" w:space="0" w:color="auto"/>
            <w:right w:val="none" w:sz="0" w:space="0" w:color="auto"/>
          </w:divBdr>
          <w:divsChild>
            <w:div w:id="1080979595">
              <w:marLeft w:val="0"/>
              <w:marRight w:val="0"/>
              <w:marTop w:val="0"/>
              <w:marBottom w:val="0"/>
              <w:divBdr>
                <w:top w:val="none" w:sz="0" w:space="0" w:color="auto"/>
                <w:left w:val="none" w:sz="0" w:space="0" w:color="auto"/>
                <w:bottom w:val="none" w:sz="0" w:space="0" w:color="auto"/>
                <w:right w:val="none" w:sz="0" w:space="0" w:color="auto"/>
              </w:divBdr>
              <w:divsChild>
                <w:div w:id="857157960">
                  <w:marLeft w:val="0"/>
                  <w:marRight w:val="0"/>
                  <w:marTop w:val="0"/>
                  <w:marBottom w:val="0"/>
                  <w:divBdr>
                    <w:top w:val="single" w:sz="6" w:space="0" w:color="F2F2F2"/>
                    <w:left w:val="single" w:sz="6" w:space="0" w:color="F2F2F2"/>
                    <w:bottom w:val="single" w:sz="6" w:space="0" w:color="F2F2F2"/>
                    <w:right w:val="single" w:sz="6" w:space="0" w:color="F2F2F2"/>
                  </w:divBdr>
                  <w:divsChild>
                    <w:div w:id="155877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539049">
          <w:marLeft w:val="349"/>
          <w:marRight w:val="0"/>
          <w:marTop w:val="0"/>
          <w:marBottom w:val="0"/>
          <w:divBdr>
            <w:top w:val="none" w:sz="0" w:space="0" w:color="auto"/>
            <w:left w:val="none" w:sz="0" w:space="0" w:color="auto"/>
            <w:bottom w:val="none" w:sz="0" w:space="0" w:color="auto"/>
            <w:right w:val="none" w:sz="0" w:space="0" w:color="auto"/>
          </w:divBdr>
        </w:div>
      </w:divsChild>
    </w:div>
    <w:div w:id="1007749905">
      <w:bodyDiv w:val="1"/>
      <w:marLeft w:val="0"/>
      <w:marRight w:val="0"/>
      <w:marTop w:val="0"/>
      <w:marBottom w:val="0"/>
      <w:divBdr>
        <w:top w:val="none" w:sz="0" w:space="0" w:color="auto"/>
        <w:left w:val="none" w:sz="0" w:space="0" w:color="auto"/>
        <w:bottom w:val="none" w:sz="0" w:space="0" w:color="auto"/>
        <w:right w:val="none" w:sz="0" w:space="0" w:color="auto"/>
      </w:divBdr>
      <w:divsChild>
        <w:div w:id="366681197">
          <w:marLeft w:val="0"/>
          <w:marRight w:val="0"/>
          <w:marTop w:val="0"/>
          <w:marBottom w:val="0"/>
          <w:divBdr>
            <w:top w:val="none" w:sz="0" w:space="0" w:color="auto"/>
            <w:left w:val="none" w:sz="0" w:space="0" w:color="auto"/>
            <w:bottom w:val="none" w:sz="0" w:space="0" w:color="auto"/>
            <w:right w:val="none" w:sz="0" w:space="0" w:color="auto"/>
          </w:divBdr>
          <w:divsChild>
            <w:div w:id="89270">
              <w:marLeft w:val="0"/>
              <w:marRight w:val="0"/>
              <w:marTop w:val="0"/>
              <w:marBottom w:val="0"/>
              <w:divBdr>
                <w:top w:val="none" w:sz="0" w:space="0" w:color="auto"/>
                <w:left w:val="none" w:sz="0" w:space="0" w:color="auto"/>
                <w:bottom w:val="none" w:sz="0" w:space="0" w:color="auto"/>
                <w:right w:val="none" w:sz="0" w:space="0" w:color="auto"/>
              </w:divBdr>
              <w:divsChild>
                <w:div w:id="1317340944">
                  <w:marLeft w:val="0"/>
                  <w:marRight w:val="0"/>
                  <w:marTop w:val="0"/>
                  <w:marBottom w:val="0"/>
                  <w:divBdr>
                    <w:top w:val="none" w:sz="0" w:space="0" w:color="auto"/>
                    <w:left w:val="none" w:sz="0" w:space="0" w:color="auto"/>
                    <w:bottom w:val="none" w:sz="0" w:space="0" w:color="auto"/>
                    <w:right w:val="none" w:sz="0" w:space="0" w:color="auto"/>
                  </w:divBdr>
                  <w:divsChild>
                    <w:div w:id="225341467">
                      <w:marLeft w:val="0"/>
                      <w:marRight w:val="0"/>
                      <w:marTop w:val="0"/>
                      <w:marBottom w:val="0"/>
                      <w:divBdr>
                        <w:top w:val="none" w:sz="0" w:space="0" w:color="auto"/>
                        <w:left w:val="none" w:sz="0" w:space="0" w:color="auto"/>
                        <w:bottom w:val="none" w:sz="0" w:space="0" w:color="auto"/>
                        <w:right w:val="none" w:sz="0" w:space="0" w:color="auto"/>
                      </w:divBdr>
                    </w:div>
                    <w:div w:id="530071705">
                      <w:marLeft w:val="0"/>
                      <w:marRight w:val="0"/>
                      <w:marTop w:val="0"/>
                      <w:marBottom w:val="0"/>
                      <w:divBdr>
                        <w:top w:val="none" w:sz="0" w:space="0" w:color="auto"/>
                        <w:left w:val="none" w:sz="0" w:space="0" w:color="auto"/>
                        <w:bottom w:val="none" w:sz="0" w:space="0" w:color="auto"/>
                        <w:right w:val="none" w:sz="0" w:space="0" w:color="auto"/>
                      </w:divBdr>
                    </w:div>
                    <w:div w:id="1417286942">
                      <w:marLeft w:val="0"/>
                      <w:marRight w:val="0"/>
                      <w:marTop w:val="0"/>
                      <w:marBottom w:val="0"/>
                      <w:divBdr>
                        <w:top w:val="none" w:sz="0" w:space="0" w:color="auto"/>
                        <w:left w:val="none" w:sz="0" w:space="0" w:color="auto"/>
                        <w:bottom w:val="none" w:sz="0" w:space="0" w:color="auto"/>
                        <w:right w:val="none" w:sz="0" w:space="0" w:color="auto"/>
                      </w:divBdr>
                    </w:div>
                  </w:divsChild>
                </w:div>
                <w:div w:id="1733113850">
                  <w:marLeft w:val="0"/>
                  <w:marRight w:val="0"/>
                  <w:marTop w:val="0"/>
                  <w:marBottom w:val="0"/>
                  <w:divBdr>
                    <w:top w:val="none" w:sz="0" w:space="0" w:color="auto"/>
                    <w:left w:val="none" w:sz="0" w:space="0" w:color="auto"/>
                    <w:bottom w:val="none" w:sz="0" w:space="0" w:color="auto"/>
                    <w:right w:val="none" w:sz="0" w:space="0" w:color="auto"/>
                  </w:divBdr>
                </w:div>
                <w:div w:id="1784686694">
                  <w:marLeft w:val="0"/>
                  <w:marRight w:val="0"/>
                  <w:marTop w:val="0"/>
                  <w:marBottom w:val="0"/>
                  <w:divBdr>
                    <w:top w:val="none" w:sz="0" w:space="0" w:color="auto"/>
                    <w:left w:val="none" w:sz="0" w:space="0" w:color="auto"/>
                    <w:bottom w:val="none" w:sz="0" w:space="0" w:color="auto"/>
                    <w:right w:val="none" w:sz="0" w:space="0" w:color="auto"/>
                  </w:divBdr>
                </w:div>
              </w:divsChild>
            </w:div>
            <w:div w:id="570118440">
              <w:marLeft w:val="0"/>
              <w:marRight w:val="0"/>
              <w:marTop w:val="0"/>
              <w:marBottom w:val="0"/>
              <w:divBdr>
                <w:top w:val="none" w:sz="0" w:space="0" w:color="auto"/>
                <w:left w:val="none" w:sz="0" w:space="0" w:color="auto"/>
                <w:bottom w:val="none" w:sz="0" w:space="0" w:color="auto"/>
                <w:right w:val="none" w:sz="0" w:space="0" w:color="auto"/>
              </w:divBdr>
              <w:divsChild>
                <w:div w:id="1196045533">
                  <w:marLeft w:val="0"/>
                  <w:marRight w:val="0"/>
                  <w:marTop w:val="0"/>
                  <w:marBottom w:val="0"/>
                  <w:divBdr>
                    <w:top w:val="none" w:sz="0" w:space="0" w:color="auto"/>
                    <w:left w:val="none" w:sz="0" w:space="0" w:color="auto"/>
                    <w:bottom w:val="none" w:sz="0" w:space="0" w:color="auto"/>
                    <w:right w:val="none" w:sz="0" w:space="0" w:color="auto"/>
                  </w:divBdr>
                </w:div>
              </w:divsChild>
            </w:div>
            <w:div w:id="1576668853">
              <w:marLeft w:val="0"/>
              <w:marRight w:val="0"/>
              <w:marTop w:val="0"/>
              <w:marBottom w:val="0"/>
              <w:divBdr>
                <w:top w:val="none" w:sz="0" w:space="0" w:color="auto"/>
                <w:left w:val="none" w:sz="0" w:space="0" w:color="auto"/>
                <w:bottom w:val="none" w:sz="0" w:space="0" w:color="auto"/>
                <w:right w:val="none" w:sz="0" w:space="0" w:color="auto"/>
              </w:divBdr>
            </w:div>
          </w:divsChild>
        </w:div>
        <w:div w:id="1262832013">
          <w:marLeft w:val="143"/>
          <w:marRight w:val="143"/>
          <w:marTop w:val="0"/>
          <w:marBottom w:val="185"/>
          <w:divBdr>
            <w:top w:val="none" w:sz="0" w:space="0" w:color="auto"/>
            <w:left w:val="none" w:sz="0" w:space="0" w:color="auto"/>
            <w:bottom w:val="none" w:sz="0" w:space="0" w:color="auto"/>
            <w:right w:val="none" w:sz="0" w:space="0" w:color="auto"/>
          </w:divBdr>
          <w:divsChild>
            <w:div w:id="33121487">
              <w:marLeft w:val="0"/>
              <w:marRight w:val="114"/>
              <w:marTop w:val="71"/>
              <w:marBottom w:val="71"/>
              <w:divBdr>
                <w:top w:val="none" w:sz="0" w:space="0" w:color="auto"/>
                <w:left w:val="none" w:sz="0" w:space="0" w:color="auto"/>
                <w:bottom w:val="none" w:sz="0" w:space="0" w:color="auto"/>
                <w:right w:val="none" w:sz="0" w:space="0" w:color="auto"/>
              </w:divBdr>
            </w:div>
            <w:div w:id="18934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727827">
      <w:bodyDiv w:val="1"/>
      <w:marLeft w:val="0"/>
      <w:marRight w:val="0"/>
      <w:marTop w:val="0"/>
      <w:marBottom w:val="0"/>
      <w:divBdr>
        <w:top w:val="none" w:sz="0" w:space="0" w:color="auto"/>
        <w:left w:val="none" w:sz="0" w:space="0" w:color="auto"/>
        <w:bottom w:val="none" w:sz="0" w:space="0" w:color="auto"/>
        <w:right w:val="none" w:sz="0" w:space="0" w:color="auto"/>
      </w:divBdr>
    </w:div>
    <w:div w:id="1017197688">
      <w:bodyDiv w:val="1"/>
      <w:marLeft w:val="0"/>
      <w:marRight w:val="0"/>
      <w:marTop w:val="0"/>
      <w:marBottom w:val="0"/>
      <w:divBdr>
        <w:top w:val="none" w:sz="0" w:space="0" w:color="auto"/>
        <w:left w:val="none" w:sz="0" w:space="0" w:color="auto"/>
        <w:bottom w:val="none" w:sz="0" w:space="0" w:color="auto"/>
        <w:right w:val="none" w:sz="0" w:space="0" w:color="auto"/>
      </w:divBdr>
      <w:divsChild>
        <w:div w:id="1584953537">
          <w:marLeft w:val="0"/>
          <w:marRight w:val="0"/>
          <w:marTop w:val="0"/>
          <w:marBottom w:val="0"/>
          <w:divBdr>
            <w:top w:val="none" w:sz="0" w:space="0" w:color="auto"/>
            <w:left w:val="none" w:sz="0" w:space="0" w:color="auto"/>
            <w:bottom w:val="none" w:sz="0" w:space="0" w:color="auto"/>
            <w:right w:val="none" w:sz="0" w:space="0" w:color="auto"/>
          </w:divBdr>
          <w:divsChild>
            <w:div w:id="1498837496">
              <w:marLeft w:val="0"/>
              <w:marRight w:val="0"/>
              <w:marTop w:val="0"/>
              <w:marBottom w:val="0"/>
              <w:divBdr>
                <w:top w:val="none" w:sz="0" w:space="0" w:color="auto"/>
                <w:left w:val="none" w:sz="0" w:space="0" w:color="auto"/>
                <w:bottom w:val="none" w:sz="0" w:space="0" w:color="auto"/>
                <w:right w:val="none" w:sz="0" w:space="0" w:color="auto"/>
              </w:divBdr>
              <w:divsChild>
                <w:div w:id="96142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257105">
          <w:marLeft w:val="0"/>
          <w:marRight w:val="0"/>
          <w:marTop w:val="0"/>
          <w:marBottom w:val="0"/>
          <w:divBdr>
            <w:top w:val="none" w:sz="0" w:space="0" w:color="auto"/>
            <w:left w:val="none" w:sz="0" w:space="0" w:color="auto"/>
            <w:bottom w:val="none" w:sz="0" w:space="0" w:color="auto"/>
            <w:right w:val="none" w:sz="0" w:space="0" w:color="auto"/>
          </w:divBdr>
        </w:div>
      </w:divsChild>
    </w:div>
    <w:div w:id="1021052875">
      <w:bodyDiv w:val="1"/>
      <w:marLeft w:val="0"/>
      <w:marRight w:val="0"/>
      <w:marTop w:val="0"/>
      <w:marBottom w:val="0"/>
      <w:divBdr>
        <w:top w:val="none" w:sz="0" w:space="0" w:color="auto"/>
        <w:left w:val="none" w:sz="0" w:space="0" w:color="auto"/>
        <w:bottom w:val="none" w:sz="0" w:space="0" w:color="auto"/>
        <w:right w:val="none" w:sz="0" w:space="0" w:color="auto"/>
      </w:divBdr>
      <w:divsChild>
        <w:div w:id="224680080">
          <w:marLeft w:val="0"/>
          <w:marRight w:val="0"/>
          <w:marTop w:val="0"/>
          <w:marBottom w:val="0"/>
          <w:divBdr>
            <w:top w:val="none" w:sz="0" w:space="0" w:color="auto"/>
            <w:left w:val="none" w:sz="0" w:space="0" w:color="auto"/>
            <w:bottom w:val="none" w:sz="0" w:space="0" w:color="auto"/>
            <w:right w:val="none" w:sz="0" w:space="0" w:color="auto"/>
          </w:divBdr>
        </w:div>
        <w:div w:id="313680381">
          <w:marLeft w:val="0"/>
          <w:marRight w:val="0"/>
          <w:marTop w:val="0"/>
          <w:marBottom w:val="0"/>
          <w:divBdr>
            <w:top w:val="none" w:sz="0" w:space="0" w:color="auto"/>
            <w:left w:val="none" w:sz="0" w:space="0" w:color="auto"/>
            <w:bottom w:val="none" w:sz="0" w:space="0" w:color="auto"/>
            <w:right w:val="none" w:sz="0" w:space="0" w:color="auto"/>
          </w:divBdr>
          <w:divsChild>
            <w:div w:id="1917977347">
              <w:marLeft w:val="0"/>
              <w:marRight w:val="0"/>
              <w:marTop w:val="0"/>
              <w:marBottom w:val="0"/>
              <w:divBdr>
                <w:top w:val="none" w:sz="0" w:space="0" w:color="auto"/>
                <w:left w:val="none" w:sz="0" w:space="0" w:color="auto"/>
                <w:bottom w:val="none" w:sz="0" w:space="0" w:color="auto"/>
                <w:right w:val="none" w:sz="0" w:space="0" w:color="auto"/>
              </w:divBdr>
            </w:div>
          </w:divsChild>
        </w:div>
        <w:div w:id="451942473">
          <w:marLeft w:val="0"/>
          <w:marRight w:val="0"/>
          <w:marTop w:val="0"/>
          <w:marBottom w:val="0"/>
          <w:divBdr>
            <w:top w:val="none" w:sz="0" w:space="0" w:color="auto"/>
            <w:left w:val="none" w:sz="0" w:space="0" w:color="auto"/>
            <w:bottom w:val="none" w:sz="0" w:space="0" w:color="auto"/>
            <w:right w:val="none" w:sz="0" w:space="0" w:color="auto"/>
          </w:divBdr>
          <w:divsChild>
            <w:div w:id="1187593592">
              <w:marLeft w:val="0"/>
              <w:marRight w:val="0"/>
              <w:marTop w:val="0"/>
              <w:marBottom w:val="0"/>
              <w:divBdr>
                <w:top w:val="none" w:sz="0" w:space="0" w:color="auto"/>
                <w:left w:val="none" w:sz="0" w:space="0" w:color="auto"/>
                <w:bottom w:val="none" w:sz="0" w:space="0" w:color="auto"/>
                <w:right w:val="none" w:sz="0" w:space="0" w:color="auto"/>
              </w:divBdr>
            </w:div>
            <w:div w:id="1473867744">
              <w:marLeft w:val="0"/>
              <w:marRight w:val="0"/>
              <w:marTop w:val="0"/>
              <w:marBottom w:val="0"/>
              <w:divBdr>
                <w:top w:val="none" w:sz="0" w:space="0" w:color="auto"/>
                <w:left w:val="none" w:sz="0" w:space="0" w:color="auto"/>
                <w:bottom w:val="none" w:sz="0" w:space="0" w:color="auto"/>
                <w:right w:val="none" w:sz="0" w:space="0" w:color="auto"/>
              </w:divBdr>
              <w:divsChild>
                <w:div w:id="1434785485">
                  <w:marLeft w:val="0"/>
                  <w:marRight w:val="0"/>
                  <w:marTop w:val="0"/>
                  <w:marBottom w:val="0"/>
                  <w:divBdr>
                    <w:top w:val="none" w:sz="0" w:space="0" w:color="auto"/>
                    <w:left w:val="none" w:sz="0" w:space="0" w:color="auto"/>
                    <w:bottom w:val="none" w:sz="0" w:space="0" w:color="auto"/>
                    <w:right w:val="none" w:sz="0" w:space="0" w:color="auto"/>
                  </w:divBdr>
                  <w:divsChild>
                    <w:div w:id="93436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084561">
          <w:marLeft w:val="0"/>
          <w:marRight w:val="0"/>
          <w:marTop w:val="0"/>
          <w:marBottom w:val="0"/>
          <w:divBdr>
            <w:top w:val="none" w:sz="0" w:space="0" w:color="auto"/>
            <w:left w:val="none" w:sz="0" w:space="0" w:color="auto"/>
            <w:bottom w:val="none" w:sz="0" w:space="0" w:color="auto"/>
            <w:right w:val="none" w:sz="0" w:space="0" w:color="auto"/>
          </w:divBdr>
          <w:divsChild>
            <w:div w:id="467281249">
              <w:marLeft w:val="0"/>
              <w:marRight w:val="0"/>
              <w:marTop w:val="0"/>
              <w:marBottom w:val="0"/>
              <w:divBdr>
                <w:top w:val="none" w:sz="0" w:space="0" w:color="auto"/>
                <w:left w:val="none" w:sz="0" w:space="0" w:color="auto"/>
                <w:bottom w:val="none" w:sz="0" w:space="0" w:color="auto"/>
                <w:right w:val="none" w:sz="0" w:space="0" w:color="auto"/>
              </w:divBdr>
            </w:div>
            <w:div w:id="965623927">
              <w:marLeft w:val="0"/>
              <w:marRight w:val="0"/>
              <w:marTop w:val="0"/>
              <w:marBottom w:val="0"/>
              <w:divBdr>
                <w:top w:val="none" w:sz="0" w:space="0" w:color="auto"/>
                <w:left w:val="none" w:sz="0" w:space="0" w:color="auto"/>
                <w:bottom w:val="none" w:sz="0" w:space="0" w:color="auto"/>
                <w:right w:val="none" w:sz="0" w:space="0" w:color="auto"/>
              </w:divBdr>
              <w:divsChild>
                <w:div w:id="312681339">
                  <w:marLeft w:val="0"/>
                  <w:marRight w:val="0"/>
                  <w:marTop w:val="0"/>
                  <w:marBottom w:val="0"/>
                  <w:divBdr>
                    <w:top w:val="none" w:sz="0" w:space="0" w:color="auto"/>
                    <w:left w:val="none" w:sz="0" w:space="0" w:color="auto"/>
                    <w:bottom w:val="none" w:sz="0" w:space="0" w:color="auto"/>
                    <w:right w:val="none" w:sz="0" w:space="0" w:color="auto"/>
                  </w:divBdr>
                  <w:divsChild>
                    <w:div w:id="531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122523">
          <w:marLeft w:val="0"/>
          <w:marRight w:val="0"/>
          <w:marTop w:val="0"/>
          <w:marBottom w:val="0"/>
          <w:divBdr>
            <w:top w:val="none" w:sz="0" w:space="0" w:color="auto"/>
            <w:left w:val="none" w:sz="0" w:space="0" w:color="auto"/>
            <w:bottom w:val="none" w:sz="0" w:space="0" w:color="auto"/>
            <w:right w:val="none" w:sz="0" w:space="0" w:color="auto"/>
          </w:divBdr>
          <w:divsChild>
            <w:div w:id="1329333833">
              <w:marLeft w:val="0"/>
              <w:marRight w:val="0"/>
              <w:marTop w:val="0"/>
              <w:marBottom w:val="0"/>
              <w:divBdr>
                <w:top w:val="none" w:sz="0" w:space="0" w:color="auto"/>
                <w:left w:val="none" w:sz="0" w:space="0" w:color="auto"/>
                <w:bottom w:val="none" w:sz="0" w:space="0" w:color="auto"/>
                <w:right w:val="none" w:sz="0" w:space="0" w:color="auto"/>
              </w:divBdr>
              <w:divsChild>
                <w:div w:id="1325163639">
                  <w:marLeft w:val="0"/>
                  <w:marRight w:val="0"/>
                  <w:marTop w:val="0"/>
                  <w:marBottom w:val="0"/>
                  <w:divBdr>
                    <w:top w:val="none" w:sz="0" w:space="0" w:color="auto"/>
                    <w:left w:val="none" w:sz="0" w:space="0" w:color="auto"/>
                    <w:bottom w:val="none" w:sz="0" w:space="0" w:color="auto"/>
                    <w:right w:val="none" w:sz="0" w:space="0" w:color="auto"/>
                  </w:divBdr>
                  <w:divsChild>
                    <w:div w:id="144804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182936">
          <w:marLeft w:val="0"/>
          <w:marRight w:val="0"/>
          <w:marTop w:val="0"/>
          <w:marBottom w:val="0"/>
          <w:divBdr>
            <w:top w:val="none" w:sz="0" w:space="0" w:color="auto"/>
            <w:left w:val="none" w:sz="0" w:space="0" w:color="auto"/>
            <w:bottom w:val="none" w:sz="0" w:space="0" w:color="auto"/>
            <w:right w:val="none" w:sz="0" w:space="0" w:color="auto"/>
          </w:divBdr>
          <w:divsChild>
            <w:div w:id="1231114577">
              <w:marLeft w:val="0"/>
              <w:marRight w:val="0"/>
              <w:marTop w:val="0"/>
              <w:marBottom w:val="0"/>
              <w:divBdr>
                <w:top w:val="none" w:sz="0" w:space="0" w:color="auto"/>
                <w:left w:val="none" w:sz="0" w:space="0" w:color="auto"/>
                <w:bottom w:val="none" w:sz="0" w:space="0" w:color="auto"/>
                <w:right w:val="none" w:sz="0" w:space="0" w:color="auto"/>
              </w:divBdr>
            </w:div>
          </w:divsChild>
        </w:div>
        <w:div w:id="1046635712">
          <w:marLeft w:val="0"/>
          <w:marRight w:val="0"/>
          <w:marTop w:val="0"/>
          <w:marBottom w:val="0"/>
          <w:divBdr>
            <w:top w:val="none" w:sz="0" w:space="0" w:color="auto"/>
            <w:left w:val="none" w:sz="0" w:space="0" w:color="auto"/>
            <w:bottom w:val="none" w:sz="0" w:space="0" w:color="auto"/>
            <w:right w:val="none" w:sz="0" w:space="0" w:color="auto"/>
          </w:divBdr>
          <w:divsChild>
            <w:div w:id="527261361">
              <w:marLeft w:val="0"/>
              <w:marRight w:val="0"/>
              <w:marTop w:val="0"/>
              <w:marBottom w:val="0"/>
              <w:divBdr>
                <w:top w:val="none" w:sz="0" w:space="0" w:color="auto"/>
                <w:left w:val="none" w:sz="0" w:space="0" w:color="auto"/>
                <w:bottom w:val="none" w:sz="0" w:space="0" w:color="auto"/>
                <w:right w:val="none" w:sz="0" w:space="0" w:color="auto"/>
              </w:divBdr>
            </w:div>
          </w:divsChild>
        </w:div>
        <w:div w:id="1057437296">
          <w:marLeft w:val="0"/>
          <w:marRight w:val="0"/>
          <w:marTop w:val="0"/>
          <w:marBottom w:val="0"/>
          <w:divBdr>
            <w:top w:val="none" w:sz="0" w:space="0" w:color="auto"/>
            <w:left w:val="none" w:sz="0" w:space="0" w:color="auto"/>
            <w:bottom w:val="none" w:sz="0" w:space="0" w:color="auto"/>
            <w:right w:val="none" w:sz="0" w:space="0" w:color="auto"/>
          </w:divBdr>
          <w:divsChild>
            <w:div w:id="79833793">
              <w:marLeft w:val="0"/>
              <w:marRight w:val="0"/>
              <w:marTop w:val="0"/>
              <w:marBottom w:val="0"/>
              <w:divBdr>
                <w:top w:val="none" w:sz="0" w:space="0" w:color="auto"/>
                <w:left w:val="none" w:sz="0" w:space="0" w:color="auto"/>
                <w:bottom w:val="none" w:sz="0" w:space="0" w:color="auto"/>
                <w:right w:val="none" w:sz="0" w:space="0" w:color="auto"/>
              </w:divBdr>
            </w:div>
          </w:divsChild>
        </w:div>
        <w:div w:id="1729450524">
          <w:marLeft w:val="0"/>
          <w:marRight w:val="0"/>
          <w:marTop w:val="0"/>
          <w:marBottom w:val="0"/>
          <w:divBdr>
            <w:top w:val="none" w:sz="0" w:space="0" w:color="auto"/>
            <w:left w:val="none" w:sz="0" w:space="0" w:color="auto"/>
            <w:bottom w:val="none" w:sz="0" w:space="0" w:color="auto"/>
            <w:right w:val="none" w:sz="0" w:space="0" w:color="auto"/>
          </w:divBdr>
          <w:divsChild>
            <w:div w:id="161108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255204">
      <w:bodyDiv w:val="1"/>
      <w:marLeft w:val="0"/>
      <w:marRight w:val="0"/>
      <w:marTop w:val="0"/>
      <w:marBottom w:val="0"/>
      <w:divBdr>
        <w:top w:val="none" w:sz="0" w:space="0" w:color="auto"/>
        <w:left w:val="none" w:sz="0" w:space="0" w:color="auto"/>
        <w:bottom w:val="none" w:sz="0" w:space="0" w:color="auto"/>
        <w:right w:val="none" w:sz="0" w:space="0" w:color="auto"/>
      </w:divBdr>
      <w:divsChild>
        <w:div w:id="908081968">
          <w:marLeft w:val="0"/>
          <w:marRight w:val="0"/>
          <w:marTop w:val="0"/>
          <w:marBottom w:val="0"/>
          <w:divBdr>
            <w:top w:val="dotted" w:sz="24" w:space="0" w:color="DFDFDF"/>
            <w:left w:val="none" w:sz="0" w:space="0" w:color="auto"/>
            <w:bottom w:val="none" w:sz="0" w:space="0" w:color="auto"/>
            <w:right w:val="none" w:sz="0" w:space="0" w:color="auto"/>
          </w:divBdr>
        </w:div>
      </w:divsChild>
    </w:div>
    <w:div w:id="1033070667">
      <w:bodyDiv w:val="1"/>
      <w:marLeft w:val="0"/>
      <w:marRight w:val="0"/>
      <w:marTop w:val="0"/>
      <w:marBottom w:val="0"/>
      <w:divBdr>
        <w:top w:val="none" w:sz="0" w:space="0" w:color="auto"/>
        <w:left w:val="none" w:sz="0" w:space="0" w:color="auto"/>
        <w:bottom w:val="none" w:sz="0" w:space="0" w:color="auto"/>
        <w:right w:val="none" w:sz="0" w:space="0" w:color="auto"/>
      </w:divBdr>
    </w:div>
    <w:div w:id="1035693335">
      <w:bodyDiv w:val="1"/>
      <w:marLeft w:val="0"/>
      <w:marRight w:val="0"/>
      <w:marTop w:val="0"/>
      <w:marBottom w:val="0"/>
      <w:divBdr>
        <w:top w:val="none" w:sz="0" w:space="0" w:color="auto"/>
        <w:left w:val="none" w:sz="0" w:space="0" w:color="auto"/>
        <w:bottom w:val="none" w:sz="0" w:space="0" w:color="auto"/>
        <w:right w:val="none" w:sz="0" w:space="0" w:color="auto"/>
      </w:divBdr>
      <w:divsChild>
        <w:div w:id="425153530">
          <w:blockQuote w:val="1"/>
          <w:marLeft w:val="720"/>
          <w:marRight w:val="720"/>
          <w:marTop w:val="0"/>
          <w:marBottom w:val="0"/>
          <w:divBdr>
            <w:top w:val="none" w:sz="0" w:space="0" w:color="auto"/>
            <w:left w:val="none" w:sz="0" w:space="0" w:color="auto"/>
            <w:bottom w:val="none" w:sz="0" w:space="0" w:color="auto"/>
            <w:right w:val="none" w:sz="0" w:space="0" w:color="auto"/>
          </w:divBdr>
        </w:div>
        <w:div w:id="1226986794">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1054623992">
      <w:bodyDiv w:val="1"/>
      <w:marLeft w:val="0"/>
      <w:marRight w:val="0"/>
      <w:marTop w:val="0"/>
      <w:marBottom w:val="0"/>
      <w:divBdr>
        <w:top w:val="none" w:sz="0" w:space="0" w:color="auto"/>
        <w:left w:val="none" w:sz="0" w:space="0" w:color="auto"/>
        <w:bottom w:val="none" w:sz="0" w:space="0" w:color="auto"/>
        <w:right w:val="none" w:sz="0" w:space="0" w:color="auto"/>
      </w:divBdr>
    </w:div>
    <w:div w:id="1063865901">
      <w:bodyDiv w:val="1"/>
      <w:marLeft w:val="0"/>
      <w:marRight w:val="0"/>
      <w:marTop w:val="0"/>
      <w:marBottom w:val="0"/>
      <w:divBdr>
        <w:top w:val="none" w:sz="0" w:space="0" w:color="auto"/>
        <w:left w:val="none" w:sz="0" w:space="0" w:color="auto"/>
        <w:bottom w:val="none" w:sz="0" w:space="0" w:color="auto"/>
        <w:right w:val="none" w:sz="0" w:space="0" w:color="auto"/>
      </w:divBdr>
      <w:divsChild>
        <w:div w:id="763839679">
          <w:marLeft w:val="0"/>
          <w:marRight w:val="0"/>
          <w:marTop w:val="0"/>
          <w:marBottom w:val="0"/>
          <w:divBdr>
            <w:top w:val="none" w:sz="0" w:space="0" w:color="auto"/>
            <w:left w:val="none" w:sz="0" w:space="0" w:color="auto"/>
            <w:bottom w:val="none" w:sz="0" w:space="0" w:color="auto"/>
            <w:right w:val="none" w:sz="0" w:space="0" w:color="auto"/>
          </w:divBdr>
        </w:div>
        <w:div w:id="1799833246">
          <w:marLeft w:val="0"/>
          <w:marRight w:val="0"/>
          <w:marTop w:val="0"/>
          <w:marBottom w:val="0"/>
          <w:divBdr>
            <w:top w:val="none" w:sz="0" w:space="0" w:color="auto"/>
            <w:left w:val="none" w:sz="0" w:space="0" w:color="auto"/>
            <w:bottom w:val="none" w:sz="0" w:space="0" w:color="auto"/>
            <w:right w:val="none" w:sz="0" w:space="0" w:color="auto"/>
          </w:divBdr>
        </w:div>
      </w:divsChild>
    </w:div>
    <w:div w:id="1069156763">
      <w:bodyDiv w:val="1"/>
      <w:marLeft w:val="0"/>
      <w:marRight w:val="0"/>
      <w:marTop w:val="0"/>
      <w:marBottom w:val="0"/>
      <w:divBdr>
        <w:top w:val="none" w:sz="0" w:space="0" w:color="auto"/>
        <w:left w:val="none" w:sz="0" w:space="0" w:color="auto"/>
        <w:bottom w:val="none" w:sz="0" w:space="0" w:color="auto"/>
        <w:right w:val="none" w:sz="0" w:space="0" w:color="auto"/>
      </w:divBdr>
      <w:divsChild>
        <w:div w:id="1850370412">
          <w:marLeft w:val="0"/>
          <w:marRight w:val="0"/>
          <w:marTop w:val="0"/>
          <w:marBottom w:val="0"/>
          <w:divBdr>
            <w:top w:val="none" w:sz="0" w:space="0" w:color="auto"/>
            <w:left w:val="none" w:sz="0" w:space="0" w:color="auto"/>
            <w:bottom w:val="none" w:sz="0" w:space="0" w:color="auto"/>
            <w:right w:val="none" w:sz="0" w:space="0" w:color="auto"/>
          </w:divBdr>
          <w:divsChild>
            <w:div w:id="89280897">
              <w:marLeft w:val="0"/>
              <w:marRight w:val="0"/>
              <w:marTop w:val="0"/>
              <w:marBottom w:val="0"/>
              <w:divBdr>
                <w:top w:val="none" w:sz="0" w:space="0" w:color="auto"/>
                <w:left w:val="none" w:sz="0" w:space="0" w:color="auto"/>
                <w:bottom w:val="none" w:sz="0" w:space="0" w:color="auto"/>
                <w:right w:val="none" w:sz="0" w:space="0" w:color="auto"/>
              </w:divBdr>
            </w:div>
          </w:divsChild>
        </w:div>
        <w:div w:id="1827938932">
          <w:marLeft w:val="0"/>
          <w:marRight w:val="0"/>
          <w:marTop w:val="0"/>
          <w:marBottom w:val="0"/>
          <w:divBdr>
            <w:top w:val="none" w:sz="0" w:space="0" w:color="auto"/>
            <w:left w:val="none" w:sz="0" w:space="0" w:color="auto"/>
            <w:bottom w:val="none" w:sz="0" w:space="0" w:color="auto"/>
            <w:right w:val="none" w:sz="0" w:space="0" w:color="auto"/>
          </w:divBdr>
        </w:div>
      </w:divsChild>
    </w:div>
    <w:div w:id="1073545457">
      <w:bodyDiv w:val="1"/>
      <w:marLeft w:val="0"/>
      <w:marRight w:val="0"/>
      <w:marTop w:val="0"/>
      <w:marBottom w:val="0"/>
      <w:divBdr>
        <w:top w:val="none" w:sz="0" w:space="0" w:color="auto"/>
        <w:left w:val="none" w:sz="0" w:space="0" w:color="auto"/>
        <w:bottom w:val="none" w:sz="0" w:space="0" w:color="auto"/>
        <w:right w:val="none" w:sz="0" w:space="0" w:color="auto"/>
      </w:divBdr>
    </w:div>
    <w:div w:id="1103845047">
      <w:bodyDiv w:val="1"/>
      <w:marLeft w:val="0"/>
      <w:marRight w:val="0"/>
      <w:marTop w:val="0"/>
      <w:marBottom w:val="0"/>
      <w:divBdr>
        <w:top w:val="none" w:sz="0" w:space="0" w:color="auto"/>
        <w:left w:val="none" w:sz="0" w:space="0" w:color="auto"/>
        <w:bottom w:val="none" w:sz="0" w:space="0" w:color="auto"/>
        <w:right w:val="none" w:sz="0" w:space="0" w:color="auto"/>
      </w:divBdr>
    </w:div>
    <w:div w:id="1112553149">
      <w:bodyDiv w:val="1"/>
      <w:marLeft w:val="0"/>
      <w:marRight w:val="0"/>
      <w:marTop w:val="0"/>
      <w:marBottom w:val="0"/>
      <w:divBdr>
        <w:top w:val="none" w:sz="0" w:space="0" w:color="auto"/>
        <w:left w:val="none" w:sz="0" w:space="0" w:color="auto"/>
        <w:bottom w:val="none" w:sz="0" w:space="0" w:color="auto"/>
        <w:right w:val="none" w:sz="0" w:space="0" w:color="auto"/>
      </w:divBdr>
    </w:div>
    <w:div w:id="1113130370">
      <w:bodyDiv w:val="1"/>
      <w:marLeft w:val="0"/>
      <w:marRight w:val="0"/>
      <w:marTop w:val="0"/>
      <w:marBottom w:val="0"/>
      <w:divBdr>
        <w:top w:val="none" w:sz="0" w:space="0" w:color="auto"/>
        <w:left w:val="none" w:sz="0" w:space="0" w:color="auto"/>
        <w:bottom w:val="none" w:sz="0" w:space="0" w:color="auto"/>
        <w:right w:val="none" w:sz="0" w:space="0" w:color="auto"/>
      </w:divBdr>
    </w:div>
    <w:div w:id="1113864038">
      <w:bodyDiv w:val="1"/>
      <w:marLeft w:val="0"/>
      <w:marRight w:val="0"/>
      <w:marTop w:val="0"/>
      <w:marBottom w:val="0"/>
      <w:divBdr>
        <w:top w:val="none" w:sz="0" w:space="0" w:color="auto"/>
        <w:left w:val="none" w:sz="0" w:space="0" w:color="auto"/>
        <w:bottom w:val="none" w:sz="0" w:space="0" w:color="auto"/>
        <w:right w:val="none" w:sz="0" w:space="0" w:color="auto"/>
      </w:divBdr>
    </w:div>
    <w:div w:id="1116799717">
      <w:bodyDiv w:val="1"/>
      <w:marLeft w:val="0"/>
      <w:marRight w:val="0"/>
      <w:marTop w:val="0"/>
      <w:marBottom w:val="0"/>
      <w:divBdr>
        <w:top w:val="none" w:sz="0" w:space="0" w:color="auto"/>
        <w:left w:val="none" w:sz="0" w:space="0" w:color="auto"/>
        <w:bottom w:val="none" w:sz="0" w:space="0" w:color="auto"/>
        <w:right w:val="none" w:sz="0" w:space="0" w:color="auto"/>
      </w:divBdr>
    </w:div>
    <w:div w:id="1123617517">
      <w:bodyDiv w:val="1"/>
      <w:marLeft w:val="0"/>
      <w:marRight w:val="0"/>
      <w:marTop w:val="0"/>
      <w:marBottom w:val="0"/>
      <w:divBdr>
        <w:top w:val="none" w:sz="0" w:space="0" w:color="auto"/>
        <w:left w:val="none" w:sz="0" w:space="0" w:color="auto"/>
        <w:bottom w:val="none" w:sz="0" w:space="0" w:color="auto"/>
        <w:right w:val="none" w:sz="0" w:space="0" w:color="auto"/>
      </w:divBdr>
    </w:div>
    <w:div w:id="1127312829">
      <w:bodyDiv w:val="1"/>
      <w:marLeft w:val="0"/>
      <w:marRight w:val="0"/>
      <w:marTop w:val="0"/>
      <w:marBottom w:val="0"/>
      <w:divBdr>
        <w:top w:val="none" w:sz="0" w:space="0" w:color="auto"/>
        <w:left w:val="none" w:sz="0" w:space="0" w:color="auto"/>
        <w:bottom w:val="none" w:sz="0" w:space="0" w:color="auto"/>
        <w:right w:val="none" w:sz="0" w:space="0" w:color="auto"/>
      </w:divBdr>
    </w:div>
    <w:div w:id="1138841700">
      <w:bodyDiv w:val="1"/>
      <w:marLeft w:val="0"/>
      <w:marRight w:val="0"/>
      <w:marTop w:val="0"/>
      <w:marBottom w:val="0"/>
      <w:divBdr>
        <w:top w:val="none" w:sz="0" w:space="0" w:color="auto"/>
        <w:left w:val="none" w:sz="0" w:space="0" w:color="auto"/>
        <w:bottom w:val="none" w:sz="0" w:space="0" w:color="auto"/>
        <w:right w:val="none" w:sz="0" w:space="0" w:color="auto"/>
      </w:divBdr>
    </w:div>
    <w:div w:id="1145704268">
      <w:bodyDiv w:val="1"/>
      <w:marLeft w:val="0"/>
      <w:marRight w:val="0"/>
      <w:marTop w:val="0"/>
      <w:marBottom w:val="0"/>
      <w:divBdr>
        <w:top w:val="none" w:sz="0" w:space="0" w:color="auto"/>
        <w:left w:val="none" w:sz="0" w:space="0" w:color="auto"/>
        <w:bottom w:val="none" w:sz="0" w:space="0" w:color="auto"/>
        <w:right w:val="none" w:sz="0" w:space="0" w:color="auto"/>
      </w:divBdr>
    </w:div>
    <w:div w:id="1192962768">
      <w:bodyDiv w:val="1"/>
      <w:marLeft w:val="0"/>
      <w:marRight w:val="0"/>
      <w:marTop w:val="0"/>
      <w:marBottom w:val="0"/>
      <w:divBdr>
        <w:top w:val="none" w:sz="0" w:space="0" w:color="auto"/>
        <w:left w:val="none" w:sz="0" w:space="0" w:color="auto"/>
        <w:bottom w:val="none" w:sz="0" w:space="0" w:color="auto"/>
        <w:right w:val="none" w:sz="0" w:space="0" w:color="auto"/>
      </w:divBdr>
      <w:divsChild>
        <w:div w:id="1362434632">
          <w:marLeft w:val="0"/>
          <w:marRight w:val="0"/>
          <w:marTop w:val="0"/>
          <w:marBottom w:val="0"/>
          <w:divBdr>
            <w:top w:val="none" w:sz="0" w:space="0" w:color="auto"/>
            <w:left w:val="none" w:sz="0" w:space="0" w:color="auto"/>
            <w:bottom w:val="none" w:sz="0" w:space="0" w:color="auto"/>
            <w:right w:val="none" w:sz="0" w:space="0" w:color="auto"/>
          </w:divBdr>
          <w:divsChild>
            <w:div w:id="1684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501869">
      <w:bodyDiv w:val="1"/>
      <w:marLeft w:val="0"/>
      <w:marRight w:val="0"/>
      <w:marTop w:val="0"/>
      <w:marBottom w:val="0"/>
      <w:divBdr>
        <w:top w:val="none" w:sz="0" w:space="0" w:color="auto"/>
        <w:left w:val="none" w:sz="0" w:space="0" w:color="auto"/>
        <w:bottom w:val="none" w:sz="0" w:space="0" w:color="auto"/>
        <w:right w:val="none" w:sz="0" w:space="0" w:color="auto"/>
      </w:divBdr>
      <w:divsChild>
        <w:div w:id="155608694">
          <w:marLeft w:val="0"/>
          <w:marRight w:val="0"/>
          <w:marTop w:val="0"/>
          <w:marBottom w:val="0"/>
          <w:divBdr>
            <w:top w:val="none" w:sz="0" w:space="0" w:color="auto"/>
            <w:left w:val="none" w:sz="0" w:space="0" w:color="auto"/>
            <w:bottom w:val="none" w:sz="0" w:space="0" w:color="auto"/>
            <w:right w:val="none" w:sz="0" w:space="0" w:color="auto"/>
          </w:divBdr>
        </w:div>
        <w:div w:id="1616982605">
          <w:marLeft w:val="0"/>
          <w:marRight w:val="0"/>
          <w:marTop w:val="0"/>
          <w:marBottom w:val="0"/>
          <w:divBdr>
            <w:top w:val="none" w:sz="0" w:space="0" w:color="auto"/>
            <w:left w:val="none" w:sz="0" w:space="0" w:color="auto"/>
            <w:bottom w:val="none" w:sz="0" w:space="0" w:color="auto"/>
            <w:right w:val="none" w:sz="0" w:space="0" w:color="auto"/>
          </w:divBdr>
        </w:div>
        <w:div w:id="1623875951">
          <w:marLeft w:val="0"/>
          <w:marRight w:val="0"/>
          <w:marTop w:val="0"/>
          <w:marBottom w:val="0"/>
          <w:divBdr>
            <w:top w:val="none" w:sz="0" w:space="0" w:color="auto"/>
            <w:left w:val="none" w:sz="0" w:space="0" w:color="auto"/>
            <w:bottom w:val="none" w:sz="0" w:space="0" w:color="auto"/>
            <w:right w:val="none" w:sz="0" w:space="0" w:color="auto"/>
          </w:divBdr>
        </w:div>
        <w:div w:id="1724478321">
          <w:marLeft w:val="0"/>
          <w:marRight w:val="0"/>
          <w:marTop w:val="0"/>
          <w:marBottom w:val="0"/>
          <w:divBdr>
            <w:top w:val="none" w:sz="0" w:space="0" w:color="auto"/>
            <w:left w:val="none" w:sz="0" w:space="0" w:color="auto"/>
            <w:bottom w:val="none" w:sz="0" w:space="0" w:color="auto"/>
            <w:right w:val="none" w:sz="0" w:space="0" w:color="auto"/>
          </w:divBdr>
        </w:div>
      </w:divsChild>
    </w:div>
    <w:div w:id="1214972617">
      <w:bodyDiv w:val="1"/>
      <w:marLeft w:val="0"/>
      <w:marRight w:val="0"/>
      <w:marTop w:val="0"/>
      <w:marBottom w:val="0"/>
      <w:divBdr>
        <w:top w:val="none" w:sz="0" w:space="0" w:color="auto"/>
        <w:left w:val="none" w:sz="0" w:space="0" w:color="auto"/>
        <w:bottom w:val="none" w:sz="0" w:space="0" w:color="auto"/>
        <w:right w:val="none" w:sz="0" w:space="0" w:color="auto"/>
      </w:divBdr>
    </w:div>
    <w:div w:id="1233347576">
      <w:bodyDiv w:val="1"/>
      <w:marLeft w:val="0"/>
      <w:marRight w:val="0"/>
      <w:marTop w:val="0"/>
      <w:marBottom w:val="0"/>
      <w:divBdr>
        <w:top w:val="none" w:sz="0" w:space="0" w:color="auto"/>
        <w:left w:val="none" w:sz="0" w:space="0" w:color="auto"/>
        <w:bottom w:val="none" w:sz="0" w:space="0" w:color="auto"/>
        <w:right w:val="none" w:sz="0" w:space="0" w:color="auto"/>
      </w:divBdr>
    </w:div>
    <w:div w:id="1234464153">
      <w:bodyDiv w:val="1"/>
      <w:marLeft w:val="0"/>
      <w:marRight w:val="0"/>
      <w:marTop w:val="0"/>
      <w:marBottom w:val="0"/>
      <w:divBdr>
        <w:top w:val="none" w:sz="0" w:space="0" w:color="auto"/>
        <w:left w:val="none" w:sz="0" w:space="0" w:color="auto"/>
        <w:bottom w:val="none" w:sz="0" w:space="0" w:color="auto"/>
        <w:right w:val="none" w:sz="0" w:space="0" w:color="auto"/>
      </w:divBdr>
      <w:divsChild>
        <w:div w:id="132407704">
          <w:marLeft w:val="0"/>
          <w:marRight w:val="0"/>
          <w:marTop w:val="0"/>
          <w:marBottom w:val="0"/>
          <w:divBdr>
            <w:top w:val="none" w:sz="0" w:space="0" w:color="auto"/>
            <w:left w:val="none" w:sz="0" w:space="0" w:color="auto"/>
            <w:bottom w:val="none" w:sz="0" w:space="0" w:color="auto"/>
            <w:right w:val="none" w:sz="0" w:space="0" w:color="auto"/>
          </w:divBdr>
        </w:div>
        <w:div w:id="1591965463">
          <w:marLeft w:val="0"/>
          <w:marRight w:val="0"/>
          <w:marTop w:val="0"/>
          <w:marBottom w:val="0"/>
          <w:divBdr>
            <w:top w:val="none" w:sz="0" w:space="0" w:color="auto"/>
            <w:left w:val="none" w:sz="0" w:space="0" w:color="auto"/>
            <w:bottom w:val="none" w:sz="0" w:space="0" w:color="auto"/>
            <w:right w:val="none" w:sz="0" w:space="0" w:color="auto"/>
          </w:divBdr>
          <w:divsChild>
            <w:div w:id="71423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139102">
      <w:bodyDiv w:val="1"/>
      <w:marLeft w:val="0"/>
      <w:marRight w:val="0"/>
      <w:marTop w:val="0"/>
      <w:marBottom w:val="0"/>
      <w:divBdr>
        <w:top w:val="none" w:sz="0" w:space="0" w:color="auto"/>
        <w:left w:val="none" w:sz="0" w:space="0" w:color="auto"/>
        <w:bottom w:val="none" w:sz="0" w:space="0" w:color="auto"/>
        <w:right w:val="none" w:sz="0" w:space="0" w:color="auto"/>
      </w:divBdr>
    </w:div>
    <w:div w:id="1242064363">
      <w:bodyDiv w:val="1"/>
      <w:marLeft w:val="0"/>
      <w:marRight w:val="0"/>
      <w:marTop w:val="0"/>
      <w:marBottom w:val="0"/>
      <w:divBdr>
        <w:top w:val="none" w:sz="0" w:space="0" w:color="auto"/>
        <w:left w:val="none" w:sz="0" w:space="0" w:color="auto"/>
        <w:bottom w:val="none" w:sz="0" w:space="0" w:color="auto"/>
        <w:right w:val="none" w:sz="0" w:space="0" w:color="auto"/>
      </w:divBdr>
    </w:div>
    <w:div w:id="1250118462">
      <w:bodyDiv w:val="1"/>
      <w:marLeft w:val="0"/>
      <w:marRight w:val="0"/>
      <w:marTop w:val="0"/>
      <w:marBottom w:val="0"/>
      <w:divBdr>
        <w:top w:val="none" w:sz="0" w:space="0" w:color="auto"/>
        <w:left w:val="none" w:sz="0" w:space="0" w:color="auto"/>
        <w:bottom w:val="none" w:sz="0" w:space="0" w:color="auto"/>
        <w:right w:val="none" w:sz="0" w:space="0" w:color="auto"/>
      </w:divBdr>
    </w:div>
    <w:div w:id="1267470479">
      <w:bodyDiv w:val="1"/>
      <w:marLeft w:val="0"/>
      <w:marRight w:val="0"/>
      <w:marTop w:val="0"/>
      <w:marBottom w:val="0"/>
      <w:divBdr>
        <w:top w:val="none" w:sz="0" w:space="0" w:color="auto"/>
        <w:left w:val="none" w:sz="0" w:space="0" w:color="auto"/>
        <w:bottom w:val="none" w:sz="0" w:space="0" w:color="auto"/>
        <w:right w:val="none" w:sz="0" w:space="0" w:color="auto"/>
      </w:divBdr>
    </w:div>
    <w:div w:id="1288976481">
      <w:bodyDiv w:val="1"/>
      <w:marLeft w:val="0"/>
      <w:marRight w:val="0"/>
      <w:marTop w:val="0"/>
      <w:marBottom w:val="0"/>
      <w:divBdr>
        <w:top w:val="none" w:sz="0" w:space="0" w:color="auto"/>
        <w:left w:val="none" w:sz="0" w:space="0" w:color="auto"/>
        <w:bottom w:val="none" w:sz="0" w:space="0" w:color="auto"/>
        <w:right w:val="none" w:sz="0" w:space="0" w:color="auto"/>
      </w:divBdr>
      <w:divsChild>
        <w:div w:id="460614455">
          <w:marLeft w:val="0"/>
          <w:marRight w:val="0"/>
          <w:marTop w:val="0"/>
          <w:marBottom w:val="0"/>
          <w:divBdr>
            <w:top w:val="none" w:sz="0" w:space="0" w:color="auto"/>
            <w:left w:val="none" w:sz="0" w:space="0" w:color="auto"/>
            <w:bottom w:val="none" w:sz="0" w:space="0" w:color="auto"/>
            <w:right w:val="none" w:sz="0" w:space="0" w:color="auto"/>
          </w:divBdr>
          <w:divsChild>
            <w:div w:id="1455321470">
              <w:marLeft w:val="0"/>
              <w:marRight w:val="0"/>
              <w:marTop w:val="100"/>
              <w:marBottom w:val="0"/>
              <w:divBdr>
                <w:top w:val="none" w:sz="0" w:space="0" w:color="auto"/>
                <w:left w:val="none" w:sz="0" w:space="0" w:color="auto"/>
                <w:bottom w:val="none" w:sz="0" w:space="0" w:color="auto"/>
                <w:right w:val="single" w:sz="6" w:space="0" w:color="C2C2C2"/>
              </w:divBdr>
              <w:divsChild>
                <w:div w:id="2074112489">
                  <w:marLeft w:val="0"/>
                  <w:marRight w:val="0"/>
                  <w:marTop w:val="0"/>
                  <w:marBottom w:val="0"/>
                  <w:divBdr>
                    <w:top w:val="none" w:sz="0" w:space="0" w:color="auto"/>
                    <w:left w:val="none" w:sz="0" w:space="0" w:color="auto"/>
                    <w:bottom w:val="none" w:sz="0" w:space="0" w:color="auto"/>
                    <w:right w:val="none" w:sz="0" w:space="0" w:color="auto"/>
                  </w:divBdr>
                </w:div>
                <w:div w:id="826552843">
                  <w:marLeft w:val="0"/>
                  <w:marRight w:val="0"/>
                  <w:marTop w:val="0"/>
                  <w:marBottom w:val="33"/>
                  <w:divBdr>
                    <w:top w:val="none" w:sz="0" w:space="0" w:color="auto"/>
                    <w:left w:val="none" w:sz="0" w:space="0" w:color="auto"/>
                    <w:bottom w:val="none" w:sz="0" w:space="0" w:color="auto"/>
                    <w:right w:val="none" w:sz="0" w:space="0" w:color="auto"/>
                  </w:divBdr>
                </w:div>
                <w:div w:id="2012170984">
                  <w:marLeft w:val="0"/>
                  <w:marRight w:val="0"/>
                  <w:marTop w:val="0"/>
                  <w:marBottom w:val="0"/>
                  <w:divBdr>
                    <w:top w:val="none" w:sz="0" w:space="0" w:color="auto"/>
                    <w:left w:val="none" w:sz="0" w:space="0" w:color="auto"/>
                    <w:bottom w:val="none" w:sz="0" w:space="0" w:color="auto"/>
                    <w:right w:val="none" w:sz="0" w:space="0" w:color="auto"/>
                  </w:divBdr>
                </w:div>
              </w:divsChild>
            </w:div>
            <w:div w:id="337929339">
              <w:marLeft w:val="0"/>
              <w:marRight w:val="0"/>
              <w:marTop w:val="0"/>
              <w:marBottom w:val="0"/>
              <w:divBdr>
                <w:top w:val="single" w:sz="6" w:space="0" w:color="C2C2C2"/>
                <w:left w:val="none" w:sz="0" w:space="0" w:color="auto"/>
                <w:bottom w:val="none" w:sz="0" w:space="0" w:color="auto"/>
                <w:right w:val="single" w:sz="6" w:space="0" w:color="C2C2C2"/>
              </w:divBdr>
            </w:div>
            <w:div w:id="800727103">
              <w:marLeft w:val="1256"/>
              <w:marRight w:val="0"/>
              <w:marTop w:val="0"/>
              <w:marBottom w:val="0"/>
              <w:divBdr>
                <w:top w:val="none" w:sz="0" w:space="0" w:color="auto"/>
                <w:left w:val="none" w:sz="0" w:space="0" w:color="auto"/>
                <w:bottom w:val="none" w:sz="0" w:space="0" w:color="auto"/>
                <w:right w:val="none" w:sz="0" w:space="0" w:color="auto"/>
              </w:divBdr>
              <w:divsChild>
                <w:div w:id="793213922">
                  <w:marLeft w:val="0"/>
                  <w:marRight w:val="0"/>
                  <w:marTop w:val="0"/>
                  <w:marBottom w:val="0"/>
                  <w:divBdr>
                    <w:top w:val="none" w:sz="0" w:space="0" w:color="auto"/>
                    <w:left w:val="none" w:sz="0" w:space="0" w:color="auto"/>
                    <w:bottom w:val="none" w:sz="0" w:space="0" w:color="auto"/>
                    <w:right w:val="none" w:sz="0" w:space="0" w:color="auto"/>
                  </w:divBdr>
                  <w:divsChild>
                    <w:div w:id="1805465831">
                      <w:marLeft w:val="0"/>
                      <w:marRight w:val="0"/>
                      <w:marTop w:val="0"/>
                      <w:marBottom w:val="0"/>
                      <w:divBdr>
                        <w:top w:val="none" w:sz="0" w:space="0" w:color="auto"/>
                        <w:left w:val="none" w:sz="0" w:space="0" w:color="auto"/>
                        <w:bottom w:val="none" w:sz="0" w:space="0" w:color="auto"/>
                        <w:right w:val="none" w:sz="0" w:space="0" w:color="auto"/>
                      </w:divBdr>
                      <w:divsChild>
                        <w:div w:id="163397472">
                          <w:marLeft w:val="0"/>
                          <w:marRight w:val="0"/>
                          <w:marTop w:val="0"/>
                          <w:marBottom w:val="0"/>
                          <w:divBdr>
                            <w:top w:val="none" w:sz="0" w:space="0" w:color="auto"/>
                            <w:left w:val="none" w:sz="0" w:space="0" w:color="auto"/>
                            <w:bottom w:val="none" w:sz="0" w:space="0" w:color="auto"/>
                            <w:right w:val="none" w:sz="0" w:space="0" w:color="auto"/>
                          </w:divBdr>
                          <w:divsChild>
                            <w:div w:id="1446458395">
                              <w:marLeft w:val="0"/>
                              <w:marRight w:val="33"/>
                              <w:marTop w:val="0"/>
                              <w:marBottom w:val="0"/>
                              <w:divBdr>
                                <w:top w:val="none" w:sz="0" w:space="0" w:color="auto"/>
                                <w:left w:val="none" w:sz="0" w:space="0" w:color="auto"/>
                                <w:bottom w:val="none" w:sz="0" w:space="0" w:color="auto"/>
                                <w:right w:val="none" w:sz="0" w:space="0" w:color="auto"/>
                              </w:divBdr>
                            </w:div>
                          </w:divsChild>
                        </w:div>
                      </w:divsChild>
                    </w:div>
                    <w:div w:id="51121394">
                      <w:marLeft w:val="0"/>
                      <w:marRight w:val="0"/>
                      <w:marTop w:val="0"/>
                      <w:marBottom w:val="0"/>
                      <w:divBdr>
                        <w:top w:val="none" w:sz="0" w:space="0" w:color="auto"/>
                        <w:left w:val="none" w:sz="0" w:space="0" w:color="auto"/>
                        <w:bottom w:val="none" w:sz="0" w:space="0" w:color="auto"/>
                        <w:right w:val="none" w:sz="0" w:space="0" w:color="auto"/>
                      </w:divBdr>
                      <w:divsChild>
                        <w:div w:id="22366463">
                          <w:marLeft w:val="0"/>
                          <w:marRight w:val="0"/>
                          <w:marTop w:val="0"/>
                          <w:marBottom w:val="0"/>
                          <w:divBdr>
                            <w:top w:val="none" w:sz="0" w:space="0" w:color="auto"/>
                            <w:left w:val="none" w:sz="0" w:space="0" w:color="auto"/>
                            <w:bottom w:val="none" w:sz="0" w:space="0" w:color="auto"/>
                            <w:right w:val="none" w:sz="0" w:space="0" w:color="auto"/>
                          </w:divBdr>
                          <w:divsChild>
                            <w:div w:id="544296292">
                              <w:marLeft w:val="0"/>
                              <w:marRight w:val="33"/>
                              <w:marTop w:val="0"/>
                              <w:marBottom w:val="0"/>
                              <w:divBdr>
                                <w:top w:val="none" w:sz="0" w:space="0" w:color="auto"/>
                                <w:left w:val="none" w:sz="0" w:space="0" w:color="auto"/>
                                <w:bottom w:val="none" w:sz="0" w:space="0" w:color="auto"/>
                                <w:right w:val="none" w:sz="0" w:space="0" w:color="auto"/>
                              </w:divBdr>
                            </w:div>
                          </w:divsChild>
                        </w:div>
                      </w:divsChild>
                    </w:div>
                    <w:div w:id="33506357">
                      <w:marLeft w:val="0"/>
                      <w:marRight w:val="0"/>
                      <w:marTop w:val="0"/>
                      <w:marBottom w:val="0"/>
                      <w:divBdr>
                        <w:top w:val="none" w:sz="0" w:space="0" w:color="auto"/>
                        <w:left w:val="none" w:sz="0" w:space="0" w:color="auto"/>
                        <w:bottom w:val="none" w:sz="0" w:space="0" w:color="auto"/>
                        <w:right w:val="none" w:sz="0" w:space="0" w:color="auto"/>
                      </w:divBdr>
                      <w:divsChild>
                        <w:div w:id="169880509">
                          <w:marLeft w:val="0"/>
                          <w:marRight w:val="0"/>
                          <w:marTop w:val="0"/>
                          <w:marBottom w:val="0"/>
                          <w:divBdr>
                            <w:top w:val="none" w:sz="0" w:space="0" w:color="auto"/>
                            <w:left w:val="none" w:sz="0" w:space="0" w:color="auto"/>
                            <w:bottom w:val="none" w:sz="0" w:space="0" w:color="auto"/>
                            <w:right w:val="none" w:sz="0" w:space="0" w:color="auto"/>
                          </w:divBdr>
                          <w:divsChild>
                            <w:div w:id="51881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312431">
                      <w:marLeft w:val="0"/>
                      <w:marRight w:val="0"/>
                      <w:marTop w:val="0"/>
                      <w:marBottom w:val="0"/>
                      <w:divBdr>
                        <w:top w:val="none" w:sz="0" w:space="0" w:color="auto"/>
                        <w:left w:val="none" w:sz="0" w:space="0" w:color="auto"/>
                        <w:bottom w:val="none" w:sz="0" w:space="0" w:color="auto"/>
                        <w:right w:val="none" w:sz="0" w:space="0" w:color="auto"/>
                      </w:divBdr>
                      <w:divsChild>
                        <w:div w:id="1057894906">
                          <w:marLeft w:val="0"/>
                          <w:marRight w:val="0"/>
                          <w:marTop w:val="0"/>
                          <w:marBottom w:val="0"/>
                          <w:divBdr>
                            <w:top w:val="none" w:sz="0" w:space="0" w:color="auto"/>
                            <w:left w:val="none" w:sz="0" w:space="0" w:color="auto"/>
                            <w:bottom w:val="none" w:sz="0" w:space="0" w:color="auto"/>
                            <w:right w:val="none" w:sz="0" w:space="0" w:color="auto"/>
                          </w:divBdr>
                          <w:divsChild>
                            <w:div w:id="86960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354536">
      <w:bodyDiv w:val="1"/>
      <w:marLeft w:val="0"/>
      <w:marRight w:val="0"/>
      <w:marTop w:val="0"/>
      <w:marBottom w:val="0"/>
      <w:divBdr>
        <w:top w:val="none" w:sz="0" w:space="0" w:color="auto"/>
        <w:left w:val="none" w:sz="0" w:space="0" w:color="auto"/>
        <w:bottom w:val="none" w:sz="0" w:space="0" w:color="auto"/>
        <w:right w:val="none" w:sz="0" w:space="0" w:color="auto"/>
      </w:divBdr>
    </w:div>
    <w:div w:id="1293906897">
      <w:bodyDiv w:val="1"/>
      <w:marLeft w:val="0"/>
      <w:marRight w:val="0"/>
      <w:marTop w:val="0"/>
      <w:marBottom w:val="0"/>
      <w:divBdr>
        <w:top w:val="none" w:sz="0" w:space="0" w:color="auto"/>
        <w:left w:val="none" w:sz="0" w:space="0" w:color="auto"/>
        <w:bottom w:val="none" w:sz="0" w:space="0" w:color="auto"/>
        <w:right w:val="none" w:sz="0" w:space="0" w:color="auto"/>
      </w:divBdr>
    </w:div>
    <w:div w:id="1305232149">
      <w:bodyDiv w:val="1"/>
      <w:marLeft w:val="0"/>
      <w:marRight w:val="0"/>
      <w:marTop w:val="0"/>
      <w:marBottom w:val="0"/>
      <w:divBdr>
        <w:top w:val="none" w:sz="0" w:space="0" w:color="auto"/>
        <w:left w:val="none" w:sz="0" w:space="0" w:color="auto"/>
        <w:bottom w:val="none" w:sz="0" w:space="0" w:color="auto"/>
        <w:right w:val="none" w:sz="0" w:space="0" w:color="auto"/>
      </w:divBdr>
      <w:divsChild>
        <w:div w:id="887106869">
          <w:marLeft w:val="0"/>
          <w:marRight w:val="0"/>
          <w:marTop w:val="0"/>
          <w:marBottom w:val="143"/>
          <w:divBdr>
            <w:top w:val="none" w:sz="0" w:space="0" w:color="auto"/>
            <w:left w:val="none" w:sz="0" w:space="0" w:color="auto"/>
            <w:bottom w:val="none" w:sz="0" w:space="0" w:color="auto"/>
            <w:right w:val="none" w:sz="0" w:space="0" w:color="auto"/>
          </w:divBdr>
          <w:divsChild>
            <w:div w:id="225261983">
              <w:marLeft w:val="0"/>
              <w:marRight w:val="0"/>
              <w:marTop w:val="0"/>
              <w:marBottom w:val="0"/>
              <w:divBdr>
                <w:top w:val="none" w:sz="0" w:space="0" w:color="auto"/>
                <w:left w:val="none" w:sz="0" w:space="0" w:color="auto"/>
                <w:bottom w:val="none" w:sz="0" w:space="0" w:color="auto"/>
                <w:right w:val="none" w:sz="0" w:space="0" w:color="auto"/>
              </w:divBdr>
              <w:divsChild>
                <w:div w:id="626161165">
                  <w:marLeft w:val="0"/>
                  <w:marRight w:val="0"/>
                  <w:marTop w:val="0"/>
                  <w:marBottom w:val="0"/>
                  <w:divBdr>
                    <w:top w:val="none" w:sz="0" w:space="0" w:color="auto"/>
                    <w:left w:val="none" w:sz="0" w:space="0" w:color="auto"/>
                    <w:bottom w:val="none" w:sz="0" w:space="0" w:color="auto"/>
                    <w:right w:val="none" w:sz="0" w:space="0" w:color="auto"/>
                  </w:divBdr>
                  <w:divsChild>
                    <w:div w:id="1757484128">
                      <w:marLeft w:val="0"/>
                      <w:marRight w:val="0"/>
                      <w:marTop w:val="0"/>
                      <w:marBottom w:val="0"/>
                      <w:divBdr>
                        <w:top w:val="none" w:sz="0" w:space="0" w:color="auto"/>
                        <w:left w:val="none" w:sz="0" w:space="0" w:color="auto"/>
                        <w:bottom w:val="none" w:sz="0" w:space="0" w:color="auto"/>
                        <w:right w:val="none" w:sz="0" w:space="0" w:color="auto"/>
                      </w:divBdr>
                      <w:divsChild>
                        <w:div w:id="2057704258">
                          <w:marLeft w:val="0"/>
                          <w:marRight w:val="0"/>
                          <w:marTop w:val="0"/>
                          <w:marBottom w:val="0"/>
                          <w:divBdr>
                            <w:top w:val="none" w:sz="0" w:space="0" w:color="auto"/>
                            <w:left w:val="none" w:sz="0" w:space="0" w:color="auto"/>
                            <w:bottom w:val="none" w:sz="0" w:space="0" w:color="auto"/>
                            <w:right w:val="none" w:sz="0" w:space="0" w:color="auto"/>
                          </w:divBdr>
                          <w:divsChild>
                            <w:div w:id="169923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582929">
          <w:marLeft w:val="0"/>
          <w:marRight w:val="0"/>
          <w:marTop w:val="0"/>
          <w:marBottom w:val="143"/>
          <w:divBdr>
            <w:top w:val="none" w:sz="0" w:space="0" w:color="auto"/>
            <w:left w:val="none" w:sz="0" w:space="0" w:color="auto"/>
            <w:bottom w:val="none" w:sz="0" w:space="0" w:color="auto"/>
            <w:right w:val="none" w:sz="0" w:space="0" w:color="auto"/>
          </w:divBdr>
          <w:divsChild>
            <w:div w:id="648024541">
              <w:marLeft w:val="0"/>
              <w:marRight w:val="0"/>
              <w:marTop w:val="0"/>
              <w:marBottom w:val="0"/>
              <w:divBdr>
                <w:top w:val="none" w:sz="0" w:space="0" w:color="auto"/>
                <w:left w:val="none" w:sz="0" w:space="0" w:color="auto"/>
                <w:bottom w:val="none" w:sz="0" w:space="0" w:color="auto"/>
                <w:right w:val="none" w:sz="0" w:space="0" w:color="auto"/>
              </w:divBdr>
              <w:divsChild>
                <w:div w:id="1399092864">
                  <w:marLeft w:val="0"/>
                  <w:marRight w:val="0"/>
                  <w:marTop w:val="0"/>
                  <w:marBottom w:val="0"/>
                  <w:divBdr>
                    <w:top w:val="none" w:sz="0" w:space="0" w:color="auto"/>
                    <w:left w:val="none" w:sz="0" w:space="0" w:color="auto"/>
                    <w:bottom w:val="none" w:sz="0" w:space="0" w:color="auto"/>
                    <w:right w:val="none" w:sz="0" w:space="0" w:color="auto"/>
                  </w:divBdr>
                  <w:divsChild>
                    <w:div w:id="16782072">
                      <w:marLeft w:val="0"/>
                      <w:marRight w:val="0"/>
                      <w:marTop w:val="0"/>
                      <w:marBottom w:val="0"/>
                      <w:divBdr>
                        <w:top w:val="none" w:sz="0" w:space="0" w:color="auto"/>
                        <w:left w:val="none" w:sz="0" w:space="0" w:color="auto"/>
                        <w:bottom w:val="none" w:sz="0" w:space="0" w:color="auto"/>
                        <w:right w:val="none" w:sz="0" w:space="0" w:color="auto"/>
                      </w:divBdr>
                      <w:divsChild>
                        <w:div w:id="987368686">
                          <w:marLeft w:val="0"/>
                          <w:marRight w:val="0"/>
                          <w:marTop w:val="0"/>
                          <w:marBottom w:val="0"/>
                          <w:divBdr>
                            <w:top w:val="none" w:sz="0" w:space="0" w:color="auto"/>
                            <w:left w:val="none" w:sz="0" w:space="0" w:color="auto"/>
                            <w:bottom w:val="none" w:sz="0" w:space="0" w:color="auto"/>
                            <w:right w:val="none" w:sz="0" w:space="0" w:color="auto"/>
                          </w:divBdr>
                          <w:divsChild>
                            <w:div w:id="188968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0944336">
      <w:bodyDiv w:val="1"/>
      <w:marLeft w:val="0"/>
      <w:marRight w:val="0"/>
      <w:marTop w:val="0"/>
      <w:marBottom w:val="0"/>
      <w:divBdr>
        <w:top w:val="none" w:sz="0" w:space="0" w:color="auto"/>
        <w:left w:val="none" w:sz="0" w:space="0" w:color="auto"/>
        <w:bottom w:val="none" w:sz="0" w:space="0" w:color="auto"/>
        <w:right w:val="none" w:sz="0" w:space="0" w:color="auto"/>
      </w:divBdr>
      <w:divsChild>
        <w:div w:id="1386562679">
          <w:marLeft w:val="0"/>
          <w:marRight w:val="0"/>
          <w:marTop w:val="0"/>
          <w:marBottom w:val="120"/>
          <w:divBdr>
            <w:top w:val="none" w:sz="0" w:space="0" w:color="auto"/>
            <w:left w:val="none" w:sz="0" w:space="0" w:color="auto"/>
            <w:bottom w:val="none" w:sz="0" w:space="0" w:color="auto"/>
            <w:right w:val="none" w:sz="0" w:space="0" w:color="auto"/>
          </w:divBdr>
        </w:div>
      </w:divsChild>
    </w:div>
    <w:div w:id="1314136516">
      <w:bodyDiv w:val="1"/>
      <w:marLeft w:val="0"/>
      <w:marRight w:val="0"/>
      <w:marTop w:val="0"/>
      <w:marBottom w:val="0"/>
      <w:divBdr>
        <w:top w:val="none" w:sz="0" w:space="0" w:color="auto"/>
        <w:left w:val="none" w:sz="0" w:space="0" w:color="auto"/>
        <w:bottom w:val="none" w:sz="0" w:space="0" w:color="auto"/>
        <w:right w:val="none" w:sz="0" w:space="0" w:color="auto"/>
      </w:divBdr>
      <w:divsChild>
        <w:div w:id="147940218">
          <w:marLeft w:val="0"/>
          <w:marRight w:val="0"/>
          <w:marTop w:val="0"/>
          <w:marBottom w:val="0"/>
          <w:divBdr>
            <w:top w:val="none" w:sz="0" w:space="0" w:color="auto"/>
            <w:left w:val="none" w:sz="0" w:space="0" w:color="auto"/>
            <w:bottom w:val="none" w:sz="0" w:space="0" w:color="auto"/>
            <w:right w:val="none" w:sz="0" w:space="0" w:color="auto"/>
          </w:divBdr>
        </w:div>
        <w:div w:id="432435322">
          <w:marLeft w:val="0"/>
          <w:marRight w:val="0"/>
          <w:marTop w:val="0"/>
          <w:marBottom w:val="0"/>
          <w:divBdr>
            <w:top w:val="none" w:sz="0" w:space="0" w:color="auto"/>
            <w:left w:val="none" w:sz="0" w:space="0" w:color="auto"/>
            <w:bottom w:val="none" w:sz="0" w:space="0" w:color="auto"/>
            <w:right w:val="none" w:sz="0" w:space="0" w:color="auto"/>
          </w:divBdr>
        </w:div>
        <w:div w:id="732896688">
          <w:marLeft w:val="0"/>
          <w:marRight w:val="0"/>
          <w:marTop w:val="0"/>
          <w:marBottom w:val="0"/>
          <w:divBdr>
            <w:top w:val="none" w:sz="0" w:space="0" w:color="auto"/>
            <w:left w:val="none" w:sz="0" w:space="0" w:color="auto"/>
            <w:bottom w:val="none" w:sz="0" w:space="0" w:color="auto"/>
            <w:right w:val="none" w:sz="0" w:space="0" w:color="auto"/>
          </w:divBdr>
        </w:div>
        <w:div w:id="1636636706">
          <w:marLeft w:val="0"/>
          <w:marRight w:val="0"/>
          <w:marTop w:val="0"/>
          <w:marBottom w:val="0"/>
          <w:divBdr>
            <w:top w:val="none" w:sz="0" w:space="0" w:color="auto"/>
            <w:left w:val="none" w:sz="0" w:space="0" w:color="auto"/>
            <w:bottom w:val="none" w:sz="0" w:space="0" w:color="auto"/>
            <w:right w:val="none" w:sz="0" w:space="0" w:color="auto"/>
          </w:divBdr>
          <w:divsChild>
            <w:div w:id="1533809905">
              <w:marLeft w:val="0"/>
              <w:marRight w:val="0"/>
              <w:marTop w:val="0"/>
              <w:marBottom w:val="0"/>
              <w:divBdr>
                <w:top w:val="none" w:sz="0" w:space="0" w:color="auto"/>
                <w:left w:val="none" w:sz="0" w:space="0" w:color="auto"/>
                <w:bottom w:val="none" w:sz="0" w:space="0" w:color="auto"/>
                <w:right w:val="none" w:sz="0" w:space="0" w:color="auto"/>
              </w:divBdr>
              <w:divsChild>
                <w:div w:id="31610752">
                  <w:marLeft w:val="0"/>
                  <w:marRight w:val="0"/>
                  <w:marTop w:val="0"/>
                  <w:marBottom w:val="0"/>
                  <w:divBdr>
                    <w:top w:val="none" w:sz="0" w:space="0" w:color="auto"/>
                    <w:left w:val="none" w:sz="0" w:space="0" w:color="auto"/>
                    <w:bottom w:val="none" w:sz="0" w:space="0" w:color="auto"/>
                    <w:right w:val="none" w:sz="0" w:space="0" w:color="auto"/>
                  </w:divBdr>
                  <w:divsChild>
                    <w:div w:id="1683360282">
                      <w:marLeft w:val="0"/>
                      <w:marRight w:val="0"/>
                      <w:marTop w:val="0"/>
                      <w:marBottom w:val="0"/>
                      <w:divBdr>
                        <w:top w:val="none" w:sz="0" w:space="0" w:color="auto"/>
                        <w:left w:val="none" w:sz="0" w:space="0" w:color="auto"/>
                        <w:bottom w:val="none" w:sz="0" w:space="0" w:color="auto"/>
                        <w:right w:val="none" w:sz="0" w:space="0" w:color="auto"/>
                      </w:divBdr>
                      <w:divsChild>
                        <w:div w:id="168327449">
                          <w:marLeft w:val="0"/>
                          <w:marRight w:val="0"/>
                          <w:marTop w:val="0"/>
                          <w:marBottom w:val="0"/>
                          <w:divBdr>
                            <w:top w:val="none" w:sz="0" w:space="0" w:color="auto"/>
                            <w:left w:val="none" w:sz="0" w:space="0" w:color="auto"/>
                            <w:bottom w:val="none" w:sz="0" w:space="0" w:color="auto"/>
                            <w:right w:val="none" w:sz="0" w:space="0" w:color="auto"/>
                          </w:divBdr>
                          <w:divsChild>
                            <w:div w:id="841049686">
                              <w:marLeft w:val="0"/>
                              <w:marRight w:val="0"/>
                              <w:marTop w:val="0"/>
                              <w:marBottom w:val="0"/>
                              <w:divBdr>
                                <w:top w:val="none" w:sz="0" w:space="0" w:color="auto"/>
                                <w:left w:val="none" w:sz="0" w:space="0" w:color="auto"/>
                                <w:bottom w:val="none" w:sz="0" w:space="0" w:color="auto"/>
                                <w:right w:val="none" w:sz="0" w:space="0" w:color="auto"/>
                              </w:divBdr>
                              <w:divsChild>
                                <w:div w:id="801389056">
                                  <w:marLeft w:val="0"/>
                                  <w:marRight w:val="0"/>
                                  <w:marTop w:val="0"/>
                                  <w:marBottom w:val="0"/>
                                  <w:divBdr>
                                    <w:top w:val="none" w:sz="0" w:space="0" w:color="auto"/>
                                    <w:left w:val="none" w:sz="0" w:space="0" w:color="auto"/>
                                    <w:bottom w:val="none" w:sz="0" w:space="0" w:color="auto"/>
                                    <w:right w:val="none" w:sz="0" w:space="0" w:color="auto"/>
                                  </w:divBdr>
                                  <w:divsChild>
                                    <w:div w:id="1882207757">
                                      <w:marLeft w:val="0"/>
                                      <w:marRight w:val="0"/>
                                      <w:marTop w:val="0"/>
                                      <w:marBottom w:val="0"/>
                                      <w:divBdr>
                                        <w:top w:val="none" w:sz="0" w:space="0" w:color="auto"/>
                                        <w:left w:val="none" w:sz="0" w:space="0" w:color="auto"/>
                                        <w:bottom w:val="none" w:sz="0" w:space="0" w:color="auto"/>
                                        <w:right w:val="none" w:sz="0" w:space="0" w:color="auto"/>
                                      </w:divBdr>
                                      <w:divsChild>
                                        <w:div w:id="180187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504728">
                  <w:marLeft w:val="0"/>
                  <w:marRight w:val="0"/>
                  <w:marTop w:val="0"/>
                  <w:marBottom w:val="0"/>
                  <w:divBdr>
                    <w:top w:val="none" w:sz="0" w:space="0" w:color="auto"/>
                    <w:left w:val="none" w:sz="0" w:space="0" w:color="auto"/>
                    <w:bottom w:val="none" w:sz="0" w:space="0" w:color="auto"/>
                    <w:right w:val="none" w:sz="0" w:space="0" w:color="auto"/>
                  </w:divBdr>
                </w:div>
                <w:div w:id="263923568">
                  <w:marLeft w:val="0"/>
                  <w:marRight w:val="0"/>
                  <w:marTop w:val="0"/>
                  <w:marBottom w:val="0"/>
                  <w:divBdr>
                    <w:top w:val="none" w:sz="0" w:space="0" w:color="auto"/>
                    <w:left w:val="none" w:sz="0" w:space="0" w:color="auto"/>
                    <w:bottom w:val="none" w:sz="0" w:space="0" w:color="auto"/>
                    <w:right w:val="none" w:sz="0" w:space="0" w:color="auto"/>
                  </w:divBdr>
                </w:div>
                <w:div w:id="1119374618">
                  <w:marLeft w:val="0"/>
                  <w:marRight w:val="0"/>
                  <w:marTop w:val="0"/>
                  <w:marBottom w:val="0"/>
                  <w:divBdr>
                    <w:top w:val="none" w:sz="0" w:space="0" w:color="auto"/>
                    <w:left w:val="none" w:sz="0" w:space="0" w:color="auto"/>
                    <w:bottom w:val="none" w:sz="0" w:space="0" w:color="auto"/>
                    <w:right w:val="none" w:sz="0" w:space="0" w:color="auto"/>
                  </w:divBdr>
                </w:div>
                <w:div w:id="1815248296">
                  <w:marLeft w:val="0"/>
                  <w:marRight w:val="0"/>
                  <w:marTop w:val="0"/>
                  <w:marBottom w:val="0"/>
                  <w:divBdr>
                    <w:top w:val="none" w:sz="0" w:space="0" w:color="auto"/>
                    <w:left w:val="none" w:sz="0" w:space="0" w:color="auto"/>
                    <w:bottom w:val="none" w:sz="0" w:space="0" w:color="auto"/>
                    <w:right w:val="none" w:sz="0" w:space="0" w:color="auto"/>
                  </w:divBdr>
                </w:div>
                <w:div w:id="200215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926982">
      <w:bodyDiv w:val="1"/>
      <w:marLeft w:val="0"/>
      <w:marRight w:val="0"/>
      <w:marTop w:val="0"/>
      <w:marBottom w:val="0"/>
      <w:divBdr>
        <w:top w:val="none" w:sz="0" w:space="0" w:color="auto"/>
        <w:left w:val="none" w:sz="0" w:space="0" w:color="auto"/>
        <w:bottom w:val="none" w:sz="0" w:space="0" w:color="auto"/>
        <w:right w:val="none" w:sz="0" w:space="0" w:color="auto"/>
      </w:divBdr>
      <w:divsChild>
        <w:div w:id="481890794">
          <w:marLeft w:val="0"/>
          <w:marRight w:val="0"/>
          <w:marTop w:val="0"/>
          <w:marBottom w:val="0"/>
          <w:divBdr>
            <w:top w:val="none" w:sz="0" w:space="0" w:color="auto"/>
            <w:left w:val="none" w:sz="0" w:space="0" w:color="auto"/>
            <w:bottom w:val="none" w:sz="0" w:space="0" w:color="auto"/>
            <w:right w:val="none" w:sz="0" w:space="0" w:color="auto"/>
          </w:divBdr>
          <w:divsChild>
            <w:div w:id="290212276">
              <w:marLeft w:val="0"/>
              <w:marRight w:val="0"/>
              <w:marTop w:val="0"/>
              <w:marBottom w:val="0"/>
              <w:divBdr>
                <w:top w:val="none" w:sz="0" w:space="0" w:color="auto"/>
                <w:left w:val="none" w:sz="0" w:space="0" w:color="auto"/>
                <w:bottom w:val="none" w:sz="0" w:space="0" w:color="auto"/>
                <w:right w:val="none" w:sz="0" w:space="0" w:color="auto"/>
              </w:divBdr>
              <w:divsChild>
                <w:div w:id="1272400371">
                  <w:marLeft w:val="0"/>
                  <w:marRight w:val="0"/>
                  <w:marTop w:val="0"/>
                  <w:marBottom w:val="0"/>
                  <w:divBdr>
                    <w:top w:val="none" w:sz="0" w:space="0" w:color="auto"/>
                    <w:left w:val="none" w:sz="0" w:space="0" w:color="auto"/>
                    <w:bottom w:val="none" w:sz="0" w:space="0" w:color="auto"/>
                    <w:right w:val="none" w:sz="0" w:space="0" w:color="auto"/>
                  </w:divBdr>
                  <w:divsChild>
                    <w:div w:id="1523127116">
                      <w:marLeft w:val="0"/>
                      <w:marRight w:val="0"/>
                      <w:marTop w:val="0"/>
                      <w:marBottom w:val="0"/>
                      <w:divBdr>
                        <w:top w:val="none" w:sz="0" w:space="0" w:color="auto"/>
                        <w:left w:val="none" w:sz="0" w:space="0" w:color="auto"/>
                        <w:bottom w:val="none" w:sz="0" w:space="0" w:color="auto"/>
                        <w:right w:val="none" w:sz="0" w:space="0" w:color="auto"/>
                      </w:divBdr>
                      <w:divsChild>
                        <w:div w:id="549652613">
                          <w:marLeft w:val="0"/>
                          <w:marRight w:val="0"/>
                          <w:marTop w:val="0"/>
                          <w:marBottom w:val="0"/>
                          <w:divBdr>
                            <w:top w:val="none" w:sz="0" w:space="0" w:color="auto"/>
                            <w:left w:val="none" w:sz="0" w:space="0" w:color="auto"/>
                            <w:bottom w:val="none" w:sz="0" w:space="0" w:color="auto"/>
                            <w:right w:val="none" w:sz="0" w:space="0" w:color="auto"/>
                          </w:divBdr>
                        </w:div>
                        <w:div w:id="1563709370">
                          <w:marLeft w:val="0"/>
                          <w:marRight w:val="0"/>
                          <w:marTop w:val="0"/>
                          <w:marBottom w:val="0"/>
                          <w:divBdr>
                            <w:top w:val="none" w:sz="0" w:space="0" w:color="auto"/>
                            <w:left w:val="none" w:sz="0" w:space="0" w:color="auto"/>
                            <w:bottom w:val="none" w:sz="0" w:space="0" w:color="auto"/>
                            <w:right w:val="none" w:sz="0" w:space="0" w:color="auto"/>
                          </w:divBdr>
                        </w:div>
                        <w:div w:id="210680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814644">
      <w:bodyDiv w:val="1"/>
      <w:marLeft w:val="0"/>
      <w:marRight w:val="0"/>
      <w:marTop w:val="0"/>
      <w:marBottom w:val="0"/>
      <w:divBdr>
        <w:top w:val="none" w:sz="0" w:space="0" w:color="auto"/>
        <w:left w:val="none" w:sz="0" w:space="0" w:color="auto"/>
        <w:bottom w:val="none" w:sz="0" w:space="0" w:color="auto"/>
        <w:right w:val="none" w:sz="0" w:space="0" w:color="auto"/>
      </w:divBdr>
    </w:div>
    <w:div w:id="1331985508">
      <w:bodyDiv w:val="1"/>
      <w:marLeft w:val="0"/>
      <w:marRight w:val="0"/>
      <w:marTop w:val="0"/>
      <w:marBottom w:val="0"/>
      <w:divBdr>
        <w:top w:val="none" w:sz="0" w:space="0" w:color="auto"/>
        <w:left w:val="none" w:sz="0" w:space="0" w:color="auto"/>
        <w:bottom w:val="none" w:sz="0" w:space="0" w:color="auto"/>
        <w:right w:val="none" w:sz="0" w:space="0" w:color="auto"/>
      </w:divBdr>
      <w:divsChild>
        <w:div w:id="1924147245">
          <w:marLeft w:val="0"/>
          <w:marRight w:val="0"/>
          <w:marTop w:val="0"/>
          <w:marBottom w:val="150"/>
          <w:divBdr>
            <w:top w:val="none" w:sz="0" w:space="0" w:color="auto"/>
            <w:left w:val="none" w:sz="0" w:space="0" w:color="auto"/>
            <w:bottom w:val="none" w:sz="0" w:space="0" w:color="auto"/>
            <w:right w:val="none" w:sz="0" w:space="0" w:color="auto"/>
          </w:divBdr>
        </w:div>
      </w:divsChild>
    </w:div>
    <w:div w:id="1355232662">
      <w:bodyDiv w:val="1"/>
      <w:marLeft w:val="0"/>
      <w:marRight w:val="0"/>
      <w:marTop w:val="0"/>
      <w:marBottom w:val="0"/>
      <w:divBdr>
        <w:top w:val="none" w:sz="0" w:space="0" w:color="auto"/>
        <w:left w:val="none" w:sz="0" w:space="0" w:color="auto"/>
        <w:bottom w:val="none" w:sz="0" w:space="0" w:color="auto"/>
        <w:right w:val="none" w:sz="0" w:space="0" w:color="auto"/>
      </w:divBdr>
    </w:div>
    <w:div w:id="1365130091">
      <w:bodyDiv w:val="1"/>
      <w:marLeft w:val="0"/>
      <w:marRight w:val="0"/>
      <w:marTop w:val="0"/>
      <w:marBottom w:val="0"/>
      <w:divBdr>
        <w:top w:val="none" w:sz="0" w:space="0" w:color="auto"/>
        <w:left w:val="none" w:sz="0" w:space="0" w:color="auto"/>
        <w:bottom w:val="none" w:sz="0" w:space="0" w:color="auto"/>
        <w:right w:val="none" w:sz="0" w:space="0" w:color="auto"/>
      </w:divBdr>
    </w:div>
    <w:div w:id="1384522767">
      <w:bodyDiv w:val="1"/>
      <w:marLeft w:val="0"/>
      <w:marRight w:val="0"/>
      <w:marTop w:val="0"/>
      <w:marBottom w:val="0"/>
      <w:divBdr>
        <w:top w:val="none" w:sz="0" w:space="0" w:color="auto"/>
        <w:left w:val="none" w:sz="0" w:space="0" w:color="auto"/>
        <w:bottom w:val="none" w:sz="0" w:space="0" w:color="auto"/>
        <w:right w:val="none" w:sz="0" w:space="0" w:color="auto"/>
      </w:divBdr>
    </w:div>
    <w:div w:id="1393850483">
      <w:bodyDiv w:val="1"/>
      <w:marLeft w:val="0"/>
      <w:marRight w:val="0"/>
      <w:marTop w:val="0"/>
      <w:marBottom w:val="0"/>
      <w:divBdr>
        <w:top w:val="none" w:sz="0" w:space="0" w:color="auto"/>
        <w:left w:val="none" w:sz="0" w:space="0" w:color="auto"/>
        <w:bottom w:val="none" w:sz="0" w:space="0" w:color="auto"/>
        <w:right w:val="none" w:sz="0" w:space="0" w:color="auto"/>
      </w:divBdr>
    </w:div>
    <w:div w:id="1419599285">
      <w:bodyDiv w:val="1"/>
      <w:marLeft w:val="0"/>
      <w:marRight w:val="0"/>
      <w:marTop w:val="0"/>
      <w:marBottom w:val="0"/>
      <w:divBdr>
        <w:top w:val="none" w:sz="0" w:space="0" w:color="auto"/>
        <w:left w:val="none" w:sz="0" w:space="0" w:color="auto"/>
        <w:bottom w:val="none" w:sz="0" w:space="0" w:color="auto"/>
        <w:right w:val="none" w:sz="0" w:space="0" w:color="auto"/>
      </w:divBdr>
    </w:div>
    <w:div w:id="1425805885">
      <w:bodyDiv w:val="1"/>
      <w:marLeft w:val="0"/>
      <w:marRight w:val="0"/>
      <w:marTop w:val="0"/>
      <w:marBottom w:val="0"/>
      <w:divBdr>
        <w:top w:val="none" w:sz="0" w:space="0" w:color="auto"/>
        <w:left w:val="none" w:sz="0" w:space="0" w:color="auto"/>
        <w:bottom w:val="none" w:sz="0" w:space="0" w:color="auto"/>
        <w:right w:val="none" w:sz="0" w:space="0" w:color="auto"/>
      </w:divBdr>
    </w:div>
    <w:div w:id="1428574317">
      <w:bodyDiv w:val="1"/>
      <w:marLeft w:val="0"/>
      <w:marRight w:val="0"/>
      <w:marTop w:val="0"/>
      <w:marBottom w:val="0"/>
      <w:divBdr>
        <w:top w:val="none" w:sz="0" w:space="0" w:color="auto"/>
        <w:left w:val="none" w:sz="0" w:space="0" w:color="auto"/>
        <w:bottom w:val="none" w:sz="0" w:space="0" w:color="auto"/>
        <w:right w:val="none" w:sz="0" w:space="0" w:color="auto"/>
      </w:divBdr>
    </w:div>
    <w:div w:id="1440178805">
      <w:bodyDiv w:val="1"/>
      <w:marLeft w:val="0"/>
      <w:marRight w:val="0"/>
      <w:marTop w:val="0"/>
      <w:marBottom w:val="0"/>
      <w:divBdr>
        <w:top w:val="none" w:sz="0" w:space="0" w:color="auto"/>
        <w:left w:val="none" w:sz="0" w:space="0" w:color="auto"/>
        <w:bottom w:val="none" w:sz="0" w:space="0" w:color="auto"/>
        <w:right w:val="none" w:sz="0" w:space="0" w:color="auto"/>
      </w:divBdr>
    </w:div>
    <w:div w:id="1446339679">
      <w:bodyDiv w:val="1"/>
      <w:marLeft w:val="0"/>
      <w:marRight w:val="0"/>
      <w:marTop w:val="0"/>
      <w:marBottom w:val="0"/>
      <w:divBdr>
        <w:top w:val="none" w:sz="0" w:space="0" w:color="auto"/>
        <w:left w:val="none" w:sz="0" w:space="0" w:color="auto"/>
        <w:bottom w:val="none" w:sz="0" w:space="0" w:color="auto"/>
        <w:right w:val="none" w:sz="0" w:space="0" w:color="auto"/>
      </w:divBdr>
    </w:div>
    <w:div w:id="1449278874">
      <w:bodyDiv w:val="1"/>
      <w:marLeft w:val="0"/>
      <w:marRight w:val="0"/>
      <w:marTop w:val="0"/>
      <w:marBottom w:val="0"/>
      <w:divBdr>
        <w:top w:val="none" w:sz="0" w:space="0" w:color="auto"/>
        <w:left w:val="none" w:sz="0" w:space="0" w:color="auto"/>
        <w:bottom w:val="none" w:sz="0" w:space="0" w:color="auto"/>
        <w:right w:val="none" w:sz="0" w:space="0" w:color="auto"/>
      </w:divBdr>
    </w:div>
    <w:div w:id="1456096989">
      <w:bodyDiv w:val="1"/>
      <w:marLeft w:val="0"/>
      <w:marRight w:val="0"/>
      <w:marTop w:val="0"/>
      <w:marBottom w:val="0"/>
      <w:divBdr>
        <w:top w:val="none" w:sz="0" w:space="0" w:color="auto"/>
        <w:left w:val="none" w:sz="0" w:space="0" w:color="auto"/>
        <w:bottom w:val="none" w:sz="0" w:space="0" w:color="auto"/>
        <w:right w:val="none" w:sz="0" w:space="0" w:color="auto"/>
      </w:divBdr>
    </w:div>
    <w:div w:id="1499685125">
      <w:bodyDiv w:val="1"/>
      <w:marLeft w:val="0"/>
      <w:marRight w:val="0"/>
      <w:marTop w:val="0"/>
      <w:marBottom w:val="0"/>
      <w:divBdr>
        <w:top w:val="none" w:sz="0" w:space="0" w:color="auto"/>
        <w:left w:val="none" w:sz="0" w:space="0" w:color="auto"/>
        <w:bottom w:val="none" w:sz="0" w:space="0" w:color="auto"/>
        <w:right w:val="none" w:sz="0" w:space="0" w:color="auto"/>
      </w:divBdr>
    </w:div>
    <w:div w:id="1501047884">
      <w:bodyDiv w:val="1"/>
      <w:marLeft w:val="0"/>
      <w:marRight w:val="0"/>
      <w:marTop w:val="0"/>
      <w:marBottom w:val="0"/>
      <w:divBdr>
        <w:top w:val="none" w:sz="0" w:space="0" w:color="auto"/>
        <w:left w:val="none" w:sz="0" w:space="0" w:color="auto"/>
        <w:bottom w:val="none" w:sz="0" w:space="0" w:color="auto"/>
        <w:right w:val="none" w:sz="0" w:space="0" w:color="auto"/>
      </w:divBdr>
    </w:div>
    <w:div w:id="1511263078">
      <w:bodyDiv w:val="1"/>
      <w:marLeft w:val="0"/>
      <w:marRight w:val="0"/>
      <w:marTop w:val="0"/>
      <w:marBottom w:val="0"/>
      <w:divBdr>
        <w:top w:val="none" w:sz="0" w:space="0" w:color="auto"/>
        <w:left w:val="none" w:sz="0" w:space="0" w:color="auto"/>
        <w:bottom w:val="none" w:sz="0" w:space="0" w:color="auto"/>
        <w:right w:val="none" w:sz="0" w:space="0" w:color="auto"/>
      </w:divBdr>
    </w:div>
    <w:div w:id="1515729328">
      <w:bodyDiv w:val="1"/>
      <w:marLeft w:val="0"/>
      <w:marRight w:val="0"/>
      <w:marTop w:val="0"/>
      <w:marBottom w:val="0"/>
      <w:divBdr>
        <w:top w:val="none" w:sz="0" w:space="0" w:color="auto"/>
        <w:left w:val="none" w:sz="0" w:space="0" w:color="auto"/>
        <w:bottom w:val="none" w:sz="0" w:space="0" w:color="auto"/>
        <w:right w:val="none" w:sz="0" w:space="0" w:color="auto"/>
      </w:divBdr>
    </w:div>
    <w:div w:id="1536039940">
      <w:bodyDiv w:val="1"/>
      <w:marLeft w:val="0"/>
      <w:marRight w:val="0"/>
      <w:marTop w:val="0"/>
      <w:marBottom w:val="0"/>
      <w:divBdr>
        <w:top w:val="none" w:sz="0" w:space="0" w:color="auto"/>
        <w:left w:val="none" w:sz="0" w:space="0" w:color="auto"/>
        <w:bottom w:val="none" w:sz="0" w:space="0" w:color="auto"/>
        <w:right w:val="none" w:sz="0" w:space="0" w:color="auto"/>
      </w:divBdr>
    </w:div>
    <w:div w:id="1539931847">
      <w:bodyDiv w:val="1"/>
      <w:marLeft w:val="0"/>
      <w:marRight w:val="0"/>
      <w:marTop w:val="0"/>
      <w:marBottom w:val="0"/>
      <w:divBdr>
        <w:top w:val="none" w:sz="0" w:space="0" w:color="auto"/>
        <w:left w:val="none" w:sz="0" w:space="0" w:color="auto"/>
        <w:bottom w:val="none" w:sz="0" w:space="0" w:color="auto"/>
        <w:right w:val="none" w:sz="0" w:space="0" w:color="auto"/>
      </w:divBdr>
    </w:div>
    <w:div w:id="1554080293">
      <w:bodyDiv w:val="1"/>
      <w:marLeft w:val="0"/>
      <w:marRight w:val="0"/>
      <w:marTop w:val="0"/>
      <w:marBottom w:val="0"/>
      <w:divBdr>
        <w:top w:val="none" w:sz="0" w:space="0" w:color="auto"/>
        <w:left w:val="none" w:sz="0" w:space="0" w:color="auto"/>
        <w:bottom w:val="none" w:sz="0" w:space="0" w:color="auto"/>
        <w:right w:val="none" w:sz="0" w:space="0" w:color="auto"/>
      </w:divBdr>
    </w:div>
    <w:div w:id="1559393344">
      <w:bodyDiv w:val="1"/>
      <w:marLeft w:val="0"/>
      <w:marRight w:val="0"/>
      <w:marTop w:val="0"/>
      <w:marBottom w:val="0"/>
      <w:divBdr>
        <w:top w:val="none" w:sz="0" w:space="0" w:color="auto"/>
        <w:left w:val="none" w:sz="0" w:space="0" w:color="auto"/>
        <w:bottom w:val="none" w:sz="0" w:space="0" w:color="auto"/>
        <w:right w:val="none" w:sz="0" w:space="0" w:color="auto"/>
      </w:divBdr>
      <w:divsChild>
        <w:div w:id="1884902304">
          <w:marLeft w:val="336"/>
          <w:marRight w:val="0"/>
          <w:marTop w:val="120"/>
          <w:marBottom w:val="312"/>
          <w:divBdr>
            <w:top w:val="none" w:sz="0" w:space="0" w:color="auto"/>
            <w:left w:val="none" w:sz="0" w:space="0" w:color="auto"/>
            <w:bottom w:val="none" w:sz="0" w:space="0" w:color="auto"/>
            <w:right w:val="none" w:sz="0" w:space="0" w:color="auto"/>
          </w:divBdr>
          <w:divsChild>
            <w:div w:id="1603873771">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353576431">
          <w:marLeft w:val="0"/>
          <w:marRight w:val="0"/>
          <w:marTop w:val="0"/>
          <w:marBottom w:val="120"/>
          <w:divBdr>
            <w:top w:val="none" w:sz="0" w:space="0" w:color="auto"/>
            <w:left w:val="none" w:sz="0" w:space="0" w:color="auto"/>
            <w:bottom w:val="none" w:sz="0" w:space="0" w:color="auto"/>
            <w:right w:val="none" w:sz="0" w:space="0" w:color="auto"/>
          </w:divBdr>
        </w:div>
        <w:div w:id="841117464">
          <w:marLeft w:val="0"/>
          <w:marRight w:val="0"/>
          <w:marTop w:val="0"/>
          <w:marBottom w:val="120"/>
          <w:divBdr>
            <w:top w:val="none" w:sz="0" w:space="0" w:color="auto"/>
            <w:left w:val="none" w:sz="0" w:space="0" w:color="auto"/>
            <w:bottom w:val="none" w:sz="0" w:space="0" w:color="auto"/>
            <w:right w:val="none" w:sz="0" w:space="0" w:color="auto"/>
          </w:divBdr>
        </w:div>
      </w:divsChild>
    </w:div>
    <w:div w:id="1569073839">
      <w:bodyDiv w:val="1"/>
      <w:marLeft w:val="0"/>
      <w:marRight w:val="0"/>
      <w:marTop w:val="0"/>
      <w:marBottom w:val="0"/>
      <w:divBdr>
        <w:top w:val="none" w:sz="0" w:space="0" w:color="auto"/>
        <w:left w:val="none" w:sz="0" w:space="0" w:color="auto"/>
        <w:bottom w:val="none" w:sz="0" w:space="0" w:color="auto"/>
        <w:right w:val="none" w:sz="0" w:space="0" w:color="auto"/>
      </w:divBdr>
    </w:div>
    <w:div w:id="1592616987">
      <w:bodyDiv w:val="1"/>
      <w:marLeft w:val="0"/>
      <w:marRight w:val="0"/>
      <w:marTop w:val="0"/>
      <w:marBottom w:val="0"/>
      <w:divBdr>
        <w:top w:val="none" w:sz="0" w:space="0" w:color="auto"/>
        <w:left w:val="none" w:sz="0" w:space="0" w:color="auto"/>
        <w:bottom w:val="none" w:sz="0" w:space="0" w:color="auto"/>
        <w:right w:val="none" w:sz="0" w:space="0" w:color="auto"/>
      </w:divBdr>
      <w:divsChild>
        <w:div w:id="564225570">
          <w:marLeft w:val="0"/>
          <w:marRight w:val="0"/>
          <w:marTop w:val="0"/>
          <w:marBottom w:val="0"/>
          <w:divBdr>
            <w:top w:val="none" w:sz="0" w:space="0" w:color="auto"/>
            <w:left w:val="none" w:sz="0" w:space="0" w:color="auto"/>
            <w:bottom w:val="none" w:sz="0" w:space="0" w:color="auto"/>
            <w:right w:val="none" w:sz="0" w:space="0" w:color="auto"/>
          </w:divBdr>
        </w:div>
        <w:div w:id="1063916975">
          <w:marLeft w:val="0"/>
          <w:marRight w:val="0"/>
          <w:marTop w:val="0"/>
          <w:marBottom w:val="0"/>
          <w:divBdr>
            <w:top w:val="none" w:sz="0" w:space="0" w:color="auto"/>
            <w:left w:val="none" w:sz="0" w:space="0" w:color="auto"/>
            <w:bottom w:val="none" w:sz="0" w:space="0" w:color="auto"/>
            <w:right w:val="none" w:sz="0" w:space="0" w:color="auto"/>
          </w:divBdr>
        </w:div>
        <w:div w:id="1895700020">
          <w:marLeft w:val="0"/>
          <w:marRight w:val="0"/>
          <w:marTop w:val="0"/>
          <w:marBottom w:val="0"/>
          <w:divBdr>
            <w:top w:val="none" w:sz="0" w:space="0" w:color="auto"/>
            <w:left w:val="none" w:sz="0" w:space="0" w:color="auto"/>
            <w:bottom w:val="none" w:sz="0" w:space="0" w:color="auto"/>
            <w:right w:val="none" w:sz="0" w:space="0" w:color="auto"/>
          </w:divBdr>
        </w:div>
        <w:div w:id="2042241486">
          <w:marLeft w:val="0"/>
          <w:marRight w:val="0"/>
          <w:marTop w:val="0"/>
          <w:marBottom w:val="0"/>
          <w:divBdr>
            <w:top w:val="none" w:sz="0" w:space="0" w:color="auto"/>
            <w:left w:val="none" w:sz="0" w:space="0" w:color="auto"/>
            <w:bottom w:val="none" w:sz="0" w:space="0" w:color="auto"/>
            <w:right w:val="none" w:sz="0" w:space="0" w:color="auto"/>
          </w:divBdr>
        </w:div>
        <w:div w:id="2145613353">
          <w:marLeft w:val="0"/>
          <w:marRight w:val="0"/>
          <w:marTop w:val="0"/>
          <w:marBottom w:val="0"/>
          <w:divBdr>
            <w:top w:val="none" w:sz="0" w:space="0" w:color="auto"/>
            <w:left w:val="none" w:sz="0" w:space="0" w:color="auto"/>
            <w:bottom w:val="none" w:sz="0" w:space="0" w:color="auto"/>
            <w:right w:val="none" w:sz="0" w:space="0" w:color="auto"/>
          </w:divBdr>
        </w:div>
      </w:divsChild>
    </w:div>
    <w:div w:id="1613632570">
      <w:bodyDiv w:val="1"/>
      <w:marLeft w:val="0"/>
      <w:marRight w:val="0"/>
      <w:marTop w:val="0"/>
      <w:marBottom w:val="0"/>
      <w:divBdr>
        <w:top w:val="none" w:sz="0" w:space="0" w:color="auto"/>
        <w:left w:val="none" w:sz="0" w:space="0" w:color="auto"/>
        <w:bottom w:val="none" w:sz="0" w:space="0" w:color="auto"/>
        <w:right w:val="none" w:sz="0" w:space="0" w:color="auto"/>
      </w:divBdr>
      <w:divsChild>
        <w:div w:id="1583177126">
          <w:marLeft w:val="336"/>
          <w:marRight w:val="0"/>
          <w:marTop w:val="120"/>
          <w:marBottom w:val="312"/>
          <w:divBdr>
            <w:top w:val="none" w:sz="0" w:space="0" w:color="auto"/>
            <w:left w:val="none" w:sz="0" w:space="0" w:color="auto"/>
            <w:bottom w:val="none" w:sz="0" w:space="0" w:color="auto"/>
            <w:right w:val="none" w:sz="0" w:space="0" w:color="auto"/>
          </w:divBdr>
          <w:divsChild>
            <w:div w:id="1898200865">
              <w:marLeft w:val="0"/>
              <w:marRight w:val="0"/>
              <w:marTop w:val="0"/>
              <w:marBottom w:val="0"/>
              <w:divBdr>
                <w:top w:val="single" w:sz="8" w:space="4" w:color="CCCCCC"/>
                <w:left w:val="single" w:sz="8" w:space="4" w:color="CCCCCC"/>
                <w:bottom w:val="single" w:sz="8" w:space="4" w:color="CCCCCC"/>
                <w:right w:val="single" w:sz="8" w:space="4" w:color="CCCCCC"/>
              </w:divBdr>
            </w:div>
          </w:divsChild>
        </w:div>
      </w:divsChild>
    </w:div>
    <w:div w:id="1613779231">
      <w:bodyDiv w:val="1"/>
      <w:marLeft w:val="0"/>
      <w:marRight w:val="0"/>
      <w:marTop w:val="0"/>
      <w:marBottom w:val="0"/>
      <w:divBdr>
        <w:top w:val="none" w:sz="0" w:space="0" w:color="auto"/>
        <w:left w:val="none" w:sz="0" w:space="0" w:color="auto"/>
        <w:bottom w:val="none" w:sz="0" w:space="0" w:color="auto"/>
        <w:right w:val="none" w:sz="0" w:space="0" w:color="auto"/>
      </w:divBdr>
      <w:divsChild>
        <w:div w:id="1433471676">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1620603521">
      <w:bodyDiv w:val="1"/>
      <w:marLeft w:val="0"/>
      <w:marRight w:val="0"/>
      <w:marTop w:val="0"/>
      <w:marBottom w:val="0"/>
      <w:divBdr>
        <w:top w:val="none" w:sz="0" w:space="0" w:color="auto"/>
        <w:left w:val="none" w:sz="0" w:space="0" w:color="auto"/>
        <w:bottom w:val="none" w:sz="0" w:space="0" w:color="auto"/>
        <w:right w:val="none" w:sz="0" w:space="0" w:color="auto"/>
      </w:divBdr>
      <w:divsChild>
        <w:div w:id="1159347089">
          <w:marLeft w:val="567"/>
          <w:marRight w:val="0"/>
          <w:marTop w:val="0"/>
          <w:marBottom w:val="0"/>
          <w:divBdr>
            <w:top w:val="none" w:sz="0" w:space="0" w:color="auto"/>
            <w:left w:val="none" w:sz="0" w:space="0" w:color="auto"/>
            <w:bottom w:val="none" w:sz="0" w:space="0" w:color="auto"/>
            <w:right w:val="none" w:sz="0" w:space="0" w:color="auto"/>
          </w:divBdr>
        </w:div>
        <w:div w:id="1200358996">
          <w:marLeft w:val="567"/>
          <w:marRight w:val="0"/>
          <w:marTop w:val="0"/>
          <w:marBottom w:val="0"/>
          <w:divBdr>
            <w:top w:val="none" w:sz="0" w:space="0" w:color="auto"/>
            <w:left w:val="none" w:sz="0" w:space="0" w:color="auto"/>
            <w:bottom w:val="none" w:sz="0" w:space="0" w:color="auto"/>
            <w:right w:val="none" w:sz="0" w:space="0" w:color="auto"/>
          </w:divBdr>
        </w:div>
        <w:div w:id="1328745565">
          <w:marLeft w:val="567"/>
          <w:marRight w:val="0"/>
          <w:marTop w:val="0"/>
          <w:marBottom w:val="0"/>
          <w:divBdr>
            <w:top w:val="none" w:sz="0" w:space="0" w:color="auto"/>
            <w:left w:val="none" w:sz="0" w:space="0" w:color="auto"/>
            <w:bottom w:val="none" w:sz="0" w:space="0" w:color="auto"/>
            <w:right w:val="none" w:sz="0" w:space="0" w:color="auto"/>
          </w:divBdr>
        </w:div>
      </w:divsChild>
    </w:div>
    <w:div w:id="1636376914">
      <w:bodyDiv w:val="1"/>
      <w:marLeft w:val="0"/>
      <w:marRight w:val="0"/>
      <w:marTop w:val="0"/>
      <w:marBottom w:val="0"/>
      <w:divBdr>
        <w:top w:val="none" w:sz="0" w:space="0" w:color="auto"/>
        <w:left w:val="none" w:sz="0" w:space="0" w:color="auto"/>
        <w:bottom w:val="none" w:sz="0" w:space="0" w:color="auto"/>
        <w:right w:val="none" w:sz="0" w:space="0" w:color="auto"/>
      </w:divBdr>
    </w:div>
    <w:div w:id="1638291342">
      <w:bodyDiv w:val="1"/>
      <w:marLeft w:val="0"/>
      <w:marRight w:val="0"/>
      <w:marTop w:val="0"/>
      <w:marBottom w:val="0"/>
      <w:divBdr>
        <w:top w:val="none" w:sz="0" w:space="0" w:color="auto"/>
        <w:left w:val="none" w:sz="0" w:space="0" w:color="auto"/>
        <w:bottom w:val="none" w:sz="0" w:space="0" w:color="auto"/>
        <w:right w:val="none" w:sz="0" w:space="0" w:color="auto"/>
      </w:divBdr>
      <w:divsChild>
        <w:div w:id="1661873">
          <w:marLeft w:val="0"/>
          <w:marRight w:val="0"/>
          <w:marTop w:val="0"/>
          <w:marBottom w:val="0"/>
          <w:divBdr>
            <w:top w:val="none" w:sz="0" w:space="0" w:color="auto"/>
            <w:left w:val="none" w:sz="0" w:space="0" w:color="auto"/>
            <w:bottom w:val="none" w:sz="0" w:space="0" w:color="auto"/>
            <w:right w:val="none" w:sz="0" w:space="0" w:color="auto"/>
          </w:divBdr>
        </w:div>
        <w:div w:id="116223878">
          <w:marLeft w:val="0"/>
          <w:marRight w:val="0"/>
          <w:marTop w:val="0"/>
          <w:marBottom w:val="0"/>
          <w:divBdr>
            <w:top w:val="none" w:sz="0" w:space="0" w:color="auto"/>
            <w:left w:val="none" w:sz="0" w:space="0" w:color="auto"/>
            <w:bottom w:val="none" w:sz="0" w:space="0" w:color="auto"/>
            <w:right w:val="none" w:sz="0" w:space="0" w:color="auto"/>
          </w:divBdr>
        </w:div>
        <w:div w:id="139540854">
          <w:marLeft w:val="0"/>
          <w:marRight w:val="0"/>
          <w:marTop w:val="0"/>
          <w:marBottom w:val="0"/>
          <w:divBdr>
            <w:top w:val="none" w:sz="0" w:space="0" w:color="auto"/>
            <w:left w:val="none" w:sz="0" w:space="0" w:color="auto"/>
            <w:bottom w:val="none" w:sz="0" w:space="0" w:color="auto"/>
            <w:right w:val="none" w:sz="0" w:space="0" w:color="auto"/>
          </w:divBdr>
        </w:div>
        <w:div w:id="219053738">
          <w:marLeft w:val="0"/>
          <w:marRight w:val="0"/>
          <w:marTop w:val="0"/>
          <w:marBottom w:val="0"/>
          <w:divBdr>
            <w:top w:val="none" w:sz="0" w:space="0" w:color="auto"/>
            <w:left w:val="none" w:sz="0" w:space="0" w:color="auto"/>
            <w:bottom w:val="none" w:sz="0" w:space="0" w:color="auto"/>
            <w:right w:val="none" w:sz="0" w:space="0" w:color="auto"/>
          </w:divBdr>
        </w:div>
        <w:div w:id="261648805">
          <w:marLeft w:val="0"/>
          <w:marRight w:val="0"/>
          <w:marTop w:val="0"/>
          <w:marBottom w:val="0"/>
          <w:divBdr>
            <w:top w:val="none" w:sz="0" w:space="0" w:color="auto"/>
            <w:left w:val="none" w:sz="0" w:space="0" w:color="auto"/>
            <w:bottom w:val="none" w:sz="0" w:space="0" w:color="auto"/>
            <w:right w:val="none" w:sz="0" w:space="0" w:color="auto"/>
          </w:divBdr>
        </w:div>
        <w:div w:id="337391967">
          <w:marLeft w:val="0"/>
          <w:marRight w:val="0"/>
          <w:marTop w:val="0"/>
          <w:marBottom w:val="0"/>
          <w:divBdr>
            <w:top w:val="none" w:sz="0" w:space="0" w:color="auto"/>
            <w:left w:val="none" w:sz="0" w:space="0" w:color="auto"/>
            <w:bottom w:val="none" w:sz="0" w:space="0" w:color="auto"/>
            <w:right w:val="none" w:sz="0" w:space="0" w:color="auto"/>
          </w:divBdr>
        </w:div>
        <w:div w:id="408114133">
          <w:marLeft w:val="0"/>
          <w:marRight w:val="0"/>
          <w:marTop w:val="0"/>
          <w:marBottom w:val="0"/>
          <w:divBdr>
            <w:top w:val="none" w:sz="0" w:space="0" w:color="auto"/>
            <w:left w:val="none" w:sz="0" w:space="0" w:color="auto"/>
            <w:bottom w:val="none" w:sz="0" w:space="0" w:color="auto"/>
            <w:right w:val="none" w:sz="0" w:space="0" w:color="auto"/>
          </w:divBdr>
        </w:div>
        <w:div w:id="410933362">
          <w:marLeft w:val="0"/>
          <w:marRight w:val="0"/>
          <w:marTop w:val="0"/>
          <w:marBottom w:val="0"/>
          <w:divBdr>
            <w:top w:val="none" w:sz="0" w:space="0" w:color="auto"/>
            <w:left w:val="none" w:sz="0" w:space="0" w:color="auto"/>
            <w:bottom w:val="none" w:sz="0" w:space="0" w:color="auto"/>
            <w:right w:val="none" w:sz="0" w:space="0" w:color="auto"/>
          </w:divBdr>
        </w:div>
        <w:div w:id="455298880">
          <w:marLeft w:val="0"/>
          <w:marRight w:val="0"/>
          <w:marTop w:val="0"/>
          <w:marBottom w:val="0"/>
          <w:divBdr>
            <w:top w:val="none" w:sz="0" w:space="0" w:color="auto"/>
            <w:left w:val="none" w:sz="0" w:space="0" w:color="auto"/>
            <w:bottom w:val="none" w:sz="0" w:space="0" w:color="auto"/>
            <w:right w:val="none" w:sz="0" w:space="0" w:color="auto"/>
          </w:divBdr>
        </w:div>
        <w:div w:id="461508511">
          <w:marLeft w:val="0"/>
          <w:marRight w:val="0"/>
          <w:marTop w:val="0"/>
          <w:marBottom w:val="0"/>
          <w:divBdr>
            <w:top w:val="none" w:sz="0" w:space="0" w:color="auto"/>
            <w:left w:val="none" w:sz="0" w:space="0" w:color="auto"/>
            <w:bottom w:val="none" w:sz="0" w:space="0" w:color="auto"/>
            <w:right w:val="none" w:sz="0" w:space="0" w:color="auto"/>
          </w:divBdr>
        </w:div>
        <w:div w:id="527596962">
          <w:marLeft w:val="0"/>
          <w:marRight w:val="0"/>
          <w:marTop w:val="0"/>
          <w:marBottom w:val="0"/>
          <w:divBdr>
            <w:top w:val="none" w:sz="0" w:space="0" w:color="auto"/>
            <w:left w:val="none" w:sz="0" w:space="0" w:color="auto"/>
            <w:bottom w:val="none" w:sz="0" w:space="0" w:color="auto"/>
            <w:right w:val="none" w:sz="0" w:space="0" w:color="auto"/>
          </w:divBdr>
        </w:div>
        <w:div w:id="555699952">
          <w:marLeft w:val="0"/>
          <w:marRight w:val="0"/>
          <w:marTop w:val="0"/>
          <w:marBottom w:val="0"/>
          <w:divBdr>
            <w:top w:val="none" w:sz="0" w:space="0" w:color="auto"/>
            <w:left w:val="none" w:sz="0" w:space="0" w:color="auto"/>
            <w:bottom w:val="none" w:sz="0" w:space="0" w:color="auto"/>
            <w:right w:val="none" w:sz="0" w:space="0" w:color="auto"/>
          </w:divBdr>
        </w:div>
        <w:div w:id="609165452">
          <w:marLeft w:val="0"/>
          <w:marRight w:val="0"/>
          <w:marTop w:val="0"/>
          <w:marBottom w:val="0"/>
          <w:divBdr>
            <w:top w:val="none" w:sz="0" w:space="0" w:color="auto"/>
            <w:left w:val="none" w:sz="0" w:space="0" w:color="auto"/>
            <w:bottom w:val="none" w:sz="0" w:space="0" w:color="auto"/>
            <w:right w:val="none" w:sz="0" w:space="0" w:color="auto"/>
          </w:divBdr>
        </w:div>
        <w:div w:id="618805368">
          <w:marLeft w:val="0"/>
          <w:marRight w:val="0"/>
          <w:marTop w:val="0"/>
          <w:marBottom w:val="0"/>
          <w:divBdr>
            <w:top w:val="none" w:sz="0" w:space="0" w:color="auto"/>
            <w:left w:val="none" w:sz="0" w:space="0" w:color="auto"/>
            <w:bottom w:val="none" w:sz="0" w:space="0" w:color="auto"/>
            <w:right w:val="none" w:sz="0" w:space="0" w:color="auto"/>
          </w:divBdr>
        </w:div>
        <w:div w:id="662858294">
          <w:marLeft w:val="0"/>
          <w:marRight w:val="0"/>
          <w:marTop w:val="0"/>
          <w:marBottom w:val="0"/>
          <w:divBdr>
            <w:top w:val="none" w:sz="0" w:space="0" w:color="auto"/>
            <w:left w:val="none" w:sz="0" w:space="0" w:color="auto"/>
            <w:bottom w:val="none" w:sz="0" w:space="0" w:color="auto"/>
            <w:right w:val="none" w:sz="0" w:space="0" w:color="auto"/>
          </w:divBdr>
        </w:div>
        <w:div w:id="716055253">
          <w:marLeft w:val="0"/>
          <w:marRight w:val="0"/>
          <w:marTop w:val="0"/>
          <w:marBottom w:val="0"/>
          <w:divBdr>
            <w:top w:val="none" w:sz="0" w:space="0" w:color="auto"/>
            <w:left w:val="none" w:sz="0" w:space="0" w:color="auto"/>
            <w:bottom w:val="none" w:sz="0" w:space="0" w:color="auto"/>
            <w:right w:val="none" w:sz="0" w:space="0" w:color="auto"/>
          </w:divBdr>
        </w:div>
        <w:div w:id="726756759">
          <w:marLeft w:val="0"/>
          <w:marRight w:val="0"/>
          <w:marTop w:val="0"/>
          <w:marBottom w:val="0"/>
          <w:divBdr>
            <w:top w:val="none" w:sz="0" w:space="0" w:color="auto"/>
            <w:left w:val="none" w:sz="0" w:space="0" w:color="auto"/>
            <w:bottom w:val="none" w:sz="0" w:space="0" w:color="auto"/>
            <w:right w:val="none" w:sz="0" w:space="0" w:color="auto"/>
          </w:divBdr>
        </w:div>
        <w:div w:id="737941929">
          <w:marLeft w:val="0"/>
          <w:marRight w:val="0"/>
          <w:marTop w:val="0"/>
          <w:marBottom w:val="0"/>
          <w:divBdr>
            <w:top w:val="none" w:sz="0" w:space="0" w:color="auto"/>
            <w:left w:val="none" w:sz="0" w:space="0" w:color="auto"/>
            <w:bottom w:val="none" w:sz="0" w:space="0" w:color="auto"/>
            <w:right w:val="none" w:sz="0" w:space="0" w:color="auto"/>
          </w:divBdr>
        </w:div>
        <w:div w:id="761415939">
          <w:marLeft w:val="0"/>
          <w:marRight w:val="0"/>
          <w:marTop w:val="0"/>
          <w:marBottom w:val="0"/>
          <w:divBdr>
            <w:top w:val="none" w:sz="0" w:space="0" w:color="auto"/>
            <w:left w:val="none" w:sz="0" w:space="0" w:color="auto"/>
            <w:bottom w:val="none" w:sz="0" w:space="0" w:color="auto"/>
            <w:right w:val="none" w:sz="0" w:space="0" w:color="auto"/>
          </w:divBdr>
        </w:div>
        <w:div w:id="816459261">
          <w:marLeft w:val="0"/>
          <w:marRight w:val="0"/>
          <w:marTop w:val="0"/>
          <w:marBottom w:val="0"/>
          <w:divBdr>
            <w:top w:val="none" w:sz="0" w:space="0" w:color="auto"/>
            <w:left w:val="none" w:sz="0" w:space="0" w:color="auto"/>
            <w:bottom w:val="none" w:sz="0" w:space="0" w:color="auto"/>
            <w:right w:val="none" w:sz="0" w:space="0" w:color="auto"/>
          </w:divBdr>
        </w:div>
        <w:div w:id="853806346">
          <w:marLeft w:val="0"/>
          <w:marRight w:val="0"/>
          <w:marTop w:val="0"/>
          <w:marBottom w:val="0"/>
          <w:divBdr>
            <w:top w:val="none" w:sz="0" w:space="0" w:color="auto"/>
            <w:left w:val="none" w:sz="0" w:space="0" w:color="auto"/>
            <w:bottom w:val="none" w:sz="0" w:space="0" w:color="auto"/>
            <w:right w:val="none" w:sz="0" w:space="0" w:color="auto"/>
          </w:divBdr>
        </w:div>
        <w:div w:id="862286539">
          <w:marLeft w:val="0"/>
          <w:marRight w:val="0"/>
          <w:marTop w:val="0"/>
          <w:marBottom w:val="0"/>
          <w:divBdr>
            <w:top w:val="none" w:sz="0" w:space="0" w:color="auto"/>
            <w:left w:val="none" w:sz="0" w:space="0" w:color="auto"/>
            <w:bottom w:val="none" w:sz="0" w:space="0" w:color="auto"/>
            <w:right w:val="none" w:sz="0" w:space="0" w:color="auto"/>
          </w:divBdr>
        </w:div>
        <w:div w:id="885916113">
          <w:marLeft w:val="0"/>
          <w:marRight w:val="0"/>
          <w:marTop w:val="0"/>
          <w:marBottom w:val="0"/>
          <w:divBdr>
            <w:top w:val="none" w:sz="0" w:space="0" w:color="auto"/>
            <w:left w:val="none" w:sz="0" w:space="0" w:color="auto"/>
            <w:bottom w:val="none" w:sz="0" w:space="0" w:color="auto"/>
            <w:right w:val="none" w:sz="0" w:space="0" w:color="auto"/>
          </w:divBdr>
        </w:div>
        <w:div w:id="894702561">
          <w:marLeft w:val="0"/>
          <w:marRight w:val="0"/>
          <w:marTop w:val="0"/>
          <w:marBottom w:val="0"/>
          <w:divBdr>
            <w:top w:val="none" w:sz="0" w:space="0" w:color="auto"/>
            <w:left w:val="none" w:sz="0" w:space="0" w:color="auto"/>
            <w:bottom w:val="none" w:sz="0" w:space="0" w:color="auto"/>
            <w:right w:val="none" w:sz="0" w:space="0" w:color="auto"/>
          </w:divBdr>
        </w:div>
        <w:div w:id="962077770">
          <w:marLeft w:val="0"/>
          <w:marRight w:val="0"/>
          <w:marTop w:val="0"/>
          <w:marBottom w:val="0"/>
          <w:divBdr>
            <w:top w:val="none" w:sz="0" w:space="0" w:color="auto"/>
            <w:left w:val="none" w:sz="0" w:space="0" w:color="auto"/>
            <w:bottom w:val="none" w:sz="0" w:space="0" w:color="auto"/>
            <w:right w:val="none" w:sz="0" w:space="0" w:color="auto"/>
          </w:divBdr>
        </w:div>
        <w:div w:id="1024667687">
          <w:marLeft w:val="0"/>
          <w:marRight w:val="0"/>
          <w:marTop w:val="0"/>
          <w:marBottom w:val="0"/>
          <w:divBdr>
            <w:top w:val="none" w:sz="0" w:space="0" w:color="auto"/>
            <w:left w:val="none" w:sz="0" w:space="0" w:color="auto"/>
            <w:bottom w:val="none" w:sz="0" w:space="0" w:color="auto"/>
            <w:right w:val="none" w:sz="0" w:space="0" w:color="auto"/>
          </w:divBdr>
        </w:div>
        <w:div w:id="1035889534">
          <w:marLeft w:val="0"/>
          <w:marRight w:val="0"/>
          <w:marTop w:val="0"/>
          <w:marBottom w:val="0"/>
          <w:divBdr>
            <w:top w:val="none" w:sz="0" w:space="0" w:color="auto"/>
            <w:left w:val="none" w:sz="0" w:space="0" w:color="auto"/>
            <w:bottom w:val="none" w:sz="0" w:space="0" w:color="auto"/>
            <w:right w:val="none" w:sz="0" w:space="0" w:color="auto"/>
          </w:divBdr>
        </w:div>
        <w:div w:id="1042091859">
          <w:marLeft w:val="0"/>
          <w:marRight w:val="0"/>
          <w:marTop w:val="0"/>
          <w:marBottom w:val="0"/>
          <w:divBdr>
            <w:top w:val="none" w:sz="0" w:space="0" w:color="auto"/>
            <w:left w:val="none" w:sz="0" w:space="0" w:color="auto"/>
            <w:bottom w:val="none" w:sz="0" w:space="0" w:color="auto"/>
            <w:right w:val="none" w:sz="0" w:space="0" w:color="auto"/>
          </w:divBdr>
        </w:div>
        <w:div w:id="1060133905">
          <w:marLeft w:val="0"/>
          <w:marRight w:val="0"/>
          <w:marTop w:val="0"/>
          <w:marBottom w:val="0"/>
          <w:divBdr>
            <w:top w:val="none" w:sz="0" w:space="0" w:color="auto"/>
            <w:left w:val="none" w:sz="0" w:space="0" w:color="auto"/>
            <w:bottom w:val="none" w:sz="0" w:space="0" w:color="auto"/>
            <w:right w:val="none" w:sz="0" w:space="0" w:color="auto"/>
          </w:divBdr>
        </w:div>
        <w:div w:id="1069768683">
          <w:marLeft w:val="0"/>
          <w:marRight w:val="0"/>
          <w:marTop w:val="0"/>
          <w:marBottom w:val="0"/>
          <w:divBdr>
            <w:top w:val="none" w:sz="0" w:space="0" w:color="auto"/>
            <w:left w:val="none" w:sz="0" w:space="0" w:color="auto"/>
            <w:bottom w:val="none" w:sz="0" w:space="0" w:color="auto"/>
            <w:right w:val="none" w:sz="0" w:space="0" w:color="auto"/>
          </w:divBdr>
        </w:div>
        <w:div w:id="1105341566">
          <w:marLeft w:val="0"/>
          <w:marRight w:val="0"/>
          <w:marTop w:val="0"/>
          <w:marBottom w:val="0"/>
          <w:divBdr>
            <w:top w:val="none" w:sz="0" w:space="0" w:color="auto"/>
            <w:left w:val="none" w:sz="0" w:space="0" w:color="auto"/>
            <w:bottom w:val="none" w:sz="0" w:space="0" w:color="auto"/>
            <w:right w:val="none" w:sz="0" w:space="0" w:color="auto"/>
          </w:divBdr>
        </w:div>
        <w:div w:id="1117871013">
          <w:marLeft w:val="0"/>
          <w:marRight w:val="0"/>
          <w:marTop w:val="0"/>
          <w:marBottom w:val="0"/>
          <w:divBdr>
            <w:top w:val="none" w:sz="0" w:space="0" w:color="auto"/>
            <w:left w:val="none" w:sz="0" w:space="0" w:color="auto"/>
            <w:bottom w:val="none" w:sz="0" w:space="0" w:color="auto"/>
            <w:right w:val="none" w:sz="0" w:space="0" w:color="auto"/>
          </w:divBdr>
        </w:div>
        <w:div w:id="1184251373">
          <w:marLeft w:val="0"/>
          <w:marRight w:val="0"/>
          <w:marTop w:val="0"/>
          <w:marBottom w:val="0"/>
          <w:divBdr>
            <w:top w:val="none" w:sz="0" w:space="0" w:color="auto"/>
            <w:left w:val="none" w:sz="0" w:space="0" w:color="auto"/>
            <w:bottom w:val="none" w:sz="0" w:space="0" w:color="auto"/>
            <w:right w:val="none" w:sz="0" w:space="0" w:color="auto"/>
          </w:divBdr>
        </w:div>
        <w:div w:id="1219513915">
          <w:marLeft w:val="0"/>
          <w:marRight w:val="0"/>
          <w:marTop w:val="0"/>
          <w:marBottom w:val="0"/>
          <w:divBdr>
            <w:top w:val="none" w:sz="0" w:space="0" w:color="auto"/>
            <w:left w:val="none" w:sz="0" w:space="0" w:color="auto"/>
            <w:bottom w:val="none" w:sz="0" w:space="0" w:color="auto"/>
            <w:right w:val="none" w:sz="0" w:space="0" w:color="auto"/>
          </w:divBdr>
        </w:div>
        <w:div w:id="1256480997">
          <w:marLeft w:val="0"/>
          <w:marRight w:val="0"/>
          <w:marTop w:val="0"/>
          <w:marBottom w:val="0"/>
          <w:divBdr>
            <w:top w:val="none" w:sz="0" w:space="0" w:color="auto"/>
            <w:left w:val="none" w:sz="0" w:space="0" w:color="auto"/>
            <w:bottom w:val="none" w:sz="0" w:space="0" w:color="auto"/>
            <w:right w:val="none" w:sz="0" w:space="0" w:color="auto"/>
          </w:divBdr>
        </w:div>
        <w:div w:id="1269583381">
          <w:marLeft w:val="0"/>
          <w:marRight w:val="0"/>
          <w:marTop w:val="0"/>
          <w:marBottom w:val="0"/>
          <w:divBdr>
            <w:top w:val="none" w:sz="0" w:space="0" w:color="auto"/>
            <w:left w:val="none" w:sz="0" w:space="0" w:color="auto"/>
            <w:bottom w:val="none" w:sz="0" w:space="0" w:color="auto"/>
            <w:right w:val="none" w:sz="0" w:space="0" w:color="auto"/>
          </w:divBdr>
        </w:div>
        <w:div w:id="1271278198">
          <w:marLeft w:val="0"/>
          <w:marRight w:val="0"/>
          <w:marTop w:val="0"/>
          <w:marBottom w:val="0"/>
          <w:divBdr>
            <w:top w:val="none" w:sz="0" w:space="0" w:color="auto"/>
            <w:left w:val="none" w:sz="0" w:space="0" w:color="auto"/>
            <w:bottom w:val="none" w:sz="0" w:space="0" w:color="auto"/>
            <w:right w:val="none" w:sz="0" w:space="0" w:color="auto"/>
          </w:divBdr>
        </w:div>
        <w:div w:id="1314604470">
          <w:marLeft w:val="0"/>
          <w:marRight w:val="0"/>
          <w:marTop w:val="0"/>
          <w:marBottom w:val="0"/>
          <w:divBdr>
            <w:top w:val="none" w:sz="0" w:space="0" w:color="auto"/>
            <w:left w:val="none" w:sz="0" w:space="0" w:color="auto"/>
            <w:bottom w:val="none" w:sz="0" w:space="0" w:color="auto"/>
            <w:right w:val="none" w:sz="0" w:space="0" w:color="auto"/>
          </w:divBdr>
        </w:div>
        <w:div w:id="1369527020">
          <w:marLeft w:val="0"/>
          <w:marRight w:val="0"/>
          <w:marTop w:val="0"/>
          <w:marBottom w:val="0"/>
          <w:divBdr>
            <w:top w:val="none" w:sz="0" w:space="0" w:color="auto"/>
            <w:left w:val="none" w:sz="0" w:space="0" w:color="auto"/>
            <w:bottom w:val="none" w:sz="0" w:space="0" w:color="auto"/>
            <w:right w:val="none" w:sz="0" w:space="0" w:color="auto"/>
          </w:divBdr>
        </w:div>
        <w:div w:id="1370300019">
          <w:marLeft w:val="0"/>
          <w:marRight w:val="0"/>
          <w:marTop w:val="0"/>
          <w:marBottom w:val="0"/>
          <w:divBdr>
            <w:top w:val="none" w:sz="0" w:space="0" w:color="auto"/>
            <w:left w:val="none" w:sz="0" w:space="0" w:color="auto"/>
            <w:bottom w:val="none" w:sz="0" w:space="0" w:color="auto"/>
            <w:right w:val="none" w:sz="0" w:space="0" w:color="auto"/>
          </w:divBdr>
        </w:div>
        <w:div w:id="1382024732">
          <w:marLeft w:val="0"/>
          <w:marRight w:val="0"/>
          <w:marTop w:val="0"/>
          <w:marBottom w:val="0"/>
          <w:divBdr>
            <w:top w:val="none" w:sz="0" w:space="0" w:color="auto"/>
            <w:left w:val="none" w:sz="0" w:space="0" w:color="auto"/>
            <w:bottom w:val="none" w:sz="0" w:space="0" w:color="auto"/>
            <w:right w:val="none" w:sz="0" w:space="0" w:color="auto"/>
          </w:divBdr>
        </w:div>
        <w:div w:id="1413967346">
          <w:marLeft w:val="0"/>
          <w:marRight w:val="0"/>
          <w:marTop w:val="0"/>
          <w:marBottom w:val="0"/>
          <w:divBdr>
            <w:top w:val="none" w:sz="0" w:space="0" w:color="auto"/>
            <w:left w:val="none" w:sz="0" w:space="0" w:color="auto"/>
            <w:bottom w:val="none" w:sz="0" w:space="0" w:color="auto"/>
            <w:right w:val="none" w:sz="0" w:space="0" w:color="auto"/>
          </w:divBdr>
        </w:div>
        <w:div w:id="1418332201">
          <w:marLeft w:val="0"/>
          <w:marRight w:val="0"/>
          <w:marTop w:val="0"/>
          <w:marBottom w:val="0"/>
          <w:divBdr>
            <w:top w:val="none" w:sz="0" w:space="0" w:color="auto"/>
            <w:left w:val="none" w:sz="0" w:space="0" w:color="auto"/>
            <w:bottom w:val="none" w:sz="0" w:space="0" w:color="auto"/>
            <w:right w:val="none" w:sz="0" w:space="0" w:color="auto"/>
          </w:divBdr>
        </w:div>
        <w:div w:id="1422528838">
          <w:marLeft w:val="0"/>
          <w:marRight w:val="0"/>
          <w:marTop w:val="0"/>
          <w:marBottom w:val="0"/>
          <w:divBdr>
            <w:top w:val="none" w:sz="0" w:space="0" w:color="auto"/>
            <w:left w:val="none" w:sz="0" w:space="0" w:color="auto"/>
            <w:bottom w:val="none" w:sz="0" w:space="0" w:color="auto"/>
            <w:right w:val="none" w:sz="0" w:space="0" w:color="auto"/>
          </w:divBdr>
        </w:div>
        <w:div w:id="1441223184">
          <w:marLeft w:val="0"/>
          <w:marRight w:val="0"/>
          <w:marTop w:val="0"/>
          <w:marBottom w:val="0"/>
          <w:divBdr>
            <w:top w:val="none" w:sz="0" w:space="0" w:color="auto"/>
            <w:left w:val="none" w:sz="0" w:space="0" w:color="auto"/>
            <w:bottom w:val="none" w:sz="0" w:space="0" w:color="auto"/>
            <w:right w:val="none" w:sz="0" w:space="0" w:color="auto"/>
          </w:divBdr>
        </w:div>
        <w:div w:id="1458601421">
          <w:marLeft w:val="0"/>
          <w:marRight w:val="0"/>
          <w:marTop w:val="0"/>
          <w:marBottom w:val="0"/>
          <w:divBdr>
            <w:top w:val="none" w:sz="0" w:space="0" w:color="auto"/>
            <w:left w:val="none" w:sz="0" w:space="0" w:color="auto"/>
            <w:bottom w:val="none" w:sz="0" w:space="0" w:color="auto"/>
            <w:right w:val="none" w:sz="0" w:space="0" w:color="auto"/>
          </w:divBdr>
        </w:div>
        <w:div w:id="1462263187">
          <w:marLeft w:val="0"/>
          <w:marRight w:val="0"/>
          <w:marTop w:val="0"/>
          <w:marBottom w:val="0"/>
          <w:divBdr>
            <w:top w:val="none" w:sz="0" w:space="0" w:color="auto"/>
            <w:left w:val="none" w:sz="0" w:space="0" w:color="auto"/>
            <w:bottom w:val="none" w:sz="0" w:space="0" w:color="auto"/>
            <w:right w:val="none" w:sz="0" w:space="0" w:color="auto"/>
          </w:divBdr>
        </w:div>
        <w:div w:id="1487699568">
          <w:marLeft w:val="0"/>
          <w:marRight w:val="0"/>
          <w:marTop w:val="0"/>
          <w:marBottom w:val="0"/>
          <w:divBdr>
            <w:top w:val="none" w:sz="0" w:space="0" w:color="auto"/>
            <w:left w:val="none" w:sz="0" w:space="0" w:color="auto"/>
            <w:bottom w:val="none" w:sz="0" w:space="0" w:color="auto"/>
            <w:right w:val="none" w:sz="0" w:space="0" w:color="auto"/>
          </w:divBdr>
        </w:div>
        <w:div w:id="1504321557">
          <w:marLeft w:val="0"/>
          <w:marRight w:val="0"/>
          <w:marTop w:val="0"/>
          <w:marBottom w:val="0"/>
          <w:divBdr>
            <w:top w:val="none" w:sz="0" w:space="0" w:color="auto"/>
            <w:left w:val="none" w:sz="0" w:space="0" w:color="auto"/>
            <w:bottom w:val="none" w:sz="0" w:space="0" w:color="auto"/>
            <w:right w:val="none" w:sz="0" w:space="0" w:color="auto"/>
          </w:divBdr>
        </w:div>
        <w:div w:id="1515150329">
          <w:marLeft w:val="0"/>
          <w:marRight w:val="0"/>
          <w:marTop w:val="0"/>
          <w:marBottom w:val="0"/>
          <w:divBdr>
            <w:top w:val="none" w:sz="0" w:space="0" w:color="auto"/>
            <w:left w:val="none" w:sz="0" w:space="0" w:color="auto"/>
            <w:bottom w:val="none" w:sz="0" w:space="0" w:color="auto"/>
            <w:right w:val="none" w:sz="0" w:space="0" w:color="auto"/>
          </w:divBdr>
        </w:div>
        <w:div w:id="1610309239">
          <w:marLeft w:val="0"/>
          <w:marRight w:val="0"/>
          <w:marTop w:val="0"/>
          <w:marBottom w:val="0"/>
          <w:divBdr>
            <w:top w:val="none" w:sz="0" w:space="0" w:color="auto"/>
            <w:left w:val="none" w:sz="0" w:space="0" w:color="auto"/>
            <w:bottom w:val="none" w:sz="0" w:space="0" w:color="auto"/>
            <w:right w:val="none" w:sz="0" w:space="0" w:color="auto"/>
          </w:divBdr>
        </w:div>
        <w:div w:id="1616908046">
          <w:marLeft w:val="0"/>
          <w:marRight w:val="0"/>
          <w:marTop w:val="0"/>
          <w:marBottom w:val="0"/>
          <w:divBdr>
            <w:top w:val="none" w:sz="0" w:space="0" w:color="auto"/>
            <w:left w:val="none" w:sz="0" w:space="0" w:color="auto"/>
            <w:bottom w:val="none" w:sz="0" w:space="0" w:color="auto"/>
            <w:right w:val="none" w:sz="0" w:space="0" w:color="auto"/>
          </w:divBdr>
        </w:div>
        <w:div w:id="1658609777">
          <w:marLeft w:val="0"/>
          <w:marRight w:val="0"/>
          <w:marTop w:val="0"/>
          <w:marBottom w:val="0"/>
          <w:divBdr>
            <w:top w:val="none" w:sz="0" w:space="0" w:color="auto"/>
            <w:left w:val="none" w:sz="0" w:space="0" w:color="auto"/>
            <w:bottom w:val="none" w:sz="0" w:space="0" w:color="auto"/>
            <w:right w:val="none" w:sz="0" w:space="0" w:color="auto"/>
          </w:divBdr>
        </w:div>
        <w:div w:id="1690180766">
          <w:marLeft w:val="0"/>
          <w:marRight w:val="0"/>
          <w:marTop w:val="0"/>
          <w:marBottom w:val="0"/>
          <w:divBdr>
            <w:top w:val="none" w:sz="0" w:space="0" w:color="auto"/>
            <w:left w:val="none" w:sz="0" w:space="0" w:color="auto"/>
            <w:bottom w:val="none" w:sz="0" w:space="0" w:color="auto"/>
            <w:right w:val="none" w:sz="0" w:space="0" w:color="auto"/>
          </w:divBdr>
        </w:div>
        <w:div w:id="1809012083">
          <w:marLeft w:val="0"/>
          <w:marRight w:val="0"/>
          <w:marTop w:val="0"/>
          <w:marBottom w:val="0"/>
          <w:divBdr>
            <w:top w:val="none" w:sz="0" w:space="0" w:color="auto"/>
            <w:left w:val="none" w:sz="0" w:space="0" w:color="auto"/>
            <w:bottom w:val="none" w:sz="0" w:space="0" w:color="auto"/>
            <w:right w:val="none" w:sz="0" w:space="0" w:color="auto"/>
          </w:divBdr>
        </w:div>
        <w:div w:id="1824079132">
          <w:marLeft w:val="0"/>
          <w:marRight w:val="0"/>
          <w:marTop w:val="0"/>
          <w:marBottom w:val="0"/>
          <w:divBdr>
            <w:top w:val="none" w:sz="0" w:space="0" w:color="auto"/>
            <w:left w:val="none" w:sz="0" w:space="0" w:color="auto"/>
            <w:bottom w:val="none" w:sz="0" w:space="0" w:color="auto"/>
            <w:right w:val="none" w:sz="0" w:space="0" w:color="auto"/>
          </w:divBdr>
        </w:div>
        <w:div w:id="1848977765">
          <w:marLeft w:val="0"/>
          <w:marRight w:val="0"/>
          <w:marTop w:val="0"/>
          <w:marBottom w:val="0"/>
          <w:divBdr>
            <w:top w:val="none" w:sz="0" w:space="0" w:color="auto"/>
            <w:left w:val="none" w:sz="0" w:space="0" w:color="auto"/>
            <w:bottom w:val="none" w:sz="0" w:space="0" w:color="auto"/>
            <w:right w:val="none" w:sz="0" w:space="0" w:color="auto"/>
          </w:divBdr>
        </w:div>
        <w:div w:id="1862159437">
          <w:marLeft w:val="0"/>
          <w:marRight w:val="0"/>
          <w:marTop w:val="0"/>
          <w:marBottom w:val="0"/>
          <w:divBdr>
            <w:top w:val="none" w:sz="0" w:space="0" w:color="auto"/>
            <w:left w:val="none" w:sz="0" w:space="0" w:color="auto"/>
            <w:bottom w:val="none" w:sz="0" w:space="0" w:color="auto"/>
            <w:right w:val="none" w:sz="0" w:space="0" w:color="auto"/>
          </w:divBdr>
        </w:div>
        <w:div w:id="1883050782">
          <w:marLeft w:val="0"/>
          <w:marRight w:val="0"/>
          <w:marTop w:val="0"/>
          <w:marBottom w:val="0"/>
          <w:divBdr>
            <w:top w:val="none" w:sz="0" w:space="0" w:color="auto"/>
            <w:left w:val="none" w:sz="0" w:space="0" w:color="auto"/>
            <w:bottom w:val="none" w:sz="0" w:space="0" w:color="auto"/>
            <w:right w:val="none" w:sz="0" w:space="0" w:color="auto"/>
          </w:divBdr>
        </w:div>
        <w:div w:id="1884831101">
          <w:marLeft w:val="0"/>
          <w:marRight w:val="0"/>
          <w:marTop w:val="0"/>
          <w:marBottom w:val="0"/>
          <w:divBdr>
            <w:top w:val="none" w:sz="0" w:space="0" w:color="auto"/>
            <w:left w:val="none" w:sz="0" w:space="0" w:color="auto"/>
            <w:bottom w:val="none" w:sz="0" w:space="0" w:color="auto"/>
            <w:right w:val="none" w:sz="0" w:space="0" w:color="auto"/>
          </w:divBdr>
        </w:div>
        <w:div w:id="1887982889">
          <w:marLeft w:val="0"/>
          <w:marRight w:val="0"/>
          <w:marTop w:val="0"/>
          <w:marBottom w:val="0"/>
          <w:divBdr>
            <w:top w:val="none" w:sz="0" w:space="0" w:color="auto"/>
            <w:left w:val="none" w:sz="0" w:space="0" w:color="auto"/>
            <w:bottom w:val="none" w:sz="0" w:space="0" w:color="auto"/>
            <w:right w:val="none" w:sz="0" w:space="0" w:color="auto"/>
          </w:divBdr>
        </w:div>
        <w:div w:id="1917275096">
          <w:marLeft w:val="0"/>
          <w:marRight w:val="0"/>
          <w:marTop w:val="0"/>
          <w:marBottom w:val="0"/>
          <w:divBdr>
            <w:top w:val="none" w:sz="0" w:space="0" w:color="auto"/>
            <w:left w:val="none" w:sz="0" w:space="0" w:color="auto"/>
            <w:bottom w:val="none" w:sz="0" w:space="0" w:color="auto"/>
            <w:right w:val="none" w:sz="0" w:space="0" w:color="auto"/>
          </w:divBdr>
        </w:div>
        <w:div w:id="1939751550">
          <w:marLeft w:val="0"/>
          <w:marRight w:val="0"/>
          <w:marTop w:val="0"/>
          <w:marBottom w:val="0"/>
          <w:divBdr>
            <w:top w:val="none" w:sz="0" w:space="0" w:color="auto"/>
            <w:left w:val="none" w:sz="0" w:space="0" w:color="auto"/>
            <w:bottom w:val="none" w:sz="0" w:space="0" w:color="auto"/>
            <w:right w:val="none" w:sz="0" w:space="0" w:color="auto"/>
          </w:divBdr>
        </w:div>
        <w:div w:id="1945192330">
          <w:marLeft w:val="0"/>
          <w:marRight w:val="0"/>
          <w:marTop w:val="0"/>
          <w:marBottom w:val="0"/>
          <w:divBdr>
            <w:top w:val="none" w:sz="0" w:space="0" w:color="auto"/>
            <w:left w:val="none" w:sz="0" w:space="0" w:color="auto"/>
            <w:bottom w:val="none" w:sz="0" w:space="0" w:color="auto"/>
            <w:right w:val="none" w:sz="0" w:space="0" w:color="auto"/>
          </w:divBdr>
        </w:div>
        <w:div w:id="1969431186">
          <w:marLeft w:val="0"/>
          <w:marRight w:val="0"/>
          <w:marTop w:val="0"/>
          <w:marBottom w:val="0"/>
          <w:divBdr>
            <w:top w:val="none" w:sz="0" w:space="0" w:color="auto"/>
            <w:left w:val="none" w:sz="0" w:space="0" w:color="auto"/>
            <w:bottom w:val="none" w:sz="0" w:space="0" w:color="auto"/>
            <w:right w:val="none" w:sz="0" w:space="0" w:color="auto"/>
          </w:divBdr>
        </w:div>
        <w:div w:id="2006660764">
          <w:marLeft w:val="0"/>
          <w:marRight w:val="0"/>
          <w:marTop w:val="0"/>
          <w:marBottom w:val="0"/>
          <w:divBdr>
            <w:top w:val="none" w:sz="0" w:space="0" w:color="auto"/>
            <w:left w:val="none" w:sz="0" w:space="0" w:color="auto"/>
            <w:bottom w:val="none" w:sz="0" w:space="0" w:color="auto"/>
            <w:right w:val="none" w:sz="0" w:space="0" w:color="auto"/>
          </w:divBdr>
        </w:div>
        <w:div w:id="2031101683">
          <w:marLeft w:val="0"/>
          <w:marRight w:val="0"/>
          <w:marTop w:val="0"/>
          <w:marBottom w:val="0"/>
          <w:divBdr>
            <w:top w:val="none" w:sz="0" w:space="0" w:color="auto"/>
            <w:left w:val="none" w:sz="0" w:space="0" w:color="auto"/>
            <w:bottom w:val="none" w:sz="0" w:space="0" w:color="auto"/>
            <w:right w:val="none" w:sz="0" w:space="0" w:color="auto"/>
          </w:divBdr>
        </w:div>
        <w:div w:id="2070379764">
          <w:marLeft w:val="0"/>
          <w:marRight w:val="0"/>
          <w:marTop w:val="0"/>
          <w:marBottom w:val="0"/>
          <w:divBdr>
            <w:top w:val="none" w:sz="0" w:space="0" w:color="auto"/>
            <w:left w:val="none" w:sz="0" w:space="0" w:color="auto"/>
            <w:bottom w:val="none" w:sz="0" w:space="0" w:color="auto"/>
            <w:right w:val="none" w:sz="0" w:space="0" w:color="auto"/>
          </w:divBdr>
        </w:div>
        <w:div w:id="2100561597">
          <w:marLeft w:val="0"/>
          <w:marRight w:val="0"/>
          <w:marTop w:val="0"/>
          <w:marBottom w:val="240"/>
          <w:divBdr>
            <w:top w:val="none" w:sz="0" w:space="0" w:color="auto"/>
            <w:left w:val="none" w:sz="0" w:space="0" w:color="auto"/>
            <w:bottom w:val="none" w:sz="0" w:space="0" w:color="auto"/>
            <w:right w:val="none" w:sz="0" w:space="0" w:color="auto"/>
          </w:divBdr>
        </w:div>
        <w:div w:id="2107262125">
          <w:marLeft w:val="0"/>
          <w:marRight w:val="0"/>
          <w:marTop w:val="0"/>
          <w:marBottom w:val="0"/>
          <w:divBdr>
            <w:top w:val="none" w:sz="0" w:space="0" w:color="auto"/>
            <w:left w:val="none" w:sz="0" w:space="0" w:color="auto"/>
            <w:bottom w:val="none" w:sz="0" w:space="0" w:color="auto"/>
            <w:right w:val="none" w:sz="0" w:space="0" w:color="auto"/>
          </w:divBdr>
        </w:div>
        <w:div w:id="2113163791">
          <w:marLeft w:val="0"/>
          <w:marRight w:val="0"/>
          <w:marTop w:val="0"/>
          <w:marBottom w:val="0"/>
          <w:divBdr>
            <w:top w:val="none" w:sz="0" w:space="0" w:color="auto"/>
            <w:left w:val="none" w:sz="0" w:space="0" w:color="auto"/>
            <w:bottom w:val="none" w:sz="0" w:space="0" w:color="auto"/>
            <w:right w:val="none" w:sz="0" w:space="0" w:color="auto"/>
          </w:divBdr>
        </w:div>
        <w:div w:id="2131898276">
          <w:marLeft w:val="0"/>
          <w:marRight w:val="0"/>
          <w:marTop w:val="0"/>
          <w:marBottom w:val="0"/>
          <w:divBdr>
            <w:top w:val="none" w:sz="0" w:space="0" w:color="auto"/>
            <w:left w:val="none" w:sz="0" w:space="0" w:color="auto"/>
            <w:bottom w:val="none" w:sz="0" w:space="0" w:color="auto"/>
            <w:right w:val="none" w:sz="0" w:space="0" w:color="auto"/>
          </w:divBdr>
        </w:div>
      </w:divsChild>
    </w:div>
    <w:div w:id="1645893770">
      <w:bodyDiv w:val="1"/>
      <w:marLeft w:val="0"/>
      <w:marRight w:val="0"/>
      <w:marTop w:val="0"/>
      <w:marBottom w:val="0"/>
      <w:divBdr>
        <w:top w:val="none" w:sz="0" w:space="0" w:color="auto"/>
        <w:left w:val="none" w:sz="0" w:space="0" w:color="auto"/>
        <w:bottom w:val="none" w:sz="0" w:space="0" w:color="auto"/>
        <w:right w:val="none" w:sz="0" w:space="0" w:color="auto"/>
      </w:divBdr>
      <w:divsChild>
        <w:div w:id="353919105">
          <w:marLeft w:val="0"/>
          <w:marRight w:val="0"/>
          <w:marTop w:val="0"/>
          <w:marBottom w:val="0"/>
          <w:divBdr>
            <w:top w:val="none" w:sz="0" w:space="0" w:color="auto"/>
            <w:left w:val="none" w:sz="0" w:space="0" w:color="auto"/>
            <w:bottom w:val="none" w:sz="0" w:space="0" w:color="auto"/>
            <w:right w:val="none" w:sz="0" w:space="0" w:color="auto"/>
          </w:divBdr>
        </w:div>
        <w:div w:id="609362689">
          <w:marLeft w:val="0"/>
          <w:marRight w:val="0"/>
          <w:marTop w:val="0"/>
          <w:marBottom w:val="0"/>
          <w:divBdr>
            <w:top w:val="none" w:sz="0" w:space="0" w:color="auto"/>
            <w:left w:val="none" w:sz="0" w:space="0" w:color="auto"/>
            <w:bottom w:val="none" w:sz="0" w:space="0" w:color="auto"/>
            <w:right w:val="none" w:sz="0" w:space="0" w:color="auto"/>
          </w:divBdr>
        </w:div>
        <w:div w:id="1588077299">
          <w:marLeft w:val="0"/>
          <w:marRight w:val="0"/>
          <w:marTop w:val="0"/>
          <w:marBottom w:val="0"/>
          <w:divBdr>
            <w:top w:val="none" w:sz="0" w:space="0" w:color="auto"/>
            <w:left w:val="none" w:sz="0" w:space="0" w:color="auto"/>
            <w:bottom w:val="none" w:sz="0" w:space="0" w:color="auto"/>
            <w:right w:val="none" w:sz="0" w:space="0" w:color="auto"/>
          </w:divBdr>
        </w:div>
        <w:div w:id="1755737583">
          <w:marLeft w:val="0"/>
          <w:marRight w:val="0"/>
          <w:marTop w:val="0"/>
          <w:marBottom w:val="0"/>
          <w:divBdr>
            <w:top w:val="none" w:sz="0" w:space="0" w:color="auto"/>
            <w:left w:val="none" w:sz="0" w:space="0" w:color="auto"/>
            <w:bottom w:val="none" w:sz="0" w:space="0" w:color="auto"/>
            <w:right w:val="none" w:sz="0" w:space="0" w:color="auto"/>
          </w:divBdr>
        </w:div>
      </w:divsChild>
    </w:div>
    <w:div w:id="1653635505">
      <w:bodyDiv w:val="1"/>
      <w:marLeft w:val="0"/>
      <w:marRight w:val="0"/>
      <w:marTop w:val="0"/>
      <w:marBottom w:val="0"/>
      <w:divBdr>
        <w:top w:val="none" w:sz="0" w:space="0" w:color="auto"/>
        <w:left w:val="none" w:sz="0" w:space="0" w:color="auto"/>
        <w:bottom w:val="none" w:sz="0" w:space="0" w:color="auto"/>
        <w:right w:val="none" w:sz="0" w:space="0" w:color="auto"/>
      </w:divBdr>
    </w:div>
    <w:div w:id="1665667297">
      <w:bodyDiv w:val="1"/>
      <w:marLeft w:val="0"/>
      <w:marRight w:val="0"/>
      <w:marTop w:val="0"/>
      <w:marBottom w:val="0"/>
      <w:divBdr>
        <w:top w:val="none" w:sz="0" w:space="0" w:color="auto"/>
        <w:left w:val="none" w:sz="0" w:space="0" w:color="auto"/>
        <w:bottom w:val="none" w:sz="0" w:space="0" w:color="auto"/>
        <w:right w:val="none" w:sz="0" w:space="0" w:color="auto"/>
      </w:divBdr>
    </w:div>
    <w:div w:id="1669551853">
      <w:bodyDiv w:val="1"/>
      <w:marLeft w:val="0"/>
      <w:marRight w:val="0"/>
      <w:marTop w:val="0"/>
      <w:marBottom w:val="0"/>
      <w:divBdr>
        <w:top w:val="none" w:sz="0" w:space="0" w:color="auto"/>
        <w:left w:val="none" w:sz="0" w:space="0" w:color="auto"/>
        <w:bottom w:val="none" w:sz="0" w:space="0" w:color="auto"/>
        <w:right w:val="none" w:sz="0" w:space="0" w:color="auto"/>
      </w:divBdr>
    </w:div>
    <w:div w:id="1675954946">
      <w:bodyDiv w:val="1"/>
      <w:marLeft w:val="0"/>
      <w:marRight w:val="0"/>
      <w:marTop w:val="0"/>
      <w:marBottom w:val="0"/>
      <w:divBdr>
        <w:top w:val="none" w:sz="0" w:space="0" w:color="auto"/>
        <w:left w:val="none" w:sz="0" w:space="0" w:color="auto"/>
        <w:bottom w:val="none" w:sz="0" w:space="0" w:color="auto"/>
        <w:right w:val="none" w:sz="0" w:space="0" w:color="auto"/>
      </w:divBdr>
      <w:divsChild>
        <w:div w:id="272129787">
          <w:marLeft w:val="0"/>
          <w:marRight w:val="0"/>
          <w:marTop w:val="0"/>
          <w:marBottom w:val="0"/>
          <w:divBdr>
            <w:top w:val="none" w:sz="0" w:space="0" w:color="auto"/>
            <w:left w:val="none" w:sz="0" w:space="0" w:color="auto"/>
            <w:bottom w:val="none" w:sz="0" w:space="0" w:color="auto"/>
            <w:right w:val="none" w:sz="0" w:space="0" w:color="auto"/>
          </w:divBdr>
        </w:div>
        <w:div w:id="1920599597">
          <w:marLeft w:val="0"/>
          <w:marRight w:val="0"/>
          <w:marTop w:val="0"/>
          <w:marBottom w:val="0"/>
          <w:divBdr>
            <w:top w:val="none" w:sz="0" w:space="0" w:color="auto"/>
            <w:left w:val="none" w:sz="0" w:space="0" w:color="auto"/>
            <w:bottom w:val="none" w:sz="0" w:space="0" w:color="auto"/>
            <w:right w:val="none" w:sz="0" w:space="0" w:color="auto"/>
          </w:divBdr>
        </w:div>
      </w:divsChild>
    </w:div>
    <w:div w:id="1679044720">
      <w:bodyDiv w:val="1"/>
      <w:marLeft w:val="0"/>
      <w:marRight w:val="0"/>
      <w:marTop w:val="0"/>
      <w:marBottom w:val="0"/>
      <w:divBdr>
        <w:top w:val="none" w:sz="0" w:space="0" w:color="auto"/>
        <w:left w:val="none" w:sz="0" w:space="0" w:color="auto"/>
        <w:bottom w:val="none" w:sz="0" w:space="0" w:color="auto"/>
        <w:right w:val="none" w:sz="0" w:space="0" w:color="auto"/>
      </w:divBdr>
    </w:div>
    <w:div w:id="1679963809">
      <w:bodyDiv w:val="1"/>
      <w:marLeft w:val="0"/>
      <w:marRight w:val="0"/>
      <w:marTop w:val="0"/>
      <w:marBottom w:val="0"/>
      <w:divBdr>
        <w:top w:val="none" w:sz="0" w:space="0" w:color="auto"/>
        <w:left w:val="none" w:sz="0" w:space="0" w:color="auto"/>
        <w:bottom w:val="none" w:sz="0" w:space="0" w:color="auto"/>
        <w:right w:val="none" w:sz="0" w:space="0" w:color="auto"/>
      </w:divBdr>
    </w:div>
    <w:div w:id="1682200539">
      <w:bodyDiv w:val="1"/>
      <w:marLeft w:val="0"/>
      <w:marRight w:val="0"/>
      <w:marTop w:val="0"/>
      <w:marBottom w:val="0"/>
      <w:divBdr>
        <w:top w:val="none" w:sz="0" w:space="0" w:color="auto"/>
        <w:left w:val="none" w:sz="0" w:space="0" w:color="auto"/>
        <w:bottom w:val="none" w:sz="0" w:space="0" w:color="auto"/>
        <w:right w:val="none" w:sz="0" w:space="0" w:color="auto"/>
      </w:divBdr>
      <w:divsChild>
        <w:div w:id="549457400">
          <w:marLeft w:val="0"/>
          <w:marRight w:val="0"/>
          <w:marTop w:val="0"/>
          <w:marBottom w:val="0"/>
          <w:divBdr>
            <w:top w:val="none" w:sz="0" w:space="0" w:color="auto"/>
            <w:left w:val="none" w:sz="0" w:space="0" w:color="auto"/>
            <w:bottom w:val="none" w:sz="0" w:space="0" w:color="auto"/>
            <w:right w:val="none" w:sz="0" w:space="0" w:color="auto"/>
          </w:divBdr>
          <w:divsChild>
            <w:div w:id="54134525">
              <w:marLeft w:val="0"/>
              <w:marRight w:val="0"/>
              <w:marTop w:val="0"/>
              <w:marBottom w:val="0"/>
              <w:divBdr>
                <w:top w:val="none" w:sz="0" w:space="0" w:color="auto"/>
                <w:left w:val="none" w:sz="0" w:space="0" w:color="auto"/>
                <w:bottom w:val="none" w:sz="0" w:space="0" w:color="auto"/>
                <w:right w:val="none" w:sz="0" w:space="0" w:color="auto"/>
              </w:divBdr>
            </w:div>
          </w:divsChild>
        </w:div>
        <w:div w:id="614756907">
          <w:marLeft w:val="0"/>
          <w:marRight w:val="0"/>
          <w:marTop w:val="60"/>
          <w:marBottom w:val="0"/>
          <w:divBdr>
            <w:top w:val="none" w:sz="0" w:space="0" w:color="auto"/>
            <w:left w:val="none" w:sz="0" w:space="0" w:color="auto"/>
            <w:bottom w:val="none" w:sz="0" w:space="0" w:color="auto"/>
            <w:right w:val="none" w:sz="0" w:space="0" w:color="auto"/>
          </w:divBdr>
          <w:divsChild>
            <w:div w:id="34382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705567">
      <w:bodyDiv w:val="1"/>
      <w:marLeft w:val="0"/>
      <w:marRight w:val="0"/>
      <w:marTop w:val="0"/>
      <w:marBottom w:val="0"/>
      <w:divBdr>
        <w:top w:val="none" w:sz="0" w:space="0" w:color="auto"/>
        <w:left w:val="none" w:sz="0" w:space="0" w:color="auto"/>
        <w:bottom w:val="none" w:sz="0" w:space="0" w:color="auto"/>
        <w:right w:val="none" w:sz="0" w:space="0" w:color="auto"/>
      </w:divBdr>
    </w:div>
    <w:div w:id="1685866410">
      <w:bodyDiv w:val="1"/>
      <w:marLeft w:val="0"/>
      <w:marRight w:val="0"/>
      <w:marTop w:val="0"/>
      <w:marBottom w:val="0"/>
      <w:divBdr>
        <w:top w:val="none" w:sz="0" w:space="0" w:color="auto"/>
        <w:left w:val="none" w:sz="0" w:space="0" w:color="auto"/>
        <w:bottom w:val="none" w:sz="0" w:space="0" w:color="auto"/>
        <w:right w:val="none" w:sz="0" w:space="0" w:color="auto"/>
      </w:divBdr>
    </w:div>
    <w:div w:id="1694917017">
      <w:bodyDiv w:val="1"/>
      <w:marLeft w:val="0"/>
      <w:marRight w:val="0"/>
      <w:marTop w:val="0"/>
      <w:marBottom w:val="0"/>
      <w:divBdr>
        <w:top w:val="none" w:sz="0" w:space="0" w:color="auto"/>
        <w:left w:val="none" w:sz="0" w:space="0" w:color="auto"/>
        <w:bottom w:val="none" w:sz="0" w:space="0" w:color="auto"/>
        <w:right w:val="none" w:sz="0" w:space="0" w:color="auto"/>
      </w:divBdr>
    </w:div>
    <w:div w:id="1695568904">
      <w:bodyDiv w:val="1"/>
      <w:marLeft w:val="0"/>
      <w:marRight w:val="0"/>
      <w:marTop w:val="0"/>
      <w:marBottom w:val="0"/>
      <w:divBdr>
        <w:top w:val="none" w:sz="0" w:space="0" w:color="auto"/>
        <w:left w:val="none" w:sz="0" w:space="0" w:color="auto"/>
        <w:bottom w:val="none" w:sz="0" w:space="0" w:color="auto"/>
        <w:right w:val="none" w:sz="0" w:space="0" w:color="auto"/>
      </w:divBdr>
      <w:divsChild>
        <w:div w:id="14036784">
          <w:marLeft w:val="0"/>
          <w:marRight w:val="0"/>
          <w:marTop w:val="0"/>
          <w:marBottom w:val="120"/>
          <w:divBdr>
            <w:top w:val="none" w:sz="0" w:space="0" w:color="auto"/>
            <w:left w:val="none" w:sz="0" w:space="0" w:color="auto"/>
            <w:bottom w:val="none" w:sz="0" w:space="0" w:color="auto"/>
            <w:right w:val="none" w:sz="0" w:space="0" w:color="auto"/>
          </w:divBdr>
        </w:div>
        <w:div w:id="68965349">
          <w:marLeft w:val="0"/>
          <w:marRight w:val="0"/>
          <w:marTop w:val="0"/>
          <w:marBottom w:val="120"/>
          <w:divBdr>
            <w:top w:val="none" w:sz="0" w:space="0" w:color="auto"/>
            <w:left w:val="none" w:sz="0" w:space="0" w:color="auto"/>
            <w:bottom w:val="none" w:sz="0" w:space="0" w:color="auto"/>
            <w:right w:val="none" w:sz="0" w:space="0" w:color="auto"/>
          </w:divBdr>
        </w:div>
        <w:div w:id="107434379">
          <w:marLeft w:val="0"/>
          <w:marRight w:val="0"/>
          <w:marTop w:val="0"/>
          <w:marBottom w:val="120"/>
          <w:divBdr>
            <w:top w:val="none" w:sz="0" w:space="0" w:color="auto"/>
            <w:left w:val="none" w:sz="0" w:space="0" w:color="auto"/>
            <w:bottom w:val="none" w:sz="0" w:space="0" w:color="auto"/>
            <w:right w:val="none" w:sz="0" w:space="0" w:color="auto"/>
          </w:divBdr>
        </w:div>
        <w:div w:id="133840800">
          <w:marLeft w:val="0"/>
          <w:marRight w:val="0"/>
          <w:marTop w:val="0"/>
          <w:marBottom w:val="120"/>
          <w:divBdr>
            <w:top w:val="none" w:sz="0" w:space="0" w:color="auto"/>
            <w:left w:val="none" w:sz="0" w:space="0" w:color="auto"/>
            <w:bottom w:val="none" w:sz="0" w:space="0" w:color="auto"/>
            <w:right w:val="none" w:sz="0" w:space="0" w:color="auto"/>
          </w:divBdr>
        </w:div>
        <w:div w:id="195505030">
          <w:marLeft w:val="270"/>
          <w:marRight w:val="0"/>
          <w:marTop w:val="0"/>
          <w:marBottom w:val="120"/>
          <w:divBdr>
            <w:top w:val="none" w:sz="0" w:space="0" w:color="auto"/>
            <w:left w:val="none" w:sz="0" w:space="0" w:color="auto"/>
            <w:bottom w:val="none" w:sz="0" w:space="0" w:color="auto"/>
            <w:right w:val="none" w:sz="0" w:space="0" w:color="auto"/>
          </w:divBdr>
        </w:div>
        <w:div w:id="282419511">
          <w:marLeft w:val="270"/>
          <w:marRight w:val="0"/>
          <w:marTop w:val="0"/>
          <w:marBottom w:val="120"/>
          <w:divBdr>
            <w:top w:val="none" w:sz="0" w:space="0" w:color="auto"/>
            <w:left w:val="none" w:sz="0" w:space="0" w:color="auto"/>
            <w:bottom w:val="none" w:sz="0" w:space="0" w:color="auto"/>
            <w:right w:val="none" w:sz="0" w:space="0" w:color="auto"/>
          </w:divBdr>
        </w:div>
        <w:div w:id="470562089">
          <w:marLeft w:val="270"/>
          <w:marRight w:val="0"/>
          <w:marTop w:val="0"/>
          <w:marBottom w:val="120"/>
          <w:divBdr>
            <w:top w:val="none" w:sz="0" w:space="0" w:color="auto"/>
            <w:left w:val="none" w:sz="0" w:space="0" w:color="auto"/>
            <w:bottom w:val="none" w:sz="0" w:space="0" w:color="auto"/>
            <w:right w:val="none" w:sz="0" w:space="0" w:color="auto"/>
          </w:divBdr>
        </w:div>
        <w:div w:id="535896212">
          <w:marLeft w:val="0"/>
          <w:marRight w:val="0"/>
          <w:marTop w:val="0"/>
          <w:marBottom w:val="120"/>
          <w:divBdr>
            <w:top w:val="none" w:sz="0" w:space="0" w:color="auto"/>
            <w:left w:val="none" w:sz="0" w:space="0" w:color="auto"/>
            <w:bottom w:val="none" w:sz="0" w:space="0" w:color="auto"/>
            <w:right w:val="none" w:sz="0" w:space="0" w:color="auto"/>
          </w:divBdr>
        </w:div>
        <w:div w:id="544490987">
          <w:marLeft w:val="0"/>
          <w:marRight w:val="0"/>
          <w:marTop w:val="0"/>
          <w:marBottom w:val="120"/>
          <w:divBdr>
            <w:top w:val="none" w:sz="0" w:space="0" w:color="auto"/>
            <w:left w:val="none" w:sz="0" w:space="0" w:color="auto"/>
            <w:bottom w:val="none" w:sz="0" w:space="0" w:color="auto"/>
            <w:right w:val="none" w:sz="0" w:space="0" w:color="auto"/>
          </w:divBdr>
        </w:div>
        <w:div w:id="544558478">
          <w:marLeft w:val="0"/>
          <w:marRight w:val="0"/>
          <w:marTop w:val="0"/>
          <w:marBottom w:val="120"/>
          <w:divBdr>
            <w:top w:val="none" w:sz="0" w:space="0" w:color="auto"/>
            <w:left w:val="none" w:sz="0" w:space="0" w:color="auto"/>
            <w:bottom w:val="none" w:sz="0" w:space="0" w:color="auto"/>
            <w:right w:val="none" w:sz="0" w:space="0" w:color="auto"/>
          </w:divBdr>
        </w:div>
        <w:div w:id="824198097">
          <w:marLeft w:val="270"/>
          <w:marRight w:val="0"/>
          <w:marTop w:val="0"/>
          <w:marBottom w:val="120"/>
          <w:divBdr>
            <w:top w:val="none" w:sz="0" w:space="0" w:color="auto"/>
            <w:left w:val="none" w:sz="0" w:space="0" w:color="auto"/>
            <w:bottom w:val="none" w:sz="0" w:space="0" w:color="auto"/>
            <w:right w:val="none" w:sz="0" w:space="0" w:color="auto"/>
          </w:divBdr>
        </w:div>
        <w:div w:id="866911799">
          <w:marLeft w:val="0"/>
          <w:marRight w:val="0"/>
          <w:marTop w:val="0"/>
          <w:marBottom w:val="120"/>
          <w:divBdr>
            <w:top w:val="none" w:sz="0" w:space="0" w:color="auto"/>
            <w:left w:val="none" w:sz="0" w:space="0" w:color="auto"/>
            <w:bottom w:val="none" w:sz="0" w:space="0" w:color="auto"/>
            <w:right w:val="none" w:sz="0" w:space="0" w:color="auto"/>
          </w:divBdr>
        </w:div>
        <w:div w:id="898904059">
          <w:marLeft w:val="0"/>
          <w:marRight w:val="0"/>
          <w:marTop w:val="0"/>
          <w:marBottom w:val="120"/>
          <w:divBdr>
            <w:top w:val="none" w:sz="0" w:space="0" w:color="auto"/>
            <w:left w:val="none" w:sz="0" w:space="0" w:color="auto"/>
            <w:bottom w:val="none" w:sz="0" w:space="0" w:color="auto"/>
            <w:right w:val="none" w:sz="0" w:space="0" w:color="auto"/>
          </w:divBdr>
        </w:div>
        <w:div w:id="899946319">
          <w:marLeft w:val="0"/>
          <w:marRight w:val="0"/>
          <w:marTop w:val="0"/>
          <w:marBottom w:val="120"/>
          <w:divBdr>
            <w:top w:val="none" w:sz="0" w:space="0" w:color="auto"/>
            <w:left w:val="none" w:sz="0" w:space="0" w:color="auto"/>
            <w:bottom w:val="none" w:sz="0" w:space="0" w:color="auto"/>
            <w:right w:val="none" w:sz="0" w:space="0" w:color="auto"/>
          </w:divBdr>
        </w:div>
        <w:div w:id="990982561">
          <w:marLeft w:val="0"/>
          <w:marRight w:val="0"/>
          <w:marTop w:val="0"/>
          <w:marBottom w:val="120"/>
          <w:divBdr>
            <w:top w:val="none" w:sz="0" w:space="0" w:color="auto"/>
            <w:left w:val="none" w:sz="0" w:space="0" w:color="auto"/>
            <w:bottom w:val="none" w:sz="0" w:space="0" w:color="auto"/>
            <w:right w:val="none" w:sz="0" w:space="0" w:color="auto"/>
          </w:divBdr>
        </w:div>
        <w:div w:id="1012534489">
          <w:marLeft w:val="0"/>
          <w:marRight w:val="0"/>
          <w:marTop w:val="0"/>
          <w:marBottom w:val="0"/>
          <w:divBdr>
            <w:top w:val="none" w:sz="0" w:space="0" w:color="auto"/>
            <w:left w:val="none" w:sz="0" w:space="0" w:color="auto"/>
            <w:bottom w:val="none" w:sz="0" w:space="0" w:color="auto"/>
            <w:right w:val="none" w:sz="0" w:space="0" w:color="auto"/>
          </w:divBdr>
        </w:div>
        <w:div w:id="1030374610">
          <w:marLeft w:val="0"/>
          <w:marRight w:val="0"/>
          <w:marTop w:val="0"/>
          <w:marBottom w:val="120"/>
          <w:divBdr>
            <w:top w:val="none" w:sz="0" w:space="0" w:color="auto"/>
            <w:left w:val="none" w:sz="0" w:space="0" w:color="auto"/>
            <w:bottom w:val="none" w:sz="0" w:space="0" w:color="auto"/>
            <w:right w:val="none" w:sz="0" w:space="0" w:color="auto"/>
          </w:divBdr>
        </w:div>
        <w:div w:id="1066143200">
          <w:marLeft w:val="0"/>
          <w:marRight w:val="0"/>
          <w:marTop w:val="0"/>
          <w:marBottom w:val="120"/>
          <w:divBdr>
            <w:top w:val="none" w:sz="0" w:space="0" w:color="auto"/>
            <w:left w:val="none" w:sz="0" w:space="0" w:color="auto"/>
            <w:bottom w:val="none" w:sz="0" w:space="0" w:color="auto"/>
            <w:right w:val="none" w:sz="0" w:space="0" w:color="auto"/>
          </w:divBdr>
        </w:div>
        <w:div w:id="1096826788">
          <w:marLeft w:val="0"/>
          <w:marRight w:val="0"/>
          <w:marTop w:val="0"/>
          <w:marBottom w:val="120"/>
          <w:divBdr>
            <w:top w:val="none" w:sz="0" w:space="0" w:color="auto"/>
            <w:left w:val="none" w:sz="0" w:space="0" w:color="auto"/>
            <w:bottom w:val="none" w:sz="0" w:space="0" w:color="auto"/>
            <w:right w:val="none" w:sz="0" w:space="0" w:color="auto"/>
          </w:divBdr>
        </w:div>
        <w:div w:id="1114786551">
          <w:marLeft w:val="0"/>
          <w:marRight w:val="0"/>
          <w:marTop w:val="0"/>
          <w:marBottom w:val="120"/>
          <w:divBdr>
            <w:top w:val="none" w:sz="0" w:space="0" w:color="auto"/>
            <w:left w:val="none" w:sz="0" w:space="0" w:color="auto"/>
            <w:bottom w:val="none" w:sz="0" w:space="0" w:color="auto"/>
            <w:right w:val="none" w:sz="0" w:space="0" w:color="auto"/>
          </w:divBdr>
        </w:div>
        <w:div w:id="1121606949">
          <w:marLeft w:val="0"/>
          <w:marRight w:val="0"/>
          <w:marTop w:val="0"/>
          <w:marBottom w:val="120"/>
          <w:divBdr>
            <w:top w:val="none" w:sz="0" w:space="0" w:color="auto"/>
            <w:left w:val="none" w:sz="0" w:space="0" w:color="auto"/>
            <w:bottom w:val="none" w:sz="0" w:space="0" w:color="auto"/>
            <w:right w:val="none" w:sz="0" w:space="0" w:color="auto"/>
          </w:divBdr>
        </w:div>
        <w:div w:id="1160273971">
          <w:marLeft w:val="0"/>
          <w:marRight w:val="0"/>
          <w:marTop w:val="0"/>
          <w:marBottom w:val="120"/>
          <w:divBdr>
            <w:top w:val="none" w:sz="0" w:space="0" w:color="auto"/>
            <w:left w:val="none" w:sz="0" w:space="0" w:color="auto"/>
            <w:bottom w:val="none" w:sz="0" w:space="0" w:color="auto"/>
            <w:right w:val="none" w:sz="0" w:space="0" w:color="auto"/>
          </w:divBdr>
        </w:div>
        <w:div w:id="1167794532">
          <w:marLeft w:val="0"/>
          <w:marRight w:val="0"/>
          <w:marTop w:val="0"/>
          <w:marBottom w:val="120"/>
          <w:divBdr>
            <w:top w:val="none" w:sz="0" w:space="0" w:color="auto"/>
            <w:left w:val="none" w:sz="0" w:space="0" w:color="auto"/>
            <w:bottom w:val="none" w:sz="0" w:space="0" w:color="auto"/>
            <w:right w:val="none" w:sz="0" w:space="0" w:color="auto"/>
          </w:divBdr>
        </w:div>
        <w:div w:id="1297416931">
          <w:marLeft w:val="0"/>
          <w:marRight w:val="0"/>
          <w:marTop w:val="0"/>
          <w:marBottom w:val="120"/>
          <w:divBdr>
            <w:top w:val="none" w:sz="0" w:space="0" w:color="auto"/>
            <w:left w:val="none" w:sz="0" w:space="0" w:color="auto"/>
            <w:bottom w:val="none" w:sz="0" w:space="0" w:color="auto"/>
            <w:right w:val="none" w:sz="0" w:space="0" w:color="auto"/>
          </w:divBdr>
        </w:div>
        <w:div w:id="1457601178">
          <w:marLeft w:val="0"/>
          <w:marRight w:val="0"/>
          <w:marTop w:val="0"/>
          <w:marBottom w:val="120"/>
          <w:divBdr>
            <w:top w:val="none" w:sz="0" w:space="0" w:color="auto"/>
            <w:left w:val="none" w:sz="0" w:space="0" w:color="auto"/>
            <w:bottom w:val="none" w:sz="0" w:space="0" w:color="auto"/>
            <w:right w:val="none" w:sz="0" w:space="0" w:color="auto"/>
          </w:divBdr>
        </w:div>
        <w:div w:id="1467430987">
          <w:marLeft w:val="270"/>
          <w:marRight w:val="0"/>
          <w:marTop w:val="0"/>
          <w:marBottom w:val="120"/>
          <w:divBdr>
            <w:top w:val="none" w:sz="0" w:space="0" w:color="auto"/>
            <w:left w:val="none" w:sz="0" w:space="0" w:color="auto"/>
            <w:bottom w:val="none" w:sz="0" w:space="0" w:color="auto"/>
            <w:right w:val="none" w:sz="0" w:space="0" w:color="auto"/>
          </w:divBdr>
        </w:div>
        <w:div w:id="1534806840">
          <w:marLeft w:val="0"/>
          <w:marRight w:val="0"/>
          <w:marTop w:val="0"/>
          <w:marBottom w:val="120"/>
          <w:divBdr>
            <w:top w:val="none" w:sz="0" w:space="0" w:color="auto"/>
            <w:left w:val="none" w:sz="0" w:space="0" w:color="auto"/>
            <w:bottom w:val="none" w:sz="0" w:space="0" w:color="auto"/>
            <w:right w:val="none" w:sz="0" w:space="0" w:color="auto"/>
          </w:divBdr>
        </w:div>
        <w:div w:id="1849827602">
          <w:marLeft w:val="0"/>
          <w:marRight w:val="0"/>
          <w:marTop w:val="0"/>
          <w:marBottom w:val="120"/>
          <w:divBdr>
            <w:top w:val="none" w:sz="0" w:space="0" w:color="auto"/>
            <w:left w:val="none" w:sz="0" w:space="0" w:color="auto"/>
            <w:bottom w:val="none" w:sz="0" w:space="0" w:color="auto"/>
            <w:right w:val="none" w:sz="0" w:space="0" w:color="auto"/>
          </w:divBdr>
        </w:div>
        <w:div w:id="1914853884">
          <w:marLeft w:val="0"/>
          <w:marRight w:val="0"/>
          <w:marTop w:val="0"/>
          <w:marBottom w:val="120"/>
          <w:divBdr>
            <w:top w:val="none" w:sz="0" w:space="0" w:color="auto"/>
            <w:left w:val="none" w:sz="0" w:space="0" w:color="auto"/>
            <w:bottom w:val="none" w:sz="0" w:space="0" w:color="auto"/>
            <w:right w:val="none" w:sz="0" w:space="0" w:color="auto"/>
          </w:divBdr>
        </w:div>
        <w:div w:id="1951620943">
          <w:marLeft w:val="0"/>
          <w:marRight w:val="0"/>
          <w:marTop w:val="0"/>
          <w:marBottom w:val="120"/>
          <w:divBdr>
            <w:top w:val="none" w:sz="0" w:space="0" w:color="auto"/>
            <w:left w:val="none" w:sz="0" w:space="0" w:color="auto"/>
            <w:bottom w:val="none" w:sz="0" w:space="0" w:color="auto"/>
            <w:right w:val="none" w:sz="0" w:space="0" w:color="auto"/>
          </w:divBdr>
        </w:div>
        <w:div w:id="1959099916">
          <w:marLeft w:val="0"/>
          <w:marRight w:val="0"/>
          <w:marTop w:val="0"/>
          <w:marBottom w:val="120"/>
          <w:divBdr>
            <w:top w:val="none" w:sz="0" w:space="0" w:color="auto"/>
            <w:left w:val="none" w:sz="0" w:space="0" w:color="auto"/>
            <w:bottom w:val="none" w:sz="0" w:space="0" w:color="auto"/>
            <w:right w:val="none" w:sz="0" w:space="0" w:color="auto"/>
          </w:divBdr>
        </w:div>
        <w:div w:id="1990481537">
          <w:marLeft w:val="0"/>
          <w:marRight w:val="0"/>
          <w:marTop w:val="0"/>
          <w:marBottom w:val="120"/>
          <w:divBdr>
            <w:top w:val="none" w:sz="0" w:space="0" w:color="auto"/>
            <w:left w:val="none" w:sz="0" w:space="0" w:color="auto"/>
            <w:bottom w:val="none" w:sz="0" w:space="0" w:color="auto"/>
            <w:right w:val="none" w:sz="0" w:space="0" w:color="auto"/>
          </w:divBdr>
        </w:div>
      </w:divsChild>
    </w:div>
    <w:div w:id="1700158701">
      <w:bodyDiv w:val="1"/>
      <w:marLeft w:val="0"/>
      <w:marRight w:val="0"/>
      <w:marTop w:val="0"/>
      <w:marBottom w:val="0"/>
      <w:divBdr>
        <w:top w:val="none" w:sz="0" w:space="0" w:color="auto"/>
        <w:left w:val="none" w:sz="0" w:space="0" w:color="auto"/>
        <w:bottom w:val="none" w:sz="0" w:space="0" w:color="auto"/>
        <w:right w:val="none" w:sz="0" w:space="0" w:color="auto"/>
      </w:divBdr>
      <w:divsChild>
        <w:div w:id="243076683">
          <w:marLeft w:val="0"/>
          <w:marRight w:val="0"/>
          <w:marTop w:val="0"/>
          <w:marBottom w:val="0"/>
          <w:divBdr>
            <w:top w:val="none" w:sz="0" w:space="0" w:color="auto"/>
            <w:left w:val="none" w:sz="0" w:space="0" w:color="auto"/>
            <w:bottom w:val="none" w:sz="0" w:space="0" w:color="auto"/>
            <w:right w:val="none" w:sz="0" w:space="0" w:color="auto"/>
          </w:divBdr>
        </w:div>
        <w:div w:id="393358214">
          <w:marLeft w:val="0"/>
          <w:marRight w:val="0"/>
          <w:marTop w:val="0"/>
          <w:marBottom w:val="0"/>
          <w:divBdr>
            <w:top w:val="none" w:sz="0" w:space="0" w:color="auto"/>
            <w:left w:val="none" w:sz="0" w:space="0" w:color="auto"/>
            <w:bottom w:val="none" w:sz="0" w:space="0" w:color="auto"/>
            <w:right w:val="none" w:sz="0" w:space="0" w:color="auto"/>
          </w:divBdr>
        </w:div>
        <w:div w:id="696658529">
          <w:marLeft w:val="0"/>
          <w:marRight w:val="0"/>
          <w:marTop w:val="0"/>
          <w:marBottom w:val="0"/>
          <w:divBdr>
            <w:top w:val="none" w:sz="0" w:space="0" w:color="auto"/>
            <w:left w:val="none" w:sz="0" w:space="0" w:color="auto"/>
            <w:bottom w:val="none" w:sz="0" w:space="0" w:color="auto"/>
            <w:right w:val="none" w:sz="0" w:space="0" w:color="auto"/>
          </w:divBdr>
        </w:div>
        <w:div w:id="835418455">
          <w:marLeft w:val="0"/>
          <w:marRight w:val="0"/>
          <w:marTop w:val="0"/>
          <w:marBottom w:val="0"/>
          <w:divBdr>
            <w:top w:val="none" w:sz="0" w:space="0" w:color="auto"/>
            <w:left w:val="none" w:sz="0" w:space="0" w:color="auto"/>
            <w:bottom w:val="none" w:sz="0" w:space="0" w:color="auto"/>
            <w:right w:val="none" w:sz="0" w:space="0" w:color="auto"/>
          </w:divBdr>
        </w:div>
        <w:div w:id="926380158">
          <w:marLeft w:val="0"/>
          <w:marRight w:val="0"/>
          <w:marTop w:val="0"/>
          <w:marBottom w:val="0"/>
          <w:divBdr>
            <w:top w:val="none" w:sz="0" w:space="0" w:color="auto"/>
            <w:left w:val="none" w:sz="0" w:space="0" w:color="auto"/>
            <w:bottom w:val="none" w:sz="0" w:space="0" w:color="auto"/>
            <w:right w:val="none" w:sz="0" w:space="0" w:color="auto"/>
          </w:divBdr>
        </w:div>
        <w:div w:id="978147769">
          <w:marLeft w:val="0"/>
          <w:marRight w:val="0"/>
          <w:marTop w:val="0"/>
          <w:marBottom w:val="0"/>
          <w:divBdr>
            <w:top w:val="none" w:sz="0" w:space="0" w:color="auto"/>
            <w:left w:val="none" w:sz="0" w:space="0" w:color="auto"/>
            <w:bottom w:val="none" w:sz="0" w:space="0" w:color="auto"/>
            <w:right w:val="none" w:sz="0" w:space="0" w:color="auto"/>
          </w:divBdr>
        </w:div>
        <w:div w:id="1009716916">
          <w:marLeft w:val="0"/>
          <w:marRight w:val="0"/>
          <w:marTop w:val="0"/>
          <w:marBottom w:val="0"/>
          <w:divBdr>
            <w:top w:val="none" w:sz="0" w:space="0" w:color="auto"/>
            <w:left w:val="none" w:sz="0" w:space="0" w:color="auto"/>
            <w:bottom w:val="none" w:sz="0" w:space="0" w:color="auto"/>
            <w:right w:val="none" w:sz="0" w:space="0" w:color="auto"/>
          </w:divBdr>
        </w:div>
        <w:div w:id="1041441728">
          <w:marLeft w:val="0"/>
          <w:marRight w:val="0"/>
          <w:marTop w:val="0"/>
          <w:marBottom w:val="0"/>
          <w:divBdr>
            <w:top w:val="none" w:sz="0" w:space="0" w:color="auto"/>
            <w:left w:val="none" w:sz="0" w:space="0" w:color="auto"/>
            <w:bottom w:val="none" w:sz="0" w:space="0" w:color="auto"/>
            <w:right w:val="none" w:sz="0" w:space="0" w:color="auto"/>
          </w:divBdr>
        </w:div>
        <w:div w:id="1359963347">
          <w:marLeft w:val="0"/>
          <w:marRight w:val="0"/>
          <w:marTop w:val="0"/>
          <w:marBottom w:val="0"/>
          <w:divBdr>
            <w:top w:val="none" w:sz="0" w:space="0" w:color="auto"/>
            <w:left w:val="none" w:sz="0" w:space="0" w:color="auto"/>
            <w:bottom w:val="none" w:sz="0" w:space="0" w:color="auto"/>
            <w:right w:val="none" w:sz="0" w:space="0" w:color="auto"/>
          </w:divBdr>
        </w:div>
        <w:div w:id="1521315739">
          <w:marLeft w:val="0"/>
          <w:marRight w:val="0"/>
          <w:marTop w:val="0"/>
          <w:marBottom w:val="0"/>
          <w:divBdr>
            <w:top w:val="none" w:sz="0" w:space="0" w:color="auto"/>
            <w:left w:val="none" w:sz="0" w:space="0" w:color="auto"/>
            <w:bottom w:val="none" w:sz="0" w:space="0" w:color="auto"/>
            <w:right w:val="none" w:sz="0" w:space="0" w:color="auto"/>
          </w:divBdr>
        </w:div>
        <w:div w:id="1583097860">
          <w:marLeft w:val="0"/>
          <w:marRight w:val="0"/>
          <w:marTop w:val="0"/>
          <w:marBottom w:val="0"/>
          <w:divBdr>
            <w:top w:val="none" w:sz="0" w:space="0" w:color="auto"/>
            <w:left w:val="none" w:sz="0" w:space="0" w:color="auto"/>
            <w:bottom w:val="none" w:sz="0" w:space="0" w:color="auto"/>
            <w:right w:val="none" w:sz="0" w:space="0" w:color="auto"/>
          </w:divBdr>
        </w:div>
      </w:divsChild>
    </w:div>
    <w:div w:id="1703826090">
      <w:bodyDiv w:val="1"/>
      <w:marLeft w:val="0"/>
      <w:marRight w:val="0"/>
      <w:marTop w:val="0"/>
      <w:marBottom w:val="0"/>
      <w:divBdr>
        <w:top w:val="none" w:sz="0" w:space="0" w:color="auto"/>
        <w:left w:val="none" w:sz="0" w:space="0" w:color="auto"/>
        <w:bottom w:val="none" w:sz="0" w:space="0" w:color="auto"/>
        <w:right w:val="none" w:sz="0" w:space="0" w:color="auto"/>
      </w:divBdr>
    </w:div>
    <w:div w:id="1722168104">
      <w:bodyDiv w:val="1"/>
      <w:marLeft w:val="0"/>
      <w:marRight w:val="0"/>
      <w:marTop w:val="0"/>
      <w:marBottom w:val="0"/>
      <w:divBdr>
        <w:top w:val="none" w:sz="0" w:space="0" w:color="auto"/>
        <w:left w:val="none" w:sz="0" w:space="0" w:color="auto"/>
        <w:bottom w:val="none" w:sz="0" w:space="0" w:color="auto"/>
        <w:right w:val="none" w:sz="0" w:space="0" w:color="auto"/>
      </w:divBdr>
    </w:div>
    <w:div w:id="1722829656">
      <w:bodyDiv w:val="1"/>
      <w:marLeft w:val="0"/>
      <w:marRight w:val="0"/>
      <w:marTop w:val="0"/>
      <w:marBottom w:val="0"/>
      <w:divBdr>
        <w:top w:val="none" w:sz="0" w:space="0" w:color="auto"/>
        <w:left w:val="none" w:sz="0" w:space="0" w:color="auto"/>
        <w:bottom w:val="none" w:sz="0" w:space="0" w:color="auto"/>
        <w:right w:val="none" w:sz="0" w:space="0" w:color="auto"/>
      </w:divBdr>
    </w:div>
    <w:div w:id="1730690840">
      <w:bodyDiv w:val="1"/>
      <w:marLeft w:val="0"/>
      <w:marRight w:val="0"/>
      <w:marTop w:val="0"/>
      <w:marBottom w:val="0"/>
      <w:divBdr>
        <w:top w:val="none" w:sz="0" w:space="0" w:color="auto"/>
        <w:left w:val="none" w:sz="0" w:space="0" w:color="auto"/>
        <w:bottom w:val="none" w:sz="0" w:space="0" w:color="auto"/>
        <w:right w:val="none" w:sz="0" w:space="0" w:color="auto"/>
      </w:divBdr>
    </w:div>
    <w:div w:id="1738043516">
      <w:bodyDiv w:val="1"/>
      <w:marLeft w:val="0"/>
      <w:marRight w:val="0"/>
      <w:marTop w:val="0"/>
      <w:marBottom w:val="0"/>
      <w:divBdr>
        <w:top w:val="none" w:sz="0" w:space="0" w:color="auto"/>
        <w:left w:val="none" w:sz="0" w:space="0" w:color="auto"/>
        <w:bottom w:val="none" w:sz="0" w:space="0" w:color="auto"/>
        <w:right w:val="none" w:sz="0" w:space="0" w:color="auto"/>
      </w:divBdr>
    </w:div>
    <w:div w:id="1747456964">
      <w:bodyDiv w:val="1"/>
      <w:marLeft w:val="0"/>
      <w:marRight w:val="0"/>
      <w:marTop w:val="0"/>
      <w:marBottom w:val="0"/>
      <w:divBdr>
        <w:top w:val="none" w:sz="0" w:space="0" w:color="auto"/>
        <w:left w:val="none" w:sz="0" w:space="0" w:color="auto"/>
        <w:bottom w:val="none" w:sz="0" w:space="0" w:color="auto"/>
        <w:right w:val="none" w:sz="0" w:space="0" w:color="auto"/>
      </w:divBdr>
    </w:div>
    <w:div w:id="1766606556">
      <w:bodyDiv w:val="1"/>
      <w:marLeft w:val="0"/>
      <w:marRight w:val="0"/>
      <w:marTop w:val="0"/>
      <w:marBottom w:val="0"/>
      <w:divBdr>
        <w:top w:val="none" w:sz="0" w:space="0" w:color="auto"/>
        <w:left w:val="none" w:sz="0" w:space="0" w:color="auto"/>
        <w:bottom w:val="none" w:sz="0" w:space="0" w:color="auto"/>
        <w:right w:val="none" w:sz="0" w:space="0" w:color="auto"/>
      </w:divBdr>
    </w:div>
    <w:div w:id="1769616757">
      <w:bodyDiv w:val="1"/>
      <w:marLeft w:val="0"/>
      <w:marRight w:val="0"/>
      <w:marTop w:val="0"/>
      <w:marBottom w:val="0"/>
      <w:divBdr>
        <w:top w:val="none" w:sz="0" w:space="0" w:color="auto"/>
        <w:left w:val="none" w:sz="0" w:space="0" w:color="auto"/>
        <w:bottom w:val="none" w:sz="0" w:space="0" w:color="auto"/>
        <w:right w:val="none" w:sz="0" w:space="0" w:color="auto"/>
      </w:divBdr>
    </w:div>
    <w:div w:id="1771509522">
      <w:bodyDiv w:val="1"/>
      <w:marLeft w:val="0"/>
      <w:marRight w:val="0"/>
      <w:marTop w:val="0"/>
      <w:marBottom w:val="0"/>
      <w:divBdr>
        <w:top w:val="none" w:sz="0" w:space="0" w:color="auto"/>
        <w:left w:val="none" w:sz="0" w:space="0" w:color="auto"/>
        <w:bottom w:val="none" w:sz="0" w:space="0" w:color="auto"/>
        <w:right w:val="none" w:sz="0" w:space="0" w:color="auto"/>
      </w:divBdr>
      <w:divsChild>
        <w:div w:id="353507626">
          <w:marLeft w:val="0"/>
          <w:marRight w:val="0"/>
          <w:marTop w:val="90"/>
          <w:marBottom w:val="90"/>
          <w:divBdr>
            <w:top w:val="none" w:sz="0" w:space="0" w:color="auto"/>
            <w:left w:val="none" w:sz="0" w:space="0" w:color="auto"/>
            <w:bottom w:val="none" w:sz="0" w:space="0" w:color="auto"/>
            <w:right w:val="none" w:sz="0" w:space="0" w:color="auto"/>
          </w:divBdr>
        </w:div>
      </w:divsChild>
    </w:div>
    <w:div w:id="1783113009">
      <w:bodyDiv w:val="1"/>
      <w:marLeft w:val="0"/>
      <w:marRight w:val="0"/>
      <w:marTop w:val="0"/>
      <w:marBottom w:val="0"/>
      <w:divBdr>
        <w:top w:val="none" w:sz="0" w:space="0" w:color="auto"/>
        <w:left w:val="none" w:sz="0" w:space="0" w:color="auto"/>
        <w:bottom w:val="none" w:sz="0" w:space="0" w:color="auto"/>
        <w:right w:val="none" w:sz="0" w:space="0" w:color="auto"/>
      </w:divBdr>
    </w:div>
    <w:div w:id="1783724826">
      <w:bodyDiv w:val="1"/>
      <w:marLeft w:val="0"/>
      <w:marRight w:val="0"/>
      <w:marTop w:val="0"/>
      <w:marBottom w:val="0"/>
      <w:divBdr>
        <w:top w:val="none" w:sz="0" w:space="0" w:color="auto"/>
        <w:left w:val="none" w:sz="0" w:space="0" w:color="auto"/>
        <w:bottom w:val="none" w:sz="0" w:space="0" w:color="auto"/>
        <w:right w:val="none" w:sz="0" w:space="0" w:color="auto"/>
      </w:divBdr>
      <w:divsChild>
        <w:div w:id="198931060">
          <w:marLeft w:val="0"/>
          <w:marRight w:val="0"/>
          <w:marTop w:val="0"/>
          <w:marBottom w:val="0"/>
          <w:divBdr>
            <w:top w:val="none" w:sz="0" w:space="0" w:color="auto"/>
            <w:left w:val="none" w:sz="0" w:space="0" w:color="auto"/>
            <w:bottom w:val="none" w:sz="0" w:space="0" w:color="auto"/>
            <w:right w:val="none" w:sz="0" w:space="0" w:color="auto"/>
          </w:divBdr>
          <w:divsChild>
            <w:div w:id="397676895">
              <w:marLeft w:val="0"/>
              <w:marRight w:val="0"/>
              <w:marTop w:val="0"/>
              <w:marBottom w:val="0"/>
              <w:divBdr>
                <w:top w:val="none" w:sz="0" w:space="0" w:color="auto"/>
                <w:left w:val="none" w:sz="0" w:space="0" w:color="auto"/>
                <w:bottom w:val="none" w:sz="0" w:space="0" w:color="auto"/>
                <w:right w:val="none" w:sz="0" w:space="0" w:color="auto"/>
              </w:divBdr>
            </w:div>
            <w:div w:id="645168120">
              <w:marLeft w:val="0"/>
              <w:marRight w:val="0"/>
              <w:marTop w:val="0"/>
              <w:marBottom w:val="0"/>
              <w:divBdr>
                <w:top w:val="none" w:sz="0" w:space="0" w:color="auto"/>
                <w:left w:val="none" w:sz="0" w:space="0" w:color="auto"/>
                <w:bottom w:val="none" w:sz="0" w:space="0" w:color="auto"/>
                <w:right w:val="none" w:sz="0" w:space="0" w:color="auto"/>
              </w:divBdr>
              <w:divsChild>
                <w:div w:id="785582528">
                  <w:marLeft w:val="150"/>
                  <w:marRight w:val="0"/>
                  <w:marTop w:val="0"/>
                  <w:marBottom w:val="75"/>
                  <w:divBdr>
                    <w:top w:val="none" w:sz="0" w:space="0" w:color="auto"/>
                    <w:left w:val="none" w:sz="0" w:space="0" w:color="auto"/>
                    <w:bottom w:val="none" w:sz="0" w:space="0" w:color="auto"/>
                    <w:right w:val="none" w:sz="0" w:space="0" w:color="auto"/>
                  </w:divBdr>
                </w:div>
                <w:div w:id="1019426828">
                  <w:marLeft w:val="0"/>
                  <w:marRight w:val="150"/>
                  <w:marTop w:val="0"/>
                  <w:marBottom w:val="75"/>
                  <w:divBdr>
                    <w:top w:val="none" w:sz="0" w:space="0" w:color="auto"/>
                    <w:left w:val="none" w:sz="0" w:space="0" w:color="auto"/>
                    <w:bottom w:val="none" w:sz="0" w:space="0" w:color="auto"/>
                    <w:right w:val="none" w:sz="0" w:space="0" w:color="auto"/>
                  </w:divBdr>
                </w:div>
                <w:div w:id="1384867670">
                  <w:marLeft w:val="0"/>
                  <w:marRight w:val="150"/>
                  <w:marTop w:val="0"/>
                  <w:marBottom w:val="75"/>
                  <w:divBdr>
                    <w:top w:val="none" w:sz="0" w:space="0" w:color="auto"/>
                    <w:left w:val="none" w:sz="0" w:space="0" w:color="auto"/>
                    <w:bottom w:val="none" w:sz="0" w:space="0" w:color="auto"/>
                    <w:right w:val="none" w:sz="0" w:space="0" w:color="auto"/>
                  </w:divBdr>
                </w:div>
                <w:div w:id="1979987436">
                  <w:marLeft w:val="150"/>
                  <w:marRight w:val="0"/>
                  <w:marTop w:val="0"/>
                  <w:marBottom w:val="75"/>
                  <w:divBdr>
                    <w:top w:val="none" w:sz="0" w:space="0" w:color="auto"/>
                    <w:left w:val="none" w:sz="0" w:space="0" w:color="auto"/>
                    <w:bottom w:val="none" w:sz="0" w:space="0" w:color="auto"/>
                    <w:right w:val="none" w:sz="0" w:space="0" w:color="auto"/>
                  </w:divBdr>
                </w:div>
              </w:divsChild>
            </w:div>
            <w:div w:id="1635210800">
              <w:marLeft w:val="0"/>
              <w:marRight w:val="0"/>
              <w:marTop w:val="240"/>
              <w:marBottom w:val="0"/>
              <w:divBdr>
                <w:top w:val="dotted" w:sz="6" w:space="6" w:color="DDDDDD"/>
                <w:left w:val="none" w:sz="0" w:space="0" w:color="auto"/>
                <w:bottom w:val="none" w:sz="0" w:space="0" w:color="auto"/>
                <w:right w:val="none" w:sz="0" w:space="0" w:color="auto"/>
              </w:divBdr>
              <w:divsChild>
                <w:div w:id="545027640">
                  <w:marLeft w:val="0"/>
                  <w:marRight w:val="0"/>
                  <w:marTop w:val="0"/>
                  <w:marBottom w:val="0"/>
                  <w:divBdr>
                    <w:top w:val="dotted" w:sz="6" w:space="0" w:color="DDDDDD"/>
                    <w:left w:val="none" w:sz="0" w:space="0" w:color="auto"/>
                    <w:bottom w:val="none" w:sz="0" w:space="0" w:color="auto"/>
                    <w:right w:val="none" w:sz="0" w:space="0" w:color="auto"/>
                  </w:divBdr>
                  <w:divsChild>
                    <w:div w:id="300811597">
                      <w:marLeft w:val="0"/>
                      <w:marRight w:val="0"/>
                      <w:marTop w:val="0"/>
                      <w:marBottom w:val="240"/>
                      <w:divBdr>
                        <w:top w:val="none" w:sz="0" w:space="0" w:color="auto"/>
                        <w:left w:val="none" w:sz="0" w:space="0" w:color="auto"/>
                        <w:bottom w:val="none" w:sz="0" w:space="0" w:color="auto"/>
                        <w:right w:val="none" w:sz="0" w:space="0" w:color="auto"/>
                      </w:divBdr>
                    </w:div>
                    <w:div w:id="1652640684">
                      <w:marLeft w:val="0"/>
                      <w:marRight w:val="0"/>
                      <w:marTop w:val="0"/>
                      <w:marBottom w:val="240"/>
                      <w:divBdr>
                        <w:top w:val="none" w:sz="0" w:space="0" w:color="auto"/>
                        <w:left w:val="none" w:sz="0" w:space="0" w:color="auto"/>
                        <w:bottom w:val="none" w:sz="0" w:space="0" w:color="auto"/>
                        <w:right w:val="none" w:sz="0" w:space="0" w:color="auto"/>
                      </w:divBdr>
                    </w:div>
                    <w:div w:id="1989020296">
                      <w:marLeft w:val="0"/>
                      <w:marRight w:val="0"/>
                      <w:marTop w:val="0"/>
                      <w:marBottom w:val="240"/>
                      <w:divBdr>
                        <w:top w:val="none" w:sz="0" w:space="0" w:color="auto"/>
                        <w:left w:val="none" w:sz="0" w:space="0" w:color="auto"/>
                        <w:bottom w:val="none" w:sz="0" w:space="0" w:color="auto"/>
                        <w:right w:val="none" w:sz="0" w:space="0" w:color="auto"/>
                      </w:divBdr>
                    </w:div>
                  </w:divsChild>
                </w:div>
                <w:div w:id="975570123">
                  <w:marLeft w:val="0"/>
                  <w:marRight w:val="0"/>
                  <w:marTop w:val="0"/>
                  <w:marBottom w:val="0"/>
                  <w:divBdr>
                    <w:top w:val="none" w:sz="0" w:space="0" w:color="auto"/>
                    <w:left w:val="none" w:sz="0" w:space="0" w:color="auto"/>
                    <w:bottom w:val="none" w:sz="0" w:space="0" w:color="auto"/>
                    <w:right w:val="none" w:sz="0" w:space="0" w:color="auto"/>
                  </w:divBdr>
                  <w:divsChild>
                    <w:div w:id="212823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866116">
          <w:marLeft w:val="0"/>
          <w:marRight w:val="0"/>
          <w:marTop w:val="90"/>
          <w:marBottom w:val="0"/>
          <w:divBdr>
            <w:top w:val="none" w:sz="0" w:space="0" w:color="auto"/>
            <w:left w:val="none" w:sz="0" w:space="0" w:color="auto"/>
            <w:bottom w:val="none" w:sz="0" w:space="0" w:color="auto"/>
            <w:right w:val="none" w:sz="0" w:space="0" w:color="auto"/>
          </w:divBdr>
        </w:div>
        <w:div w:id="1384864106">
          <w:marLeft w:val="0"/>
          <w:marRight w:val="0"/>
          <w:marTop w:val="0"/>
          <w:marBottom w:val="0"/>
          <w:divBdr>
            <w:top w:val="none" w:sz="0" w:space="0" w:color="auto"/>
            <w:left w:val="none" w:sz="0" w:space="0" w:color="auto"/>
            <w:bottom w:val="none" w:sz="0" w:space="0" w:color="auto"/>
            <w:right w:val="none" w:sz="0" w:space="0" w:color="auto"/>
          </w:divBdr>
          <w:divsChild>
            <w:div w:id="11097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353810">
      <w:bodyDiv w:val="1"/>
      <w:marLeft w:val="0"/>
      <w:marRight w:val="0"/>
      <w:marTop w:val="0"/>
      <w:marBottom w:val="0"/>
      <w:divBdr>
        <w:top w:val="none" w:sz="0" w:space="0" w:color="auto"/>
        <w:left w:val="none" w:sz="0" w:space="0" w:color="auto"/>
        <w:bottom w:val="none" w:sz="0" w:space="0" w:color="auto"/>
        <w:right w:val="none" w:sz="0" w:space="0" w:color="auto"/>
      </w:divBdr>
    </w:div>
    <w:div w:id="1809476450">
      <w:bodyDiv w:val="1"/>
      <w:marLeft w:val="0"/>
      <w:marRight w:val="0"/>
      <w:marTop w:val="0"/>
      <w:marBottom w:val="0"/>
      <w:divBdr>
        <w:top w:val="none" w:sz="0" w:space="0" w:color="auto"/>
        <w:left w:val="none" w:sz="0" w:space="0" w:color="auto"/>
        <w:bottom w:val="none" w:sz="0" w:space="0" w:color="auto"/>
        <w:right w:val="none" w:sz="0" w:space="0" w:color="auto"/>
      </w:divBdr>
    </w:div>
    <w:div w:id="1810702292">
      <w:bodyDiv w:val="1"/>
      <w:marLeft w:val="0"/>
      <w:marRight w:val="0"/>
      <w:marTop w:val="0"/>
      <w:marBottom w:val="0"/>
      <w:divBdr>
        <w:top w:val="none" w:sz="0" w:space="0" w:color="auto"/>
        <w:left w:val="none" w:sz="0" w:space="0" w:color="auto"/>
        <w:bottom w:val="none" w:sz="0" w:space="0" w:color="auto"/>
        <w:right w:val="none" w:sz="0" w:space="0" w:color="auto"/>
      </w:divBdr>
    </w:div>
    <w:div w:id="1825775701">
      <w:bodyDiv w:val="1"/>
      <w:marLeft w:val="0"/>
      <w:marRight w:val="0"/>
      <w:marTop w:val="0"/>
      <w:marBottom w:val="0"/>
      <w:divBdr>
        <w:top w:val="none" w:sz="0" w:space="0" w:color="auto"/>
        <w:left w:val="none" w:sz="0" w:space="0" w:color="auto"/>
        <w:bottom w:val="none" w:sz="0" w:space="0" w:color="auto"/>
        <w:right w:val="none" w:sz="0" w:space="0" w:color="auto"/>
      </w:divBdr>
    </w:div>
    <w:div w:id="1826359178">
      <w:bodyDiv w:val="1"/>
      <w:marLeft w:val="0"/>
      <w:marRight w:val="0"/>
      <w:marTop w:val="0"/>
      <w:marBottom w:val="0"/>
      <w:divBdr>
        <w:top w:val="none" w:sz="0" w:space="0" w:color="auto"/>
        <w:left w:val="none" w:sz="0" w:space="0" w:color="auto"/>
        <w:bottom w:val="none" w:sz="0" w:space="0" w:color="auto"/>
        <w:right w:val="none" w:sz="0" w:space="0" w:color="auto"/>
      </w:divBdr>
    </w:div>
    <w:div w:id="1836678273">
      <w:bodyDiv w:val="1"/>
      <w:marLeft w:val="0"/>
      <w:marRight w:val="0"/>
      <w:marTop w:val="0"/>
      <w:marBottom w:val="0"/>
      <w:divBdr>
        <w:top w:val="none" w:sz="0" w:space="0" w:color="auto"/>
        <w:left w:val="none" w:sz="0" w:space="0" w:color="auto"/>
        <w:bottom w:val="none" w:sz="0" w:space="0" w:color="auto"/>
        <w:right w:val="none" w:sz="0" w:space="0" w:color="auto"/>
      </w:divBdr>
    </w:div>
    <w:div w:id="1839616701">
      <w:bodyDiv w:val="1"/>
      <w:marLeft w:val="0"/>
      <w:marRight w:val="0"/>
      <w:marTop w:val="0"/>
      <w:marBottom w:val="0"/>
      <w:divBdr>
        <w:top w:val="none" w:sz="0" w:space="0" w:color="auto"/>
        <w:left w:val="none" w:sz="0" w:space="0" w:color="auto"/>
        <w:bottom w:val="none" w:sz="0" w:space="0" w:color="auto"/>
        <w:right w:val="none" w:sz="0" w:space="0" w:color="auto"/>
      </w:divBdr>
    </w:div>
    <w:div w:id="1840073702">
      <w:bodyDiv w:val="1"/>
      <w:marLeft w:val="0"/>
      <w:marRight w:val="0"/>
      <w:marTop w:val="0"/>
      <w:marBottom w:val="0"/>
      <w:divBdr>
        <w:top w:val="none" w:sz="0" w:space="0" w:color="auto"/>
        <w:left w:val="none" w:sz="0" w:space="0" w:color="auto"/>
        <w:bottom w:val="none" w:sz="0" w:space="0" w:color="auto"/>
        <w:right w:val="none" w:sz="0" w:space="0" w:color="auto"/>
      </w:divBdr>
    </w:div>
    <w:div w:id="1844541297">
      <w:bodyDiv w:val="1"/>
      <w:marLeft w:val="0"/>
      <w:marRight w:val="0"/>
      <w:marTop w:val="0"/>
      <w:marBottom w:val="0"/>
      <w:divBdr>
        <w:top w:val="none" w:sz="0" w:space="0" w:color="auto"/>
        <w:left w:val="none" w:sz="0" w:space="0" w:color="auto"/>
        <w:bottom w:val="none" w:sz="0" w:space="0" w:color="auto"/>
        <w:right w:val="none" w:sz="0" w:space="0" w:color="auto"/>
      </w:divBdr>
    </w:div>
    <w:div w:id="1850605888">
      <w:bodyDiv w:val="1"/>
      <w:marLeft w:val="0"/>
      <w:marRight w:val="0"/>
      <w:marTop w:val="0"/>
      <w:marBottom w:val="0"/>
      <w:divBdr>
        <w:top w:val="none" w:sz="0" w:space="0" w:color="auto"/>
        <w:left w:val="none" w:sz="0" w:space="0" w:color="auto"/>
        <w:bottom w:val="none" w:sz="0" w:space="0" w:color="auto"/>
        <w:right w:val="none" w:sz="0" w:space="0" w:color="auto"/>
      </w:divBdr>
    </w:div>
    <w:div w:id="1853061025">
      <w:bodyDiv w:val="1"/>
      <w:marLeft w:val="0"/>
      <w:marRight w:val="0"/>
      <w:marTop w:val="0"/>
      <w:marBottom w:val="0"/>
      <w:divBdr>
        <w:top w:val="none" w:sz="0" w:space="0" w:color="auto"/>
        <w:left w:val="none" w:sz="0" w:space="0" w:color="auto"/>
        <w:bottom w:val="none" w:sz="0" w:space="0" w:color="auto"/>
        <w:right w:val="none" w:sz="0" w:space="0" w:color="auto"/>
      </w:divBdr>
      <w:divsChild>
        <w:div w:id="804545219">
          <w:blockQuote w:val="1"/>
          <w:marLeft w:val="720"/>
          <w:marRight w:val="720"/>
          <w:marTop w:val="0"/>
          <w:marBottom w:val="0"/>
          <w:divBdr>
            <w:top w:val="none" w:sz="0" w:space="0" w:color="auto"/>
            <w:left w:val="none" w:sz="0" w:space="0" w:color="auto"/>
            <w:bottom w:val="none" w:sz="0" w:space="0" w:color="auto"/>
            <w:right w:val="none" w:sz="0" w:space="0" w:color="auto"/>
          </w:divBdr>
        </w:div>
        <w:div w:id="1101415794">
          <w:blockQuote w:val="1"/>
          <w:marLeft w:val="720"/>
          <w:marRight w:val="720"/>
          <w:marTop w:val="0"/>
          <w:marBottom w:val="0"/>
          <w:divBdr>
            <w:top w:val="none" w:sz="0" w:space="0" w:color="auto"/>
            <w:left w:val="none" w:sz="0" w:space="0" w:color="auto"/>
            <w:bottom w:val="none" w:sz="0" w:space="0" w:color="auto"/>
            <w:right w:val="none" w:sz="0" w:space="0" w:color="auto"/>
          </w:divBdr>
        </w:div>
        <w:div w:id="1269660477">
          <w:blockQuote w:val="1"/>
          <w:marLeft w:val="720"/>
          <w:marRight w:val="720"/>
          <w:marTop w:val="0"/>
          <w:marBottom w:val="0"/>
          <w:divBdr>
            <w:top w:val="none" w:sz="0" w:space="0" w:color="auto"/>
            <w:left w:val="none" w:sz="0" w:space="0" w:color="auto"/>
            <w:bottom w:val="none" w:sz="0" w:space="0" w:color="auto"/>
            <w:right w:val="none" w:sz="0" w:space="0" w:color="auto"/>
          </w:divBdr>
        </w:div>
        <w:div w:id="1978997834">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1867324147">
      <w:bodyDiv w:val="1"/>
      <w:marLeft w:val="0"/>
      <w:marRight w:val="0"/>
      <w:marTop w:val="0"/>
      <w:marBottom w:val="0"/>
      <w:divBdr>
        <w:top w:val="none" w:sz="0" w:space="0" w:color="auto"/>
        <w:left w:val="none" w:sz="0" w:space="0" w:color="auto"/>
        <w:bottom w:val="none" w:sz="0" w:space="0" w:color="auto"/>
        <w:right w:val="none" w:sz="0" w:space="0" w:color="auto"/>
      </w:divBdr>
    </w:div>
    <w:div w:id="1875267414">
      <w:bodyDiv w:val="1"/>
      <w:marLeft w:val="0"/>
      <w:marRight w:val="0"/>
      <w:marTop w:val="0"/>
      <w:marBottom w:val="0"/>
      <w:divBdr>
        <w:top w:val="none" w:sz="0" w:space="0" w:color="auto"/>
        <w:left w:val="none" w:sz="0" w:space="0" w:color="auto"/>
        <w:bottom w:val="none" w:sz="0" w:space="0" w:color="auto"/>
        <w:right w:val="none" w:sz="0" w:space="0" w:color="auto"/>
      </w:divBdr>
    </w:div>
    <w:div w:id="1896120194">
      <w:bodyDiv w:val="1"/>
      <w:marLeft w:val="0"/>
      <w:marRight w:val="0"/>
      <w:marTop w:val="0"/>
      <w:marBottom w:val="0"/>
      <w:divBdr>
        <w:top w:val="none" w:sz="0" w:space="0" w:color="auto"/>
        <w:left w:val="none" w:sz="0" w:space="0" w:color="auto"/>
        <w:bottom w:val="none" w:sz="0" w:space="0" w:color="auto"/>
        <w:right w:val="none" w:sz="0" w:space="0" w:color="auto"/>
      </w:divBdr>
    </w:div>
    <w:div w:id="1921334002">
      <w:bodyDiv w:val="1"/>
      <w:marLeft w:val="0"/>
      <w:marRight w:val="0"/>
      <w:marTop w:val="0"/>
      <w:marBottom w:val="0"/>
      <w:divBdr>
        <w:top w:val="none" w:sz="0" w:space="0" w:color="auto"/>
        <w:left w:val="none" w:sz="0" w:space="0" w:color="auto"/>
        <w:bottom w:val="none" w:sz="0" w:space="0" w:color="auto"/>
        <w:right w:val="none" w:sz="0" w:space="0" w:color="auto"/>
      </w:divBdr>
    </w:div>
    <w:div w:id="1924101176">
      <w:bodyDiv w:val="1"/>
      <w:marLeft w:val="0"/>
      <w:marRight w:val="0"/>
      <w:marTop w:val="0"/>
      <w:marBottom w:val="0"/>
      <w:divBdr>
        <w:top w:val="none" w:sz="0" w:space="0" w:color="auto"/>
        <w:left w:val="none" w:sz="0" w:space="0" w:color="auto"/>
        <w:bottom w:val="none" w:sz="0" w:space="0" w:color="auto"/>
        <w:right w:val="none" w:sz="0" w:space="0" w:color="auto"/>
      </w:divBdr>
      <w:divsChild>
        <w:div w:id="25722164">
          <w:marLeft w:val="0"/>
          <w:marRight w:val="0"/>
          <w:marTop w:val="0"/>
          <w:marBottom w:val="0"/>
          <w:divBdr>
            <w:top w:val="none" w:sz="0" w:space="0" w:color="auto"/>
            <w:left w:val="none" w:sz="0" w:space="0" w:color="auto"/>
            <w:bottom w:val="none" w:sz="0" w:space="0" w:color="auto"/>
            <w:right w:val="none" w:sz="0" w:space="0" w:color="auto"/>
          </w:divBdr>
        </w:div>
        <w:div w:id="87240854">
          <w:marLeft w:val="0"/>
          <w:marRight w:val="0"/>
          <w:marTop w:val="0"/>
          <w:marBottom w:val="0"/>
          <w:divBdr>
            <w:top w:val="none" w:sz="0" w:space="0" w:color="auto"/>
            <w:left w:val="none" w:sz="0" w:space="0" w:color="auto"/>
            <w:bottom w:val="none" w:sz="0" w:space="0" w:color="auto"/>
            <w:right w:val="none" w:sz="0" w:space="0" w:color="auto"/>
          </w:divBdr>
        </w:div>
        <w:div w:id="118837404">
          <w:marLeft w:val="0"/>
          <w:marRight w:val="0"/>
          <w:marTop w:val="0"/>
          <w:marBottom w:val="0"/>
          <w:divBdr>
            <w:top w:val="none" w:sz="0" w:space="0" w:color="auto"/>
            <w:left w:val="none" w:sz="0" w:space="0" w:color="auto"/>
            <w:bottom w:val="none" w:sz="0" w:space="0" w:color="auto"/>
            <w:right w:val="none" w:sz="0" w:space="0" w:color="auto"/>
          </w:divBdr>
        </w:div>
        <w:div w:id="124322586">
          <w:marLeft w:val="0"/>
          <w:marRight w:val="0"/>
          <w:marTop w:val="0"/>
          <w:marBottom w:val="0"/>
          <w:divBdr>
            <w:top w:val="none" w:sz="0" w:space="0" w:color="auto"/>
            <w:left w:val="none" w:sz="0" w:space="0" w:color="auto"/>
            <w:bottom w:val="none" w:sz="0" w:space="0" w:color="auto"/>
            <w:right w:val="none" w:sz="0" w:space="0" w:color="auto"/>
          </w:divBdr>
        </w:div>
        <w:div w:id="173541513">
          <w:marLeft w:val="0"/>
          <w:marRight w:val="0"/>
          <w:marTop w:val="0"/>
          <w:marBottom w:val="0"/>
          <w:divBdr>
            <w:top w:val="none" w:sz="0" w:space="0" w:color="auto"/>
            <w:left w:val="none" w:sz="0" w:space="0" w:color="auto"/>
            <w:bottom w:val="none" w:sz="0" w:space="0" w:color="auto"/>
            <w:right w:val="none" w:sz="0" w:space="0" w:color="auto"/>
          </w:divBdr>
        </w:div>
        <w:div w:id="212545282">
          <w:marLeft w:val="0"/>
          <w:marRight w:val="0"/>
          <w:marTop w:val="0"/>
          <w:marBottom w:val="0"/>
          <w:divBdr>
            <w:top w:val="none" w:sz="0" w:space="0" w:color="auto"/>
            <w:left w:val="none" w:sz="0" w:space="0" w:color="auto"/>
            <w:bottom w:val="none" w:sz="0" w:space="0" w:color="auto"/>
            <w:right w:val="none" w:sz="0" w:space="0" w:color="auto"/>
          </w:divBdr>
        </w:div>
        <w:div w:id="240483947">
          <w:marLeft w:val="0"/>
          <w:marRight w:val="0"/>
          <w:marTop w:val="0"/>
          <w:marBottom w:val="0"/>
          <w:divBdr>
            <w:top w:val="none" w:sz="0" w:space="0" w:color="auto"/>
            <w:left w:val="none" w:sz="0" w:space="0" w:color="auto"/>
            <w:bottom w:val="none" w:sz="0" w:space="0" w:color="auto"/>
            <w:right w:val="none" w:sz="0" w:space="0" w:color="auto"/>
          </w:divBdr>
        </w:div>
        <w:div w:id="289671633">
          <w:marLeft w:val="0"/>
          <w:marRight w:val="0"/>
          <w:marTop w:val="0"/>
          <w:marBottom w:val="0"/>
          <w:divBdr>
            <w:top w:val="none" w:sz="0" w:space="0" w:color="auto"/>
            <w:left w:val="none" w:sz="0" w:space="0" w:color="auto"/>
            <w:bottom w:val="none" w:sz="0" w:space="0" w:color="auto"/>
            <w:right w:val="none" w:sz="0" w:space="0" w:color="auto"/>
          </w:divBdr>
        </w:div>
        <w:div w:id="299700744">
          <w:marLeft w:val="0"/>
          <w:marRight w:val="0"/>
          <w:marTop w:val="0"/>
          <w:marBottom w:val="0"/>
          <w:divBdr>
            <w:top w:val="none" w:sz="0" w:space="0" w:color="auto"/>
            <w:left w:val="none" w:sz="0" w:space="0" w:color="auto"/>
            <w:bottom w:val="none" w:sz="0" w:space="0" w:color="auto"/>
            <w:right w:val="none" w:sz="0" w:space="0" w:color="auto"/>
          </w:divBdr>
        </w:div>
        <w:div w:id="324089766">
          <w:marLeft w:val="0"/>
          <w:marRight w:val="0"/>
          <w:marTop w:val="0"/>
          <w:marBottom w:val="0"/>
          <w:divBdr>
            <w:top w:val="none" w:sz="0" w:space="0" w:color="auto"/>
            <w:left w:val="none" w:sz="0" w:space="0" w:color="auto"/>
            <w:bottom w:val="none" w:sz="0" w:space="0" w:color="auto"/>
            <w:right w:val="none" w:sz="0" w:space="0" w:color="auto"/>
          </w:divBdr>
        </w:div>
        <w:div w:id="513304692">
          <w:marLeft w:val="0"/>
          <w:marRight w:val="0"/>
          <w:marTop w:val="0"/>
          <w:marBottom w:val="0"/>
          <w:divBdr>
            <w:top w:val="none" w:sz="0" w:space="0" w:color="auto"/>
            <w:left w:val="none" w:sz="0" w:space="0" w:color="auto"/>
            <w:bottom w:val="none" w:sz="0" w:space="0" w:color="auto"/>
            <w:right w:val="none" w:sz="0" w:space="0" w:color="auto"/>
          </w:divBdr>
        </w:div>
        <w:div w:id="544678745">
          <w:marLeft w:val="0"/>
          <w:marRight w:val="0"/>
          <w:marTop w:val="0"/>
          <w:marBottom w:val="0"/>
          <w:divBdr>
            <w:top w:val="none" w:sz="0" w:space="0" w:color="auto"/>
            <w:left w:val="none" w:sz="0" w:space="0" w:color="auto"/>
            <w:bottom w:val="none" w:sz="0" w:space="0" w:color="auto"/>
            <w:right w:val="none" w:sz="0" w:space="0" w:color="auto"/>
          </w:divBdr>
        </w:div>
        <w:div w:id="565067938">
          <w:marLeft w:val="0"/>
          <w:marRight w:val="0"/>
          <w:marTop w:val="0"/>
          <w:marBottom w:val="0"/>
          <w:divBdr>
            <w:top w:val="none" w:sz="0" w:space="0" w:color="auto"/>
            <w:left w:val="none" w:sz="0" w:space="0" w:color="auto"/>
            <w:bottom w:val="none" w:sz="0" w:space="0" w:color="auto"/>
            <w:right w:val="none" w:sz="0" w:space="0" w:color="auto"/>
          </w:divBdr>
        </w:div>
        <w:div w:id="568534895">
          <w:marLeft w:val="0"/>
          <w:marRight w:val="0"/>
          <w:marTop w:val="0"/>
          <w:marBottom w:val="0"/>
          <w:divBdr>
            <w:top w:val="none" w:sz="0" w:space="0" w:color="auto"/>
            <w:left w:val="none" w:sz="0" w:space="0" w:color="auto"/>
            <w:bottom w:val="none" w:sz="0" w:space="0" w:color="auto"/>
            <w:right w:val="none" w:sz="0" w:space="0" w:color="auto"/>
          </w:divBdr>
        </w:div>
        <w:div w:id="622032760">
          <w:marLeft w:val="0"/>
          <w:marRight w:val="0"/>
          <w:marTop w:val="0"/>
          <w:marBottom w:val="0"/>
          <w:divBdr>
            <w:top w:val="none" w:sz="0" w:space="0" w:color="auto"/>
            <w:left w:val="none" w:sz="0" w:space="0" w:color="auto"/>
            <w:bottom w:val="none" w:sz="0" w:space="0" w:color="auto"/>
            <w:right w:val="none" w:sz="0" w:space="0" w:color="auto"/>
          </w:divBdr>
        </w:div>
        <w:div w:id="662585161">
          <w:marLeft w:val="0"/>
          <w:marRight w:val="0"/>
          <w:marTop w:val="0"/>
          <w:marBottom w:val="0"/>
          <w:divBdr>
            <w:top w:val="none" w:sz="0" w:space="0" w:color="auto"/>
            <w:left w:val="none" w:sz="0" w:space="0" w:color="auto"/>
            <w:bottom w:val="none" w:sz="0" w:space="0" w:color="auto"/>
            <w:right w:val="none" w:sz="0" w:space="0" w:color="auto"/>
          </w:divBdr>
        </w:div>
        <w:div w:id="675961491">
          <w:marLeft w:val="0"/>
          <w:marRight w:val="0"/>
          <w:marTop w:val="0"/>
          <w:marBottom w:val="0"/>
          <w:divBdr>
            <w:top w:val="none" w:sz="0" w:space="0" w:color="auto"/>
            <w:left w:val="none" w:sz="0" w:space="0" w:color="auto"/>
            <w:bottom w:val="none" w:sz="0" w:space="0" w:color="auto"/>
            <w:right w:val="none" w:sz="0" w:space="0" w:color="auto"/>
          </w:divBdr>
        </w:div>
        <w:div w:id="700400713">
          <w:marLeft w:val="0"/>
          <w:marRight w:val="0"/>
          <w:marTop w:val="0"/>
          <w:marBottom w:val="0"/>
          <w:divBdr>
            <w:top w:val="none" w:sz="0" w:space="0" w:color="auto"/>
            <w:left w:val="none" w:sz="0" w:space="0" w:color="auto"/>
            <w:bottom w:val="none" w:sz="0" w:space="0" w:color="auto"/>
            <w:right w:val="none" w:sz="0" w:space="0" w:color="auto"/>
          </w:divBdr>
        </w:div>
        <w:div w:id="873034768">
          <w:marLeft w:val="0"/>
          <w:marRight w:val="0"/>
          <w:marTop w:val="0"/>
          <w:marBottom w:val="0"/>
          <w:divBdr>
            <w:top w:val="none" w:sz="0" w:space="0" w:color="auto"/>
            <w:left w:val="none" w:sz="0" w:space="0" w:color="auto"/>
            <w:bottom w:val="none" w:sz="0" w:space="0" w:color="auto"/>
            <w:right w:val="none" w:sz="0" w:space="0" w:color="auto"/>
          </w:divBdr>
        </w:div>
        <w:div w:id="890652151">
          <w:marLeft w:val="0"/>
          <w:marRight w:val="0"/>
          <w:marTop w:val="0"/>
          <w:marBottom w:val="0"/>
          <w:divBdr>
            <w:top w:val="none" w:sz="0" w:space="0" w:color="auto"/>
            <w:left w:val="none" w:sz="0" w:space="0" w:color="auto"/>
            <w:bottom w:val="none" w:sz="0" w:space="0" w:color="auto"/>
            <w:right w:val="none" w:sz="0" w:space="0" w:color="auto"/>
          </w:divBdr>
        </w:div>
        <w:div w:id="910232630">
          <w:marLeft w:val="0"/>
          <w:marRight w:val="0"/>
          <w:marTop w:val="0"/>
          <w:marBottom w:val="0"/>
          <w:divBdr>
            <w:top w:val="none" w:sz="0" w:space="0" w:color="auto"/>
            <w:left w:val="none" w:sz="0" w:space="0" w:color="auto"/>
            <w:bottom w:val="none" w:sz="0" w:space="0" w:color="auto"/>
            <w:right w:val="none" w:sz="0" w:space="0" w:color="auto"/>
          </w:divBdr>
        </w:div>
        <w:div w:id="987444168">
          <w:marLeft w:val="0"/>
          <w:marRight w:val="0"/>
          <w:marTop w:val="0"/>
          <w:marBottom w:val="0"/>
          <w:divBdr>
            <w:top w:val="none" w:sz="0" w:space="0" w:color="auto"/>
            <w:left w:val="none" w:sz="0" w:space="0" w:color="auto"/>
            <w:bottom w:val="none" w:sz="0" w:space="0" w:color="auto"/>
            <w:right w:val="none" w:sz="0" w:space="0" w:color="auto"/>
          </w:divBdr>
        </w:div>
        <w:div w:id="1067461080">
          <w:marLeft w:val="0"/>
          <w:marRight w:val="0"/>
          <w:marTop w:val="0"/>
          <w:marBottom w:val="0"/>
          <w:divBdr>
            <w:top w:val="none" w:sz="0" w:space="0" w:color="auto"/>
            <w:left w:val="none" w:sz="0" w:space="0" w:color="auto"/>
            <w:bottom w:val="none" w:sz="0" w:space="0" w:color="auto"/>
            <w:right w:val="none" w:sz="0" w:space="0" w:color="auto"/>
          </w:divBdr>
        </w:div>
        <w:div w:id="1232303367">
          <w:marLeft w:val="0"/>
          <w:marRight w:val="0"/>
          <w:marTop w:val="0"/>
          <w:marBottom w:val="0"/>
          <w:divBdr>
            <w:top w:val="none" w:sz="0" w:space="0" w:color="auto"/>
            <w:left w:val="none" w:sz="0" w:space="0" w:color="auto"/>
            <w:bottom w:val="none" w:sz="0" w:space="0" w:color="auto"/>
            <w:right w:val="none" w:sz="0" w:space="0" w:color="auto"/>
          </w:divBdr>
        </w:div>
        <w:div w:id="1237319795">
          <w:marLeft w:val="0"/>
          <w:marRight w:val="0"/>
          <w:marTop w:val="0"/>
          <w:marBottom w:val="0"/>
          <w:divBdr>
            <w:top w:val="none" w:sz="0" w:space="0" w:color="auto"/>
            <w:left w:val="none" w:sz="0" w:space="0" w:color="auto"/>
            <w:bottom w:val="none" w:sz="0" w:space="0" w:color="auto"/>
            <w:right w:val="none" w:sz="0" w:space="0" w:color="auto"/>
          </w:divBdr>
        </w:div>
        <w:div w:id="1316371625">
          <w:marLeft w:val="0"/>
          <w:marRight w:val="0"/>
          <w:marTop w:val="0"/>
          <w:marBottom w:val="0"/>
          <w:divBdr>
            <w:top w:val="none" w:sz="0" w:space="0" w:color="auto"/>
            <w:left w:val="none" w:sz="0" w:space="0" w:color="auto"/>
            <w:bottom w:val="none" w:sz="0" w:space="0" w:color="auto"/>
            <w:right w:val="none" w:sz="0" w:space="0" w:color="auto"/>
          </w:divBdr>
        </w:div>
        <w:div w:id="1319383444">
          <w:marLeft w:val="0"/>
          <w:marRight w:val="0"/>
          <w:marTop w:val="0"/>
          <w:marBottom w:val="0"/>
          <w:divBdr>
            <w:top w:val="none" w:sz="0" w:space="0" w:color="auto"/>
            <w:left w:val="none" w:sz="0" w:space="0" w:color="auto"/>
            <w:bottom w:val="none" w:sz="0" w:space="0" w:color="auto"/>
            <w:right w:val="none" w:sz="0" w:space="0" w:color="auto"/>
          </w:divBdr>
        </w:div>
        <w:div w:id="1391030334">
          <w:marLeft w:val="0"/>
          <w:marRight w:val="0"/>
          <w:marTop w:val="0"/>
          <w:marBottom w:val="0"/>
          <w:divBdr>
            <w:top w:val="none" w:sz="0" w:space="0" w:color="auto"/>
            <w:left w:val="none" w:sz="0" w:space="0" w:color="auto"/>
            <w:bottom w:val="none" w:sz="0" w:space="0" w:color="auto"/>
            <w:right w:val="none" w:sz="0" w:space="0" w:color="auto"/>
          </w:divBdr>
        </w:div>
        <w:div w:id="1419863759">
          <w:marLeft w:val="0"/>
          <w:marRight w:val="0"/>
          <w:marTop w:val="0"/>
          <w:marBottom w:val="0"/>
          <w:divBdr>
            <w:top w:val="none" w:sz="0" w:space="0" w:color="auto"/>
            <w:left w:val="none" w:sz="0" w:space="0" w:color="auto"/>
            <w:bottom w:val="none" w:sz="0" w:space="0" w:color="auto"/>
            <w:right w:val="none" w:sz="0" w:space="0" w:color="auto"/>
          </w:divBdr>
        </w:div>
        <w:div w:id="1526139403">
          <w:marLeft w:val="0"/>
          <w:marRight w:val="0"/>
          <w:marTop w:val="0"/>
          <w:marBottom w:val="0"/>
          <w:divBdr>
            <w:top w:val="none" w:sz="0" w:space="0" w:color="auto"/>
            <w:left w:val="none" w:sz="0" w:space="0" w:color="auto"/>
            <w:bottom w:val="none" w:sz="0" w:space="0" w:color="auto"/>
            <w:right w:val="none" w:sz="0" w:space="0" w:color="auto"/>
          </w:divBdr>
        </w:div>
        <w:div w:id="1541746596">
          <w:marLeft w:val="0"/>
          <w:marRight w:val="0"/>
          <w:marTop w:val="0"/>
          <w:marBottom w:val="0"/>
          <w:divBdr>
            <w:top w:val="none" w:sz="0" w:space="0" w:color="auto"/>
            <w:left w:val="none" w:sz="0" w:space="0" w:color="auto"/>
            <w:bottom w:val="none" w:sz="0" w:space="0" w:color="auto"/>
            <w:right w:val="none" w:sz="0" w:space="0" w:color="auto"/>
          </w:divBdr>
        </w:div>
        <w:div w:id="1623146876">
          <w:marLeft w:val="0"/>
          <w:marRight w:val="0"/>
          <w:marTop w:val="0"/>
          <w:marBottom w:val="0"/>
          <w:divBdr>
            <w:top w:val="none" w:sz="0" w:space="0" w:color="auto"/>
            <w:left w:val="none" w:sz="0" w:space="0" w:color="auto"/>
            <w:bottom w:val="none" w:sz="0" w:space="0" w:color="auto"/>
            <w:right w:val="none" w:sz="0" w:space="0" w:color="auto"/>
          </w:divBdr>
        </w:div>
        <w:div w:id="1637952933">
          <w:marLeft w:val="0"/>
          <w:marRight w:val="0"/>
          <w:marTop w:val="0"/>
          <w:marBottom w:val="0"/>
          <w:divBdr>
            <w:top w:val="none" w:sz="0" w:space="0" w:color="auto"/>
            <w:left w:val="none" w:sz="0" w:space="0" w:color="auto"/>
            <w:bottom w:val="none" w:sz="0" w:space="0" w:color="auto"/>
            <w:right w:val="none" w:sz="0" w:space="0" w:color="auto"/>
          </w:divBdr>
        </w:div>
        <w:div w:id="1784037801">
          <w:marLeft w:val="0"/>
          <w:marRight w:val="0"/>
          <w:marTop w:val="0"/>
          <w:marBottom w:val="0"/>
          <w:divBdr>
            <w:top w:val="none" w:sz="0" w:space="0" w:color="auto"/>
            <w:left w:val="none" w:sz="0" w:space="0" w:color="auto"/>
            <w:bottom w:val="none" w:sz="0" w:space="0" w:color="auto"/>
            <w:right w:val="none" w:sz="0" w:space="0" w:color="auto"/>
          </w:divBdr>
        </w:div>
        <w:div w:id="1799181022">
          <w:marLeft w:val="0"/>
          <w:marRight w:val="0"/>
          <w:marTop w:val="0"/>
          <w:marBottom w:val="0"/>
          <w:divBdr>
            <w:top w:val="none" w:sz="0" w:space="0" w:color="auto"/>
            <w:left w:val="none" w:sz="0" w:space="0" w:color="auto"/>
            <w:bottom w:val="none" w:sz="0" w:space="0" w:color="auto"/>
            <w:right w:val="none" w:sz="0" w:space="0" w:color="auto"/>
          </w:divBdr>
        </w:div>
        <w:div w:id="1837647359">
          <w:marLeft w:val="0"/>
          <w:marRight w:val="0"/>
          <w:marTop w:val="0"/>
          <w:marBottom w:val="0"/>
          <w:divBdr>
            <w:top w:val="none" w:sz="0" w:space="0" w:color="auto"/>
            <w:left w:val="none" w:sz="0" w:space="0" w:color="auto"/>
            <w:bottom w:val="none" w:sz="0" w:space="0" w:color="auto"/>
            <w:right w:val="none" w:sz="0" w:space="0" w:color="auto"/>
          </w:divBdr>
        </w:div>
        <w:div w:id="1928880485">
          <w:marLeft w:val="0"/>
          <w:marRight w:val="0"/>
          <w:marTop w:val="0"/>
          <w:marBottom w:val="0"/>
          <w:divBdr>
            <w:top w:val="none" w:sz="0" w:space="0" w:color="auto"/>
            <w:left w:val="none" w:sz="0" w:space="0" w:color="auto"/>
            <w:bottom w:val="none" w:sz="0" w:space="0" w:color="auto"/>
            <w:right w:val="none" w:sz="0" w:space="0" w:color="auto"/>
          </w:divBdr>
        </w:div>
        <w:div w:id="1949460208">
          <w:marLeft w:val="0"/>
          <w:marRight w:val="0"/>
          <w:marTop w:val="0"/>
          <w:marBottom w:val="0"/>
          <w:divBdr>
            <w:top w:val="none" w:sz="0" w:space="0" w:color="auto"/>
            <w:left w:val="none" w:sz="0" w:space="0" w:color="auto"/>
            <w:bottom w:val="none" w:sz="0" w:space="0" w:color="auto"/>
            <w:right w:val="none" w:sz="0" w:space="0" w:color="auto"/>
          </w:divBdr>
        </w:div>
        <w:div w:id="2090689607">
          <w:marLeft w:val="0"/>
          <w:marRight w:val="0"/>
          <w:marTop w:val="0"/>
          <w:marBottom w:val="0"/>
          <w:divBdr>
            <w:top w:val="none" w:sz="0" w:space="0" w:color="auto"/>
            <w:left w:val="none" w:sz="0" w:space="0" w:color="auto"/>
            <w:bottom w:val="none" w:sz="0" w:space="0" w:color="auto"/>
            <w:right w:val="none" w:sz="0" w:space="0" w:color="auto"/>
          </w:divBdr>
        </w:div>
      </w:divsChild>
    </w:div>
    <w:div w:id="1939100440">
      <w:bodyDiv w:val="1"/>
      <w:marLeft w:val="0"/>
      <w:marRight w:val="0"/>
      <w:marTop w:val="0"/>
      <w:marBottom w:val="0"/>
      <w:divBdr>
        <w:top w:val="none" w:sz="0" w:space="0" w:color="auto"/>
        <w:left w:val="none" w:sz="0" w:space="0" w:color="auto"/>
        <w:bottom w:val="none" w:sz="0" w:space="0" w:color="auto"/>
        <w:right w:val="none" w:sz="0" w:space="0" w:color="auto"/>
      </w:divBdr>
      <w:divsChild>
        <w:div w:id="455684600">
          <w:marLeft w:val="0"/>
          <w:marRight w:val="0"/>
          <w:marTop w:val="0"/>
          <w:marBottom w:val="0"/>
          <w:divBdr>
            <w:top w:val="none" w:sz="0" w:space="0" w:color="auto"/>
            <w:left w:val="none" w:sz="0" w:space="0" w:color="auto"/>
            <w:bottom w:val="none" w:sz="0" w:space="0" w:color="auto"/>
            <w:right w:val="none" w:sz="0" w:space="0" w:color="auto"/>
          </w:divBdr>
          <w:divsChild>
            <w:div w:id="1478104008">
              <w:marLeft w:val="0"/>
              <w:marRight w:val="0"/>
              <w:marTop w:val="0"/>
              <w:marBottom w:val="0"/>
              <w:divBdr>
                <w:top w:val="none" w:sz="0" w:space="0" w:color="auto"/>
                <w:left w:val="none" w:sz="0" w:space="0" w:color="auto"/>
                <w:bottom w:val="none" w:sz="0" w:space="0" w:color="auto"/>
                <w:right w:val="none" w:sz="0" w:space="0" w:color="auto"/>
              </w:divBdr>
              <w:divsChild>
                <w:div w:id="1609727674">
                  <w:marLeft w:val="0"/>
                  <w:marRight w:val="0"/>
                  <w:marTop w:val="0"/>
                  <w:marBottom w:val="0"/>
                  <w:divBdr>
                    <w:top w:val="none" w:sz="0" w:space="0" w:color="auto"/>
                    <w:left w:val="none" w:sz="0" w:space="0" w:color="auto"/>
                    <w:bottom w:val="none" w:sz="0" w:space="0" w:color="auto"/>
                    <w:right w:val="none" w:sz="0" w:space="0" w:color="auto"/>
                  </w:divBdr>
                  <w:divsChild>
                    <w:div w:id="445853239">
                      <w:marLeft w:val="0"/>
                      <w:marRight w:val="0"/>
                      <w:marTop w:val="0"/>
                      <w:marBottom w:val="0"/>
                      <w:divBdr>
                        <w:top w:val="none" w:sz="0" w:space="0" w:color="auto"/>
                        <w:left w:val="none" w:sz="0" w:space="0" w:color="auto"/>
                        <w:bottom w:val="none" w:sz="0" w:space="0" w:color="auto"/>
                        <w:right w:val="none" w:sz="0" w:space="0" w:color="auto"/>
                      </w:divBdr>
                    </w:div>
                    <w:div w:id="2122339406">
                      <w:marLeft w:val="0"/>
                      <w:marRight w:val="0"/>
                      <w:marTop w:val="0"/>
                      <w:marBottom w:val="0"/>
                      <w:divBdr>
                        <w:top w:val="none" w:sz="0" w:space="0" w:color="auto"/>
                        <w:left w:val="none" w:sz="0" w:space="0" w:color="auto"/>
                        <w:bottom w:val="none" w:sz="0" w:space="0" w:color="auto"/>
                        <w:right w:val="none" w:sz="0" w:space="0" w:color="auto"/>
                      </w:divBdr>
                    </w:div>
                  </w:divsChild>
                </w:div>
                <w:div w:id="1614824602">
                  <w:marLeft w:val="0"/>
                  <w:marRight w:val="0"/>
                  <w:marTop w:val="0"/>
                  <w:marBottom w:val="0"/>
                  <w:divBdr>
                    <w:top w:val="none" w:sz="0" w:space="0" w:color="auto"/>
                    <w:left w:val="none" w:sz="0" w:space="0" w:color="auto"/>
                    <w:bottom w:val="none" w:sz="0" w:space="0" w:color="auto"/>
                    <w:right w:val="none" w:sz="0" w:space="0" w:color="auto"/>
                  </w:divBdr>
                </w:div>
              </w:divsChild>
            </w:div>
            <w:div w:id="2098015649">
              <w:marLeft w:val="0"/>
              <w:marRight w:val="0"/>
              <w:marTop w:val="0"/>
              <w:marBottom w:val="0"/>
              <w:divBdr>
                <w:top w:val="none" w:sz="0" w:space="0" w:color="auto"/>
                <w:left w:val="none" w:sz="0" w:space="0" w:color="auto"/>
                <w:bottom w:val="none" w:sz="0" w:space="0" w:color="auto"/>
                <w:right w:val="none" w:sz="0" w:space="0" w:color="auto"/>
              </w:divBdr>
            </w:div>
          </w:divsChild>
        </w:div>
        <w:div w:id="1104036892">
          <w:marLeft w:val="166"/>
          <w:marRight w:val="166"/>
          <w:marTop w:val="0"/>
          <w:marBottom w:val="215"/>
          <w:divBdr>
            <w:top w:val="none" w:sz="0" w:space="0" w:color="auto"/>
            <w:left w:val="none" w:sz="0" w:space="0" w:color="auto"/>
            <w:bottom w:val="none" w:sz="0" w:space="0" w:color="auto"/>
            <w:right w:val="none" w:sz="0" w:space="0" w:color="auto"/>
          </w:divBdr>
          <w:divsChild>
            <w:div w:id="127479306">
              <w:marLeft w:val="0"/>
              <w:marRight w:val="132"/>
              <w:marTop w:val="83"/>
              <w:marBottom w:val="83"/>
              <w:divBdr>
                <w:top w:val="none" w:sz="0" w:space="0" w:color="auto"/>
                <w:left w:val="none" w:sz="0" w:space="0" w:color="auto"/>
                <w:bottom w:val="none" w:sz="0" w:space="0" w:color="auto"/>
                <w:right w:val="none" w:sz="0" w:space="0" w:color="auto"/>
              </w:divBdr>
            </w:div>
          </w:divsChild>
        </w:div>
      </w:divsChild>
    </w:div>
    <w:div w:id="1941916209">
      <w:bodyDiv w:val="1"/>
      <w:marLeft w:val="0"/>
      <w:marRight w:val="0"/>
      <w:marTop w:val="0"/>
      <w:marBottom w:val="0"/>
      <w:divBdr>
        <w:top w:val="none" w:sz="0" w:space="0" w:color="auto"/>
        <w:left w:val="none" w:sz="0" w:space="0" w:color="auto"/>
        <w:bottom w:val="none" w:sz="0" w:space="0" w:color="auto"/>
        <w:right w:val="none" w:sz="0" w:space="0" w:color="auto"/>
      </w:divBdr>
    </w:div>
    <w:div w:id="1947422172">
      <w:bodyDiv w:val="1"/>
      <w:marLeft w:val="0"/>
      <w:marRight w:val="0"/>
      <w:marTop w:val="0"/>
      <w:marBottom w:val="0"/>
      <w:divBdr>
        <w:top w:val="none" w:sz="0" w:space="0" w:color="auto"/>
        <w:left w:val="none" w:sz="0" w:space="0" w:color="auto"/>
        <w:bottom w:val="none" w:sz="0" w:space="0" w:color="auto"/>
        <w:right w:val="none" w:sz="0" w:space="0" w:color="auto"/>
      </w:divBdr>
    </w:div>
    <w:div w:id="1952740092">
      <w:bodyDiv w:val="1"/>
      <w:marLeft w:val="0"/>
      <w:marRight w:val="0"/>
      <w:marTop w:val="0"/>
      <w:marBottom w:val="0"/>
      <w:divBdr>
        <w:top w:val="none" w:sz="0" w:space="0" w:color="auto"/>
        <w:left w:val="none" w:sz="0" w:space="0" w:color="auto"/>
        <w:bottom w:val="none" w:sz="0" w:space="0" w:color="auto"/>
        <w:right w:val="none" w:sz="0" w:space="0" w:color="auto"/>
      </w:divBdr>
      <w:divsChild>
        <w:div w:id="8484435">
          <w:marLeft w:val="0"/>
          <w:marRight w:val="0"/>
          <w:marTop w:val="0"/>
          <w:marBottom w:val="0"/>
          <w:divBdr>
            <w:top w:val="none" w:sz="0" w:space="0" w:color="auto"/>
            <w:left w:val="none" w:sz="0" w:space="0" w:color="auto"/>
            <w:bottom w:val="none" w:sz="0" w:space="0" w:color="auto"/>
            <w:right w:val="none" w:sz="0" w:space="0" w:color="auto"/>
          </w:divBdr>
        </w:div>
        <w:div w:id="141388517">
          <w:marLeft w:val="0"/>
          <w:marRight w:val="0"/>
          <w:marTop w:val="0"/>
          <w:marBottom w:val="0"/>
          <w:divBdr>
            <w:top w:val="none" w:sz="0" w:space="0" w:color="auto"/>
            <w:left w:val="none" w:sz="0" w:space="0" w:color="auto"/>
            <w:bottom w:val="none" w:sz="0" w:space="0" w:color="auto"/>
            <w:right w:val="none" w:sz="0" w:space="0" w:color="auto"/>
          </w:divBdr>
        </w:div>
        <w:div w:id="161236168">
          <w:marLeft w:val="0"/>
          <w:marRight w:val="0"/>
          <w:marTop w:val="0"/>
          <w:marBottom w:val="0"/>
          <w:divBdr>
            <w:top w:val="none" w:sz="0" w:space="0" w:color="auto"/>
            <w:left w:val="none" w:sz="0" w:space="0" w:color="auto"/>
            <w:bottom w:val="none" w:sz="0" w:space="0" w:color="auto"/>
            <w:right w:val="none" w:sz="0" w:space="0" w:color="auto"/>
          </w:divBdr>
        </w:div>
        <w:div w:id="791632596">
          <w:marLeft w:val="0"/>
          <w:marRight w:val="0"/>
          <w:marTop w:val="0"/>
          <w:marBottom w:val="0"/>
          <w:divBdr>
            <w:top w:val="none" w:sz="0" w:space="0" w:color="auto"/>
            <w:left w:val="none" w:sz="0" w:space="0" w:color="auto"/>
            <w:bottom w:val="none" w:sz="0" w:space="0" w:color="auto"/>
            <w:right w:val="none" w:sz="0" w:space="0" w:color="auto"/>
          </w:divBdr>
        </w:div>
        <w:div w:id="1096905888">
          <w:marLeft w:val="0"/>
          <w:marRight w:val="0"/>
          <w:marTop w:val="0"/>
          <w:marBottom w:val="0"/>
          <w:divBdr>
            <w:top w:val="none" w:sz="0" w:space="0" w:color="auto"/>
            <w:left w:val="none" w:sz="0" w:space="0" w:color="auto"/>
            <w:bottom w:val="none" w:sz="0" w:space="0" w:color="auto"/>
            <w:right w:val="none" w:sz="0" w:space="0" w:color="auto"/>
          </w:divBdr>
        </w:div>
        <w:div w:id="1253120494">
          <w:marLeft w:val="0"/>
          <w:marRight w:val="0"/>
          <w:marTop w:val="0"/>
          <w:marBottom w:val="0"/>
          <w:divBdr>
            <w:top w:val="none" w:sz="0" w:space="0" w:color="auto"/>
            <w:left w:val="none" w:sz="0" w:space="0" w:color="auto"/>
            <w:bottom w:val="none" w:sz="0" w:space="0" w:color="auto"/>
            <w:right w:val="none" w:sz="0" w:space="0" w:color="auto"/>
          </w:divBdr>
        </w:div>
        <w:div w:id="1468006425">
          <w:marLeft w:val="0"/>
          <w:marRight w:val="0"/>
          <w:marTop w:val="0"/>
          <w:marBottom w:val="0"/>
          <w:divBdr>
            <w:top w:val="none" w:sz="0" w:space="0" w:color="auto"/>
            <w:left w:val="none" w:sz="0" w:space="0" w:color="auto"/>
            <w:bottom w:val="none" w:sz="0" w:space="0" w:color="auto"/>
            <w:right w:val="none" w:sz="0" w:space="0" w:color="auto"/>
          </w:divBdr>
        </w:div>
        <w:div w:id="1570994301">
          <w:marLeft w:val="0"/>
          <w:marRight w:val="0"/>
          <w:marTop w:val="0"/>
          <w:marBottom w:val="0"/>
          <w:divBdr>
            <w:top w:val="none" w:sz="0" w:space="0" w:color="auto"/>
            <w:left w:val="none" w:sz="0" w:space="0" w:color="auto"/>
            <w:bottom w:val="none" w:sz="0" w:space="0" w:color="auto"/>
            <w:right w:val="none" w:sz="0" w:space="0" w:color="auto"/>
          </w:divBdr>
        </w:div>
        <w:div w:id="1725329107">
          <w:marLeft w:val="0"/>
          <w:marRight w:val="0"/>
          <w:marTop w:val="0"/>
          <w:marBottom w:val="0"/>
          <w:divBdr>
            <w:top w:val="none" w:sz="0" w:space="0" w:color="auto"/>
            <w:left w:val="none" w:sz="0" w:space="0" w:color="auto"/>
            <w:bottom w:val="none" w:sz="0" w:space="0" w:color="auto"/>
            <w:right w:val="none" w:sz="0" w:space="0" w:color="auto"/>
          </w:divBdr>
        </w:div>
        <w:div w:id="2036496949">
          <w:marLeft w:val="0"/>
          <w:marRight w:val="0"/>
          <w:marTop w:val="0"/>
          <w:marBottom w:val="0"/>
          <w:divBdr>
            <w:top w:val="none" w:sz="0" w:space="0" w:color="auto"/>
            <w:left w:val="none" w:sz="0" w:space="0" w:color="auto"/>
            <w:bottom w:val="none" w:sz="0" w:space="0" w:color="auto"/>
            <w:right w:val="none" w:sz="0" w:space="0" w:color="auto"/>
          </w:divBdr>
        </w:div>
      </w:divsChild>
    </w:div>
    <w:div w:id="1988123519">
      <w:bodyDiv w:val="1"/>
      <w:marLeft w:val="0"/>
      <w:marRight w:val="0"/>
      <w:marTop w:val="0"/>
      <w:marBottom w:val="0"/>
      <w:divBdr>
        <w:top w:val="none" w:sz="0" w:space="0" w:color="auto"/>
        <w:left w:val="none" w:sz="0" w:space="0" w:color="auto"/>
        <w:bottom w:val="none" w:sz="0" w:space="0" w:color="auto"/>
        <w:right w:val="none" w:sz="0" w:space="0" w:color="auto"/>
      </w:divBdr>
    </w:div>
    <w:div w:id="1996716333">
      <w:bodyDiv w:val="1"/>
      <w:marLeft w:val="0"/>
      <w:marRight w:val="0"/>
      <w:marTop w:val="0"/>
      <w:marBottom w:val="0"/>
      <w:divBdr>
        <w:top w:val="none" w:sz="0" w:space="0" w:color="auto"/>
        <w:left w:val="none" w:sz="0" w:space="0" w:color="auto"/>
        <w:bottom w:val="none" w:sz="0" w:space="0" w:color="auto"/>
        <w:right w:val="none" w:sz="0" w:space="0" w:color="auto"/>
      </w:divBdr>
    </w:div>
    <w:div w:id="1998919625">
      <w:bodyDiv w:val="1"/>
      <w:marLeft w:val="0"/>
      <w:marRight w:val="0"/>
      <w:marTop w:val="0"/>
      <w:marBottom w:val="0"/>
      <w:divBdr>
        <w:top w:val="none" w:sz="0" w:space="0" w:color="auto"/>
        <w:left w:val="none" w:sz="0" w:space="0" w:color="auto"/>
        <w:bottom w:val="none" w:sz="0" w:space="0" w:color="auto"/>
        <w:right w:val="none" w:sz="0" w:space="0" w:color="auto"/>
      </w:divBdr>
    </w:div>
    <w:div w:id="2011791037">
      <w:bodyDiv w:val="1"/>
      <w:marLeft w:val="0"/>
      <w:marRight w:val="0"/>
      <w:marTop w:val="0"/>
      <w:marBottom w:val="0"/>
      <w:divBdr>
        <w:top w:val="none" w:sz="0" w:space="0" w:color="auto"/>
        <w:left w:val="none" w:sz="0" w:space="0" w:color="auto"/>
        <w:bottom w:val="none" w:sz="0" w:space="0" w:color="auto"/>
        <w:right w:val="none" w:sz="0" w:space="0" w:color="auto"/>
      </w:divBdr>
    </w:div>
    <w:div w:id="2031838149">
      <w:bodyDiv w:val="1"/>
      <w:marLeft w:val="0"/>
      <w:marRight w:val="0"/>
      <w:marTop w:val="0"/>
      <w:marBottom w:val="0"/>
      <w:divBdr>
        <w:top w:val="none" w:sz="0" w:space="0" w:color="auto"/>
        <w:left w:val="none" w:sz="0" w:space="0" w:color="auto"/>
        <w:bottom w:val="none" w:sz="0" w:space="0" w:color="auto"/>
        <w:right w:val="none" w:sz="0" w:space="0" w:color="auto"/>
      </w:divBdr>
    </w:div>
    <w:div w:id="2068216258">
      <w:bodyDiv w:val="1"/>
      <w:marLeft w:val="0"/>
      <w:marRight w:val="0"/>
      <w:marTop w:val="0"/>
      <w:marBottom w:val="0"/>
      <w:divBdr>
        <w:top w:val="none" w:sz="0" w:space="0" w:color="auto"/>
        <w:left w:val="none" w:sz="0" w:space="0" w:color="auto"/>
        <w:bottom w:val="none" w:sz="0" w:space="0" w:color="auto"/>
        <w:right w:val="none" w:sz="0" w:space="0" w:color="auto"/>
      </w:divBdr>
      <w:divsChild>
        <w:div w:id="22413617">
          <w:marLeft w:val="0"/>
          <w:marRight w:val="0"/>
          <w:marTop w:val="0"/>
          <w:marBottom w:val="0"/>
          <w:divBdr>
            <w:top w:val="none" w:sz="0" w:space="0" w:color="auto"/>
            <w:left w:val="none" w:sz="0" w:space="0" w:color="auto"/>
            <w:bottom w:val="none" w:sz="0" w:space="0" w:color="auto"/>
            <w:right w:val="none" w:sz="0" w:space="0" w:color="auto"/>
          </w:divBdr>
        </w:div>
        <w:div w:id="64376497">
          <w:marLeft w:val="0"/>
          <w:marRight w:val="0"/>
          <w:marTop w:val="0"/>
          <w:marBottom w:val="0"/>
          <w:divBdr>
            <w:top w:val="none" w:sz="0" w:space="0" w:color="auto"/>
            <w:left w:val="none" w:sz="0" w:space="0" w:color="auto"/>
            <w:bottom w:val="none" w:sz="0" w:space="0" w:color="auto"/>
            <w:right w:val="none" w:sz="0" w:space="0" w:color="auto"/>
          </w:divBdr>
        </w:div>
        <w:div w:id="65999010">
          <w:marLeft w:val="0"/>
          <w:marRight w:val="0"/>
          <w:marTop w:val="0"/>
          <w:marBottom w:val="0"/>
          <w:divBdr>
            <w:top w:val="none" w:sz="0" w:space="0" w:color="auto"/>
            <w:left w:val="none" w:sz="0" w:space="0" w:color="auto"/>
            <w:bottom w:val="none" w:sz="0" w:space="0" w:color="auto"/>
            <w:right w:val="none" w:sz="0" w:space="0" w:color="auto"/>
          </w:divBdr>
        </w:div>
        <w:div w:id="133724347">
          <w:marLeft w:val="0"/>
          <w:marRight w:val="0"/>
          <w:marTop w:val="0"/>
          <w:marBottom w:val="0"/>
          <w:divBdr>
            <w:top w:val="none" w:sz="0" w:space="0" w:color="auto"/>
            <w:left w:val="none" w:sz="0" w:space="0" w:color="auto"/>
            <w:bottom w:val="none" w:sz="0" w:space="0" w:color="auto"/>
            <w:right w:val="none" w:sz="0" w:space="0" w:color="auto"/>
          </w:divBdr>
        </w:div>
        <w:div w:id="150875553">
          <w:marLeft w:val="0"/>
          <w:marRight w:val="0"/>
          <w:marTop w:val="0"/>
          <w:marBottom w:val="0"/>
          <w:divBdr>
            <w:top w:val="none" w:sz="0" w:space="0" w:color="auto"/>
            <w:left w:val="none" w:sz="0" w:space="0" w:color="auto"/>
            <w:bottom w:val="none" w:sz="0" w:space="0" w:color="auto"/>
            <w:right w:val="none" w:sz="0" w:space="0" w:color="auto"/>
          </w:divBdr>
        </w:div>
        <w:div w:id="293945148">
          <w:marLeft w:val="0"/>
          <w:marRight w:val="0"/>
          <w:marTop w:val="0"/>
          <w:marBottom w:val="0"/>
          <w:divBdr>
            <w:top w:val="none" w:sz="0" w:space="0" w:color="auto"/>
            <w:left w:val="none" w:sz="0" w:space="0" w:color="auto"/>
            <w:bottom w:val="none" w:sz="0" w:space="0" w:color="auto"/>
            <w:right w:val="none" w:sz="0" w:space="0" w:color="auto"/>
          </w:divBdr>
        </w:div>
        <w:div w:id="378939877">
          <w:marLeft w:val="0"/>
          <w:marRight w:val="0"/>
          <w:marTop w:val="0"/>
          <w:marBottom w:val="0"/>
          <w:divBdr>
            <w:top w:val="none" w:sz="0" w:space="0" w:color="auto"/>
            <w:left w:val="none" w:sz="0" w:space="0" w:color="auto"/>
            <w:bottom w:val="none" w:sz="0" w:space="0" w:color="auto"/>
            <w:right w:val="none" w:sz="0" w:space="0" w:color="auto"/>
          </w:divBdr>
        </w:div>
        <w:div w:id="481773097">
          <w:marLeft w:val="0"/>
          <w:marRight w:val="0"/>
          <w:marTop w:val="0"/>
          <w:marBottom w:val="0"/>
          <w:divBdr>
            <w:top w:val="none" w:sz="0" w:space="0" w:color="auto"/>
            <w:left w:val="none" w:sz="0" w:space="0" w:color="auto"/>
            <w:bottom w:val="none" w:sz="0" w:space="0" w:color="auto"/>
            <w:right w:val="none" w:sz="0" w:space="0" w:color="auto"/>
          </w:divBdr>
        </w:div>
        <w:div w:id="496266436">
          <w:marLeft w:val="0"/>
          <w:marRight w:val="0"/>
          <w:marTop w:val="0"/>
          <w:marBottom w:val="0"/>
          <w:divBdr>
            <w:top w:val="none" w:sz="0" w:space="0" w:color="auto"/>
            <w:left w:val="none" w:sz="0" w:space="0" w:color="auto"/>
            <w:bottom w:val="none" w:sz="0" w:space="0" w:color="auto"/>
            <w:right w:val="none" w:sz="0" w:space="0" w:color="auto"/>
          </w:divBdr>
        </w:div>
        <w:div w:id="512497308">
          <w:marLeft w:val="0"/>
          <w:marRight w:val="0"/>
          <w:marTop w:val="0"/>
          <w:marBottom w:val="0"/>
          <w:divBdr>
            <w:top w:val="none" w:sz="0" w:space="0" w:color="auto"/>
            <w:left w:val="none" w:sz="0" w:space="0" w:color="auto"/>
            <w:bottom w:val="none" w:sz="0" w:space="0" w:color="auto"/>
            <w:right w:val="none" w:sz="0" w:space="0" w:color="auto"/>
          </w:divBdr>
        </w:div>
        <w:div w:id="554975402">
          <w:marLeft w:val="0"/>
          <w:marRight w:val="0"/>
          <w:marTop w:val="0"/>
          <w:marBottom w:val="0"/>
          <w:divBdr>
            <w:top w:val="none" w:sz="0" w:space="0" w:color="auto"/>
            <w:left w:val="none" w:sz="0" w:space="0" w:color="auto"/>
            <w:bottom w:val="none" w:sz="0" w:space="0" w:color="auto"/>
            <w:right w:val="none" w:sz="0" w:space="0" w:color="auto"/>
          </w:divBdr>
        </w:div>
        <w:div w:id="565721832">
          <w:marLeft w:val="0"/>
          <w:marRight w:val="0"/>
          <w:marTop w:val="0"/>
          <w:marBottom w:val="0"/>
          <w:divBdr>
            <w:top w:val="none" w:sz="0" w:space="0" w:color="auto"/>
            <w:left w:val="none" w:sz="0" w:space="0" w:color="auto"/>
            <w:bottom w:val="none" w:sz="0" w:space="0" w:color="auto"/>
            <w:right w:val="none" w:sz="0" w:space="0" w:color="auto"/>
          </w:divBdr>
        </w:div>
        <w:div w:id="688064133">
          <w:marLeft w:val="0"/>
          <w:marRight w:val="0"/>
          <w:marTop w:val="0"/>
          <w:marBottom w:val="0"/>
          <w:divBdr>
            <w:top w:val="none" w:sz="0" w:space="0" w:color="auto"/>
            <w:left w:val="none" w:sz="0" w:space="0" w:color="auto"/>
            <w:bottom w:val="none" w:sz="0" w:space="0" w:color="auto"/>
            <w:right w:val="none" w:sz="0" w:space="0" w:color="auto"/>
          </w:divBdr>
        </w:div>
        <w:div w:id="713116664">
          <w:marLeft w:val="0"/>
          <w:marRight w:val="0"/>
          <w:marTop w:val="0"/>
          <w:marBottom w:val="0"/>
          <w:divBdr>
            <w:top w:val="none" w:sz="0" w:space="0" w:color="auto"/>
            <w:left w:val="none" w:sz="0" w:space="0" w:color="auto"/>
            <w:bottom w:val="none" w:sz="0" w:space="0" w:color="auto"/>
            <w:right w:val="none" w:sz="0" w:space="0" w:color="auto"/>
          </w:divBdr>
        </w:div>
        <w:div w:id="831069042">
          <w:marLeft w:val="0"/>
          <w:marRight w:val="0"/>
          <w:marTop w:val="0"/>
          <w:marBottom w:val="0"/>
          <w:divBdr>
            <w:top w:val="none" w:sz="0" w:space="0" w:color="auto"/>
            <w:left w:val="none" w:sz="0" w:space="0" w:color="auto"/>
            <w:bottom w:val="none" w:sz="0" w:space="0" w:color="auto"/>
            <w:right w:val="none" w:sz="0" w:space="0" w:color="auto"/>
          </w:divBdr>
        </w:div>
        <w:div w:id="955721149">
          <w:marLeft w:val="0"/>
          <w:marRight w:val="0"/>
          <w:marTop w:val="0"/>
          <w:marBottom w:val="0"/>
          <w:divBdr>
            <w:top w:val="none" w:sz="0" w:space="0" w:color="auto"/>
            <w:left w:val="none" w:sz="0" w:space="0" w:color="auto"/>
            <w:bottom w:val="none" w:sz="0" w:space="0" w:color="auto"/>
            <w:right w:val="none" w:sz="0" w:space="0" w:color="auto"/>
          </w:divBdr>
        </w:div>
        <w:div w:id="1020742133">
          <w:marLeft w:val="0"/>
          <w:marRight w:val="0"/>
          <w:marTop w:val="0"/>
          <w:marBottom w:val="0"/>
          <w:divBdr>
            <w:top w:val="none" w:sz="0" w:space="0" w:color="auto"/>
            <w:left w:val="none" w:sz="0" w:space="0" w:color="auto"/>
            <w:bottom w:val="none" w:sz="0" w:space="0" w:color="auto"/>
            <w:right w:val="none" w:sz="0" w:space="0" w:color="auto"/>
          </w:divBdr>
        </w:div>
        <w:div w:id="1027754604">
          <w:marLeft w:val="0"/>
          <w:marRight w:val="0"/>
          <w:marTop w:val="0"/>
          <w:marBottom w:val="0"/>
          <w:divBdr>
            <w:top w:val="none" w:sz="0" w:space="0" w:color="auto"/>
            <w:left w:val="none" w:sz="0" w:space="0" w:color="auto"/>
            <w:bottom w:val="none" w:sz="0" w:space="0" w:color="auto"/>
            <w:right w:val="none" w:sz="0" w:space="0" w:color="auto"/>
          </w:divBdr>
        </w:div>
        <w:div w:id="1036781925">
          <w:marLeft w:val="0"/>
          <w:marRight w:val="0"/>
          <w:marTop w:val="0"/>
          <w:marBottom w:val="0"/>
          <w:divBdr>
            <w:top w:val="none" w:sz="0" w:space="0" w:color="auto"/>
            <w:left w:val="none" w:sz="0" w:space="0" w:color="auto"/>
            <w:bottom w:val="none" w:sz="0" w:space="0" w:color="auto"/>
            <w:right w:val="none" w:sz="0" w:space="0" w:color="auto"/>
          </w:divBdr>
        </w:div>
        <w:div w:id="1051079481">
          <w:marLeft w:val="0"/>
          <w:marRight w:val="0"/>
          <w:marTop w:val="0"/>
          <w:marBottom w:val="0"/>
          <w:divBdr>
            <w:top w:val="none" w:sz="0" w:space="0" w:color="auto"/>
            <w:left w:val="none" w:sz="0" w:space="0" w:color="auto"/>
            <w:bottom w:val="none" w:sz="0" w:space="0" w:color="auto"/>
            <w:right w:val="none" w:sz="0" w:space="0" w:color="auto"/>
          </w:divBdr>
        </w:div>
        <w:div w:id="1118330340">
          <w:marLeft w:val="0"/>
          <w:marRight w:val="0"/>
          <w:marTop w:val="0"/>
          <w:marBottom w:val="0"/>
          <w:divBdr>
            <w:top w:val="none" w:sz="0" w:space="0" w:color="auto"/>
            <w:left w:val="none" w:sz="0" w:space="0" w:color="auto"/>
            <w:bottom w:val="none" w:sz="0" w:space="0" w:color="auto"/>
            <w:right w:val="none" w:sz="0" w:space="0" w:color="auto"/>
          </w:divBdr>
        </w:div>
        <w:div w:id="1121605790">
          <w:marLeft w:val="0"/>
          <w:marRight w:val="0"/>
          <w:marTop w:val="0"/>
          <w:marBottom w:val="0"/>
          <w:divBdr>
            <w:top w:val="none" w:sz="0" w:space="0" w:color="auto"/>
            <w:left w:val="none" w:sz="0" w:space="0" w:color="auto"/>
            <w:bottom w:val="none" w:sz="0" w:space="0" w:color="auto"/>
            <w:right w:val="none" w:sz="0" w:space="0" w:color="auto"/>
          </w:divBdr>
        </w:div>
        <w:div w:id="1129856768">
          <w:marLeft w:val="0"/>
          <w:marRight w:val="0"/>
          <w:marTop w:val="0"/>
          <w:marBottom w:val="0"/>
          <w:divBdr>
            <w:top w:val="none" w:sz="0" w:space="0" w:color="auto"/>
            <w:left w:val="none" w:sz="0" w:space="0" w:color="auto"/>
            <w:bottom w:val="none" w:sz="0" w:space="0" w:color="auto"/>
            <w:right w:val="none" w:sz="0" w:space="0" w:color="auto"/>
          </w:divBdr>
        </w:div>
        <w:div w:id="1373265782">
          <w:marLeft w:val="0"/>
          <w:marRight w:val="0"/>
          <w:marTop w:val="0"/>
          <w:marBottom w:val="0"/>
          <w:divBdr>
            <w:top w:val="none" w:sz="0" w:space="0" w:color="auto"/>
            <w:left w:val="none" w:sz="0" w:space="0" w:color="auto"/>
            <w:bottom w:val="none" w:sz="0" w:space="0" w:color="auto"/>
            <w:right w:val="none" w:sz="0" w:space="0" w:color="auto"/>
          </w:divBdr>
        </w:div>
        <w:div w:id="1441952282">
          <w:marLeft w:val="0"/>
          <w:marRight w:val="0"/>
          <w:marTop w:val="0"/>
          <w:marBottom w:val="0"/>
          <w:divBdr>
            <w:top w:val="none" w:sz="0" w:space="0" w:color="auto"/>
            <w:left w:val="none" w:sz="0" w:space="0" w:color="auto"/>
            <w:bottom w:val="none" w:sz="0" w:space="0" w:color="auto"/>
            <w:right w:val="none" w:sz="0" w:space="0" w:color="auto"/>
          </w:divBdr>
        </w:div>
        <w:div w:id="1464738061">
          <w:marLeft w:val="0"/>
          <w:marRight w:val="0"/>
          <w:marTop w:val="0"/>
          <w:marBottom w:val="0"/>
          <w:divBdr>
            <w:top w:val="none" w:sz="0" w:space="0" w:color="auto"/>
            <w:left w:val="none" w:sz="0" w:space="0" w:color="auto"/>
            <w:bottom w:val="none" w:sz="0" w:space="0" w:color="auto"/>
            <w:right w:val="none" w:sz="0" w:space="0" w:color="auto"/>
          </w:divBdr>
        </w:div>
        <w:div w:id="1491481145">
          <w:marLeft w:val="0"/>
          <w:marRight w:val="0"/>
          <w:marTop w:val="0"/>
          <w:marBottom w:val="0"/>
          <w:divBdr>
            <w:top w:val="none" w:sz="0" w:space="0" w:color="auto"/>
            <w:left w:val="none" w:sz="0" w:space="0" w:color="auto"/>
            <w:bottom w:val="none" w:sz="0" w:space="0" w:color="auto"/>
            <w:right w:val="none" w:sz="0" w:space="0" w:color="auto"/>
          </w:divBdr>
        </w:div>
        <w:div w:id="1534461024">
          <w:marLeft w:val="0"/>
          <w:marRight w:val="0"/>
          <w:marTop w:val="0"/>
          <w:marBottom w:val="0"/>
          <w:divBdr>
            <w:top w:val="none" w:sz="0" w:space="0" w:color="auto"/>
            <w:left w:val="none" w:sz="0" w:space="0" w:color="auto"/>
            <w:bottom w:val="none" w:sz="0" w:space="0" w:color="auto"/>
            <w:right w:val="none" w:sz="0" w:space="0" w:color="auto"/>
          </w:divBdr>
        </w:div>
        <w:div w:id="1549028767">
          <w:marLeft w:val="0"/>
          <w:marRight w:val="0"/>
          <w:marTop w:val="0"/>
          <w:marBottom w:val="0"/>
          <w:divBdr>
            <w:top w:val="none" w:sz="0" w:space="0" w:color="auto"/>
            <w:left w:val="none" w:sz="0" w:space="0" w:color="auto"/>
            <w:bottom w:val="none" w:sz="0" w:space="0" w:color="auto"/>
            <w:right w:val="none" w:sz="0" w:space="0" w:color="auto"/>
          </w:divBdr>
        </w:div>
        <w:div w:id="1596861281">
          <w:marLeft w:val="0"/>
          <w:marRight w:val="0"/>
          <w:marTop w:val="0"/>
          <w:marBottom w:val="0"/>
          <w:divBdr>
            <w:top w:val="none" w:sz="0" w:space="0" w:color="auto"/>
            <w:left w:val="none" w:sz="0" w:space="0" w:color="auto"/>
            <w:bottom w:val="none" w:sz="0" w:space="0" w:color="auto"/>
            <w:right w:val="none" w:sz="0" w:space="0" w:color="auto"/>
          </w:divBdr>
        </w:div>
        <w:div w:id="1691757776">
          <w:marLeft w:val="0"/>
          <w:marRight w:val="0"/>
          <w:marTop w:val="0"/>
          <w:marBottom w:val="0"/>
          <w:divBdr>
            <w:top w:val="none" w:sz="0" w:space="0" w:color="auto"/>
            <w:left w:val="none" w:sz="0" w:space="0" w:color="auto"/>
            <w:bottom w:val="none" w:sz="0" w:space="0" w:color="auto"/>
            <w:right w:val="none" w:sz="0" w:space="0" w:color="auto"/>
          </w:divBdr>
        </w:div>
        <w:div w:id="1720784290">
          <w:marLeft w:val="0"/>
          <w:marRight w:val="0"/>
          <w:marTop w:val="0"/>
          <w:marBottom w:val="0"/>
          <w:divBdr>
            <w:top w:val="none" w:sz="0" w:space="0" w:color="auto"/>
            <w:left w:val="none" w:sz="0" w:space="0" w:color="auto"/>
            <w:bottom w:val="none" w:sz="0" w:space="0" w:color="auto"/>
            <w:right w:val="none" w:sz="0" w:space="0" w:color="auto"/>
          </w:divBdr>
        </w:div>
        <w:div w:id="1740514956">
          <w:marLeft w:val="0"/>
          <w:marRight w:val="0"/>
          <w:marTop w:val="0"/>
          <w:marBottom w:val="0"/>
          <w:divBdr>
            <w:top w:val="none" w:sz="0" w:space="0" w:color="auto"/>
            <w:left w:val="none" w:sz="0" w:space="0" w:color="auto"/>
            <w:bottom w:val="none" w:sz="0" w:space="0" w:color="auto"/>
            <w:right w:val="none" w:sz="0" w:space="0" w:color="auto"/>
          </w:divBdr>
        </w:div>
        <w:div w:id="1769543708">
          <w:marLeft w:val="0"/>
          <w:marRight w:val="0"/>
          <w:marTop w:val="0"/>
          <w:marBottom w:val="0"/>
          <w:divBdr>
            <w:top w:val="none" w:sz="0" w:space="0" w:color="auto"/>
            <w:left w:val="none" w:sz="0" w:space="0" w:color="auto"/>
            <w:bottom w:val="none" w:sz="0" w:space="0" w:color="auto"/>
            <w:right w:val="none" w:sz="0" w:space="0" w:color="auto"/>
          </w:divBdr>
        </w:div>
        <w:div w:id="1782795616">
          <w:marLeft w:val="0"/>
          <w:marRight w:val="0"/>
          <w:marTop w:val="0"/>
          <w:marBottom w:val="0"/>
          <w:divBdr>
            <w:top w:val="none" w:sz="0" w:space="0" w:color="auto"/>
            <w:left w:val="none" w:sz="0" w:space="0" w:color="auto"/>
            <w:bottom w:val="none" w:sz="0" w:space="0" w:color="auto"/>
            <w:right w:val="none" w:sz="0" w:space="0" w:color="auto"/>
          </w:divBdr>
        </w:div>
        <w:div w:id="1787919949">
          <w:marLeft w:val="0"/>
          <w:marRight w:val="0"/>
          <w:marTop w:val="0"/>
          <w:marBottom w:val="0"/>
          <w:divBdr>
            <w:top w:val="none" w:sz="0" w:space="0" w:color="auto"/>
            <w:left w:val="none" w:sz="0" w:space="0" w:color="auto"/>
            <w:bottom w:val="none" w:sz="0" w:space="0" w:color="auto"/>
            <w:right w:val="none" w:sz="0" w:space="0" w:color="auto"/>
          </w:divBdr>
        </w:div>
        <w:div w:id="1788545267">
          <w:marLeft w:val="0"/>
          <w:marRight w:val="0"/>
          <w:marTop w:val="0"/>
          <w:marBottom w:val="0"/>
          <w:divBdr>
            <w:top w:val="none" w:sz="0" w:space="0" w:color="auto"/>
            <w:left w:val="none" w:sz="0" w:space="0" w:color="auto"/>
            <w:bottom w:val="none" w:sz="0" w:space="0" w:color="auto"/>
            <w:right w:val="none" w:sz="0" w:space="0" w:color="auto"/>
          </w:divBdr>
        </w:div>
        <w:div w:id="1795905291">
          <w:marLeft w:val="0"/>
          <w:marRight w:val="0"/>
          <w:marTop w:val="0"/>
          <w:marBottom w:val="0"/>
          <w:divBdr>
            <w:top w:val="none" w:sz="0" w:space="0" w:color="auto"/>
            <w:left w:val="none" w:sz="0" w:space="0" w:color="auto"/>
            <w:bottom w:val="none" w:sz="0" w:space="0" w:color="auto"/>
            <w:right w:val="none" w:sz="0" w:space="0" w:color="auto"/>
          </w:divBdr>
        </w:div>
        <w:div w:id="1812287782">
          <w:marLeft w:val="0"/>
          <w:marRight w:val="0"/>
          <w:marTop w:val="0"/>
          <w:marBottom w:val="0"/>
          <w:divBdr>
            <w:top w:val="none" w:sz="0" w:space="0" w:color="auto"/>
            <w:left w:val="none" w:sz="0" w:space="0" w:color="auto"/>
            <w:bottom w:val="none" w:sz="0" w:space="0" w:color="auto"/>
            <w:right w:val="none" w:sz="0" w:space="0" w:color="auto"/>
          </w:divBdr>
        </w:div>
        <w:div w:id="1853952908">
          <w:marLeft w:val="0"/>
          <w:marRight w:val="0"/>
          <w:marTop w:val="0"/>
          <w:marBottom w:val="0"/>
          <w:divBdr>
            <w:top w:val="none" w:sz="0" w:space="0" w:color="auto"/>
            <w:left w:val="none" w:sz="0" w:space="0" w:color="auto"/>
            <w:bottom w:val="none" w:sz="0" w:space="0" w:color="auto"/>
            <w:right w:val="none" w:sz="0" w:space="0" w:color="auto"/>
          </w:divBdr>
        </w:div>
        <w:div w:id="1901860630">
          <w:marLeft w:val="0"/>
          <w:marRight w:val="0"/>
          <w:marTop w:val="0"/>
          <w:marBottom w:val="0"/>
          <w:divBdr>
            <w:top w:val="none" w:sz="0" w:space="0" w:color="auto"/>
            <w:left w:val="none" w:sz="0" w:space="0" w:color="auto"/>
            <w:bottom w:val="none" w:sz="0" w:space="0" w:color="auto"/>
            <w:right w:val="none" w:sz="0" w:space="0" w:color="auto"/>
          </w:divBdr>
        </w:div>
        <w:div w:id="1914199585">
          <w:marLeft w:val="0"/>
          <w:marRight w:val="0"/>
          <w:marTop w:val="0"/>
          <w:marBottom w:val="0"/>
          <w:divBdr>
            <w:top w:val="none" w:sz="0" w:space="0" w:color="auto"/>
            <w:left w:val="none" w:sz="0" w:space="0" w:color="auto"/>
            <w:bottom w:val="none" w:sz="0" w:space="0" w:color="auto"/>
            <w:right w:val="none" w:sz="0" w:space="0" w:color="auto"/>
          </w:divBdr>
        </w:div>
        <w:div w:id="1937782871">
          <w:marLeft w:val="0"/>
          <w:marRight w:val="0"/>
          <w:marTop w:val="0"/>
          <w:marBottom w:val="0"/>
          <w:divBdr>
            <w:top w:val="none" w:sz="0" w:space="0" w:color="auto"/>
            <w:left w:val="none" w:sz="0" w:space="0" w:color="auto"/>
            <w:bottom w:val="none" w:sz="0" w:space="0" w:color="auto"/>
            <w:right w:val="none" w:sz="0" w:space="0" w:color="auto"/>
          </w:divBdr>
        </w:div>
        <w:div w:id="1964455997">
          <w:marLeft w:val="0"/>
          <w:marRight w:val="0"/>
          <w:marTop w:val="0"/>
          <w:marBottom w:val="0"/>
          <w:divBdr>
            <w:top w:val="none" w:sz="0" w:space="0" w:color="auto"/>
            <w:left w:val="none" w:sz="0" w:space="0" w:color="auto"/>
            <w:bottom w:val="none" w:sz="0" w:space="0" w:color="auto"/>
            <w:right w:val="none" w:sz="0" w:space="0" w:color="auto"/>
          </w:divBdr>
        </w:div>
        <w:div w:id="2114395186">
          <w:marLeft w:val="0"/>
          <w:marRight w:val="0"/>
          <w:marTop w:val="0"/>
          <w:marBottom w:val="0"/>
          <w:divBdr>
            <w:top w:val="none" w:sz="0" w:space="0" w:color="auto"/>
            <w:left w:val="none" w:sz="0" w:space="0" w:color="auto"/>
            <w:bottom w:val="none" w:sz="0" w:space="0" w:color="auto"/>
            <w:right w:val="none" w:sz="0" w:space="0" w:color="auto"/>
          </w:divBdr>
        </w:div>
      </w:divsChild>
    </w:div>
    <w:div w:id="2084645927">
      <w:bodyDiv w:val="1"/>
      <w:marLeft w:val="0"/>
      <w:marRight w:val="0"/>
      <w:marTop w:val="0"/>
      <w:marBottom w:val="0"/>
      <w:divBdr>
        <w:top w:val="none" w:sz="0" w:space="0" w:color="auto"/>
        <w:left w:val="none" w:sz="0" w:space="0" w:color="auto"/>
        <w:bottom w:val="none" w:sz="0" w:space="0" w:color="auto"/>
        <w:right w:val="none" w:sz="0" w:space="0" w:color="auto"/>
      </w:divBdr>
      <w:divsChild>
        <w:div w:id="1030953721">
          <w:marLeft w:val="0"/>
          <w:marRight w:val="0"/>
          <w:marTop w:val="0"/>
          <w:marBottom w:val="0"/>
          <w:divBdr>
            <w:top w:val="none" w:sz="0" w:space="0" w:color="auto"/>
            <w:left w:val="none" w:sz="0" w:space="0" w:color="auto"/>
            <w:bottom w:val="none" w:sz="0" w:space="0" w:color="auto"/>
            <w:right w:val="none" w:sz="0" w:space="0" w:color="auto"/>
          </w:divBdr>
        </w:div>
        <w:div w:id="1421413984">
          <w:marLeft w:val="0"/>
          <w:marRight w:val="0"/>
          <w:marTop w:val="0"/>
          <w:marBottom w:val="0"/>
          <w:divBdr>
            <w:top w:val="none" w:sz="0" w:space="0" w:color="auto"/>
            <w:left w:val="none" w:sz="0" w:space="0" w:color="auto"/>
            <w:bottom w:val="none" w:sz="0" w:space="0" w:color="auto"/>
            <w:right w:val="none" w:sz="0" w:space="0" w:color="auto"/>
          </w:divBdr>
          <w:divsChild>
            <w:div w:id="247546777">
              <w:marLeft w:val="0"/>
              <w:marRight w:val="0"/>
              <w:marTop w:val="0"/>
              <w:marBottom w:val="0"/>
              <w:divBdr>
                <w:top w:val="none" w:sz="0" w:space="0" w:color="auto"/>
                <w:left w:val="none" w:sz="0" w:space="0" w:color="auto"/>
                <w:bottom w:val="none" w:sz="0" w:space="0" w:color="auto"/>
                <w:right w:val="none" w:sz="0" w:space="0" w:color="auto"/>
              </w:divBdr>
              <w:divsChild>
                <w:div w:id="1889493773">
                  <w:marLeft w:val="0"/>
                  <w:marRight w:val="0"/>
                  <w:marTop w:val="0"/>
                  <w:marBottom w:val="0"/>
                  <w:divBdr>
                    <w:top w:val="none" w:sz="0" w:space="0" w:color="auto"/>
                    <w:left w:val="none" w:sz="0" w:space="0" w:color="auto"/>
                    <w:bottom w:val="none" w:sz="0" w:space="0" w:color="auto"/>
                    <w:right w:val="none" w:sz="0" w:space="0" w:color="auto"/>
                  </w:divBdr>
                  <w:divsChild>
                    <w:div w:id="1328553689">
                      <w:marLeft w:val="0"/>
                      <w:marRight w:val="0"/>
                      <w:marTop w:val="0"/>
                      <w:marBottom w:val="0"/>
                      <w:divBdr>
                        <w:top w:val="none" w:sz="0" w:space="0" w:color="auto"/>
                        <w:left w:val="none" w:sz="0" w:space="0" w:color="auto"/>
                        <w:bottom w:val="none" w:sz="0" w:space="0" w:color="auto"/>
                        <w:right w:val="none" w:sz="0" w:space="0" w:color="auto"/>
                      </w:divBdr>
                      <w:divsChild>
                        <w:div w:id="1239562766">
                          <w:marLeft w:val="0"/>
                          <w:marRight w:val="0"/>
                          <w:marTop w:val="0"/>
                          <w:marBottom w:val="0"/>
                          <w:divBdr>
                            <w:top w:val="none" w:sz="0" w:space="0" w:color="auto"/>
                            <w:left w:val="none" w:sz="0" w:space="0" w:color="auto"/>
                            <w:bottom w:val="none" w:sz="0" w:space="0" w:color="auto"/>
                            <w:right w:val="none" w:sz="0" w:space="0" w:color="auto"/>
                          </w:divBdr>
                          <w:divsChild>
                            <w:div w:id="1363747488">
                              <w:marLeft w:val="0"/>
                              <w:marRight w:val="0"/>
                              <w:marTop w:val="0"/>
                              <w:marBottom w:val="0"/>
                              <w:divBdr>
                                <w:top w:val="none" w:sz="0" w:space="0" w:color="auto"/>
                                <w:left w:val="none" w:sz="0" w:space="0" w:color="auto"/>
                                <w:bottom w:val="none" w:sz="0" w:space="0" w:color="auto"/>
                                <w:right w:val="none" w:sz="0" w:space="0" w:color="auto"/>
                              </w:divBdr>
                            </w:div>
                            <w:div w:id="1453402754">
                              <w:marLeft w:val="0"/>
                              <w:marRight w:val="0"/>
                              <w:marTop w:val="0"/>
                              <w:marBottom w:val="0"/>
                              <w:divBdr>
                                <w:top w:val="none" w:sz="0" w:space="0" w:color="auto"/>
                                <w:left w:val="none" w:sz="0" w:space="0" w:color="auto"/>
                                <w:bottom w:val="none" w:sz="0" w:space="0" w:color="auto"/>
                                <w:right w:val="none" w:sz="0" w:space="0" w:color="auto"/>
                              </w:divBdr>
                            </w:div>
                            <w:div w:id="1683241486">
                              <w:marLeft w:val="0"/>
                              <w:marRight w:val="0"/>
                              <w:marTop w:val="0"/>
                              <w:marBottom w:val="0"/>
                              <w:divBdr>
                                <w:top w:val="none" w:sz="0" w:space="0" w:color="auto"/>
                                <w:left w:val="none" w:sz="0" w:space="0" w:color="auto"/>
                                <w:bottom w:val="none" w:sz="0" w:space="0" w:color="auto"/>
                                <w:right w:val="none" w:sz="0" w:space="0" w:color="auto"/>
                              </w:divBdr>
                            </w:div>
                            <w:div w:id="1212577745">
                              <w:marLeft w:val="0"/>
                              <w:marRight w:val="0"/>
                              <w:marTop w:val="0"/>
                              <w:marBottom w:val="0"/>
                              <w:divBdr>
                                <w:top w:val="none" w:sz="0" w:space="0" w:color="auto"/>
                                <w:left w:val="none" w:sz="0" w:space="0" w:color="auto"/>
                                <w:bottom w:val="none" w:sz="0" w:space="0" w:color="auto"/>
                                <w:right w:val="none" w:sz="0" w:space="0" w:color="auto"/>
                              </w:divBdr>
                            </w:div>
                            <w:div w:id="834028849">
                              <w:marLeft w:val="0"/>
                              <w:marRight w:val="0"/>
                              <w:marTop w:val="0"/>
                              <w:marBottom w:val="0"/>
                              <w:divBdr>
                                <w:top w:val="none" w:sz="0" w:space="0" w:color="auto"/>
                                <w:left w:val="none" w:sz="0" w:space="0" w:color="auto"/>
                                <w:bottom w:val="none" w:sz="0" w:space="0" w:color="auto"/>
                                <w:right w:val="none" w:sz="0" w:space="0" w:color="auto"/>
                              </w:divBdr>
                            </w:div>
                            <w:div w:id="320082201">
                              <w:marLeft w:val="0"/>
                              <w:marRight w:val="0"/>
                              <w:marTop w:val="0"/>
                              <w:marBottom w:val="0"/>
                              <w:divBdr>
                                <w:top w:val="none" w:sz="0" w:space="0" w:color="auto"/>
                                <w:left w:val="none" w:sz="0" w:space="0" w:color="auto"/>
                                <w:bottom w:val="none" w:sz="0" w:space="0" w:color="auto"/>
                                <w:right w:val="none" w:sz="0" w:space="0" w:color="auto"/>
                              </w:divBdr>
                            </w:div>
                            <w:div w:id="182790154">
                              <w:marLeft w:val="0"/>
                              <w:marRight w:val="0"/>
                              <w:marTop w:val="0"/>
                              <w:marBottom w:val="0"/>
                              <w:divBdr>
                                <w:top w:val="none" w:sz="0" w:space="0" w:color="auto"/>
                                <w:left w:val="none" w:sz="0" w:space="0" w:color="auto"/>
                                <w:bottom w:val="none" w:sz="0" w:space="0" w:color="auto"/>
                                <w:right w:val="none" w:sz="0" w:space="0" w:color="auto"/>
                              </w:divBdr>
                            </w:div>
                            <w:div w:id="706565244">
                              <w:marLeft w:val="0"/>
                              <w:marRight w:val="0"/>
                              <w:marTop w:val="0"/>
                              <w:marBottom w:val="0"/>
                              <w:divBdr>
                                <w:top w:val="none" w:sz="0" w:space="0" w:color="auto"/>
                                <w:left w:val="none" w:sz="0" w:space="0" w:color="auto"/>
                                <w:bottom w:val="none" w:sz="0" w:space="0" w:color="auto"/>
                                <w:right w:val="none" w:sz="0" w:space="0" w:color="auto"/>
                              </w:divBdr>
                            </w:div>
                            <w:div w:id="877009039">
                              <w:marLeft w:val="0"/>
                              <w:marRight w:val="0"/>
                              <w:marTop w:val="0"/>
                              <w:marBottom w:val="0"/>
                              <w:divBdr>
                                <w:top w:val="none" w:sz="0" w:space="0" w:color="auto"/>
                                <w:left w:val="none" w:sz="0" w:space="0" w:color="auto"/>
                                <w:bottom w:val="none" w:sz="0" w:space="0" w:color="auto"/>
                                <w:right w:val="none" w:sz="0" w:space="0" w:color="auto"/>
                              </w:divBdr>
                            </w:div>
                            <w:div w:id="1125805345">
                              <w:marLeft w:val="0"/>
                              <w:marRight w:val="0"/>
                              <w:marTop w:val="0"/>
                              <w:marBottom w:val="0"/>
                              <w:divBdr>
                                <w:top w:val="none" w:sz="0" w:space="0" w:color="auto"/>
                                <w:left w:val="none" w:sz="0" w:space="0" w:color="auto"/>
                                <w:bottom w:val="none" w:sz="0" w:space="0" w:color="auto"/>
                                <w:right w:val="none" w:sz="0" w:space="0" w:color="auto"/>
                              </w:divBdr>
                            </w:div>
                            <w:div w:id="753402209">
                              <w:marLeft w:val="0"/>
                              <w:marRight w:val="0"/>
                              <w:marTop w:val="0"/>
                              <w:marBottom w:val="0"/>
                              <w:divBdr>
                                <w:top w:val="none" w:sz="0" w:space="0" w:color="auto"/>
                                <w:left w:val="none" w:sz="0" w:space="0" w:color="auto"/>
                                <w:bottom w:val="none" w:sz="0" w:space="0" w:color="auto"/>
                                <w:right w:val="none" w:sz="0" w:space="0" w:color="auto"/>
                              </w:divBdr>
                            </w:div>
                            <w:div w:id="1832061773">
                              <w:marLeft w:val="0"/>
                              <w:marRight w:val="0"/>
                              <w:marTop w:val="0"/>
                              <w:marBottom w:val="0"/>
                              <w:divBdr>
                                <w:top w:val="none" w:sz="0" w:space="0" w:color="auto"/>
                                <w:left w:val="none" w:sz="0" w:space="0" w:color="auto"/>
                                <w:bottom w:val="none" w:sz="0" w:space="0" w:color="auto"/>
                                <w:right w:val="none" w:sz="0" w:space="0" w:color="auto"/>
                              </w:divBdr>
                            </w:div>
                            <w:div w:id="443308705">
                              <w:marLeft w:val="0"/>
                              <w:marRight w:val="0"/>
                              <w:marTop w:val="0"/>
                              <w:marBottom w:val="0"/>
                              <w:divBdr>
                                <w:top w:val="none" w:sz="0" w:space="0" w:color="auto"/>
                                <w:left w:val="none" w:sz="0" w:space="0" w:color="auto"/>
                                <w:bottom w:val="none" w:sz="0" w:space="0" w:color="auto"/>
                                <w:right w:val="none" w:sz="0" w:space="0" w:color="auto"/>
                              </w:divBdr>
                            </w:div>
                            <w:div w:id="1673099081">
                              <w:marLeft w:val="0"/>
                              <w:marRight w:val="0"/>
                              <w:marTop w:val="0"/>
                              <w:marBottom w:val="0"/>
                              <w:divBdr>
                                <w:top w:val="none" w:sz="0" w:space="0" w:color="auto"/>
                                <w:left w:val="none" w:sz="0" w:space="0" w:color="auto"/>
                                <w:bottom w:val="none" w:sz="0" w:space="0" w:color="auto"/>
                                <w:right w:val="none" w:sz="0" w:space="0" w:color="auto"/>
                              </w:divBdr>
                            </w:div>
                            <w:div w:id="1704087452">
                              <w:marLeft w:val="0"/>
                              <w:marRight w:val="0"/>
                              <w:marTop w:val="0"/>
                              <w:marBottom w:val="0"/>
                              <w:divBdr>
                                <w:top w:val="none" w:sz="0" w:space="0" w:color="auto"/>
                                <w:left w:val="none" w:sz="0" w:space="0" w:color="auto"/>
                                <w:bottom w:val="none" w:sz="0" w:space="0" w:color="auto"/>
                                <w:right w:val="none" w:sz="0" w:space="0" w:color="auto"/>
                              </w:divBdr>
                            </w:div>
                            <w:div w:id="823278745">
                              <w:marLeft w:val="0"/>
                              <w:marRight w:val="0"/>
                              <w:marTop w:val="0"/>
                              <w:marBottom w:val="0"/>
                              <w:divBdr>
                                <w:top w:val="none" w:sz="0" w:space="0" w:color="auto"/>
                                <w:left w:val="none" w:sz="0" w:space="0" w:color="auto"/>
                                <w:bottom w:val="none" w:sz="0" w:space="0" w:color="auto"/>
                                <w:right w:val="none" w:sz="0" w:space="0" w:color="auto"/>
                              </w:divBdr>
                            </w:div>
                            <w:div w:id="1667395345">
                              <w:marLeft w:val="0"/>
                              <w:marRight w:val="0"/>
                              <w:marTop w:val="0"/>
                              <w:marBottom w:val="0"/>
                              <w:divBdr>
                                <w:top w:val="none" w:sz="0" w:space="0" w:color="auto"/>
                                <w:left w:val="none" w:sz="0" w:space="0" w:color="auto"/>
                                <w:bottom w:val="none" w:sz="0" w:space="0" w:color="auto"/>
                                <w:right w:val="none" w:sz="0" w:space="0" w:color="auto"/>
                              </w:divBdr>
                            </w:div>
                            <w:div w:id="280457625">
                              <w:marLeft w:val="0"/>
                              <w:marRight w:val="0"/>
                              <w:marTop w:val="0"/>
                              <w:marBottom w:val="0"/>
                              <w:divBdr>
                                <w:top w:val="none" w:sz="0" w:space="0" w:color="auto"/>
                                <w:left w:val="none" w:sz="0" w:space="0" w:color="auto"/>
                                <w:bottom w:val="none" w:sz="0" w:space="0" w:color="auto"/>
                                <w:right w:val="none" w:sz="0" w:space="0" w:color="auto"/>
                              </w:divBdr>
                            </w:div>
                            <w:div w:id="369770524">
                              <w:marLeft w:val="0"/>
                              <w:marRight w:val="0"/>
                              <w:marTop w:val="0"/>
                              <w:marBottom w:val="0"/>
                              <w:divBdr>
                                <w:top w:val="none" w:sz="0" w:space="0" w:color="auto"/>
                                <w:left w:val="none" w:sz="0" w:space="0" w:color="auto"/>
                                <w:bottom w:val="none" w:sz="0" w:space="0" w:color="auto"/>
                                <w:right w:val="none" w:sz="0" w:space="0" w:color="auto"/>
                              </w:divBdr>
                            </w:div>
                            <w:div w:id="196819761">
                              <w:marLeft w:val="0"/>
                              <w:marRight w:val="0"/>
                              <w:marTop w:val="0"/>
                              <w:marBottom w:val="0"/>
                              <w:divBdr>
                                <w:top w:val="none" w:sz="0" w:space="0" w:color="auto"/>
                                <w:left w:val="none" w:sz="0" w:space="0" w:color="auto"/>
                                <w:bottom w:val="none" w:sz="0" w:space="0" w:color="auto"/>
                                <w:right w:val="none" w:sz="0" w:space="0" w:color="auto"/>
                              </w:divBdr>
                            </w:div>
                            <w:div w:id="1541211327">
                              <w:marLeft w:val="0"/>
                              <w:marRight w:val="0"/>
                              <w:marTop w:val="0"/>
                              <w:marBottom w:val="0"/>
                              <w:divBdr>
                                <w:top w:val="none" w:sz="0" w:space="0" w:color="auto"/>
                                <w:left w:val="none" w:sz="0" w:space="0" w:color="auto"/>
                                <w:bottom w:val="none" w:sz="0" w:space="0" w:color="auto"/>
                                <w:right w:val="none" w:sz="0" w:space="0" w:color="auto"/>
                              </w:divBdr>
                            </w:div>
                            <w:div w:id="599410627">
                              <w:marLeft w:val="0"/>
                              <w:marRight w:val="0"/>
                              <w:marTop w:val="0"/>
                              <w:marBottom w:val="0"/>
                              <w:divBdr>
                                <w:top w:val="none" w:sz="0" w:space="0" w:color="auto"/>
                                <w:left w:val="none" w:sz="0" w:space="0" w:color="auto"/>
                                <w:bottom w:val="none" w:sz="0" w:space="0" w:color="auto"/>
                                <w:right w:val="none" w:sz="0" w:space="0" w:color="auto"/>
                              </w:divBdr>
                            </w:div>
                            <w:div w:id="467357955">
                              <w:marLeft w:val="0"/>
                              <w:marRight w:val="0"/>
                              <w:marTop w:val="0"/>
                              <w:marBottom w:val="0"/>
                              <w:divBdr>
                                <w:top w:val="none" w:sz="0" w:space="0" w:color="auto"/>
                                <w:left w:val="none" w:sz="0" w:space="0" w:color="auto"/>
                                <w:bottom w:val="none" w:sz="0" w:space="0" w:color="auto"/>
                                <w:right w:val="none" w:sz="0" w:space="0" w:color="auto"/>
                              </w:divBdr>
                            </w:div>
                            <w:div w:id="2145267622">
                              <w:marLeft w:val="0"/>
                              <w:marRight w:val="0"/>
                              <w:marTop w:val="0"/>
                              <w:marBottom w:val="0"/>
                              <w:divBdr>
                                <w:top w:val="none" w:sz="0" w:space="0" w:color="auto"/>
                                <w:left w:val="none" w:sz="0" w:space="0" w:color="auto"/>
                                <w:bottom w:val="none" w:sz="0" w:space="0" w:color="auto"/>
                                <w:right w:val="none" w:sz="0" w:space="0" w:color="auto"/>
                              </w:divBdr>
                            </w:div>
                            <w:div w:id="408962218">
                              <w:marLeft w:val="0"/>
                              <w:marRight w:val="0"/>
                              <w:marTop w:val="0"/>
                              <w:marBottom w:val="0"/>
                              <w:divBdr>
                                <w:top w:val="none" w:sz="0" w:space="0" w:color="auto"/>
                                <w:left w:val="none" w:sz="0" w:space="0" w:color="auto"/>
                                <w:bottom w:val="none" w:sz="0" w:space="0" w:color="auto"/>
                                <w:right w:val="none" w:sz="0" w:space="0" w:color="auto"/>
                              </w:divBdr>
                            </w:div>
                            <w:div w:id="1557275172">
                              <w:marLeft w:val="0"/>
                              <w:marRight w:val="0"/>
                              <w:marTop w:val="0"/>
                              <w:marBottom w:val="0"/>
                              <w:divBdr>
                                <w:top w:val="none" w:sz="0" w:space="0" w:color="auto"/>
                                <w:left w:val="none" w:sz="0" w:space="0" w:color="auto"/>
                                <w:bottom w:val="none" w:sz="0" w:space="0" w:color="auto"/>
                                <w:right w:val="none" w:sz="0" w:space="0" w:color="auto"/>
                              </w:divBdr>
                            </w:div>
                            <w:div w:id="1044331554">
                              <w:marLeft w:val="0"/>
                              <w:marRight w:val="0"/>
                              <w:marTop w:val="0"/>
                              <w:marBottom w:val="0"/>
                              <w:divBdr>
                                <w:top w:val="none" w:sz="0" w:space="0" w:color="auto"/>
                                <w:left w:val="none" w:sz="0" w:space="0" w:color="auto"/>
                                <w:bottom w:val="none" w:sz="0" w:space="0" w:color="auto"/>
                                <w:right w:val="none" w:sz="0" w:space="0" w:color="auto"/>
                              </w:divBdr>
                            </w:div>
                            <w:div w:id="66608961">
                              <w:marLeft w:val="0"/>
                              <w:marRight w:val="0"/>
                              <w:marTop w:val="0"/>
                              <w:marBottom w:val="0"/>
                              <w:divBdr>
                                <w:top w:val="none" w:sz="0" w:space="0" w:color="auto"/>
                                <w:left w:val="none" w:sz="0" w:space="0" w:color="auto"/>
                                <w:bottom w:val="none" w:sz="0" w:space="0" w:color="auto"/>
                                <w:right w:val="none" w:sz="0" w:space="0" w:color="auto"/>
                              </w:divBdr>
                            </w:div>
                            <w:div w:id="1399128134">
                              <w:marLeft w:val="0"/>
                              <w:marRight w:val="0"/>
                              <w:marTop w:val="0"/>
                              <w:marBottom w:val="0"/>
                              <w:divBdr>
                                <w:top w:val="none" w:sz="0" w:space="0" w:color="auto"/>
                                <w:left w:val="none" w:sz="0" w:space="0" w:color="auto"/>
                                <w:bottom w:val="none" w:sz="0" w:space="0" w:color="auto"/>
                                <w:right w:val="none" w:sz="0" w:space="0" w:color="auto"/>
                              </w:divBdr>
                            </w:div>
                            <w:div w:id="1950820340">
                              <w:marLeft w:val="0"/>
                              <w:marRight w:val="0"/>
                              <w:marTop w:val="0"/>
                              <w:marBottom w:val="0"/>
                              <w:divBdr>
                                <w:top w:val="none" w:sz="0" w:space="0" w:color="auto"/>
                                <w:left w:val="none" w:sz="0" w:space="0" w:color="auto"/>
                                <w:bottom w:val="none" w:sz="0" w:space="0" w:color="auto"/>
                                <w:right w:val="none" w:sz="0" w:space="0" w:color="auto"/>
                              </w:divBdr>
                            </w:div>
                            <w:div w:id="1150755263">
                              <w:marLeft w:val="0"/>
                              <w:marRight w:val="0"/>
                              <w:marTop w:val="0"/>
                              <w:marBottom w:val="0"/>
                              <w:divBdr>
                                <w:top w:val="none" w:sz="0" w:space="0" w:color="auto"/>
                                <w:left w:val="none" w:sz="0" w:space="0" w:color="auto"/>
                                <w:bottom w:val="none" w:sz="0" w:space="0" w:color="auto"/>
                                <w:right w:val="none" w:sz="0" w:space="0" w:color="auto"/>
                              </w:divBdr>
                            </w:div>
                            <w:div w:id="854687248">
                              <w:marLeft w:val="0"/>
                              <w:marRight w:val="0"/>
                              <w:marTop w:val="0"/>
                              <w:marBottom w:val="0"/>
                              <w:divBdr>
                                <w:top w:val="none" w:sz="0" w:space="0" w:color="auto"/>
                                <w:left w:val="none" w:sz="0" w:space="0" w:color="auto"/>
                                <w:bottom w:val="none" w:sz="0" w:space="0" w:color="auto"/>
                                <w:right w:val="none" w:sz="0" w:space="0" w:color="auto"/>
                              </w:divBdr>
                            </w:div>
                            <w:div w:id="1187527432">
                              <w:marLeft w:val="0"/>
                              <w:marRight w:val="0"/>
                              <w:marTop w:val="0"/>
                              <w:marBottom w:val="0"/>
                              <w:divBdr>
                                <w:top w:val="none" w:sz="0" w:space="0" w:color="auto"/>
                                <w:left w:val="none" w:sz="0" w:space="0" w:color="auto"/>
                                <w:bottom w:val="none" w:sz="0" w:space="0" w:color="auto"/>
                                <w:right w:val="none" w:sz="0" w:space="0" w:color="auto"/>
                              </w:divBdr>
                            </w:div>
                            <w:div w:id="1041976498">
                              <w:marLeft w:val="0"/>
                              <w:marRight w:val="0"/>
                              <w:marTop w:val="0"/>
                              <w:marBottom w:val="0"/>
                              <w:divBdr>
                                <w:top w:val="none" w:sz="0" w:space="0" w:color="auto"/>
                                <w:left w:val="none" w:sz="0" w:space="0" w:color="auto"/>
                                <w:bottom w:val="none" w:sz="0" w:space="0" w:color="auto"/>
                                <w:right w:val="none" w:sz="0" w:space="0" w:color="auto"/>
                              </w:divBdr>
                            </w:div>
                            <w:div w:id="1423799238">
                              <w:marLeft w:val="0"/>
                              <w:marRight w:val="0"/>
                              <w:marTop w:val="0"/>
                              <w:marBottom w:val="0"/>
                              <w:divBdr>
                                <w:top w:val="none" w:sz="0" w:space="0" w:color="auto"/>
                                <w:left w:val="none" w:sz="0" w:space="0" w:color="auto"/>
                                <w:bottom w:val="none" w:sz="0" w:space="0" w:color="auto"/>
                                <w:right w:val="none" w:sz="0" w:space="0" w:color="auto"/>
                              </w:divBdr>
                            </w:div>
                            <w:div w:id="249242450">
                              <w:marLeft w:val="0"/>
                              <w:marRight w:val="0"/>
                              <w:marTop w:val="0"/>
                              <w:marBottom w:val="0"/>
                              <w:divBdr>
                                <w:top w:val="none" w:sz="0" w:space="0" w:color="auto"/>
                                <w:left w:val="none" w:sz="0" w:space="0" w:color="auto"/>
                                <w:bottom w:val="none" w:sz="0" w:space="0" w:color="auto"/>
                                <w:right w:val="none" w:sz="0" w:space="0" w:color="auto"/>
                              </w:divBdr>
                            </w:div>
                            <w:div w:id="398331453">
                              <w:marLeft w:val="0"/>
                              <w:marRight w:val="0"/>
                              <w:marTop w:val="0"/>
                              <w:marBottom w:val="0"/>
                              <w:divBdr>
                                <w:top w:val="none" w:sz="0" w:space="0" w:color="auto"/>
                                <w:left w:val="none" w:sz="0" w:space="0" w:color="auto"/>
                                <w:bottom w:val="none" w:sz="0" w:space="0" w:color="auto"/>
                                <w:right w:val="none" w:sz="0" w:space="0" w:color="auto"/>
                              </w:divBdr>
                            </w:div>
                            <w:div w:id="136833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061528">
      <w:bodyDiv w:val="1"/>
      <w:marLeft w:val="0"/>
      <w:marRight w:val="0"/>
      <w:marTop w:val="0"/>
      <w:marBottom w:val="0"/>
      <w:divBdr>
        <w:top w:val="none" w:sz="0" w:space="0" w:color="auto"/>
        <w:left w:val="none" w:sz="0" w:space="0" w:color="auto"/>
        <w:bottom w:val="none" w:sz="0" w:space="0" w:color="auto"/>
        <w:right w:val="none" w:sz="0" w:space="0" w:color="auto"/>
      </w:divBdr>
    </w:div>
    <w:div w:id="2111733617">
      <w:bodyDiv w:val="1"/>
      <w:marLeft w:val="0"/>
      <w:marRight w:val="0"/>
      <w:marTop w:val="0"/>
      <w:marBottom w:val="0"/>
      <w:divBdr>
        <w:top w:val="none" w:sz="0" w:space="0" w:color="auto"/>
        <w:left w:val="none" w:sz="0" w:space="0" w:color="auto"/>
        <w:bottom w:val="none" w:sz="0" w:space="0" w:color="auto"/>
        <w:right w:val="none" w:sz="0" w:space="0" w:color="auto"/>
      </w:divBdr>
    </w:div>
    <w:div w:id="2122989667">
      <w:bodyDiv w:val="1"/>
      <w:marLeft w:val="0"/>
      <w:marRight w:val="0"/>
      <w:marTop w:val="0"/>
      <w:marBottom w:val="0"/>
      <w:divBdr>
        <w:top w:val="none" w:sz="0" w:space="0" w:color="auto"/>
        <w:left w:val="none" w:sz="0" w:space="0" w:color="auto"/>
        <w:bottom w:val="none" w:sz="0" w:space="0" w:color="auto"/>
        <w:right w:val="none" w:sz="0" w:space="0" w:color="auto"/>
      </w:divBdr>
    </w:div>
    <w:div w:id="2131119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ewdemocraticmlpart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83CB2-BF35-4E26-A13A-FE1B35F25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1911</TotalTime>
  <Pages>76</Pages>
  <Words>20903</Words>
  <Characters>119152</Characters>
  <Application>Microsoft Office Word</Application>
  <DocSecurity>0</DocSecurity>
  <Lines>992</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139776</CharactersWithSpaces>
  <SharedDoc>false</SharedDoc>
  <HLinks>
    <vt:vector size="12" baseType="variant">
      <vt:variant>
        <vt:i4>5308482</vt:i4>
      </vt:variant>
      <vt:variant>
        <vt:i4>3</vt:i4>
      </vt:variant>
      <vt:variant>
        <vt:i4>0</vt:i4>
      </vt:variant>
      <vt:variant>
        <vt:i4>5</vt:i4>
      </vt:variant>
      <vt:variant>
        <vt:lpwstr>http://ndpsl.org/</vt:lpwstr>
      </vt:variant>
      <vt:variant>
        <vt:lpwstr/>
      </vt:variant>
      <vt:variant>
        <vt:i4>6815826</vt:i4>
      </vt:variant>
      <vt:variant>
        <vt:i4>0</vt:i4>
      </vt:variant>
      <vt:variant>
        <vt:i4>0</vt:i4>
      </vt:variant>
      <vt:variant>
        <vt:i4>5</vt:i4>
      </vt:variant>
      <vt:variant>
        <vt:lpwstr>mailto:newdemocraticmlparty@gmail.com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31</cp:revision>
  <cp:lastPrinted>2016-05-21T10:34:00Z</cp:lastPrinted>
  <dcterms:created xsi:type="dcterms:W3CDTF">2016-05-13T18:23:00Z</dcterms:created>
  <dcterms:modified xsi:type="dcterms:W3CDTF">2016-05-21T10:42:00Z</dcterms:modified>
</cp:coreProperties>
</file>